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full website rebuild / rewire blueprint prompt</w:t>
      </w:r>
      <w:r w:rsidDel="00000000" w:rsidR="00000000" w:rsidRPr="00000000">
        <w:rPr>
          <w:rtl w:val="0"/>
        </w:rPr>
        <w:t xml:space="preserve"> you can use today.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designed to be dropped into </w:t>
      </w:r>
      <w:r w:rsidDel="00000000" w:rsidR="00000000" w:rsidRPr="00000000">
        <w:rPr>
          <w:b w:val="1"/>
          <w:bCs w:val="1"/>
          <w:rtl w:val="0"/>
        </w:rPr>
        <w:t xml:space="preserve">Notion AI, Claude, ChatGPT, or given directly to a web designer / developer / copy system</w:t>
      </w:r>
      <w:r w:rsidDel="00000000" w:rsidR="00000000" w:rsidRPr="00000000">
        <w:rPr>
          <w:rtl w:val="0"/>
        </w:rPr>
        <w:t xml:space="preserve"> so the whole site can be rebuilt in line with the real Calon business.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intentionally detailed, structured, and commercially strict.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9s49dko4x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CALON WEBSITE REBUILD / REWIRE MASTER PROMPT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acting as a </w:t>
      </w:r>
      <w:r w:rsidDel="00000000" w:rsidR="00000000" w:rsidRPr="00000000">
        <w:rPr>
          <w:b w:val="1"/>
          <w:bCs w:val="1"/>
          <w:rtl w:val="0"/>
        </w:rPr>
        <w:t xml:space="preserve">senior B2B positioning strategist, conversion copywriter, website architect, and commercial messaging lead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completely </w:t>
      </w:r>
      <w:r w:rsidDel="00000000" w:rsidR="00000000" w:rsidRPr="00000000">
        <w:rPr>
          <w:b w:val="1"/>
          <w:bCs w:val="1"/>
          <w:rtl w:val="0"/>
        </w:rPr>
        <w:t xml:space="preserve">rebuild and rewire the Calon AI Solutions website</w:t>
      </w:r>
      <w:r w:rsidDel="00000000" w:rsidR="00000000" w:rsidRPr="00000000">
        <w:rPr>
          <w:rtl w:val="0"/>
        </w:rPr>
        <w:t xml:space="preserve"> so it aligns with the company’s real operating model, real commercial direction, real ICP, and real offer structure.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cosmetic copy tidy-up.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full strategic rebuild of the website structure, messaging, page hierarchy, offer presentation, and conversion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output must be: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commercially credible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 and founder-friendly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practical, not hype-driven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to Calon’s internal OS and operating model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for a designer / developer / copywriter to implement directly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converting qualified leads into strategy calls / diagnostics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across every page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enough to serve as the new messaging foundation of the business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stop feeling like a broad AI agency and instead feel like a </w:t>
      </w:r>
      <w:r w:rsidDel="00000000" w:rsidR="00000000" w:rsidRPr="00000000">
        <w:rPr>
          <w:b w:val="1"/>
          <w:bCs w:val="1"/>
          <w:rtl w:val="0"/>
        </w:rPr>
        <w:t xml:space="preserve">focused operational systems and automation consultancy for founder-led service businesses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business context as the source of truth.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9asbb7sdt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BUSINESS POSITIONING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Calon is positioned as: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systems and automation for founder-led service businesses.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Calon helps founder-led service businesses replace manual operational bottlenecks with tailored systems and automation that improve: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performance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Calon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sell AI for the sake of AI.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Calon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position as: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generic AI agency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chatbot company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broad digital transformation consultancy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random automation freelancer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software studio for anything and everything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Calon should always be positioned as: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systems-focused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founder-friendly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outcome-led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around real workflow problems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reflect this clearly and consistently. This positioning is explicitly defined in the Calon OS, which states the business is “operational systems and automation for founder-led service businesses,” focused on speed, visibility, and control rather than generic AI capability.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ugdnel0k2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SOURCE OF TRUTH: CALON OPERATING MODEL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align with the company’s actual OS / command centre structure.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operating model is: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hzom4q5w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Lane 1 — Operational Workspace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control layer.</w:t>
        <w:br w:type="textWrapping"/>
        <w:t xml:space="preserve">A centralised operating environment that gives the client one place for: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next-step control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oversight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integrity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di5knztgg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Lane 2 — Bespoke Workflows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execution layer.</w:t>
        <w:br w:type="textWrapping"/>
        <w:t xml:space="preserve">Tailored workflows and automation built around how the client actually operates.</w:t>
        <w:br w:type="textWrapping"/>
        <w:t xml:space="preserve">Examples: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follow-up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quote-to-job handover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automation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logic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/ delivery / ops coordination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lgexvg4nq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Lane 3 — Ongoing Optimisation and Support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compounding layer.</w:t>
        <w:br w:type="textWrapping"/>
        <w:t xml:space="preserve">Ongoing refinement, support, reporting improvements, training, and system evolution after the initial build.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clearly reflect these three lanes and make them feel like the company’s real service model, not an internal note.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OS explicitly defines these three lanes as the strongest offer structure and says Calon should sell connected operational systems, not isolated automation.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s6t41mv2c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ENTRY OFFER / COMMERCIAL MODEL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make it clear that Calon does not begin with vague “AI consulting.”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recommended commercial entry point is: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df40lhnmx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Operating Bottleneck Diagnostic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phrased on-site as: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Bottleneck Diagnostic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Diagnostic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Call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Call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logic must be: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workflow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bottleneck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the current system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the right Phase 1 build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measurable improvement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OS makes clear that the diagnostic should lead into a defined Phase 1 build and that the business should standardise around this entry offer.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gdh19sqvz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PHASE 1 LOGIC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reflect that Calon’s core product is </w:t>
      </w:r>
      <w:r w:rsidDel="00000000" w:rsidR="00000000" w:rsidRPr="00000000">
        <w:rPr>
          <w:b w:val="1"/>
          <w:bCs w:val="1"/>
          <w:rtl w:val="0"/>
        </w:rPr>
        <w:t xml:space="preserve">not a feature 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product is an </w:t>
      </w:r>
      <w:r w:rsidDel="00000000" w:rsidR="00000000" w:rsidRPr="00000000">
        <w:rPr>
          <w:b w:val="1"/>
          <w:bCs w:val="1"/>
          <w:rtl w:val="0"/>
        </w:rPr>
        <w:t xml:space="preserve">outcome-led Phase 1 build</w:t>
      </w:r>
      <w:r w:rsidDel="00000000" w:rsidR="00000000" w:rsidRPr="00000000">
        <w:rPr>
          <w:rtl w:val="0"/>
        </w:rPr>
        <w:t xml:space="preserve"> that removes one meaningful operational bottleneck and creates a measurable shift.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strong Phase 1 should:</w:t>
      </w:r>
    </w:p>
    <w:p w:rsidR="00000000" w:rsidDel="00000000" w:rsidP="00000000" w:rsidRDefault="00000000" w:rsidRPr="00000000" w14:paraId="0000005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solve one clearly defined bottleneck</w:t>
      </w:r>
    </w:p>
    <w:p w:rsidR="00000000" w:rsidDel="00000000" w:rsidP="00000000" w:rsidRDefault="00000000" w:rsidRPr="00000000" w14:paraId="0000005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usable working system</w:t>
      </w:r>
    </w:p>
    <w:p w:rsidR="00000000" w:rsidDel="00000000" w:rsidP="00000000" w:rsidRDefault="00000000" w:rsidRPr="00000000" w14:paraId="0000005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speed, visibility, and control</w:t>
      </w:r>
    </w:p>
    <w:p w:rsidR="00000000" w:rsidDel="00000000" w:rsidP="00000000" w:rsidRDefault="00000000" w:rsidRPr="00000000" w14:paraId="0000006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measurable operational change</w:t>
      </w:r>
    </w:p>
    <w:p w:rsidR="00000000" w:rsidDel="00000000" w:rsidP="00000000" w:rsidRDefault="00000000" w:rsidRPr="00000000" w14:paraId="0000006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proof / before-after evidence</w:t>
      </w:r>
    </w:p>
    <w:p w:rsidR="00000000" w:rsidDel="00000000" w:rsidP="00000000" w:rsidRDefault="00000000" w:rsidRPr="00000000" w14:paraId="00000062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path into further optimisation or support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OS states that Phase 1 must be a usable working system that improves speed, visibility, and control in a defined part of the workflow, not a vague transformation project.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therefore communicate: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practical implementation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bottleneck at a time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business improvement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workflow alignment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random one-off AI experiments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4brlk4d81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ICP / TARGET MARKET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align with Calon’s real ICP.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27nqm7m9u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ICP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Founder-led service businesses with real operational friction, where the founder or small leadership team still influences sales, ops, delivery, admin, scheduling, quoting, and reporting.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tjtbsl3zl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Best-fit characteristics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repeatable service workflow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bottlenecks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tools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dependency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visibility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drag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dropped balls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handover breakdowns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leakage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jkg8a91f1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sectors for the next 90 days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 the primary website focus: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/ FM / Field Service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Trades / Contractors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Hospitality / Venues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mpe9qcb7t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/ opportunistic sectors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exist only if handled carefully: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Recruitment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OS is explicit that these are the priority sectors and that broad positioning reduces buyability.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4xmuls32a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instruction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positioned as if Calon is equally focused on every sector under the sun.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focused, controlled, and commercially intentional.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2ac1yro9b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WEBSITE PROBLEMS TO FIX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website has several messaging and architecture issues that must be corrected in the rebuild: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7pldkv1sl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1: It is too broad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currently feels like it is trying to be relevant to every industry and every AI use case.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66pfdp10l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2: It is too capability-led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much focus on AI categories, agents, tools, and fictional solution language.</w:t>
        <w:br w:type="textWrapping"/>
        <w:t xml:space="preserve">Not enough focus on workflow bottlenecks, operational pain, and outcome-led implementation.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tdmbrozqe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3: It lacks offer discipline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lanes, diagnostic logic, and Phase 1 commercial model are not clearly expressed.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4t4h9hmg1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4: It sometimes feels speculative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pages read like imagined AI products rather than credible consultancy-led operational builds.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7tfo9t4zh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5: CTA logic is inconsistent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many different CTA labels and unclear progression.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ehq59yevj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6: Sector pages are uneven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are visually strong but commercially weak or not aligned to current priority sectors.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tblup7ibx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7: The proof story is underpowered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projects / examples feel mixed between concept, portfolio, and speculative AI cataloguing.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v0hmxjwmw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8: It overuses language Calon should avoid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OS warns against broad AI-agency language and says to avoid weak, crowded phrasing like AI-first, generic automation talk, and overblown transformation language.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0bttsi3ch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WEBSITE REBUILD OBJECTIVE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Rebuild the website so it does the following: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positions Calon as a founder-led operational systems and automation consultancy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the offer easy to understand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Attracts the right kind of buyer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 out weak-fit leads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Turns qualified visitors into strategy calls / diagnostics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commercially mature and credible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to the actual business model in the OS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outreach, follow-up, proposals, and case study credibility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the business a sharper market face immediately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 repeatable website structure that can support future proof and sector expansion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yx69ax488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REQUIRED WEBSITE STRATEGY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rebuilt website must follow this commercial logic: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kg9xtuny4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website narrative: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Positioning → Pain → Offer Structure → Phase 1 → Proof → Process → CTA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Not:</w:t>
        <w:br w:type="textWrapping"/>
        <w:t xml:space="preserve">AI trends → features → generic solutions → vague “contact us”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feel like:</w:t>
        <w:br w:type="textWrapping"/>
        <w:t xml:space="preserve">“We understand how founder-led service businesses break operationally, and we design practical systems that fix the first serious bottleneck.”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52gl7f1sv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REQUIRED SITE ARCHITECTURE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Rebuild the website around the following structure.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wb0zyt6bd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Homepage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positioning immediately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real pain Calon solves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three-lane model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the diagnostic / Phase 1 logic</w:t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proof examples</w:t>
      </w:r>
    </w:p>
    <w:p w:rsidR="00000000" w:rsidDel="00000000" w:rsidP="00000000" w:rsidRDefault="00000000" w:rsidRPr="00000000" w14:paraId="000000B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Calon works</w:t>
      </w:r>
    </w:p>
    <w:p w:rsidR="00000000" w:rsidDel="00000000" w:rsidP="00000000" w:rsidRDefault="00000000" w:rsidRPr="00000000" w14:paraId="000000B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visitors to a strategy call / diagnostic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bh3bak5mo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Solutions Page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three lanes clearly</w:t>
      </w:r>
    </w:p>
    <w:p w:rsidR="00000000" w:rsidDel="00000000" w:rsidP="00000000" w:rsidRDefault="00000000" w:rsidRPr="00000000" w14:paraId="000000B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what Calon actually builds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offer architecture feel concrete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each lane to real operational outcomes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Workspace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Bespoke Workflows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Optimisation &amp; Support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waaop5iro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Sector Pages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live sectors should be:</w:t>
      </w:r>
    </w:p>
    <w:p w:rsidR="00000000" w:rsidDel="00000000" w:rsidP="00000000" w:rsidRDefault="00000000" w:rsidRPr="00000000" w14:paraId="000000C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Trades / Contractors</w:t>
      </w:r>
    </w:p>
    <w:p w:rsidR="00000000" w:rsidDel="00000000" w:rsidP="00000000" w:rsidRDefault="00000000" w:rsidRPr="00000000" w14:paraId="000000C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/ FM / Field Service</w:t>
      </w:r>
    </w:p>
    <w:p w:rsidR="00000000" w:rsidDel="00000000" w:rsidP="00000000" w:rsidRDefault="00000000" w:rsidRPr="00000000" w14:paraId="000000C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Hospitality / Venues</w:t>
      </w:r>
    </w:p>
    <w:p w:rsidR="00000000" w:rsidDel="00000000" w:rsidP="00000000" w:rsidRDefault="00000000" w:rsidRPr="00000000" w14:paraId="000000C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</w:t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/ Facilities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  <w:br w:type="textWrapping"/>
        <w:t xml:space="preserve">secondary sectors only if copy is strong and commercially justified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/ pause / deprioritise: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sectors that dilute focus and are not aligned with the next 90-day commercial direction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9i9vsw9kj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Projects / Proof Page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believable work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bottleneck-to-system-to-outcome logic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trust and sales conversations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n14ufxoge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About Page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what Calon is and is not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 company works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leadership clearly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credibility and operating discipline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sl3s66ao2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Insights / Blog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authority</w:t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sales conversations</w:t>
      </w:r>
    </w:p>
    <w:p w:rsidR="00000000" w:rsidDel="00000000" w:rsidP="00000000" w:rsidRDefault="00000000" w:rsidRPr="00000000" w14:paraId="000000D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prospects understand problems and buying logic</w:t>
      </w:r>
    </w:p>
    <w:p w:rsidR="00000000" w:rsidDel="00000000" w:rsidP="00000000" w:rsidRDefault="00000000" w:rsidRPr="00000000" w14:paraId="000000D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just publish generic AI content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t6xqsrecm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Contact / Diagnostic Page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the next step clear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who the call is for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 the call as a serious business conversation, not a generic enquiry form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4sqr4y4oy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REQUIRED CTA SYSTEM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website must be standardised around just a few CTA types.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umdfyp7j9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CTA options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one as default across the site:</w:t>
      </w:r>
    </w:p>
    <w:p w:rsidR="00000000" w:rsidDel="00000000" w:rsidP="00000000" w:rsidRDefault="00000000" w:rsidRPr="00000000" w14:paraId="000000E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a Strategy Call</w:t>
      </w:r>
    </w:p>
    <w:p w:rsidR="00000000" w:rsidDel="00000000" w:rsidP="00000000" w:rsidRDefault="00000000" w:rsidRPr="00000000" w14:paraId="000000E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an Operating Bottleneck Diagnostic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wnmita2is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CTA</w:t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How We Work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Example Builds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Solutions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r8kfs27nc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 inconsistent CTAs like:</w:t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Let’s Talk</w:t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Started Today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Call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More</w:t>
        <w:br w:type="textWrapping"/>
        <w:t xml:space="preserve">unless context genuinely requires them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logic must feel controlled, intentional, and commercial.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lz8u56e7e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REQUIRED TONE OF VOICE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website must sound:</w:t>
      </w:r>
    </w:p>
    <w:p w:rsidR="00000000" w:rsidDel="00000000" w:rsidP="00000000" w:rsidRDefault="00000000" w:rsidRPr="00000000" w14:paraId="000000F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commercially intelligent</w:t>
      </w:r>
    </w:p>
    <w:p w:rsidR="00000000" w:rsidDel="00000000" w:rsidP="00000000" w:rsidRDefault="00000000" w:rsidRPr="00000000" w14:paraId="000000F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0F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0F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and credible</w:t>
      </w:r>
    </w:p>
    <w:p w:rsidR="00000000" w:rsidDel="00000000" w:rsidP="00000000" w:rsidRDefault="00000000" w:rsidRPr="00000000" w14:paraId="000000F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non-hype</w:t>
      </w:r>
    </w:p>
    <w:p w:rsidR="00000000" w:rsidDel="00000000" w:rsidP="00000000" w:rsidRDefault="00000000" w:rsidRPr="00000000" w14:paraId="000000F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non-generic</w:t>
      </w:r>
    </w:p>
    <w:p w:rsidR="00000000" w:rsidDel="00000000" w:rsidP="00000000" w:rsidRDefault="00000000" w:rsidRPr="00000000" w14:paraId="0000010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founder-friendly</w:t>
      </w:r>
    </w:p>
    <w:p w:rsidR="00000000" w:rsidDel="00000000" w:rsidP="00000000" w:rsidRDefault="00000000" w:rsidRPr="00000000" w14:paraId="0000010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10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conversion-aware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sound:</w:t>
      </w:r>
    </w:p>
    <w:p w:rsidR="00000000" w:rsidDel="00000000" w:rsidP="00000000" w:rsidRDefault="00000000" w:rsidRPr="00000000" w14:paraId="0000010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inflated</w:t>
      </w:r>
    </w:p>
    <w:p w:rsidR="00000000" w:rsidDel="00000000" w:rsidP="00000000" w:rsidRDefault="00000000" w:rsidRPr="00000000" w14:paraId="0000010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 for the sake of it</w:t>
      </w:r>
    </w:p>
    <w:p w:rsidR="00000000" w:rsidDel="00000000" w:rsidP="00000000" w:rsidRDefault="00000000" w:rsidRPr="00000000" w14:paraId="0000010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over-styled</w:t>
      </w:r>
    </w:p>
    <w:p w:rsidR="00000000" w:rsidDel="00000000" w:rsidP="00000000" w:rsidRDefault="00000000" w:rsidRPr="00000000" w14:paraId="0000010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salesy in a cheap way</w:t>
      </w:r>
    </w:p>
    <w:p w:rsidR="00000000" w:rsidDel="00000000" w:rsidP="00000000" w:rsidRDefault="00000000" w:rsidRPr="00000000" w14:paraId="0000010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SaaS landing page for imaginary products</w:t>
      </w:r>
    </w:p>
    <w:p w:rsidR="00000000" w:rsidDel="00000000" w:rsidP="00000000" w:rsidRDefault="00000000" w:rsidRPr="00000000" w14:paraId="0000010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a generic AI agency website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bmxndfkji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 to favour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systems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bottlenecks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handover</w:t>
      </w:r>
    </w:p>
    <w:p w:rsidR="00000000" w:rsidDel="00000000" w:rsidP="00000000" w:rsidRDefault="00000000" w:rsidRPr="00000000" w14:paraId="000001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drag</w:t>
      </w:r>
    </w:p>
    <w:p w:rsidR="00000000" w:rsidDel="00000000" w:rsidP="00000000" w:rsidRDefault="00000000" w:rsidRPr="00000000" w14:paraId="000001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tools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dependency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implementation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improvement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workspace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bespoke workflows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and optimisation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 build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systems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centralised visibility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bpynd4qolz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 to avoid</w:t>
      </w:r>
    </w:p>
    <w:p w:rsidR="00000000" w:rsidDel="00000000" w:rsidP="00000000" w:rsidRDefault="00000000" w:rsidRPr="00000000" w14:paraId="0000011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next-gen AI</w:t>
      </w:r>
    </w:p>
    <w:p w:rsidR="00000000" w:rsidDel="00000000" w:rsidP="00000000" w:rsidRDefault="00000000" w:rsidRPr="00000000" w14:paraId="0000011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cutting-edge AI solutions</w:t>
      </w:r>
    </w:p>
    <w:p w:rsidR="00000000" w:rsidDel="00000000" w:rsidP="00000000" w:rsidRDefault="00000000" w:rsidRPr="00000000" w14:paraId="0000011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AI-first transformation</w:t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bespoke innovation</w:t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automation platform</w:t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automate everything</w:t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AI solutions</w:t>
      </w:r>
    </w:p>
    <w:p w:rsidR="00000000" w:rsidDel="00000000" w:rsidP="00000000" w:rsidRDefault="00000000" w:rsidRPr="00000000" w14:paraId="0000012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dashboard language with no workflow grounding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language rules are directly supported by the OS.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g0z1s7kdd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REQUIRED CONTENT RULES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lvrg6ttm0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write as though Calon builds generic software products.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gir5vpr4l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lead with “AI agents” as the main story.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aic6v17nb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present speculative or fictional enterprise use cases as if they are the business model.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5op5vtgxi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4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solution page and sector page must tie back to: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friction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breakdown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commercial impact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l7zjev05z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5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page must make it clearer: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Calon is for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Calon solves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Calon works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next step is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hggi1su1bq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6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support real sales conversations and discovery calls, not just look visually polished.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kmxh9c69ap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7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the company feel larger, broader, or more corporate than it really is in a way that reduces trust.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s2p0x5ok46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8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business focused around repeatable, credible Phase 1 operational builds.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OS states clearly that Calon should avoid broad transformation language, chatbot-first projects, dashboard-only projects, fragmented stacks, and random one-off builds.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o33sx8xz6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REQUIRED PAGE OUTPUT FORMAT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page in the rebuild, produce the following: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bpc1y7sk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each page: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objective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visitor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of the page in the sales journey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page structure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Section-by-section breakdown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headline for each section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Subheadline / support copy direction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proof / trust signals needed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recommendation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for design / hierarchy / emphasis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on what to remove from current site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on what to retain or improve from current site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this for: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live sector page</w:t>
      </w:r>
    </w:p>
    <w:p w:rsidR="00000000" w:rsidDel="00000000" w:rsidP="00000000" w:rsidRDefault="00000000" w:rsidRPr="00000000" w14:paraId="000001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/ Proof</w:t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/ Insights</w:t>
      </w:r>
    </w:p>
    <w:p w:rsidR="00000000" w:rsidDel="00000000" w:rsidP="00000000" w:rsidRDefault="00000000" w:rsidRPr="00000000" w14:paraId="0000015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/ Diagnostic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ewo7t92u9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REQUIRED HOMEPAGE DIRECTION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homepage should be rebuilt around this logic: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waz9ukilsk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positioning.</w:t>
        <w:br w:type="textWrapping"/>
        <w:t xml:space="preserve">State exactly who Calon helps and what it fixes.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8hq73fydp3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section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operational friction founder-led service businesses experience.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r0pd22vw29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Calon actually does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the three lanes.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tr9ui0s7g2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bottlenecks solved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plain-English examples.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xjvpaqk7li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logic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Calon starts.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uq3gj12jn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builds / proof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credible proof-style examples.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6mo4vw1qcm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Calon works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 back to practical implementation and workflow alignment.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5wfxr6rigl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Simple, founder-friendly, clear.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l1qkj4gfg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strategy call / diagnostic.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homepage must feel like a commercial landing page for a real consultancy, not a catalogue of AI fantasies.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57iglih70d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REQUIRED SECTOR PAGE TEMPLATE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sector page should use the same high-performing structure:</w:t>
      </w:r>
    </w:p>
    <w:p w:rsidR="00000000" w:rsidDel="00000000" w:rsidP="00000000" w:rsidRDefault="00000000" w:rsidRPr="00000000" w14:paraId="0000017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with sector-specific operational pain</w:t>
      </w:r>
    </w:p>
    <w:p w:rsidR="00000000" w:rsidDel="00000000" w:rsidP="00000000" w:rsidRDefault="00000000" w:rsidRPr="00000000" w14:paraId="0000017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already know the problem” section</w:t>
      </w:r>
    </w:p>
    <w:p w:rsidR="00000000" w:rsidDel="00000000" w:rsidP="00000000" w:rsidRDefault="00000000" w:rsidRPr="00000000" w14:paraId="0000017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actually needs to happen” section</w:t>
      </w:r>
    </w:p>
    <w:p w:rsidR="00000000" w:rsidDel="00000000" w:rsidP="00000000" w:rsidRDefault="00000000" w:rsidRPr="00000000" w14:paraId="0000017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we build for companies like yours” section</w:t>
      </w:r>
    </w:p>
    <w:p w:rsidR="00000000" w:rsidDel="00000000" w:rsidP="00000000" w:rsidRDefault="00000000" w:rsidRPr="00000000" w14:paraId="0000017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this works” section</w:t>
      </w:r>
    </w:p>
    <w:p w:rsidR="00000000" w:rsidDel="00000000" w:rsidP="00000000" w:rsidRDefault="00000000" w:rsidRPr="00000000" w14:paraId="0000017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real question” commercial framing section</w:t>
      </w:r>
    </w:p>
    <w:p w:rsidR="00000000" w:rsidDel="00000000" w:rsidP="00000000" w:rsidRDefault="00000000" w:rsidRPr="00000000" w14:paraId="0000017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we work” / Phase 1 / process section</w:t>
      </w:r>
    </w:p>
    <w:p w:rsidR="00000000" w:rsidDel="00000000" w:rsidP="00000000" w:rsidRDefault="00000000" w:rsidRPr="00000000" w14:paraId="0000017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“Maybe this isn’t your bottleneck” qualification section</w:t>
      </w:r>
    </w:p>
    <w:p w:rsidR="00000000" w:rsidDel="00000000" w:rsidP="00000000" w:rsidRDefault="00000000" w:rsidRPr="00000000" w14:paraId="0000017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to strategy call / diagnostic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tone must be more credible and less speculative than the current pages.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Sector pages should sound like:</w:t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understand this operating environment</w:t>
      </w:r>
    </w:p>
    <w:p w:rsidR="00000000" w:rsidDel="00000000" w:rsidP="00000000" w:rsidRDefault="00000000" w:rsidRPr="00000000" w14:paraId="000001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know what breaks</w:t>
      </w:r>
    </w:p>
    <w:p w:rsidR="00000000" w:rsidDel="00000000" w:rsidP="00000000" w:rsidRDefault="00000000" w:rsidRPr="00000000" w14:paraId="0000017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 is where the margin / time / visibility leakage sits</w:t>
      </w:r>
    </w:p>
    <w:p w:rsidR="00000000" w:rsidDel="00000000" w:rsidP="00000000" w:rsidRDefault="00000000" w:rsidRPr="00000000" w14:paraId="0000018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 is what a practical first build looks like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18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here are ten imaginary AI products for your industry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cqn5qbx1kn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REQUIRED PROJECTS / PROOF PAGE DIRECTION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Reposition the projects page away from “top projects” and toward: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2dv5ex2sr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page names</w:t>
      </w:r>
    </w:p>
    <w:p w:rsidR="00000000" w:rsidDel="00000000" w:rsidP="00000000" w:rsidRDefault="00000000" w:rsidRPr="00000000" w14:paraId="0000018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Example Builds</w:t>
      </w:r>
    </w:p>
    <w:p w:rsidR="00000000" w:rsidDel="00000000" w:rsidP="00000000" w:rsidRDefault="00000000" w:rsidRPr="00000000" w14:paraId="000001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Work</w:t>
      </w:r>
    </w:p>
    <w:p w:rsidR="00000000" w:rsidDel="00000000" w:rsidP="00000000" w:rsidRDefault="00000000" w:rsidRPr="00000000" w14:paraId="000001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We’ve Built</w:t>
      </w:r>
    </w:p>
    <w:p w:rsidR="00000000" w:rsidDel="00000000" w:rsidP="00000000" w:rsidRDefault="00000000" w:rsidRPr="00000000" w14:paraId="0000018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Systems in Practice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proof piece should be structured as:</w:t>
      </w:r>
    </w:p>
    <w:p w:rsidR="00000000" w:rsidDel="00000000" w:rsidP="00000000" w:rsidRDefault="00000000" w:rsidRPr="00000000" w14:paraId="0000018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type / sector</w:t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bottleneck</w:t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Calon built</w:t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 / operational shift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lane fit</w:t>
      </w:r>
    </w:p>
    <w:p w:rsidR="00000000" w:rsidDel="00000000" w:rsidP="00000000" w:rsidRDefault="00000000" w:rsidRPr="00000000" w14:paraId="0000019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 next-step expansion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Proof pieces should feel:</w:t>
      </w:r>
    </w:p>
    <w:p w:rsidR="00000000" w:rsidDel="00000000" w:rsidP="00000000" w:rsidRDefault="00000000" w:rsidRPr="00000000" w14:paraId="0000019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1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19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believable</w:t>
      </w:r>
    </w:p>
    <w:p w:rsidR="00000000" w:rsidDel="00000000" w:rsidP="00000000" w:rsidRDefault="00000000" w:rsidRPr="00000000" w14:paraId="0000019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to live sales conversations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9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gimmicky agent naming</w:t>
      </w:r>
    </w:p>
    <w:p w:rsidR="00000000" w:rsidDel="00000000" w:rsidP="00000000" w:rsidRDefault="00000000" w:rsidRPr="00000000" w14:paraId="0000019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concept-art-led presentation with weak commercial meaning</w:t>
      </w:r>
    </w:p>
    <w:p w:rsidR="00000000" w:rsidDel="00000000" w:rsidP="00000000" w:rsidRDefault="00000000" w:rsidRPr="00000000" w14:paraId="0000019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studies that feel fictional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OS says proof capture must be treated as a delivery output and the business needs 2–3 proof assets in progress or complete.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g4vpv35px7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REQUIRED ABOUT PAGE DIRECTION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About page should communicate: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bdzz8hyu97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Calon is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focused operational systems and automation consultancy for founder-led service businesses.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vr48gc88j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Calon is not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generic AI agency, not a chatbot vendor, not a disconnected dashboard firm, not hype-driven.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q0dn2dbpzg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Calon works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 first, diagnose bottlenecks, build around real workflows, support and refine.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sd0ax0kt9s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Leadership roles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+ technical leadership should be clear and credible.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boyjic4kl7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Discovery → blueprint → build → launch / optimise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k2dolqv2bb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positioning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Practical, outcome-led, embedded, credible.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OS positioning rules and “what Calon is / isn’t” directly as source material.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eolql0iji7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REQUIRED BLOG / INSIGHTS DIRECTION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blog should support commercial education.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e0ou63anwx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pillars should include: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operational bottlenecks actually cost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 good Phase 1 build looks like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most automation projects fail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founder-led service businesses should assess workflow friction</w:t>
      </w:r>
    </w:p>
    <w:p w:rsidR="00000000" w:rsidDel="00000000" w:rsidP="00000000" w:rsidRDefault="00000000" w:rsidRPr="00000000" w14:paraId="000001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visibility and control actually mean operationally</w:t>
      </w:r>
    </w:p>
    <w:p w:rsidR="00000000" w:rsidDel="00000000" w:rsidP="00000000" w:rsidRDefault="00000000" w:rsidRPr="00000000" w14:paraId="000001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an operational workspace vs workflow build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know if your business has become too founder-dependent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fix first in a messy service workflow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blog content that is just:</w:t>
      </w:r>
    </w:p>
    <w:p w:rsidR="00000000" w:rsidDel="00000000" w:rsidP="00000000" w:rsidRDefault="00000000" w:rsidRPr="00000000" w14:paraId="000001B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AI news</w:t>
      </w:r>
    </w:p>
    <w:p w:rsidR="00000000" w:rsidDel="00000000" w:rsidP="00000000" w:rsidRDefault="00000000" w:rsidRPr="00000000" w14:paraId="000001B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thought leadership</w:t>
      </w:r>
    </w:p>
    <w:p w:rsidR="00000000" w:rsidDel="00000000" w:rsidP="00000000" w:rsidRDefault="00000000" w:rsidRPr="00000000" w14:paraId="000001B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summaries with no commercial application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OS contains a strong point of view on why most AI and automation projects fail; that should be turned into website and insight content.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jlgyj89svj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REQUIRED DESIGN / HIERARCHY GUIDANCE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 should also include design-direction notes.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should feel: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but grounded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and easy to scan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</w:t>
      </w:r>
    </w:p>
    <w:p w:rsidR="00000000" w:rsidDel="00000000" w:rsidP="00000000" w:rsidRDefault="00000000" w:rsidRPr="00000000" w14:paraId="000001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overloaded</w:t>
      </w:r>
    </w:p>
    <w:p w:rsidR="00000000" w:rsidDel="00000000" w:rsidP="00000000" w:rsidRDefault="00000000" w:rsidRPr="00000000" w14:paraId="000001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“agency flashy”</w:t>
      </w:r>
    </w:p>
    <w:p w:rsidR="00000000" w:rsidDel="00000000" w:rsidP="00000000" w:rsidRDefault="00000000" w:rsidRPr="00000000" w14:paraId="000001C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operational credibility than visual noise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20vcfj6mn5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principles:</w:t>
      </w:r>
    </w:p>
    <w:p w:rsidR="00000000" w:rsidDel="00000000" w:rsidP="00000000" w:rsidRDefault="00000000" w:rsidRPr="00000000" w14:paraId="000001C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stronger information hierarchy</w:t>
      </w:r>
    </w:p>
    <w:p w:rsidR="00000000" w:rsidDel="00000000" w:rsidP="00000000" w:rsidRDefault="00000000" w:rsidRPr="00000000" w14:paraId="000001C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gimmick phrases</w:t>
      </w:r>
    </w:p>
    <w:p w:rsidR="00000000" w:rsidDel="00000000" w:rsidP="00000000" w:rsidRDefault="00000000" w:rsidRPr="00000000" w14:paraId="000001C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use of operational pain / system logic</w:t>
      </w:r>
    </w:p>
    <w:p w:rsidR="00000000" w:rsidDel="00000000" w:rsidP="00000000" w:rsidRDefault="00000000" w:rsidRPr="00000000" w14:paraId="000001C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CTA consistency</w:t>
      </w:r>
    </w:p>
    <w:p w:rsidR="00000000" w:rsidDel="00000000" w:rsidP="00000000" w:rsidRDefault="00000000" w:rsidRPr="00000000" w14:paraId="000001C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stronger proof blocks</w:t>
      </w:r>
    </w:p>
    <w:p w:rsidR="00000000" w:rsidDel="00000000" w:rsidP="00000000" w:rsidRDefault="00000000" w:rsidRPr="00000000" w14:paraId="000001C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use of section transitions</w:t>
      </w:r>
    </w:p>
    <w:p w:rsidR="00000000" w:rsidDel="00000000" w:rsidP="00000000" w:rsidRDefault="00000000" w:rsidRPr="00000000" w14:paraId="000001C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simpler service architecture</w:t>
      </w:r>
    </w:p>
    <w:p w:rsidR="00000000" w:rsidDel="00000000" w:rsidP="00000000" w:rsidRDefault="00000000" w:rsidRPr="00000000" w14:paraId="000001D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speculative feature lists</w:t>
      </w:r>
    </w:p>
    <w:p w:rsidR="00000000" w:rsidDel="00000000" w:rsidP="00000000" w:rsidRDefault="00000000" w:rsidRPr="00000000" w14:paraId="000001D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plain-English buying logic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o3agr1qm07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REQUIRED FINAL DELIVERABLES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output must include: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qqi3mrbis6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1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 </w:t>
      </w:r>
      <w:r w:rsidDel="00000000" w:rsidR="00000000" w:rsidRPr="00000000">
        <w:rPr>
          <w:b w:val="1"/>
          <w:bCs w:val="1"/>
          <w:rtl w:val="0"/>
        </w:rPr>
        <w:t xml:space="preserve">website strategy summary</w:t>
      </w:r>
      <w:r w:rsidDel="00000000" w:rsidR="00000000" w:rsidRPr="00000000">
        <w:rPr>
          <w:rtl w:val="0"/>
        </w:rPr>
        <w:t xml:space="preserve"> in plain English.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aoh6gk6pfv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2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recommended new sitemap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mqb9c4h7dd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3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page-by-page rebuild blueprint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wxh1nw1is1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4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messaging hierarchy</w:t>
      </w:r>
      <w:r w:rsidDel="00000000" w:rsidR="00000000" w:rsidRPr="00000000">
        <w:rPr>
          <w:rtl w:val="0"/>
        </w:rPr>
        <w:t xml:space="preserve"> for the whole site:</w:t>
      </w:r>
    </w:p>
    <w:p w:rsidR="00000000" w:rsidDel="00000000" w:rsidP="00000000" w:rsidRDefault="00000000" w:rsidRPr="00000000" w14:paraId="000001D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positioning</w:t>
      </w:r>
    </w:p>
    <w:p w:rsidR="00000000" w:rsidDel="00000000" w:rsidP="00000000" w:rsidRDefault="00000000" w:rsidRPr="00000000" w14:paraId="000001D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subhead</w:t>
      </w:r>
    </w:p>
    <w:p w:rsidR="00000000" w:rsidDel="00000000" w:rsidP="00000000" w:rsidRDefault="00000000" w:rsidRPr="00000000" w14:paraId="000001D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proposition</w:t>
      </w:r>
    </w:p>
    <w:p w:rsidR="00000000" w:rsidDel="00000000" w:rsidP="00000000" w:rsidRDefault="00000000" w:rsidRPr="00000000" w14:paraId="000001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lanes</w:t>
      </w:r>
    </w:p>
    <w:p w:rsidR="00000000" w:rsidDel="00000000" w:rsidP="00000000" w:rsidRDefault="00000000" w:rsidRPr="00000000" w14:paraId="000001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 logic</w:t>
      </w:r>
    </w:p>
    <w:p w:rsidR="00000000" w:rsidDel="00000000" w:rsidP="00000000" w:rsidRDefault="00000000" w:rsidRPr="00000000" w14:paraId="000001E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system</w:t>
      </w:r>
    </w:p>
    <w:p w:rsidR="00000000" w:rsidDel="00000000" w:rsidP="00000000" w:rsidRDefault="00000000" w:rsidRPr="00000000" w14:paraId="000001E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signals</w:t>
      </w:r>
    </w:p>
    <w:p w:rsidR="00000000" w:rsidDel="00000000" w:rsidP="00000000" w:rsidRDefault="00000000" w:rsidRPr="00000000" w14:paraId="000001E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pain language</w:t>
      </w:r>
    </w:p>
    <w:p w:rsidR="00000000" w:rsidDel="00000000" w:rsidP="00000000" w:rsidRDefault="00000000" w:rsidRPr="00000000" w14:paraId="000001E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language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tgktgce8in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5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remove / keep / rewrite list</w:t>
      </w:r>
      <w:r w:rsidDel="00000000" w:rsidR="00000000" w:rsidRPr="00000000">
        <w:rPr>
          <w:rtl w:val="0"/>
        </w:rPr>
        <w:t xml:space="preserve"> for the current site.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apfasfdkyu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6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copy system / voice system</w:t>
      </w:r>
      <w:r w:rsidDel="00000000" w:rsidR="00000000" w:rsidRPr="00000000">
        <w:rPr>
          <w:rtl w:val="0"/>
        </w:rPr>
        <w:t xml:space="preserve"> for all pages.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smq05kw80s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 7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priority order for implementation today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must be rewritten first</w:t>
      </w:r>
    </w:p>
    <w:p w:rsidR="00000000" w:rsidDel="00000000" w:rsidP="00000000" w:rsidRDefault="00000000" w:rsidRPr="00000000" w14:paraId="000001E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be simplified</w:t>
      </w:r>
    </w:p>
    <w:p w:rsidR="00000000" w:rsidDel="00000000" w:rsidP="00000000" w:rsidRDefault="00000000" w:rsidRPr="00000000" w14:paraId="000001E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be hidden or removed immediately</w:t>
      </w:r>
    </w:p>
    <w:p w:rsidR="00000000" w:rsidDel="00000000" w:rsidP="00000000" w:rsidRDefault="00000000" w:rsidRPr="00000000" w14:paraId="000001E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be improved later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svsv36206q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CRITICAL INSTRUCTIONS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decisive.</w:t>
        <w:br w:type="textWrapping"/>
        <w:t xml:space="preserve">Do not hedge.</w:t>
        <w:br w:type="textWrapping"/>
        <w:t xml:space="preserve">Do not produce vague UX commentary.</w:t>
        <w:br w:type="textWrapping"/>
        <w:t xml:space="preserve">Do not just say “improve clarity.”</w:t>
        <w:br w:type="textWrapping"/>
        <w:t xml:space="preserve">Actually define:</w:t>
      </w:r>
    </w:p>
    <w:p w:rsidR="00000000" w:rsidDel="00000000" w:rsidP="00000000" w:rsidRDefault="00000000" w:rsidRPr="00000000" w14:paraId="000001F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structure</w:t>
      </w:r>
    </w:p>
    <w:p w:rsidR="00000000" w:rsidDel="00000000" w:rsidP="00000000" w:rsidRDefault="00000000" w:rsidRPr="00000000" w14:paraId="000001F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messaging</w:t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conversion path</w:t>
      </w:r>
    </w:p>
    <w:p w:rsidR="00000000" w:rsidDel="00000000" w:rsidP="00000000" w:rsidRDefault="00000000" w:rsidRPr="00000000" w14:paraId="000001F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strategic focus</w:t>
      </w:r>
    </w:p>
    <w:p w:rsidR="00000000" w:rsidDel="00000000" w:rsidP="00000000" w:rsidRDefault="00000000" w:rsidRPr="00000000" w14:paraId="000001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cut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rebuild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standardise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output must be strong enough that a founder can immediately use it to:</w:t>
      </w:r>
    </w:p>
    <w:p w:rsidR="00000000" w:rsidDel="00000000" w:rsidP="00000000" w:rsidRDefault="00000000" w:rsidRPr="00000000" w14:paraId="000001FB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rewrite the website</w:t>
      </w:r>
    </w:p>
    <w:p w:rsidR="00000000" w:rsidDel="00000000" w:rsidP="00000000" w:rsidRDefault="00000000" w:rsidRPr="00000000" w14:paraId="000001F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a developer</w:t>
      </w:r>
    </w:p>
    <w:p w:rsidR="00000000" w:rsidDel="00000000" w:rsidP="00000000" w:rsidRDefault="00000000" w:rsidRPr="00000000" w14:paraId="000001F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 a copywriter</w:t>
      </w:r>
    </w:p>
    <w:p w:rsidR="00000000" w:rsidDel="00000000" w:rsidP="00000000" w:rsidRDefault="00000000" w:rsidRPr="00000000" w14:paraId="000001F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restructure the live site today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must align with the Calon OS source material and operating logic, especially:</w:t>
      </w:r>
    </w:p>
    <w:p w:rsidR="00000000" w:rsidDel="00000000" w:rsidP="00000000" w:rsidRDefault="00000000" w:rsidRPr="00000000" w14:paraId="0000020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20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structure</w:t>
      </w:r>
    </w:p>
    <w:p w:rsidR="00000000" w:rsidDel="00000000" w:rsidP="00000000" w:rsidRDefault="00000000" w:rsidRPr="00000000" w14:paraId="0000020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 logic</w:t>
      </w:r>
    </w:p>
    <w:p w:rsidR="00000000" w:rsidDel="00000000" w:rsidP="00000000" w:rsidRDefault="00000000" w:rsidRPr="00000000" w14:paraId="0000020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sectors</w:t>
      </w:r>
    </w:p>
    <w:p w:rsidR="00000000" w:rsidDel="00000000" w:rsidP="00000000" w:rsidRDefault="00000000" w:rsidRPr="00000000" w14:paraId="0000020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rules</w:t>
      </w:r>
    </w:p>
    <w:p w:rsidR="00000000" w:rsidDel="00000000" w:rsidP="00000000" w:rsidRDefault="00000000" w:rsidRPr="00000000" w14:paraId="0000020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discipline</w:t>
      </w:r>
    </w:p>
    <w:p w:rsidR="00000000" w:rsidDel="00000000" w:rsidP="00000000" w:rsidRDefault="00000000" w:rsidRPr="00000000" w14:paraId="0000020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orientation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cichv4ilk7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FINAL TASK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produce the full website rebuild / rewire blueprint for Calon AI Solutions using all the instructions above.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output must be:</w:t>
      </w:r>
    </w:p>
    <w:p w:rsidR="00000000" w:rsidDel="00000000" w:rsidP="00000000" w:rsidRDefault="00000000" w:rsidRPr="00000000" w14:paraId="0000020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exhaustive</w:t>
      </w:r>
    </w:p>
    <w:p w:rsidR="00000000" w:rsidDel="00000000" w:rsidP="00000000" w:rsidRDefault="00000000" w:rsidRPr="00000000" w14:paraId="000002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commercially sharp</w:t>
      </w:r>
    </w:p>
    <w:p w:rsidR="00000000" w:rsidDel="00000000" w:rsidP="00000000" w:rsidRDefault="00000000" w:rsidRPr="00000000" w14:paraId="000002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structured</w:t>
      </w:r>
    </w:p>
    <w:p w:rsidR="00000000" w:rsidDel="00000000" w:rsidP="00000000" w:rsidRDefault="00000000" w:rsidRPr="00000000" w14:paraId="000002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2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execute from</w:t>
      </w:r>
    </w:p>
    <w:p w:rsidR="00000000" w:rsidDel="00000000" w:rsidP="00000000" w:rsidRDefault="00000000" w:rsidRPr="00000000" w14:paraId="000002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to the real business</w:t>
      </w:r>
    </w:p>
    <w:p w:rsidR="00000000" w:rsidDel="00000000" w:rsidP="00000000" w:rsidRDefault="00000000" w:rsidRPr="00000000" w14:paraId="0000021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as a serious strategic rebuild document, not a brainstorm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dq2f7yez5x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ADD-ON: SHORTER VERSION TO USE IF THE TOOL HAS LIMITS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 a shorter version for a smaller context window, use this: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Rebuild the Calon AI Solutions website around this positioning: operational systems and automation for founder-led service businesses. Align the entire site to the Calon OS, including the 3 lanes: Operational Workspace, Bespoke Workflows, and Ongoing Optimisation &amp; Support. Make the website practical, commercially credible, and outcome-led. Remove generic AI-agency language, speculative AI product framing, and over-broad industry positioning. Focus the site on priority sectors: security / FM / field service, trades / contractors, hospitality / venues, with recruitment and property secondary. Rebuild the homepage, solutions page, sector pages, proof/projects page, about page, blog direction, and contact / diagnostic flow. Standardise CTA logic around strategy call / operating bottleneck diagnostic. Produce a full page-by-page website blueprint, messaging hierarchy, sitemap, remove/keep/rewrite list, and implementation order. Base everything on the Calon OS operating model and use language that emphasises bottlenecks, workflow alignment, speed, visibility, control, practical implementation, and measurable Phase 1 builds.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