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DFEE1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Learning-Based Neuroanatomical Profiling of Multiple Sclerosis</w:t>
      </w:r>
    </w:p>
    <w:p w14:paraId="6DA7C225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Summary for GitHub Repository</w:t>
      </w:r>
    </w:p>
    <w:p w14:paraId="57CFFF6C" w14:textId="77777777" w:rsidR="00E75CB5" w:rsidRPr="00E75CB5" w:rsidRDefault="00E75CB5" w:rsidP="00E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pict w14:anchorId="4ADA92E7">
          <v:rect id="_x0000_i1193" style="width:0;height:1.5pt" o:hralign="center" o:hrstd="t" o:hr="t" fillcolor="#a0a0a0" stroked="f"/>
        </w:pict>
      </w:r>
    </w:p>
    <w:p w14:paraId="6186C758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Study Overview</w:t>
      </w:r>
    </w:p>
    <w:p w14:paraId="0A9A7781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Deep Learning-Based Neuroanatomical Profiling Reveals Detailed Brain Changes: A Large-Scale Multiple Sclerosis Study</w:t>
      </w:r>
    </w:p>
    <w:p w14:paraId="62E73EFE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Objective: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Comprehensive statistical characterization of brain structural changes in Multiple Sclerosis (MS) patients compared to healthy controls using automated deep learning-based segmentation, establishing population-specific normative values for a Middle Eastern cohort.</w:t>
      </w:r>
    </w:p>
    <w:p w14:paraId="5C6879C7" w14:textId="77777777" w:rsidR="00E75CB5" w:rsidRPr="00E75CB5" w:rsidRDefault="00E75CB5" w:rsidP="00E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pict w14:anchorId="3E427F0F">
          <v:rect id="_x0000_i1194" style="width:0;height:1.5pt" o:hralign="center" o:hrstd="t" o:hr="t" fillcolor="#a0a0a0" stroked="f"/>
        </w:pict>
      </w:r>
    </w:p>
    <w:p w14:paraId="2F14A986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Study Details</w:t>
      </w:r>
    </w:p>
    <w:p w14:paraId="46B8588A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Study Population</w:t>
      </w:r>
    </w:p>
    <w:p w14:paraId="29297E53" w14:textId="77777777" w:rsidR="00E75CB5" w:rsidRPr="00E75CB5" w:rsidRDefault="00E75CB5" w:rsidP="00E75C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Participants: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1,381 subjects from Northwest Iran (2021-2024) </w:t>
      </w:r>
    </w:p>
    <w:p w14:paraId="37E007FA" w14:textId="77777777" w:rsidR="00E75CB5" w:rsidRPr="00E75CB5" w:rsidRDefault="00E75CB5" w:rsidP="00E75CB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Healthy Controls (HC):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1,000 subjects (67.4% female, 32.6% male)</w:t>
      </w:r>
    </w:p>
    <w:p w14:paraId="289EC2C9" w14:textId="77777777" w:rsidR="00E75CB5" w:rsidRPr="00E75CB5" w:rsidRDefault="00E75CB5" w:rsidP="00E75CB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 Patients: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381 subjects (71.7% female, 28.3% male)</w:t>
      </w:r>
    </w:p>
    <w:p w14:paraId="6DA35F00" w14:textId="77777777" w:rsidR="00E75CB5" w:rsidRPr="00E75CB5" w:rsidRDefault="00E75CB5" w:rsidP="00E75C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Demographics: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68.6% female, 31.4% male overall</w:t>
      </w:r>
    </w:p>
    <w:p w14:paraId="2F8075DE" w14:textId="77777777" w:rsidR="00E75CB5" w:rsidRPr="00E75CB5" w:rsidRDefault="00E75CB5" w:rsidP="00E75C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 Range: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HC: 18-74 years, MS: 18-68 years</w:t>
      </w:r>
    </w:p>
    <w:p w14:paraId="6E368AA8" w14:textId="77777777" w:rsidR="00E75CB5" w:rsidRPr="00E75CB5" w:rsidRDefault="00E75CB5" w:rsidP="00E75C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Age: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HC: 34.7±10.2 years, MS: 37.4±10.2 years</w:t>
      </w:r>
    </w:p>
    <w:p w14:paraId="3D723409" w14:textId="77777777" w:rsidR="00E75CB5" w:rsidRPr="00E75CB5" w:rsidRDefault="00E75CB5" w:rsidP="00E75C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Golghasht Medical Imaging Center, Tabriz, Iran</w:t>
      </w:r>
    </w:p>
    <w:p w14:paraId="6143116A" w14:textId="77777777" w:rsidR="00E75CB5" w:rsidRPr="00E75CB5" w:rsidRDefault="00E75CB5" w:rsidP="00E75C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Ethics Approval: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Tabriz University of Medical Sciences Research Ethics Committee (IR.TBZMED.REC.1402.902)</w:t>
      </w:r>
    </w:p>
    <w:p w14:paraId="64FFE8AC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Approach</w:t>
      </w:r>
    </w:p>
    <w:p w14:paraId="488DEE2B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Learning Architecture Evaluation:</w:t>
      </w:r>
    </w:p>
    <w:p w14:paraId="07F6BFBE" w14:textId="77777777" w:rsidR="00E75CB5" w:rsidRPr="00E75CB5" w:rsidRDefault="00E75CB5" w:rsidP="00E75C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Models Compared: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Four architectures evaluated </w:t>
      </w:r>
    </w:p>
    <w:p w14:paraId="20268084" w14:textId="77777777" w:rsidR="00E75CB5" w:rsidRPr="00E75CB5" w:rsidRDefault="00E75CB5" w:rsidP="00E75CB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U-Net (baseline)</w:t>
      </w:r>
    </w:p>
    <w:p w14:paraId="001D0D0B" w14:textId="77777777" w:rsidR="00E75CB5" w:rsidRPr="00E75CB5" w:rsidRDefault="00E75CB5" w:rsidP="00E75CB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Attention U-Net</w:t>
      </w:r>
    </w:p>
    <w:p w14:paraId="7589FE3D" w14:textId="77777777" w:rsidR="00E75CB5" w:rsidRPr="00E75CB5" w:rsidRDefault="00E75CB5" w:rsidP="00E75CB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Trans-U-Net</w:t>
      </w:r>
    </w:p>
    <w:p w14:paraId="49EB608C" w14:textId="77777777" w:rsidR="00E75CB5" w:rsidRPr="00E75CB5" w:rsidRDefault="00E75CB5" w:rsidP="00E75CB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DeepLabV3Plus</w:t>
      </w:r>
    </w:p>
    <w:p w14:paraId="65E3C2C8" w14:textId="77777777" w:rsidR="00E75CB5" w:rsidRPr="00E75CB5" w:rsidRDefault="00E75CB5" w:rsidP="00E75C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Optimal Model Selected: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DeepLabV3Plus</w:t>
      </w:r>
    </w:p>
    <w:p w14:paraId="6DB47062" w14:textId="77777777" w:rsidR="00E75CB5" w:rsidRPr="00E75CB5" w:rsidRDefault="00E75CB5" w:rsidP="00E75C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Metrics: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DSC=0.903, HD95=2.5mm</w:t>
      </w:r>
    </w:p>
    <w:p w14:paraId="3E4857DD" w14:textId="77777777" w:rsidR="00E75CB5" w:rsidRPr="00E75CB5" w:rsidRDefault="00E75CB5" w:rsidP="00E75C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Details: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Atrous Spatial Pyramid Pooling (ASPP) with ResNet-50 backbone</w:t>
      </w:r>
    </w:p>
    <w:p w14:paraId="785F814A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Imaging Details:</w:t>
      </w:r>
    </w:p>
    <w:p w14:paraId="02EFE315" w14:textId="77777777" w:rsidR="00E75CB5" w:rsidRPr="00E75CB5" w:rsidRDefault="00E75CB5" w:rsidP="00E75CB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 Modality: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FLAIR MRI sequences (single-modality)</w:t>
      </w:r>
    </w:p>
    <w:p w14:paraId="47E73F05" w14:textId="77777777" w:rsidR="00E75CB5" w:rsidRPr="00E75CB5" w:rsidRDefault="00E75CB5" w:rsidP="00E75CB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Scanner: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1.5-Tesla TOSHIBA Vantage (Canon Medical Systems)</w:t>
      </w:r>
    </w:p>
    <w:p w14:paraId="0D698AF9" w14:textId="77777777" w:rsidR="00E75CB5" w:rsidRPr="00E75CB5" w:rsidRDefault="00E75CB5" w:rsidP="00E75CB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Slice Thickness: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6mm</w:t>
      </w:r>
    </w:p>
    <w:p w14:paraId="25052902" w14:textId="77777777" w:rsidR="00E75CB5" w:rsidRPr="00E75CB5" w:rsidRDefault="00E75CB5" w:rsidP="00E75CB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Voxel Size: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0.9 × 0.9 mm²</w:t>
      </w:r>
    </w:p>
    <w:p w14:paraId="5202EE31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Dataset:</w:t>
      </w:r>
    </w:p>
    <w:p w14:paraId="5578BE0B" w14:textId="77777777" w:rsidR="00E75CB5" w:rsidRPr="00E75CB5" w:rsidRDefault="00E75CB5" w:rsidP="00E75C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Multi-Center Data: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Local cohort (100 patients) + MSSEG 2016 dataset (15 patients)</w:t>
      </w:r>
    </w:p>
    <w:p w14:paraId="141F8996" w14:textId="77777777" w:rsidR="00E75CB5" w:rsidRPr="00E75CB5" w:rsidRDefault="00E75CB5" w:rsidP="00E75C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Split: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80% training / 10% validation / 10% testing</w:t>
      </w:r>
    </w:p>
    <w:p w14:paraId="18EDEDF3" w14:textId="77777777" w:rsidR="00E75CB5" w:rsidRPr="00E75CB5" w:rsidRDefault="00E75CB5" w:rsidP="00E75C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Images: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2,050 training, 350 validation, 350 testing</w:t>
      </w:r>
    </w:p>
    <w:p w14:paraId="7ACE4E6D" w14:textId="77777777" w:rsidR="00E75CB5" w:rsidRPr="00E75CB5" w:rsidRDefault="00E75CB5" w:rsidP="00E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pict w14:anchorId="181145CF">
          <v:rect id="_x0000_i1195" style="width:0;height:1.5pt" o:hralign="center" o:hrstd="t" o:hr="t" fillcolor="#a0a0a0" stroked="f"/>
        </w:pict>
      </w:r>
    </w:p>
    <w:p w14:paraId="57A3B2EB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Findings</w:t>
      </w:r>
    </w:p>
    <w:p w14:paraId="3E13BD02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Deep Learning Model Performance</w:t>
      </w:r>
    </w:p>
    <w:p w14:paraId="1646D530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Comparative Evaluation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547"/>
        <w:gridCol w:w="1254"/>
        <w:gridCol w:w="1374"/>
        <w:gridCol w:w="1295"/>
      </w:tblGrid>
      <w:tr w:rsidR="00E75CB5" w:rsidRPr="00E75CB5" w14:paraId="52D22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D55A6" w14:textId="77777777" w:rsidR="00E75CB5" w:rsidRPr="00E75CB5" w:rsidRDefault="00E75CB5" w:rsidP="00E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B7B9886" w14:textId="77777777" w:rsidR="00E75CB5" w:rsidRPr="00E75CB5" w:rsidRDefault="00E75CB5" w:rsidP="00E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Ventricle DSC</w:t>
            </w:r>
          </w:p>
        </w:tc>
        <w:tc>
          <w:tcPr>
            <w:tcW w:w="0" w:type="auto"/>
            <w:vAlign w:val="center"/>
            <w:hideMark/>
          </w:tcPr>
          <w:p w14:paraId="6F9710A3" w14:textId="77777777" w:rsidR="00E75CB5" w:rsidRPr="00E75CB5" w:rsidRDefault="00E75CB5" w:rsidP="00E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WMH DSC</w:t>
            </w:r>
          </w:p>
        </w:tc>
        <w:tc>
          <w:tcPr>
            <w:tcW w:w="0" w:type="auto"/>
            <w:vAlign w:val="center"/>
            <w:hideMark/>
          </w:tcPr>
          <w:p w14:paraId="116633C1" w14:textId="77777777" w:rsidR="00E75CB5" w:rsidRPr="00E75CB5" w:rsidRDefault="00E75CB5" w:rsidP="00E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Overall DSC</w:t>
            </w:r>
          </w:p>
        </w:tc>
        <w:tc>
          <w:tcPr>
            <w:tcW w:w="0" w:type="auto"/>
            <w:vAlign w:val="center"/>
            <w:hideMark/>
          </w:tcPr>
          <w:p w14:paraId="18DC3461" w14:textId="77777777" w:rsidR="00E75CB5" w:rsidRPr="00E75CB5" w:rsidRDefault="00E75CB5" w:rsidP="00E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HD95 (mm)</w:t>
            </w:r>
          </w:p>
        </w:tc>
      </w:tr>
      <w:tr w:rsidR="00E75CB5" w:rsidRPr="00E75CB5" w14:paraId="41AC3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17050" w14:textId="77777777" w:rsidR="00E75CB5" w:rsidRPr="00E75CB5" w:rsidRDefault="00E75CB5" w:rsidP="00E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U-Net</w:t>
            </w:r>
          </w:p>
        </w:tc>
        <w:tc>
          <w:tcPr>
            <w:tcW w:w="0" w:type="auto"/>
            <w:vAlign w:val="center"/>
            <w:hideMark/>
          </w:tcPr>
          <w:p w14:paraId="11EE99DD" w14:textId="77777777" w:rsidR="00E75CB5" w:rsidRPr="00E75CB5" w:rsidRDefault="00E75CB5" w:rsidP="00E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0.889</w:t>
            </w:r>
          </w:p>
        </w:tc>
        <w:tc>
          <w:tcPr>
            <w:tcW w:w="0" w:type="auto"/>
            <w:vAlign w:val="center"/>
            <w:hideMark/>
          </w:tcPr>
          <w:p w14:paraId="09915CE0" w14:textId="77777777" w:rsidR="00E75CB5" w:rsidRPr="00E75CB5" w:rsidRDefault="00E75CB5" w:rsidP="00E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0.866</w:t>
            </w:r>
          </w:p>
        </w:tc>
        <w:tc>
          <w:tcPr>
            <w:tcW w:w="0" w:type="auto"/>
            <w:vAlign w:val="center"/>
            <w:hideMark/>
          </w:tcPr>
          <w:p w14:paraId="28A4A996" w14:textId="77777777" w:rsidR="00E75CB5" w:rsidRPr="00E75CB5" w:rsidRDefault="00E75CB5" w:rsidP="00E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0.877</w:t>
            </w:r>
          </w:p>
        </w:tc>
        <w:tc>
          <w:tcPr>
            <w:tcW w:w="0" w:type="auto"/>
            <w:vAlign w:val="center"/>
            <w:hideMark/>
          </w:tcPr>
          <w:p w14:paraId="500A9969" w14:textId="77777777" w:rsidR="00E75CB5" w:rsidRPr="00E75CB5" w:rsidRDefault="00E75CB5" w:rsidP="00E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5.5</w:t>
            </w:r>
          </w:p>
        </w:tc>
      </w:tr>
      <w:tr w:rsidR="00E75CB5" w:rsidRPr="00E75CB5" w14:paraId="196CD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9C32" w14:textId="77777777" w:rsidR="00E75CB5" w:rsidRPr="00E75CB5" w:rsidRDefault="00E75CB5" w:rsidP="00E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Attention U-Net</w:t>
            </w:r>
          </w:p>
        </w:tc>
        <w:tc>
          <w:tcPr>
            <w:tcW w:w="0" w:type="auto"/>
            <w:vAlign w:val="center"/>
            <w:hideMark/>
          </w:tcPr>
          <w:p w14:paraId="073ECBE3" w14:textId="77777777" w:rsidR="00E75CB5" w:rsidRPr="00E75CB5" w:rsidRDefault="00E75CB5" w:rsidP="00E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0.894</w:t>
            </w:r>
          </w:p>
        </w:tc>
        <w:tc>
          <w:tcPr>
            <w:tcW w:w="0" w:type="auto"/>
            <w:vAlign w:val="center"/>
            <w:hideMark/>
          </w:tcPr>
          <w:p w14:paraId="0F206CE7" w14:textId="77777777" w:rsidR="00E75CB5" w:rsidRPr="00E75CB5" w:rsidRDefault="00E75CB5" w:rsidP="00E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0.891</w:t>
            </w:r>
          </w:p>
        </w:tc>
        <w:tc>
          <w:tcPr>
            <w:tcW w:w="0" w:type="auto"/>
            <w:vAlign w:val="center"/>
            <w:hideMark/>
          </w:tcPr>
          <w:p w14:paraId="69FE9E8D" w14:textId="77777777" w:rsidR="00E75CB5" w:rsidRPr="00E75CB5" w:rsidRDefault="00E75CB5" w:rsidP="00E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0.892</w:t>
            </w:r>
          </w:p>
        </w:tc>
        <w:tc>
          <w:tcPr>
            <w:tcW w:w="0" w:type="auto"/>
            <w:vAlign w:val="center"/>
            <w:hideMark/>
          </w:tcPr>
          <w:p w14:paraId="68156FBF" w14:textId="77777777" w:rsidR="00E75CB5" w:rsidRPr="00E75CB5" w:rsidRDefault="00E75CB5" w:rsidP="00E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4.5</w:t>
            </w:r>
          </w:p>
        </w:tc>
      </w:tr>
      <w:tr w:rsidR="00E75CB5" w:rsidRPr="00E75CB5" w14:paraId="417AA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FA503" w14:textId="77777777" w:rsidR="00E75CB5" w:rsidRPr="00E75CB5" w:rsidRDefault="00E75CB5" w:rsidP="00E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Trans-U-Net</w:t>
            </w:r>
          </w:p>
        </w:tc>
        <w:tc>
          <w:tcPr>
            <w:tcW w:w="0" w:type="auto"/>
            <w:vAlign w:val="center"/>
            <w:hideMark/>
          </w:tcPr>
          <w:p w14:paraId="590A08A7" w14:textId="77777777" w:rsidR="00E75CB5" w:rsidRPr="00E75CB5" w:rsidRDefault="00E75CB5" w:rsidP="00E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0.894</w:t>
            </w:r>
          </w:p>
        </w:tc>
        <w:tc>
          <w:tcPr>
            <w:tcW w:w="0" w:type="auto"/>
            <w:vAlign w:val="center"/>
            <w:hideMark/>
          </w:tcPr>
          <w:p w14:paraId="70FAE115" w14:textId="77777777" w:rsidR="00E75CB5" w:rsidRPr="00E75CB5" w:rsidRDefault="00E75CB5" w:rsidP="00E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0.889</w:t>
            </w:r>
          </w:p>
        </w:tc>
        <w:tc>
          <w:tcPr>
            <w:tcW w:w="0" w:type="auto"/>
            <w:vAlign w:val="center"/>
            <w:hideMark/>
          </w:tcPr>
          <w:p w14:paraId="6399D8DD" w14:textId="77777777" w:rsidR="00E75CB5" w:rsidRPr="00E75CB5" w:rsidRDefault="00E75CB5" w:rsidP="00E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0.892</w:t>
            </w:r>
          </w:p>
        </w:tc>
        <w:tc>
          <w:tcPr>
            <w:tcW w:w="0" w:type="auto"/>
            <w:vAlign w:val="center"/>
            <w:hideMark/>
          </w:tcPr>
          <w:p w14:paraId="20218867" w14:textId="77777777" w:rsidR="00E75CB5" w:rsidRPr="00E75CB5" w:rsidRDefault="00E75CB5" w:rsidP="00E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3.5</w:t>
            </w:r>
          </w:p>
        </w:tc>
      </w:tr>
      <w:tr w:rsidR="00E75CB5" w:rsidRPr="00E75CB5" w14:paraId="7E1F1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B3A94" w14:textId="77777777" w:rsidR="00E75CB5" w:rsidRPr="00E75CB5" w:rsidRDefault="00E75CB5" w:rsidP="00E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DeepLabV3Plus</w:t>
            </w:r>
          </w:p>
        </w:tc>
        <w:tc>
          <w:tcPr>
            <w:tcW w:w="0" w:type="auto"/>
            <w:vAlign w:val="center"/>
            <w:hideMark/>
          </w:tcPr>
          <w:p w14:paraId="2D62EDEC" w14:textId="77777777" w:rsidR="00E75CB5" w:rsidRPr="00E75CB5" w:rsidRDefault="00E75CB5" w:rsidP="00E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0.900</w:t>
            </w:r>
          </w:p>
        </w:tc>
        <w:tc>
          <w:tcPr>
            <w:tcW w:w="0" w:type="auto"/>
            <w:vAlign w:val="center"/>
            <w:hideMark/>
          </w:tcPr>
          <w:p w14:paraId="474E4C61" w14:textId="77777777" w:rsidR="00E75CB5" w:rsidRPr="00E75CB5" w:rsidRDefault="00E75CB5" w:rsidP="00E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0.907</w:t>
            </w:r>
          </w:p>
        </w:tc>
        <w:tc>
          <w:tcPr>
            <w:tcW w:w="0" w:type="auto"/>
            <w:vAlign w:val="center"/>
            <w:hideMark/>
          </w:tcPr>
          <w:p w14:paraId="21D4F052" w14:textId="77777777" w:rsidR="00E75CB5" w:rsidRPr="00E75CB5" w:rsidRDefault="00E75CB5" w:rsidP="00E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0.903</w:t>
            </w:r>
          </w:p>
        </w:tc>
        <w:tc>
          <w:tcPr>
            <w:tcW w:w="0" w:type="auto"/>
            <w:vAlign w:val="center"/>
            <w:hideMark/>
          </w:tcPr>
          <w:p w14:paraId="01142D6B" w14:textId="77777777" w:rsidR="00E75CB5" w:rsidRPr="00E75CB5" w:rsidRDefault="00E75CB5" w:rsidP="00E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2.5</w:t>
            </w:r>
          </w:p>
        </w:tc>
      </w:tr>
    </w:tbl>
    <w:p w14:paraId="0A601F0D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DeepLabV3Plus Performance Details:</w:t>
      </w:r>
    </w:p>
    <w:p w14:paraId="2493E9F3" w14:textId="77777777" w:rsidR="00E75CB5" w:rsidRPr="00E75CB5" w:rsidRDefault="00E75CB5" w:rsidP="00E75CB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Ventricles: Precision=0.924, Recall=0.876</w:t>
      </w:r>
    </w:p>
    <w:p w14:paraId="5982D9E8" w14:textId="77777777" w:rsidR="00E75CB5" w:rsidRPr="00E75CB5" w:rsidRDefault="00E75CB5" w:rsidP="00E75CB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WMH: Precision=0.909, Recall=0.906</w:t>
      </w:r>
    </w:p>
    <w:p w14:paraId="0BEE6FD4" w14:textId="77777777" w:rsidR="00E75CB5" w:rsidRPr="00E75CB5" w:rsidRDefault="00E75CB5" w:rsidP="00E75CB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Superior boundary delineation (lowest HD95)</w:t>
      </w:r>
    </w:p>
    <w:p w14:paraId="5544C39F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Lesion Burden Analysis</w:t>
      </w:r>
    </w:p>
    <w:p w14:paraId="4A11A006" w14:textId="77777777" w:rsidR="00E75CB5" w:rsidRPr="00E75CB5" w:rsidRDefault="00E75CB5" w:rsidP="00E75C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Significant Disparity: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MS patients showed 5.5-fold higher lesion burden across age strata</w:t>
      </w:r>
    </w:p>
    <w:p w14:paraId="2134EA49" w14:textId="77777777" w:rsidR="00E75CB5" w:rsidRPr="00E75CB5" w:rsidRDefault="00E75CB5" w:rsidP="00E75C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Age-Related Progression: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0CBFC6" w14:textId="77777777" w:rsidR="00E75CB5" w:rsidRPr="00E75CB5" w:rsidRDefault="00E75CB5" w:rsidP="00E75CB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MS: Normalized ratios increased from 0.13% (18-29 years) to 0.71% (60+ years)</w:t>
      </w:r>
    </w:p>
    <w:p w14:paraId="3225CCD2" w14:textId="77777777" w:rsidR="00E75CB5" w:rsidRPr="00E75CB5" w:rsidRDefault="00E75CB5" w:rsidP="00E75CB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HC: Remained stable at 0.02% across all age groups</w:t>
      </w:r>
    </w:p>
    <w:p w14:paraId="6F2F6F79" w14:textId="77777777" w:rsidR="00E75CB5" w:rsidRPr="00E75CB5" w:rsidRDefault="00E75CB5" w:rsidP="00E75C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Significance: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Mann-Whitney U test, p&lt;0.001</w:t>
      </w:r>
    </w:p>
    <w:p w14:paraId="09D47756" w14:textId="77777777" w:rsidR="00E75CB5" w:rsidRPr="00E75CB5" w:rsidRDefault="00E75CB5" w:rsidP="00E75C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 Size: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Large clinical effect (r=0.82)</w:t>
      </w:r>
    </w:p>
    <w:p w14:paraId="36F2D3D1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Anatomical Distribution Patterns</w:t>
      </w:r>
    </w:p>
    <w:p w14:paraId="1CB4CDE6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Lesion Subtype Distribution:</w:t>
      </w:r>
    </w:p>
    <w:p w14:paraId="5F4BA348" w14:textId="77777777" w:rsidR="00E75CB5" w:rsidRPr="00E75CB5" w:rsidRDefault="00E75CB5" w:rsidP="00E75CB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Periventricular (PEWMH):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58.02±28.35% of total lesion burden </w:t>
      </w:r>
    </w:p>
    <w:p w14:paraId="73C3D9DE" w14:textId="77777777" w:rsidR="00E75CB5" w:rsidRPr="00E75CB5" w:rsidRDefault="00E75CB5" w:rsidP="00E75CB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Predominant subtype across all demographics</w:t>
      </w:r>
    </w:p>
    <w:p w14:paraId="3B8A1C40" w14:textId="77777777" w:rsidR="00E75CB5" w:rsidRPr="00E75CB5" w:rsidRDefault="00E75CB5" w:rsidP="00E75CB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Age-related increase: 44.97% (young) → 71.43% (older cohorts)</w:t>
      </w:r>
    </w:p>
    <w:p w14:paraId="3C6A8DCE" w14:textId="77777777" w:rsidR="00E75CB5" w:rsidRPr="00E75CB5" w:rsidRDefault="00E75CB5" w:rsidP="00E75CB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Paraventricular (PAWMH):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20.76±21.45%</w:t>
      </w:r>
    </w:p>
    <w:p w14:paraId="5ECEE769" w14:textId="77777777" w:rsidR="00E75CB5" w:rsidRPr="00E75CB5" w:rsidRDefault="00E75CB5" w:rsidP="00E75CB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Juxtacortical (JCWMH):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17.73±19.82%</w:t>
      </w:r>
    </w:p>
    <w:p w14:paraId="42907D3D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Gender Differences:</w:t>
      </w:r>
    </w:p>
    <w:p w14:paraId="3C215BB0" w14:textId="77777777" w:rsidR="00E75CB5" w:rsidRPr="00E75CB5" w:rsidRDefault="00E75CB5" w:rsidP="00E75CB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Males: 61.85±25.84% periventricular involvement</w:t>
      </w:r>
    </w:p>
    <w:p w14:paraId="66C73033" w14:textId="77777777" w:rsidR="00E75CB5" w:rsidRPr="00E75CB5" w:rsidRDefault="00E75CB5" w:rsidP="00E75CB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Females: 56.45±29.12% periventricular involvement</w:t>
      </w:r>
    </w:p>
    <w:p w14:paraId="0290F663" w14:textId="77777777" w:rsidR="00E75CB5" w:rsidRPr="00E75CB5" w:rsidRDefault="00E75CB5" w:rsidP="00E75CB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Statistical comparison: Mann-Whitney U=12,847, p=0.018, r=0.12</w:t>
      </w:r>
    </w:p>
    <w:p w14:paraId="0E48EFFC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Ventricular Analysis</w:t>
      </w:r>
    </w:p>
    <w:p w14:paraId="1F2B5CFC" w14:textId="77777777" w:rsidR="00E75CB5" w:rsidRPr="00E75CB5" w:rsidRDefault="00E75CB5" w:rsidP="00E75CB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Significant Group Differences: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MS vs HC comparison showed t=1.42, p=0.156</w:t>
      </w:r>
    </w:p>
    <w:p w14:paraId="5D9AF022" w14:textId="77777777" w:rsidR="00E75CB5" w:rsidRPr="00E75CB5" w:rsidRDefault="00E75CB5" w:rsidP="00E75CB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 Correlations: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FB3839" w14:textId="77777777" w:rsidR="00E75CB5" w:rsidRPr="00E75CB5" w:rsidRDefault="00E75CB5" w:rsidP="00E75CB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MS patients: r=0.319 (moderate positive)</w:t>
      </w:r>
    </w:p>
    <w:p w14:paraId="0FA89D74" w14:textId="77777777" w:rsidR="00E75CB5" w:rsidRPr="00E75CB5" w:rsidRDefault="00E75CB5" w:rsidP="00E75CB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HC: r=0.241 (weak positive)</w:t>
      </w:r>
    </w:p>
    <w:p w14:paraId="52AD2E33" w14:textId="77777777" w:rsidR="00E75CB5" w:rsidRPr="00E75CB5" w:rsidRDefault="00E75CB5" w:rsidP="00E75CB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Progressive age-related enlargement in both groups with higher variance in MS</w:t>
      </w:r>
    </w:p>
    <w:p w14:paraId="58D24A2B" w14:textId="77777777" w:rsidR="00E75CB5" w:rsidRPr="00E75CB5" w:rsidRDefault="00E75CB5" w:rsidP="00E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pict w14:anchorId="69AFC421">
          <v:rect id="_x0000_i1196" style="width:0;height:1.5pt" o:hralign="center" o:hrstd="t" o:hr="t" fillcolor="#a0a0a0" stroked="f"/>
        </w:pict>
      </w:r>
    </w:p>
    <w:p w14:paraId="16744630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Innovation</w:t>
      </w:r>
    </w:p>
    <w:p w14:paraId="05B56EDE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Automated Segmentation Pipeline</w:t>
      </w:r>
    </w:p>
    <w:p w14:paraId="1C6ADC72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Preprocessing (4-Step Standardization):</w:t>
      </w:r>
    </w:p>
    <w:p w14:paraId="4A97B1D1" w14:textId="77777777" w:rsidR="00E75CB5" w:rsidRPr="00E75CB5" w:rsidRDefault="00E75CB5" w:rsidP="00E75CB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Noise reduction (3×3 median filter + Gaussian smoothing σ=1.0)</w:t>
      </w:r>
    </w:p>
    <w:p w14:paraId="388D85CE" w14:textId="77777777" w:rsidR="00E75CB5" w:rsidRPr="00E75CB5" w:rsidRDefault="00E75CB5" w:rsidP="00E75CB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Intensity normalization (slice-wise z-score)</w:t>
      </w:r>
    </w:p>
    <w:p w14:paraId="2852F260" w14:textId="77777777" w:rsidR="00E75CB5" w:rsidRPr="00E75CB5" w:rsidRDefault="00E75CB5" w:rsidP="00E75CB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Dimension standardization (isotropic resampling to 1×1 mm²)</w:t>
      </w:r>
    </w:p>
    <w:p w14:paraId="11290BBE" w14:textId="77777777" w:rsidR="00E75CB5" w:rsidRPr="00E75CB5" w:rsidRDefault="00E75CB5" w:rsidP="00E75CB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Matrix standardization (256×256 pixels)</w:t>
      </w:r>
    </w:p>
    <w:p w14:paraId="6EB43AB5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Model Architecture:</w:t>
      </w:r>
    </w:p>
    <w:p w14:paraId="133D24EC" w14:textId="77777777" w:rsidR="00E75CB5" w:rsidRPr="00E75CB5" w:rsidRDefault="00E75CB5" w:rsidP="00E75CB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DeepLabV3Plus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with ASPP for multi-scale feature extraction</w:t>
      </w:r>
    </w:p>
    <w:p w14:paraId="2BBE2C41" w14:textId="77777777" w:rsidR="00E75CB5" w:rsidRPr="00E75CB5" w:rsidRDefault="00E75CB5" w:rsidP="00E75CB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ResNet-50 backbone for robust feature extraction</w:t>
      </w:r>
    </w:p>
    <w:p w14:paraId="39B48E22" w14:textId="77777777" w:rsidR="00E75CB5" w:rsidRPr="00E75CB5" w:rsidRDefault="00E75CB5" w:rsidP="00E75CB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Encoder-decoder structure with low-level feature integration</w:t>
      </w:r>
    </w:p>
    <w:p w14:paraId="5EBD83FE" w14:textId="77777777" w:rsidR="00E75CB5" w:rsidRPr="00E75CB5" w:rsidRDefault="00E75CB5" w:rsidP="00E75CB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3-class output: background, ventricles, white matter hyperintensities</w:t>
      </w:r>
    </w:p>
    <w:p w14:paraId="277D98B7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Training Strategy:</w:t>
      </w:r>
    </w:p>
    <w:p w14:paraId="18587E79" w14:textId="77777777" w:rsidR="00E75CB5" w:rsidRPr="00E75CB5" w:rsidRDefault="00E75CB5" w:rsidP="00E75CB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Hybrid loss function: weighted categorical cross-entropy (epochs 1-30) → unified focal loss (epochs 31-100)</w:t>
      </w:r>
    </w:p>
    <w:p w14:paraId="15F8A135" w14:textId="77777777" w:rsidR="00E75CB5" w:rsidRPr="00E75CB5" w:rsidRDefault="00E75CB5" w:rsidP="00E75CB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Adam optimizer (lr=1×10⁻⁴, β₁=0.9, β₂=0.999)</w:t>
      </w:r>
    </w:p>
    <w:p w14:paraId="7E4D1909" w14:textId="77777777" w:rsidR="00E75CB5" w:rsidRPr="00E75CB5" w:rsidRDefault="00E75CB5" w:rsidP="00E75CB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Early stopping with patience=10 epochs</w:t>
      </w:r>
    </w:p>
    <w:p w14:paraId="6EC6639B" w14:textId="77777777" w:rsidR="00E75CB5" w:rsidRPr="00E75CB5" w:rsidRDefault="00E75CB5" w:rsidP="00E75CB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Learning rate scheduling: ReduceLROnPlateau</w:t>
      </w:r>
    </w:p>
    <w:p w14:paraId="4BE81C88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Neuroanatomical Classification:</w:t>
      </w:r>
    </w:p>
    <w:p w14:paraId="229B648D" w14:textId="77777777" w:rsidR="00E75CB5" w:rsidRPr="00E75CB5" w:rsidRDefault="00E75CB5" w:rsidP="00E75CB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PEWMH: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≤3mm from ventricular surface</w:t>
      </w:r>
    </w:p>
    <w:p w14:paraId="3E6D3237" w14:textId="77777777" w:rsidR="00E75CB5" w:rsidRPr="00E75CB5" w:rsidRDefault="00E75CB5" w:rsidP="00E75CB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JCWMH: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≤3mm from gray-white matter junction, area ≤20mm²</w:t>
      </w:r>
    </w:p>
    <w:p w14:paraId="7E2C3C45" w14:textId="77777777" w:rsidR="00E75CB5" w:rsidRPr="00E75CB5" w:rsidRDefault="00E75CB5" w:rsidP="00E75CB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PAWMH: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Deep white matter lesions not meeting above criteria</w:t>
      </w:r>
    </w:p>
    <w:p w14:paraId="02113089" w14:textId="77777777" w:rsidR="00E75CB5" w:rsidRPr="00E75CB5" w:rsidRDefault="00E75CB5" w:rsidP="00E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pict w14:anchorId="17040D18">
          <v:rect id="_x0000_i1197" style="width:0;height:1.5pt" o:hralign="center" o:hrstd="t" o:hr="t" fillcolor="#a0a0a0" stroked="f"/>
        </w:pict>
      </w:r>
    </w:p>
    <w:p w14:paraId="687FA8D8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Statistical Framework</w:t>
      </w:r>
    </w:p>
    <w:p w14:paraId="047D65B4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Analysis Methods</w:t>
      </w:r>
    </w:p>
    <w:p w14:paraId="59B35ED7" w14:textId="77777777" w:rsidR="00E75CB5" w:rsidRPr="00E75CB5" w:rsidRDefault="00E75CB5" w:rsidP="00E75CB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 Stratification: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5 groups (18-29, 30-39, 40-49, 50-59, 60+ years)</w:t>
      </w:r>
    </w:p>
    <w:p w14:paraId="514A3DA3" w14:textId="77777777" w:rsidR="00E75CB5" w:rsidRPr="00E75CB5" w:rsidRDefault="00E75CB5" w:rsidP="00E75CB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Gender Analysis: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Separate analyses for male and female subgroups</w:t>
      </w:r>
    </w:p>
    <w:p w14:paraId="282B86C2" w14:textId="77777777" w:rsidR="00E75CB5" w:rsidRPr="00E75CB5" w:rsidRDefault="00E75CB5" w:rsidP="00E75CB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Normality Testing: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Shapiro-Wilk tests</w:t>
      </w:r>
    </w:p>
    <w:p w14:paraId="28DD9393" w14:textId="77777777" w:rsidR="00E75CB5" w:rsidRPr="00E75CB5" w:rsidRDefault="00E75CB5" w:rsidP="00E75CB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Comparisons: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7332BC" w14:textId="77777777" w:rsidR="00E75CB5" w:rsidRPr="00E75CB5" w:rsidRDefault="00E75CB5" w:rsidP="00E75CB5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Parametric: Independent t-tests with Cohen's d</w:t>
      </w:r>
    </w:p>
    <w:p w14:paraId="796E494F" w14:textId="77777777" w:rsidR="00E75CB5" w:rsidRPr="00E75CB5" w:rsidRDefault="00E75CB5" w:rsidP="00E75CB5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Non-parametric: Mann-Whitney U tests with Pearson's r</w:t>
      </w:r>
    </w:p>
    <w:p w14:paraId="16FF54F0" w14:textId="77777777" w:rsidR="00E75CB5" w:rsidRPr="00E75CB5" w:rsidRDefault="00E75CB5" w:rsidP="00E75CB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 Analysis: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Spearman correlation matrices</w:t>
      </w:r>
    </w:p>
    <w:p w14:paraId="5C6A2AC4" w14:textId="77777777" w:rsidR="00E75CB5" w:rsidRPr="00E75CB5" w:rsidRDefault="00E75CB5" w:rsidP="00E75CB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Comparisons: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Bonferroni correction (α=0.017 for three-way, α=0.01 for matrices)</w:t>
      </w:r>
    </w:p>
    <w:p w14:paraId="6FF78827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Statistical Findings</w:t>
      </w:r>
    </w:p>
    <w:p w14:paraId="062F300A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 Analysis:</w:t>
      </w:r>
    </w:p>
    <w:p w14:paraId="5B52AA73" w14:textId="77777777" w:rsidR="00E75CB5" w:rsidRPr="00E75CB5" w:rsidRDefault="00E75CB5" w:rsidP="00E75CB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HC participants: Age correlation with ventricular ratio (r=0.250, p&lt;0.001)</w:t>
      </w:r>
    </w:p>
    <w:p w14:paraId="0D61EE2C" w14:textId="77777777" w:rsidR="00E75CB5" w:rsidRPr="00E75CB5" w:rsidRDefault="00E75CB5" w:rsidP="00E75CB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MS patients: Stronger age associations </w:t>
      </w:r>
    </w:p>
    <w:p w14:paraId="00FAD326" w14:textId="77777777" w:rsidR="00E75CB5" w:rsidRPr="00E75CB5" w:rsidRDefault="00E75CB5" w:rsidP="00E75CB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Ventricular ratio: r=0.319, p&lt;0.001</w:t>
      </w:r>
    </w:p>
    <w:p w14:paraId="3182FF05" w14:textId="77777777" w:rsidR="00E75CB5" w:rsidRPr="00E75CB5" w:rsidRDefault="00E75CB5" w:rsidP="00E75CB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Total WMH ratio: r=0.230, p&lt;0.001</w:t>
      </w:r>
    </w:p>
    <w:p w14:paraId="097E2EB9" w14:textId="77777777" w:rsidR="00E75CB5" w:rsidRPr="00E75CB5" w:rsidRDefault="00E75CB5" w:rsidP="00E75CB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Periventricular WMH ratio: r=0.198, p&lt;0.001</w:t>
      </w:r>
    </w:p>
    <w:p w14:paraId="48D32E42" w14:textId="77777777" w:rsidR="00E75CB5" w:rsidRPr="00E75CB5" w:rsidRDefault="00E75CB5" w:rsidP="00E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pict w14:anchorId="117702CD">
          <v:rect id="_x0000_i1198" style="width:0;height:1.5pt" o:hralign="center" o:hrstd="t" o:hr="t" fillcolor="#a0a0a0" stroked="f"/>
        </w:pict>
      </w:r>
    </w:p>
    <w:p w14:paraId="68A28143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Clinical Significance</w:t>
      </w:r>
    </w:p>
    <w:p w14:paraId="3D45E36C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Population-Specific Insights</w:t>
      </w:r>
    </w:p>
    <w:p w14:paraId="3D327848" w14:textId="77777777" w:rsidR="00E75CB5" w:rsidRPr="00E75CB5" w:rsidRDefault="00E75CB5" w:rsidP="00E75CB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Addresses Research Gap: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Middle Eastern populations underrepresented in MS neuroimaging</w:t>
      </w:r>
    </w:p>
    <w:p w14:paraId="543D3806" w14:textId="77777777" w:rsidR="00E75CB5" w:rsidRPr="00E75CB5" w:rsidRDefault="00E75CB5" w:rsidP="00E75CB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Regional Context: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Iran shows elevated MS prevalence (100 per 100,000) vs global rates (35.9 per 100,000)</w:t>
      </w:r>
    </w:p>
    <w:p w14:paraId="4B9B1E2A" w14:textId="77777777" w:rsidR="00E75CB5" w:rsidRPr="00E75CB5" w:rsidRDefault="00E75CB5" w:rsidP="00E75CB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Normative Baselines: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Population-specific reference values for clinical applications</w:t>
      </w:r>
    </w:p>
    <w:p w14:paraId="18E0FEE3" w14:textId="77777777" w:rsidR="00E75CB5" w:rsidRPr="00E75CB5" w:rsidRDefault="00E75CB5" w:rsidP="00E75CB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Large-Scale Study: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1,381 subjects provide robust statistical power</w:t>
      </w:r>
    </w:p>
    <w:p w14:paraId="0A9F04D6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Therapeutic Implications</w:t>
      </w:r>
    </w:p>
    <w:p w14:paraId="11894C54" w14:textId="77777777" w:rsidR="00E75CB5" w:rsidRPr="00E75CB5" w:rsidRDefault="00E75CB5" w:rsidP="00E75CB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Biomarker Development: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Quantitative metrics for disease monitoring</w:t>
      </w:r>
    </w:p>
    <w:p w14:paraId="5B41EA09" w14:textId="77777777" w:rsidR="00E75CB5" w:rsidRPr="00E75CB5" w:rsidRDefault="00E75CB5" w:rsidP="00E75CB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Personalized Medicine: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Gender and age-specific lesion patterns inform targeted approaches</w:t>
      </w:r>
    </w:p>
    <w:p w14:paraId="0ABC4BF7" w14:textId="77777777" w:rsidR="00E75CB5" w:rsidRPr="00E75CB5" w:rsidRDefault="00E75CB5" w:rsidP="00E75CB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Translation: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Automated pipeline reduces manual segmentation time (5ms per image)</w:t>
      </w:r>
    </w:p>
    <w:p w14:paraId="74BAFD65" w14:textId="77777777" w:rsidR="00E75CB5" w:rsidRPr="00E75CB5" w:rsidRDefault="00E75CB5" w:rsidP="00E75CB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Treatment Monitoring: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Baseline values support therapeutic response assessment</w:t>
      </w:r>
    </w:p>
    <w:p w14:paraId="44981483" w14:textId="77777777" w:rsidR="00E75CB5" w:rsidRPr="00E75CB5" w:rsidRDefault="00E75CB5" w:rsidP="00E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pict w14:anchorId="1DB324FA">
          <v:rect id="_x0000_i1199" style="width:0;height:1.5pt" o:hralign="center" o:hrstd="t" o:hr="t" fillcolor="#a0a0a0" stroked="f"/>
        </w:pict>
      </w:r>
    </w:p>
    <w:p w14:paraId="1957B325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 Impact</w:t>
      </w:r>
    </w:p>
    <w:p w14:paraId="548045D7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Methodological Contributions</w:t>
      </w:r>
    </w:p>
    <w:p w14:paraId="58043A2C" w14:textId="77777777" w:rsidR="00E75CB5" w:rsidRPr="00E75CB5" w:rsidRDefault="00E75CB5" w:rsidP="00E75CB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Multi-Architecture Comparison: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Objective model selection through rigorous evaluation</w:t>
      </w:r>
    </w:p>
    <w:p w14:paraId="3538877F" w14:textId="77777777" w:rsidR="00E75CB5" w:rsidRPr="00E75CB5" w:rsidRDefault="00E75CB5" w:rsidP="00E75CB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Single-Modality Approach: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FLAIR-only sequences enhance clinical accessibility</w:t>
      </w:r>
    </w:p>
    <w:p w14:paraId="54B2E0FC" w14:textId="77777777" w:rsidR="00E75CB5" w:rsidRPr="00E75CB5" w:rsidRDefault="00E75CB5" w:rsidP="00E75CB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Pipeline: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Scalable solution for large-scale neuroimaging studies</w:t>
      </w:r>
    </w:p>
    <w:p w14:paraId="6D6E192F" w14:textId="77777777" w:rsidR="00E75CB5" w:rsidRPr="00E75CB5" w:rsidRDefault="00E75CB5" w:rsidP="00E75CB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Reproducible Framework: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Complete open-source implementation available</w:t>
      </w:r>
    </w:p>
    <w:p w14:paraId="33C900A8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Global MS Research</w:t>
      </w:r>
    </w:p>
    <w:p w14:paraId="412B0C1E" w14:textId="77777777" w:rsidR="00E75CB5" w:rsidRPr="00E75CB5" w:rsidRDefault="00E75CB5" w:rsidP="00E75CB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Demographic Inclusion: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Addresses underrepresentation in neuroimaging databases</w:t>
      </w:r>
    </w:p>
    <w:p w14:paraId="2B7CA1A2" w14:textId="77777777" w:rsidR="00E75CB5" w:rsidRPr="00E75CB5" w:rsidRDefault="00E75CB5" w:rsidP="00E75CB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Cross-Population Data: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Contributes to global MS characterization efforts</w:t>
      </w:r>
    </w:p>
    <w:p w14:paraId="6751894F" w14:textId="77777777" w:rsidR="00E75CB5" w:rsidRPr="00E75CB5" w:rsidRDefault="00E75CB5" w:rsidP="00E75CB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Standards: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Framework applicable to other underrepresented populations</w:t>
      </w:r>
    </w:p>
    <w:p w14:paraId="3E0D8426" w14:textId="77777777" w:rsidR="00E75CB5" w:rsidRPr="00E75CB5" w:rsidRDefault="00E75CB5" w:rsidP="00E75CB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Multi-Center Validation: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Combined local and public (MSSEG) datasets enhance generalizability</w:t>
      </w:r>
    </w:p>
    <w:p w14:paraId="27938797" w14:textId="77777777" w:rsidR="00E75CB5" w:rsidRPr="00E75CB5" w:rsidRDefault="00E75CB5" w:rsidP="00E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pict w14:anchorId="7C9E4EA1">
          <v:rect id="_x0000_i1200" style="width:0;height:1.5pt" o:hralign="center" o:hrstd="t" o:hr="t" fillcolor="#a0a0a0" stroked="f"/>
        </w:pict>
      </w:r>
    </w:p>
    <w:p w14:paraId="61C560E7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Study Limitations</w:t>
      </w:r>
    </w:p>
    <w:p w14:paraId="6C236ED5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Limitations</w:t>
      </w:r>
    </w:p>
    <w:p w14:paraId="265FD751" w14:textId="77777777" w:rsidR="00E75CB5" w:rsidRPr="00E75CB5" w:rsidRDefault="00E75CB5" w:rsidP="00E75CB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Cross-Sectional Design: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Cannot assess individual longitudinal progression trajectories</w:t>
      </w:r>
    </w:p>
    <w:p w14:paraId="45D414AB" w14:textId="77777777" w:rsidR="00E75CB5" w:rsidRPr="00E75CB5" w:rsidRDefault="00E75CB5" w:rsidP="00E75CB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Single-Center Recruitment: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All participants from one imaging center in Tabriz, Iran</w:t>
      </w:r>
    </w:p>
    <w:p w14:paraId="7429C094" w14:textId="77777777" w:rsidR="00E75CB5" w:rsidRPr="00E75CB5" w:rsidRDefault="00E75CB5" w:rsidP="00E75CB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Imaging Resolution: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6mm slice thickness constrains precise volumetric estimation</w:t>
      </w:r>
    </w:p>
    <w:p w14:paraId="00CDF384" w14:textId="77777777" w:rsidR="00E75CB5" w:rsidRPr="00E75CB5" w:rsidRDefault="00E75CB5" w:rsidP="00E75CB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FLAIR-Only Analysis: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May underrepresent infratentorial lesions better visualized on T2</w:t>
      </w:r>
    </w:p>
    <w:p w14:paraId="7803CB44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Clinical Limitations</w:t>
      </w:r>
    </w:p>
    <w:p w14:paraId="4499F860" w14:textId="77777777" w:rsidR="00E75CB5" w:rsidRPr="00E75CB5" w:rsidRDefault="00E75CB5" w:rsidP="00E75CB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Clinical Correlation: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Absence of EDSS scores, disease duration, or treatment history</w:t>
      </w:r>
    </w:p>
    <w:p w14:paraId="61DA45E0" w14:textId="77777777" w:rsidR="00E75CB5" w:rsidRPr="00E75CB5" w:rsidRDefault="00E75CB5" w:rsidP="00E75CB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Segmentation Variability: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Ground truth subject to inter- and intra-rater variability</w:t>
      </w:r>
    </w:p>
    <w:p w14:paraId="0DB79BC3" w14:textId="77777777" w:rsidR="00E75CB5" w:rsidRPr="00E75CB5" w:rsidRDefault="00E75CB5" w:rsidP="00E75CB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Scanner Specificity: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Single scanner model (1.5T TOSHIBA Vantage)</w:t>
      </w:r>
    </w:p>
    <w:p w14:paraId="57DF4534" w14:textId="77777777" w:rsidR="00E75CB5" w:rsidRPr="00E75CB5" w:rsidRDefault="00E75CB5" w:rsidP="00E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pict w14:anchorId="603B5F16">
          <v:rect id="_x0000_i1201" style="width:0;height:1.5pt" o:hralign="center" o:hrstd="t" o:hr="t" fillcolor="#a0a0a0" stroked="f"/>
        </w:pict>
      </w:r>
    </w:p>
    <w:p w14:paraId="2B6ED307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Directions</w:t>
      </w:r>
    </w:p>
    <w:p w14:paraId="55A2860A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 Research Priorities</w:t>
      </w:r>
    </w:p>
    <w:p w14:paraId="56FD06F2" w14:textId="77777777" w:rsidR="00E75CB5" w:rsidRPr="00E75CB5" w:rsidRDefault="00E75CB5" w:rsidP="00E75CB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Longitudinal Studies: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Track individual disease trajectories over time</w:t>
      </w:r>
    </w:p>
    <w:p w14:paraId="44005F89" w14:textId="77777777" w:rsidR="00E75CB5" w:rsidRPr="00E75CB5" w:rsidRDefault="00E75CB5" w:rsidP="00E75CB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Multi-Center Validation: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Expand across diverse Iranian regions and imaging centers</w:t>
      </w:r>
    </w:p>
    <w:p w14:paraId="5D5DDAA4" w14:textId="77777777" w:rsidR="00E75CB5" w:rsidRPr="00E75CB5" w:rsidRDefault="00E75CB5" w:rsidP="00E75CB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Integration: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Incorporate EDSS, disease duration, treatment response data</w:t>
      </w:r>
    </w:p>
    <w:p w14:paraId="7499B78B" w14:textId="77777777" w:rsidR="00E75CB5" w:rsidRPr="00E75CB5" w:rsidRDefault="00E75CB5" w:rsidP="00E75CB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Multi-Modal Integration: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Combine FLAIR with DTI, T1-weighted sequences</w:t>
      </w:r>
    </w:p>
    <w:p w14:paraId="482333E6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Long-Term Goals</w:t>
      </w:r>
    </w:p>
    <w:p w14:paraId="098AE7AF" w14:textId="77777777" w:rsidR="00E75CB5" w:rsidRPr="00E75CB5" w:rsidRDefault="00E75CB5" w:rsidP="00E75CB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Implementation: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Real-world deployment and prospective validation</w:t>
      </w:r>
    </w:p>
    <w:p w14:paraId="30E6D1FB" w14:textId="77777777" w:rsidR="00E75CB5" w:rsidRPr="00E75CB5" w:rsidRDefault="00E75CB5" w:rsidP="00E75CB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Genetic Association: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Link imaging biomarkers with genetic profiles</w:t>
      </w:r>
    </w:p>
    <w:p w14:paraId="221266DF" w14:textId="77777777" w:rsidR="00E75CB5" w:rsidRPr="00E75CB5" w:rsidRDefault="00E75CB5" w:rsidP="00E75CB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Prediction: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Develop progression prediction models</w:t>
      </w:r>
    </w:p>
    <w:p w14:paraId="370146F0" w14:textId="77777777" w:rsidR="00E75CB5" w:rsidRPr="00E75CB5" w:rsidRDefault="00E75CB5" w:rsidP="00E75CB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Expansion: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Extend methodology to other underrepresented populations</w:t>
      </w:r>
    </w:p>
    <w:p w14:paraId="470B3B6E" w14:textId="77777777" w:rsidR="00E75CB5" w:rsidRPr="00E75CB5" w:rsidRDefault="00E75CB5" w:rsidP="00E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pict w14:anchorId="60BBBEB5">
          <v:rect id="_x0000_i1202" style="width:0;height:1.5pt" o:hralign="center" o:hrstd="t" o:hr="t" fillcolor="#a0a0a0" stroked="f"/>
        </w:pict>
      </w:r>
    </w:p>
    <w:p w14:paraId="14F3C76D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Repository Structure Implications</w:t>
      </w:r>
    </w:p>
    <w:p w14:paraId="6736599E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Essential Components</w:t>
      </w:r>
    </w:p>
    <w:p w14:paraId="2B18E501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Code Modules:</w:t>
      </w:r>
    </w:p>
    <w:p w14:paraId="751632B3" w14:textId="77777777" w:rsidR="00E75CB5" w:rsidRPr="00E75CB5" w:rsidRDefault="00E75CB5" w:rsidP="00E75CB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Four deep learning architecture implementations</w:t>
      </w:r>
    </w:p>
    <w:p w14:paraId="6FA3E6F9" w14:textId="77777777" w:rsidR="00E75CB5" w:rsidRPr="00E75CB5" w:rsidRDefault="00E75CB5" w:rsidP="00E75CB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Preprocessing pipeline (4-step standardization)</w:t>
      </w:r>
    </w:p>
    <w:p w14:paraId="7DE0D8A9" w14:textId="77777777" w:rsidR="00E75CB5" w:rsidRPr="00E75CB5" w:rsidRDefault="00E75CB5" w:rsidP="00E75CB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Neuroanatomical lesion classification algorithms</w:t>
      </w:r>
    </w:p>
    <w:p w14:paraId="35E4D57D" w14:textId="77777777" w:rsidR="00E75CB5" w:rsidRPr="00E75CB5" w:rsidRDefault="00E75CB5" w:rsidP="00E75CB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Comprehensive statistical analysis framework</w:t>
      </w:r>
    </w:p>
    <w:p w14:paraId="26DEED42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Pre-Trained Models:</w:t>
      </w:r>
    </w:p>
    <w:p w14:paraId="5140D671" w14:textId="77777777" w:rsidR="00E75CB5" w:rsidRPr="00E75CB5" w:rsidRDefault="00E75CB5" w:rsidP="00E75CB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U-Net baseline model</w:t>
      </w:r>
    </w:p>
    <w:p w14:paraId="3F6F823F" w14:textId="77777777" w:rsidR="00E75CB5" w:rsidRPr="00E75CB5" w:rsidRDefault="00E75CB5" w:rsidP="00E75CB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Attention U-Net model</w:t>
      </w:r>
    </w:p>
    <w:p w14:paraId="33E47285" w14:textId="77777777" w:rsidR="00E75CB5" w:rsidRPr="00E75CB5" w:rsidRDefault="00E75CB5" w:rsidP="00E75CB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Trans-U-Net model</w:t>
      </w:r>
    </w:p>
    <w:p w14:paraId="5E0A24AB" w14:textId="77777777" w:rsidR="00E75CB5" w:rsidRPr="00E75CB5" w:rsidRDefault="00E75CB5" w:rsidP="00E75CB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DeepLabV3Plus optimal model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(recommended for use)</w:t>
      </w:r>
    </w:p>
    <w:p w14:paraId="462D917B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Documentation:</w:t>
      </w:r>
    </w:p>
    <w:p w14:paraId="5D3301F6" w14:textId="77777777" w:rsidR="00E75CB5" w:rsidRPr="00E75CB5" w:rsidRDefault="00E75CB5" w:rsidP="00E75CB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Detailed methodology and usage instructions</w:t>
      </w:r>
    </w:p>
    <w:p w14:paraId="08DF11E3" w14:textId="77777777" w:rsidR="00E75CB5" w:rsidRPr="00E75CB5" w:rsidRDefault="00E75CB5" w:rsidP="00E75CB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Model performance comparison tables</w:t>
      </w:r>
    </w:p>
    <w:p w14:paraId="70BDEAEF" w14:textId="77777777" w:rsidR="00E75CB5" w:rsidRPr="00E75CB5" w:rsidRDefault="00E75CB5" w:rsidP="00E75CB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Clinical interpretation guidelines</w:t>
      </w:r>
    </w:p>
    <w:p w14:paraId="40EAB8E0" w14:textId="77777777" w:rsidR="00E75CB5" w:rsidRPr="00E75CB5" w:rsidRDefault="00E75CB5" w:rsidP="00E75CB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Statistical analysis protocols</w:t>
      </w:r>
    </w:p>
    <w:p w14:paraId="07C35281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Sample Data:</w:t>
      </w:r>
    </w:p>
    <w:p w14:paraId="6B40CC44" w14:textId="65F763C0" w:rsidR="00E75CB5" w:rsidRPr="00E75CB5" w:rsidRDefault="00E75CB5" w:rsidP="00E75CB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5 anonymized patient examples</w:t>
      </w:r>
    </w:p>
    <w:p w14:paraId="2FE94FC1" w14:textId="77777777" w:rsidR="00E75CB5" w:rsidRPr="00E75CB5" w:rsidRDefault="00E75CB5" w:rsidP="00E75CB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Preprocessed FLAIR images</w:t>
      </w:r>
    </w:p>
    <w:p w14:paraId="24A56D1E" w14:textId="77777777" w:rsidR="00E75CB5" w:rsidRPr="00E75CB5" w:rsidRDefault="00E75CB5" w:rsidP="00E75CB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Manual segmentation masks (ventricles, WMH)</w:t>
      </w:r>
    </w:p>
    <w:p w14:paraId="7957CEBE" w14:textId="77777777" w:rsidR="00E75CB5" w:rsidRPr="00E75CB5" w:rsidRDefault="00E75CB5" w:rsidP="00E75CB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Generated 3-class training masks</w:t>
      </w:r>
    </w:p>
    <w:p w14:paraId="38A34DBA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Analysis Tools:</w:t>
      </w:r>
    </w:p>
    <w:p w14:paraId="6BE9B867" w14:textId="77777777" w:rsidR="00E75CB5" w:rsidRPr="00E75CB5" w:rsidRDefault="00E75CB5" w:rsidP="00E75CB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Automated lesion quantification utilities</w:t>
      </w:r>
    </w:p>
    <w:p w14:paraId="00542D79" w14:textId="77777777" w:rsidR="00E75CB5" w:rsidRPr="00E75CB5" w:rsidRDefault="00E75CB5" w:rsidP="00E75CB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Age-gender stratification scripts</w:t>
      </w:r>
    </w:p>
    <w:p w14:paraId="38613DB8" w14:textId="77777777" w:rsidR="00E75CB5" w:rsidRPr="00E75CB5" w:rsidRDefault="00E75CB5" w:rsidP="00E75CB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Correlation matrix visualization</w:t>
      </w:r>
    </w:p>
    <w:p w14:paraId="05898F9E" w14:textId="77777777" w:rsidR="00E75CB5" w:rsidRPr="00E75CB5" w:rsidRDefault="00E75CB5" w:rsidP="00E75CB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Statistical comparison functions</w:t>
      </w:r>
    </w:p>
    <w:p w14:paraId="0957651D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Results &amp; Figures:</w:t>
      </w:r>
    </w:p>
    <w:p w14:paraId="78CEAC4C" w14:textId="77777777" w:rsidR="00E75CB5" w:rsidRPr="00E75CB5" w:rsidRDefault="00E75CB5" w:rsidP="00E75CB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7 publication-quality figures (TIFF format)</w:t>
      </w:r>
    </w:p>
    <w:p w14:paraId="2BB4EA9A" w14:textId="77777777" w:rsidR="00E75CB5" w:rsidRPr="00E75CB5" w:rsidRDefault="00E75CB5" w:rsidP="00E75CB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3 comprehensive tables (demographics, performance, statistics)</w:t>
      </w:r>
    </w:p>
    <w:p w14:paraId="5698EDAF" w14:textId="77777777" w:rsidR="00E75CB5" w:rsidRPr="00E75CB5" w:rsidRDefault="00E75CB5" w:rsidP="00E75CB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CSV outputs with complete analysis results</w:t>
      </w:r>
    </w:p>
    <w:p w14:paraId="43E34750" w14:textId="77777777" w:rsidR="00E75CB5" w:rsidRPr="00E75CB5" w:rsidRDefault="00E75CB5" w:rsidP="00E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pict w14:anchorId="1D901F4A">
          <v:rect id="_x0000_i1203" style="width:0;height:1.5pt" o:hralign="center" o:hrstd="t" o:hr="t" fillcolor="#a0a0a0" stroked="f"/>
        </w:pict>
      </w:r>
    </w:p>
    <w:p w14:paraId="0133A1C1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Technical Specifications</w:t>
      </w:r>
    </w:p>
    <w:p w14:paraId="34D12CD9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Hardware Configuration</w:t>
      </w:r>
    </w:p>
    <w:p w14:paraId="57B26277" w14:textId="77777777" w:rsidR="00E75CB5" w:rsidRPr="00E75CB5" w:rsidRDefault="00E75CB5" w:rsidP="00E75CB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GPU: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NVIDIA RTX 3060 (12GB VRAM)</w:t>
      </w:r>
    </w:p>
    <w:p w14:paraId="71784835" w14:textId="77777777" w:rsidR="00E75CB5" w:rsidRPr="00E75CB5" w:rsidRDefault="00E75CB5" w:rsidP="00E75CB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Intel Core i7-7700K (8 cores)</w:t>
      </w:r>
    </w:p>
    <w:p w14:paraId="2E76FAA9" w14:textId="77777777" w:rsidR="00E75CB5" w:rsidRPr="00E75CB5" w:rsidRDefault="00E75CB5" w:rsidP="00E75CB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RAM: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64GB DDR4</w:t>
      </w:r>
    </w:p>
    <w:p w14:paraId="257B0455" w14:textId="77777777" w:rsidR="00E75CB5" w:rsidRPr="00E75CB5" w:rsidRDefault="00E75CB5" w:rsidP="00E75CB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100GB+ for datasets and processing</w:t>
      </w:r>
    </w:p>
    <w:p w14:paraId="7B61E9AC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Software Stack</w:t>
      </w:r>
    </w:p>
    <w:p w14:paraId="764E5F8C" w14:textId="77777777" w:rsidR="00E75CB5" w:rsidRPr="00E75CB5" w:rsidRDefault="00E75CB5" w:rsidP="00E75CB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TensorFlow 2.11.0 with CUDA 11.8</w:t>
      </w:r>
    </w:p>
    <w:p w14:paraId="37B465A3" w14:textId="77777777" w:rsidR="00E75CB5" w:rsidRPr="00E75CB5" w:rsidRDefault="00E75CB5" w:rsidP="00E75CB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Processing Libraries: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nibabel, scikit-learn, scipy, scikit-image, opencv-python</w:t>
      </w:r>
    </w:p>
    <w:p w14:paraId="1EABE7B9" w14:textId="77777777" w:rsidR="00E75CB5" w:rsidRPr="00E75CB5" w:rsidRDefault="00E75CB5" w:rsidP="00E75CB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Tools: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pandas, numpy, matplotlib</w:t>
      </w:r>
    </w:p>
    <w:p w14:paraId="43E55EF3" w14:textId="77777777" w:rsidR="00E75CB5" w:rsidRPr="00E75CB5" w:rsidRDefault="00E75CB5" w:rsidP="00E75CB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Python 3.8+</w:t>
      </w:r>
    </w:p>
    <w:p w14:paraId="517879B3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Performance Benchmarks</w:t>
      </w:r>
    </w:p>
    <w:p w14:paraId="15E1B7AC" w14:textId="77777777" w:rsidR="00E75CB5" w:rsidRPr="00E75CB5" w:rsidRDefault="00E75CB5" w:rsidP="00E75CB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Speed: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40-45 seconds per epoch</w:t>
      </w:r>
    </w:p>
    <w:p w14:paraId="0F500DB1" w14:textId="42E4FE2A" w:rsidR="00E75CB5" w:rsidRPr="00E75CB5" w:rsidRDefault="00E75CB5" w:rsidP="00E75CB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Inference Speed: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38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milliseconds per image</w:t>
      </w:r>
    </w:p>
    <w:p w14:paraId="0D29E85D" w14:textId="77777777" w:rsidR="00E75CB5" w:rsidRPr="00E75CB5" w:rsidRDefault="00E75CB5" w:rsidP="00E75CB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Cohort Processing: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~2 hours for 1,381 subjects</w:t>
      </w:r>
    </w:p>
    <w:p w14:paraId="1BC3FFF2" w14:textId="77777777" w:rsidR="00E75CB5" w:rsidRPr="00E75CB5" w:rsidRDefault="00E75CB5" w:rsidP="00E75CB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Analysis: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~10 minutes for complete analysis</w:t>
      </w:r>
    </w:p>
    <w:p w14:paraId="493E9751" w14:textId="77777777" w:rsidR="00E75CB5" w:rsidRPr="00E75CB5" w:rsidRDefault="00E75CB5" w:rsidP="00E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pict w14:anchorId="3D0D2530">
          <v:rect id="_x0000_i1204" style="width:0;height:1.5pt" o:hralign="center" o:hrstd="t" o:hr="t" fillcolor="#a0a0a0" stroked="f"/>
        </w:pict>
      </w:r>
    </w:p>
    <w:p w14:paraId="013FE54E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Citation Information</w:t>
      </w:r>
    </w:p>
    <w:p w14:paraId="0B4CA3E0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Under Review - BMC Medical Imaging</w:t>
      </w:r>
    </w:p>
    <w:p w14:paraId="1637873E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BibTeX Entry:</w:t>
      </w:r>
    </w:p>
    <w:p w14:paraId="6B4C23B5" w14:textId="77777777" w:rsidR="00E75CB5" w:rsidRPr="00E75CB5" w:rsidRDefault="00E75CB5" w:rsidP="00E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5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@article{bashiri2025deeplearning,</w:t>
      </w:r>
    </w:p>
    <w:p w14:paraId="6302D891" w14:textId="77777777" w:rsidR="00E75CB5" w:rsidRPr="00E75CB5" w:rsidRDefault="00E75CB5" w:rsidP="00E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5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title={Deep Learning-Based Neuroanatomical Profiling Reveals Detailed Brain Changes: A Large-Scale Multiple Sclerosis Study},</w:t>
      </w:r>
    </w:p>
    <w:p w14:paraId="7F3B1401" w14:textId="77777777" w:rsidR="00E75CB5" w:rsidRPr="00E75CB5" w:rsidRDefault="00E75CB5" w:rsidP="00E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5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author={Bashiri Bawil, Mahdi and Shamsi, Mousa and Shakeri Bavil, Abolhassan},</w:t>
      </w:r>
    </w:p>
    <w:p w14:paraId="187B68B2" w14:textId="77777777" w:rsidR="00E75CB5" w:rsidRPr="00E75CB5" w:rsidRDefault="00E75CB5" w:rsidP="00E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5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journal={Under Review - BMC Medical Imaging},</w:t>
      </w:r>
    </w:p>
    <w:p w14:paraId="516C31BB" w14:textId="77777777" w:rsidR="00E75CB5" w:rsidRPr="00E75CB5" w:rsidRDefault="00E75CB5" w:rsidP="00E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5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year={2025},</w:t>
      </w:r>
    </w:p>
    <w:p w14:paraId="3EBCAE32" w14:textId="77777777" w:rsidR="00E75CB5" w:rsidRPr="00E75CB5" w:rsidRDefault="00E75CB5" w:rsidP="00E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5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note={Ethics Approval: IR.TBZMED.REC.1402.902},</w:t>
      </w:r>
    </w:p>
    <w:p w14:paraId="67739724" w14:textId="77777777" w:rsidR="00E75CB5" w:rsidRPr="00E75CB5" w:rsidRDefault="00E75CB5" w:rsidP="00E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5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url={https://github.com/Mahdi-Bashiri/MS-DeepBrain-Study}</w:t>
      </w:r>
    </w:p>
    <w:p w14:paraId="587A3E42" w14:textId="77777777" w:rsidR="00E75CB5" w:rsidRPr="00E75CB5" w:rsidRDefault="00E75CB5" w:rsidP="00E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5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4B33F51" w14:textId="77777777" w:rsidR="00E75CB5" w:rsidRPr="00E75CB5" w:rsidRDefault="00E75CB5" w:rsidP="00E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pict w14:anchorId="3C586AF8">
          <v:rect id="_x0000_i1205" style="width:0;height:1.5pt" o:hralign="center" o:hrstd="t" o:hr="t" fillcolor="#a0a0a0" stroked="f"/>
        </w:pict>
      </w:r>
    </w:p>
    <w:p w14:paraId="4B91025B" w14:textId="77777777" w:rsidR="00E75CB5" w:rsidRPr="00E75CB5" w:rsidRDefault="00E75CB5" w:rsidP="00E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15144789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This study provides a comprehensive neuroanatomical characterization of Multiple Sclerosis in a large Middle Eastern population, addressing gaps in global MS research demographics. Through rigorous evaluation of multiple deep learning architectures and detailed statistical analysis, we establish:</w:t>
      </w:r>
    </w:p>
    <w:p w14:paraId="46090A84" w14:textId="77777777" w:rsidR="00E75CB5" w:rsidRPr="00E75CB5" w:rsidRDefault="00E75CB5" w:rsidP="00E75CB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Population-specific normative values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for MS neuroimaging biomarkers</w:t>
      </w:r>
    </w:p>
    <w:p w14:paraId="63E5492F" w14:textId="77777777" w:rsidR="00E75CB5" w:rsidRPr="00E75CB5" w:rsidRDefault="00E75CB5" w:rsidP="00E75CB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Optimal automated segmentation approach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(DeepLabV3Plus, DSC=0.903)</w:t>
      </w:r>
    </w:p>
    <w:p w14:paraId="6E358B1B" w14:textId="77777777" w:rsidR="00E75CB5" w:rsidRPr="00E75CB5" w:rsidRDefault="00E75CB5" w:rsidP="00E75CB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Gender and age-specific lesion patterns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with periventricular predominance</w:t>
      </w:r>
    </w:p>
    <w:p w14:paraId="17266E64" w14:textId="77777777" w:rsidR="00E75CB5" w:rsidRPr="00E75CB5" w:rsidRDefault="00E75CB5" w:rsidP="00E75CB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Scalable methodological framework</w:t>
      </w:r>
      <w:r w:rsidRPr="00E75CB5">
        <w:rPr>
          <w:rFonts w:ascii="Times New Roman" w:eastAsia="Times New Roman" w:hAnsi="Times New Roman" w:cs="Times New Roman"/>
          <w:kern w:val="0"/>
          <w14:ligatures w14:val="none"/>
        </w:rPr>
        <w:t xml:space="preserve"> for large-scale neuroimaging studies</w:t>
      </w:r>
    </w:p>
    <w:p w14:paraId="3865B53D" w14:textId="77777777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t>The findings contribute to precision medicine approaches in MS management and provide a foundation for future genetic-neuroimaging association studies in underrepresented populations.</w:t>
      </w:r>
    </w:p>
    <w:p w14:paraId="30E6C6DE" w14:textId="77777777" w:rsidR="00E75CB5" w:rsidRPr="00E75CB5" w:rsidRDefault="00E75CB5" w:rsidP="00E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kern w:val="0"/>
          <w14:ligatures w14:val="none"/>
        </w:rPr>
        <w:pict w14:anchorId="270C7F57">
          <v:rect id="_x0000_i1206" style="width:0;height:1.5pt" o:hralign="center" o:hrstd="t" o:hr="t" fillcolor="#a0a0a0" stroked="f"/>
        </w:pict>
      </w:r>
    </w:p>
    <w:p w14:paraId="20680718" w14:textId="72E8FD9F" w:rsidR="00E75CB5" w:rsidRPr="00E75CB5" w:rsidRDefault="00E75CB5" w:rsidP="00E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5C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Repository Version: 2.0 | Last Updated: December 202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5</w:t>
      </w:r>
    </w:p>
    <w:p w14:paraId="067692C5" w14:textId="6E585CF8" w:rsidR="002C5AD1" w:rsidRPr="00E75CB5" w:rsidRDefault="002C5AD1" w:rsidP="00E75CB5">
      <w:pPr>
        <w:rPr>
          <w:rtl/>
        </w:rPr>
      </w:pPr>
    </w:p>
    <w:sectPr w:rsidR="002C5AD1" w:rsidRPr="00E75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3D5"/>
    <w:multiLevelType w:val="multilevel"/>
    <w:tmpl w:val="0634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375C"/>
    <w:multiLevelType w:val="multilevel"/>
    <w:tmpl w:val="0FB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B1C32"/>
    <w:multiLevelType w:val="multilevel"/>
    <w:tmpl w:val="B338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5117D"/>
    <w:multiLevelType w:val="multilevel"/>
    <w:tmpl w:val="1B4C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53AB1"/>
    <w:multiLevelType w:val="multilevel"/>
    <w:tmpl w:val="923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F28CA"/>
    <w:multiLevelType w:val="multilevel"/>
    <w:tmpl w:val="2BD8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63AC1"/>
    <w:multiLevelType w:val="multilevel"/>
    <w:tmpl w:val="87DE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B6923"/>
    <w:multiLevelType w:val="multilevel"/>
    <w:tmpl w:val="4726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C0CD9"/>
    <w:multiLevelType w:val="multilevel"/>
    <w:tmpl w:val="0A46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57FEB"/>
    <w:multiLevelType w:val="multilevel"/>
    <w:tmpl w:val="43D49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BE7542"/>
    <w:multiLevelType w:val="multilevel"/>
    <w:tmpl w:val="575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72533"/>
    <w:multiLevelType w:val="multilevel"/>
    <w:tmpl w:val="8968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A1DD7"/>
    <w:multiLevelType w:val="multilevel"/>
    <w:tmpl w:val="DFDA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B22B33"/>
    <w:multiLevelType w:val="multilevel"/>
    <w:tmpl w:val="ECCE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34670"/>
    <w:multiLevelType w:val="multilevel"/>
    <w:tmpl w:val="D6FC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95318"/>
    <w:multiLevelType w:val="multilevel"/>
    <w:tmpl w:val="EF2A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7F756A"/>
    <w:multiLevelType w:val="multilevel"/>
    <w:tmpl w:val="6F5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5F162F"/>
    <w:multiLevelType w:val="multilevel"/>
    <w:tmpl w:val="8530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42D8E"/>
    <w:multiLevelType w:val="multilevel"/>
    <w:tmpl w:val="CDD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6E377C"/>
    <w:multiLevelType w:val="multilevel"/>
    <w:tmpl w:val="9FAC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D907E3"/>
    <w:multiLevelType w:val="multilevel"/>
    <w:tmpl w:val="9104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D211D0"/>
    <w:multiLevelType w:val="multilevel"/>
    <w:tmpl w:val="37D8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384656"/>
    <w:multiLevelType w:val="multilevel"/>
    <w:tmpl w:val="2C18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B648D3"/>
    <w:multiLevelType w:val="multilevel"/>
    <w:tmpl w:val="31F4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7B7297"/>
    <w:multiLevelType w:val="multilevel"/>
    <w:tmpl w:val="C472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63669"/>
    <w:multiLevelType w:val="multilevel"/>
    <w:tmpl w:val="1FA4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497AB0"/>
    <w:multiLevelType w:val="multilevel"/>
    <w:tmpl w:val="1114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DE4171"/>
    <w:multiLevelType w:val="multilevel"/>
    <w:tmpl w:val="9FCE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9546F1"/>
    <w:multiLevelType w:val="multilevel"/>
    <w:tmpl w:val="8CF8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2C68F2"/>
    <w:multiLevelType w:val="multilevel"/>
    <w:tmpl w:val="B066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1964BA"/>
    <w:multiLevelType w:val="multilevel"/>
    <w:tmpl w:val="077E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E16EE0"/>
    <w:multiLevelType w:val="multilevel"/>
    <w:tmpl w:val="CBBE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831EC8"/>
    <w:multiLevelType w:val="multilevel"/>
    <w:tmpl w:val="4E76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355A0B"/>
    <w:multiLevelType w:val="multilevel"/>
    <w:tmpl w:val="4960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5609B1"/>
    <w:multiLevelType w:val="multilevel"/>
    <w:tmpl w:val="DF74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5958EC"/>
    <w:multiLevelType w:val="multilevel"/>
    <w:tmpl w:val="27A0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F35D49"/>
    <w:multiLevelType w:val="multilevel"/>
    <w:tmpl w:val="16C8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DE30F6"/>
    <w:multiLevelType w:val="multilevel"/>
    <w:tmpl w:val="2B8A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587F77"/>
    <w:multiLevelType w:val="multilevel"/>
    <w:tmpl w:val="A3BA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A91106"/>
    <w:multiLevelType w:val="multilevel"/>
    <w:tmpl w:val="AF38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636F25"/>
    <w:multiLevelType w:val="multilevel"/>
    <w:tmpl w:val="6E4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D121C7"/>
    <w:multiLevelType w:val="multilevel"/>
    <w:tmpl w:val="23BAE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2EA5418"/>
    <w:multiLevelType w:val="multilevel"/>
    <w:tmpl w:val="CA22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800413"/>
    <w:multiLevelType w:val="multilevel"/>
    <w:tmpl w:val="F760B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CF04A0"/>
    <w:multiLevelType w:val="multilevel"/>
    <w:tmpl w:val="1B02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911439"/>
    <w:multiLevelType w:val="multilevel"/>
    <w:tmpl w:val="E7D6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043179"/>
    <w:multiLevelType w:val="multilevel"/>
    <w:tmpl w:val="7E0C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6A052B"/>
    <w:multiLevelType w:val="multilevel"/>
    <w:tmpl w:val="F3E4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210634"/>
    <w:multiLevelType w:val="multilevel"/>
    <w:tmpl w:val="323E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427732"/>
    <w:multiLevelType w:val="multilevel"/>
    <w:tmpl w:val="12B4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D33EAF"/>
    <w:multiLevelType w:val="multilevel"/>
    <w:tmpl w:val="09B0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774389"/>
    <w:multiLevelType w:val="multilevel"/>
    <w:tmpl w:val="1D88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CF0E9C"/>
    <w:multiLevelType w:val="multilevel"/>
    <w:tmpl w:val="73EC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673BD4"/>
    <w:multiLevelType w:val="multilevel"/>
    <w:tmpl w:val="C49C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1B02BE"/>
    <w:multiLevelType w:val="multilevel"/>
    <w:tmpl w:val="C6E0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9B35B3"/>
    <w:multiLevelType w:val="multilevel"/>
    <w:tmpl w:val="C96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8115FC"/>
    <w:multiLevelType w:val="multilevel"/>
    <w:tmpl w:val="2722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A62B32"/>
    <w:multiLevelType w:val="multilevel"/>
    <w:tmpl w:val="8E3C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B92B60"/>
    <w:multiLevelType w:val="multilevel"/>
    <w:tmpl w:val="67CC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B57C6E"/>
    <w:multiLevelType w:val="multilevel"/>
    <w:tmpl w:val="D976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CE3BB7"/>
    <w:multiLevelType w:val="multilevel"/>
    <w:tmpl w:val="5A30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C247E0"/>
    <w:multiLevelType w:val="multilevel"/>
    <w:tmpl w:val="39C4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DA65AB"/>
    <w:multiLevelType w:val="multilevel"/>
    <w:tmpl w:val="587C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1B3489"/>
    <w:multiLevelType w:val="multilevel"/>
    <w:tmpl w:val="413C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AD0C03"/>
    <w:multiLevelType w:val="multilevel"/>
    <w:tmpl w:val="1248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517C95"/>
    <w:multiLevelType w:val="multilevel"/>
    <w:tmpl w:val="8BA2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D24DB0"/>
    <w:multiLevelType w:val="multilevel"/>
    <w:tmpl w:val="4C76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375468"/>
    <w:multiLevelType w:val="multilevel"/>
    <w:tmpl w:val="B3C8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641C0A"/>
    <w:multiLevelType w:val="multilevel"/>
    <w:tmpl w:val="C4B0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992F90"/>
    <w:multiLevelType w:val="multilevel"/>
    <w:tmpl w:val="A9BE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6A6C76"/>
    <w:multiLevelType w:val="multilevel"/>
    <w:tmpl w:val="549E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C630DE"/>
    <w:multiLevelType w:val="multilevel"/>
    <w:tmpl w:val="FF8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05095B"/>
    <w:multiLevelType w:val="multilevel"/>
    <w:tmpl w:val="404C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F86DAF"/>
    <w:multiLevelType w:val="multilevel"/>
    <w:tmpl w:val="3CA8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876839"/>
    <w:multiLevelType w:val="multilevel"/>
    <w:tmpl w:val="1B7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9B4721"/>
    <w:multiLevelType w:val="multilevel"/>
    <w:tmpl w:val="05F2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1D5386"/>
    <w:multiLevelType w:val="multilevel"/>
    <w:tmpl w:val="2BD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857643">
    <w:abstractNumId w:val="61"/>
  </w:num>
  <w:num w:numId="2" w16cid:durableId="565065919">
    <w:abstractNumId w:val="42"/>
  </w:num>
  <w:num w:numId="3" w16cid:durableId="1277906830">
    <w:abstractNumId w:val="24"/>
  </w:num>
  <w:num w:numId="4" w16cid:durableId="1359770149">
    <w:abstractNumId w:val="39"/>
  </w:num>
  <w:num w:numId="5" w16cid:durableId="491221217">
    <w:abstractNumId w:val="47"/>
  </w:num>
  <w:num w:numId="6" w16cid:durableId="1768453797">
    <w:abstractNumId w:val="29"/>
  </w:num>
  <w:num w:numId="7" w16cid:durableId="281688729">
    <w:abstractNumId w:val="62"/>
  </w:num>
  <w:num w:numId="8" w16cid:durableId="509640465">
    <w:abstractNumId w:val="50"/>
  </w:num>
  <w:num w:numId="9" w16cid:durableId="1665668961">
    <w:abstractNumId w:val="12"/>
  </w:num>
  <w:num w:numId="10" w16cid:durableId="699824022">
    <w:abstractNumId w:val="26"/>
  </w:num>
  <w:num w:numId="11" w16cid:durableId="8871884">
    <w:abstractNumId w:val="15"/>
  </w:num>
  <w:num w:numId="12" w16cid:durableId="990987432">
    <w:abstractNumId w:val="66"/>
  </w:num>
  <w:num w:numId="13" w16cid:durableId="1122846570">
    <w:abstractNumId w:val="27"/>
  </w:num>
  <w:num w:numId="14" w16cid:durableId="92167412">
    <w:abstractNumId w:val="59"/>
  </w:num>
  <w:num w:numId="15" w16cid:durableId="1282807651">
    <w:abstractNumId w:val="40"/>
  </w:num>
  <w:num w:numId="16" w16cid:durableId="2132017279">
    <w:abstractNumId w:val="67"/>
  </w:num>
  <w:num w:numId="17" w16cid:durableId="760876477">
    <w:abstractNumId w:val="32"/>
  </w:num>
  <w:num w:numId="18" w16cid:durableId="933974155">
    <w:abstractNumId w:val="44"/>
  </w:num>
  <w:num w:numId="19" w16cid:durableId="234315665">
    <w:abstractNumId w:val="38"/>
  </w:num>
  <w:num w:numId="20" w16cid:durableId="277879506">
    <w:abstractNumId w:val="14"/>
  </w:num>
  <w:num w:numId="21" w16cid:durableId="534270461">
    <w:abstractNumId w:val="13"/>
  </w:num>
  <w:num w:numId="22" w16cid:durableId="509612770">
    <w:abstractNumId w:val="16"/>
  </w:num>
  <w:num w:numId="23" w16cid:durableId="984429434">
    <w:abstractNumId w:val="25"/>
  </w:num>
  <w:num w:numId="24" w16cid:durableId="576281208">
    <w:abstractNumId w:val="73"/>
  </w:num>
  <w:num w:numId="25" w16cid:durableId="363017900">
    <w:abstractNumId w:val="75"/>
  </w:num>
  <w:num w:numId="26" w16cid:durableId="1476215432">
    <w:abstractNumId w:val="28"/>
  </w:num>
  <w:num w:numId="27" w16cid:durableId="1184518903">
    <w:abstractNumId w:val="5"/>
  </w:num>
  <w:num w:numId="28" w16cid:durableId="1930573985">
    <w:abstractNumId w:val="18"/>
  </w:num>
  <w:num w:numId="29" w16cid:durableId="1844511926">
    <w:abstractNumId w:val="43"/>
  </w:num>
  <w:num w:numId="30" w16cid:durableId="119879475">
    <w:abstractNumId w:val="34"/>
  </w:num>
  <w:num w:numId="31" w16cid:durableId="691685594">
    <w:abstractNumId w:val="57"/>
  </w:num>
  <w:num w:numId="32" w16cid:durableId="296684285">
    <w:abstractNumId w:val="21"/>
  </w:num>
  <w:num w:numId="33" w16cid:durableId="1306814806">
    <w:abstractNumId w:val="35"/>
  </w:num>
  <w:num w:numId="34" w16cid:durableId="40370774">
    <w:abstractNumId w:val="65"/>
  </w:num>
  <w:num w:numId="35" w16cid:durableId="1164469076">
    <w:abstractNumId w:val="41"/>
  </w:num>
  <w:num w:numId="36" w16cid:durableId="1087969230">
    <w:abstractNumId w:val="68"/>
  </w:num>
  <w:num w:numId="37" w16cid:durableId="2023163587">
    <w:abstractNumId w:val="71"/>
  </w:num>
  <w:num w:numId="38" w16cid:durableId="1453667828">
    <w:abstractNumId w:val="3"/>
  </w:num>
  <w:num w:numId="39" w16cid:durableId="16977779">
    <w:abstractNumId w:val="1"/>
  </w:num>
  <w:num w:numId="40" w16cid:durableId="573708023">
    <w:abstractNumId w:val="56"/>
  </w:num>
  <w:num w:numId="41" w16cid:durableId="1486975324">
    <w:abstractNumId w:val="31"/>
  </w:num>
  <w:num w:numId="42" w16cid:durableId="1470974350">
    <w:abstractNumId w:val="30"/>
  </w:num>
  <w:num w:numId="43" w16cid:durableId="1247498095">
    <w:abstractNumId w:val="9"/>
  </w:num>
  <w:num w:numId="44" w16cid:durableId="1545026010">
    <w:abstractNumId w:val="17"/>
  </w:num>
  <w:num w:numId="45" w16cid:durableId="654531344">
    <w:abstractNumId w:val="64"/>
  </w:num>
  <w:num w:numId="46" w16cid:durableId="153841653">
    <w:abstractNumId w:val="46"/>
  </w:num>
  <w:num w:numId="47" w16cid:durableId="381363882">
    <w:abstractNumId w:val="52"/>
  </w:num>
  <w:num w:numId="48" w16cid:durableId="1301614833">
    <w:abstractNumId w:val="69"/>
  </w:num>
  <w:num w:numId="49" w16cid:durableId="208881895">
    <w:abstractNumId w:val="60"/>
  </w:num>
  <w:num w:numId="50" w16cid:durableId="1110854616">
    <w:abstractNumId w:val="11"/>
  </w:num>
  <w:num w:numId="51" w16cid:durableId="919867974">
    <w:abstractNumId w:val="53"/>
  </w:num>
  <w:num w:numId="52" w16cid:durableId="1325088118">
    <w:abstractNumId w:val="37"/>
  </w:num>
  <w:num w:numId="53" w16cid:durableId="501748814">
    <w:abstractNumId w:val="7"/>
  </w:num>
  <w:num w:numId="54" w16cid:durableId="815682489">
    <w:abstractNumId w:val="36"/>
  </w:num>
  <w:num w:numId="55" w16cid:durableId="435371589">
    <w:abstractNumId w:val="22"/>
  </w:num>
  <w:num w:numId="56" w16cid:durableId="1762490444">
    <w:abstractNumId w:val="23"/>
  </w:num>
  <w:num w:numId="57" w16cid:durableId="1938781090">
    <w:abstractNumId w:val="54"/>
  </w:num>
  <w:num w:numId="58" w16cid:durableId="82650430">
    <w:abstractNumId w:val="58"/>
  </w:num>
  <w:num w:numId="59" w16cid:durableId="1171917193">
    <w:abstractNumId w:val="70"/>
  </w:num>
  <w:num w:numId="60" w16cid:durableId="917979526">
    <w:abstractNumId w:val="4"/>
  </w:num>
  <w:num w:numId="61" w16cid:durableId="2086947097">
    <w:abstractNumId w:val="0"/>
  </w:num>
  <w:num w:numId="62" w16cid:durableId="237058719">
    <w:abstractNumId w:val="76"/>
  </w:num>
  <w:num w:numId="63" w16cid:durableId="85733959">
    <w:abstractNumId w:val="33"/>
  </w:num>
  <w:num w:numId="64" w16cid:durableId="536360578">
    <w:abstractNumId w:val="19"/>
  </w:num>
  <w:num w:numId="65" w16cid:durableId="223376925">
    <w:abstractNumId w:val="49"/>
  </w:num>
  <w:num w:numId="66" w16cid:durableId="1244947601">
    <w:abstractNumId w:val="8"/>
  </w:num>
  <w:num w:numId="67" w16cid:durableId="1772971862">
    <w:abstractNumId w:val="48"/>
  </w:num>
  <w:num w:numId="68" w16cid:durableId="1859076440">
    <w:abstractNumId w:val="10"/>
  </w:num>
  <w:num w:numId="69" w16cid:durableId="480583006">
    <w:abstractNumId w:val="6"/>
  </w:num>
  <w:num w:numId="70" w16cid:durableId="1054548493">
    <w:abstractNumId w:val="45"/>
  </w:num>
  <w:num w:numId="71" w16cid:durableId="1945795762">
    <w:abstractNumId w:val="72"/>
  </w:num>
  <w:num w:numId="72" w16cid:durableId="1195922640">
    <w:abstractNumId w:val="2"/>
  </w:num>
  <w:num w:numId="73" w16cid:durableId="1938518260">
    <w:abstractNumId w:val="63"/>
  </w:num>
  <w:num w:numId="74" w16cid:durableId="1718579536">
    <w:abstractNumId w:val="20"/>
  </w:num>
  <w:num w:numId="75" w16cid:durableId="454178521">
    <w:abstractNumId w:val="51"/>
  </w:num>
  <w:num w:numId="76" w16cid:durableId="2034377185">
    <w:abstractNumId w:val="55"/>
  </w:num>
  <w:num w:numId="77" w16cid:durableId="1379865660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2F3"/>
    <w:rsid w:val="00052AE0"/>
    <w:rsid w:val="00060333"/>
    <w:rsid w:val="00086413"/>
    <w:rsid w:val="000B4964"/>
    <w:rsid w:val="00105FAB"/>
    <w:rsid w:val="002663DA"/>
    <w:rsid w:val="002C5AD1"/>
    <w:rsid w:val="00312E79"/>
    <w:rsid w:val="00427577"/>
    <w:rsid w:val="004449E8"/>
    <w:rsid w:val="004B784F"/>
    <w:rsid w:val="005437CE"/>
    <w:rsid w:val="00557F60"/>
    <w:rsid w:val="00610331"/>
    <w:rsid w:val="00626F4E"/>
    <w:rsid w:val="006A194B"/>
    <w:rsid w:val="0078521F"/>
    <w:rsid w:val="00900DA3"/>
    <w:rsid w:val="009B22F3"/>
    <w:rsid w:val="00A64DBC"/>
    <w:rsid w:val="00A660EF"/>
    <w:rsid w:val="00B95C96"/>
    <w:rsid w:val="00C14C8B"/>
    <w:rsid w:val="00CC34FE"/>
    <w:rsid w:val="00D649C3"/>
    <w:rsid w:val="00E54354"/>
    <w:rsid w:val="00E7157F"/>
    <w:rsid w:val="00E75CB5"/>
    <w:rsid w:val="00EE3D58"/>
    <w:rsid w:val="00F0018C"/>
    <w:rsid w:val="00F041D7"/>
    <w:rsid w:val="00F366D7"/>
    <w:rsid w:val="00F70DA4"/>
    <w:rsid w:val="00F83C06"/>
    <w:rsid w:val="00F964B1"/>
    <w:rsid w:val="00FA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67A6"/>
  <w15:chartTrackingRefBased/>
  <w15:docId w15:val="{591BF3B2-7BB3-44D0-AC06-9FB4C86E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2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7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8</Pages>
  <Words>1619</Words>
  <Characters>9232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</dc:creator>
  <cp:keywords/>
  <dc:description/>
  <cp:lastModifiedBy>SAI</cp:lastModifiedBy>
  <cp:revision>25</cp:revision>
  <dcterms:created xsi:type="dcterms:W3CDTF">2025-06-24T18:08:00Z</dcterms:created>
  <dcterms:modified xsi:type="dcterms:W3CDTF">2025-12-07T11:09:00Z</dcterms:modified>
</cp:coreProperties>
</file>