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97" w:rsidRDefault="007D6A50" w:rsidP="007D6A50">
      <w:pPr>
        <w:pStyle w:val="Subtitle"/>
      </w:pPr>
      <w:r>
        <w:t>ME 454: Numerical Methods in Optimal Control</w:t>
      </w:r>
    </w:p>
    <w:p w:rsidR="007D6A50" w:rsidRDefault="007D6A50" w:rsidP="007D6A50">
      <w:pPr>
        <w:pStyle w:val="Subtitle"/>
      </w:pPr>
      <w:r>
        <w:t>Final Project</w:t>
      </w:r>
    </w:p>
    <w:p w:rsidR="007D6A50" w:rsidRDefault="007D6A50" w:rsidP="007D6A50">
      <w:pPr>
        <w:pStyle w:val="Title"/>
        <w:jc w:val="center"/>
      </w:pPr>
      <w:r>
        <w:t>Torque control of double pendulum</w:t>
      </w:r>
    </w:p>
    <w:p w:rsidR="007A188E" w:rsidRDefault="00EE3493" w:rsidP="007D6A50">
      <w:pPr>
        <w:rPr>
          <w:rFonts w:eastAsiaTheme="minorEastAsia"/>
        </w:rPr>
      </w:pPr>
      <w:r>
        <w:t xml:space="preserve">I was initially inclined to simulate the optimal control of a walking biped. I was not able to find a good paper that described </w:t>
      </w:r>
      <w:r w:rsidR="005D55BB">
        <w:t>the equations of motion of the system</w:t>
      </w:r>
      <w:r w:rsidR="007A7BB0">
        <w:t xml:space="preserve"> [1]</w:t>
      </w:r>
      <w:r w:rsidR="009518C5">
        <w:t>. In the interest of time, I decided to model the simpler problem of optimizing th</w:t>
      </w:r>
      <w:r w:rsidR="007D6A50">
        <w:t>e mo</w:t>
      </w:r>
      <w:r w:rsidR="009518C5">
        <w:t>tions of a double pendulum</w:t>
      </w:r>
      <w:r w:rsidR="00C94876">
        <w:t>, which can be assumed as a very simplified model of a leg</w:t>
      </w:r>
      <w:r w:rsidR="007D6A50">
        <w:t>. The power of control using optimal control theory is its ability to</w:t>
      </w:r>
      <w:r w:rsidR="007D6A50">
        <w:t xml:space="preserve"> </w:t>
      </w:r>
      <w:r w:rsidR="007D6A50">
        <w:t>specify the control goal f</w:t>
      </w:r>
      <w:r w:rsidR="007D6A50">
        <w:t xml:space="preserve">or both fully and under actuated systems, be it </w:t>
      </w:r>
      <w:r w:rsidR="007D6A50">
        <w:t>linear o</w:t>
      </w:r>
      <w:r w:rsidR="007D6A50">
        <w:t>r</w:t>
      </w:r>
      <w:r w:rsidR="007D6A50">
        <w:t xml:space="preserve"> nonlinear. </w:t>
      </w:r>
      <w:r w:rsidR="007D6A50">
        <w:t>What</w:t>
      </w:r>
      <w:r w:rsidR="007D6A50">
        <w:t xml:space="preserve"> makes optimal contr</w:t>
      </w:r>
      <w:r w:rsidR="007D6A50">
        <w:t xml:space="preserve">ol attractive is being able to </w:t>
      </w:r>
      <w:r w:rsidR="007D6A50">
        <w:t xml:space="preserve">analytically solve </w:t>
      </w:r>
      <w:r w:rsidR="007D6A50">
        <w:t>intractable</w:t>
      </w:r>
      <w:r w:rsidR="007D6A50">
        <w:t xml:space="preserve"> control problems.</w:t>
      </w:r>
      <w:r w:rsidR="007D6A50">
        <w:t xml:space="preserve"> Here, I am considering a fully actuated double pendulum, which does not harness the full computational power of optimal control theory. However, I </w:t>
      </w:r>
      <w:r w:rsidR="007E0DAD">
        <w:t>still think this project was immensely valuable for my understanding of the algorithm</w:t>
      </w:r>
      <w:r w:rsidR="007D6A50">
        <w:t xml:space="preserve">. </w:t>
      </w:r>
      <w:r w:rsidR="00AA3F96">
        <w:rPr>
          <w:rFonts w:eastAsiaTheme="minorEastAsia"/>
        </w:rPr>
        <w:t>I ended up</w:t>
      </w:r>
      <w:r w:rsidR="00C310BC">
        <w:rPr>
          <w:rFonts w:eastAsiaTheme="minorEastAsia"/>
        </w:rPr>
        <w:t xml:space="preserve"> first</w:t>
      </w:r>
      <w:r w:rsidR="00AA3F96">
        <w:rPr>
          <w:rFonts w:eastAsiaTheme="minorEastAsia"/>
        </w:rPr>
        <w:t xml:space="preserve"> investigating a double pendulum</w:t>
      </w:r>
      <w:r w:rsidR="007A188E">
        <w:rPr>
          <w:rFonts w:eastAsiaTheme="minorEastAsia"/>
        </w:rPr>
        <w:t xml:space="preserve"> (mass focused at the end of the arm, without taking inertias into consideration)</w:t>
      </w:r>
      <w:r w:rsidR="00AA3F96">
        <w:rPr>
          <w:rFonts w:eastAsiaTheme="minorEastAsia"/>
        </w:rPr>
        <w:t xml:space="preserve">, and </w:t>
      </w:r>
      <w:r w:rsidR="00C310BC">
        <w:rPr>
          <w:rFonts w:eastAsiaTheme="minorEastAsia"/>
        </w:rPr>
        <w:t xml:space="preserve">then </w:t>
      </w:r>
      <w:r w:rsidR="00AA3F96">
        <w:rPr>
          <w:rFonts w:eastAsiaTheme="minorEastAsia"/>
        </w:rPr>
        <w:t>a two link RR robotic arm</w:t>
      </w:r>
      <w:r w:rsidR="007A188E">
        <w:rPr>
          <w:rFonts w:eastAsiaTheme="minorEastAsia"/>
        </w:rPr>
        <w:t xml:space="preserve"> (mass concentrated at the center of the arm, taking into account the </w:t>
      </w:r>
      <w:r w:rsidR="007A188E">
        <w:rPr>
          <w:rFonts w:eastAsiaTheme="minorEastAsia"/>
        </w:rPr>
        <w:t>mass matr</w:t>
      </w:r>
      <w:r w:rsidR="00C310BC">
        <w:rPr>
          <w:rFonts w:eastAsiaTheme="minorEastAsia"/>
        </w:rPr>
        <w:t>ix</w:t>
      </w:r>
      <w:r w:rsidR="007A188E">
        <w:rPr>
          <w:rFonts w:eastAsiaTheme="minorEastAsia"/>
        </w:rPr>
        <w:t>, vector of Coriolis effects,</w:t>
      </w:r>
      <w:r w:rsidR="007A188E">
        <w:rPr>
          <w:rFonts w:eastAsiaTheme="minorEastAsia"/>
        </w:rPr>
        <w:t xml:space="preserve"> and</w:t>
      </w:r>
      <w:r w:rsidR="00C310BC">
        <w:rPr>
          <w:rFonts w:eastAsiaTheme="minorEastAsia"/>
        </w:rPr>
        <w:t xml:space="preserve"> vector of</w:t>
      </w:r>
      <w:r w:rsidR="007A188E">
        <w:rPr>
          <w:rFonts w:eastAsiaTheme="minorEastAsia"/>
        </w:rPr>
        <w:t xml:space="preserve"> </w:t>
      </w:r>
      <w:r w:rsidR="007A188E">
        <w:rPr>
          <w:rFonts w:eastAsiaTheme="minorEastAsia"/>
        </w:rPr>
        <w:t>gravitational forces)</w:t>
      </w:r>
      <w:r w:rsidR="005D55BB">
        <w:rPr>
          <w:rFonts w:eastAsiaTheme="minorEastAsia"/>
        </w:rPr>
        <w:t xml:space="preserve">. </w:t>
      </w:r>
      <w:r w:rsidR="0019336C">
        <w:rPr>
          <w:rFonts w:eastAsiaTheme="minorEastAsia"/>
        </w:rPr>
        <w:t xml:space="preserve">I ended up optimizing the computed-torque control law. </w:t>
      </w:r>
    </w:p>
    <w:p w:rsidR="007A188E" w:rsidRDefault="007A188E" w:rsidP="007A188E">
      <w:pPr>
        <w:pStyle w:val="Heading2"/>
        <w:rPr>
          <w:rFonts w:eastAsiaTheme="minorEastAsia"/>
        </w:rPr>
      </w:pPr>
      <w:r>
        <w:rPr>
          <w:rFonts w:eastAsiaTheme="minorEastAsia"/>
        </w:rPr>
        <w:t xml:space="preserve">Dimensionless </w:t>
      </w:r>
      <w:r>
        <w:rPr>
          <w:rFonts w:eastAsiaTheme="minorEastAsia"/>
        </w:rPr>
        <w:t>Double Pendulum</w:t>
      </w:r>
      <w:r>
        <w:rPr>
          <w:rFonts w:eastAsiaTheme="minorEastAsia"/>
        </w:rPr>
        <w:t xml:space="preserve"> with Mass Concentrated at the Ends</w:t>
      </w:r>
      <w:r>
        <w:rPr>
          <w:rFonts w:eastAsiaTheme="minorEastAsia"/>
        </w:rPr>
        <w:t xml:space="preserve">: </w:t>
      </w:r>
    </w:p>
    <w:p w:rsidR="007A188E" w:rsidRDefault="007A188E" w:rsidP="007A188E">
      <w:pPr>
        <w:jc w:val="center"/>
        <w:rPr>
          <w:rFonts w:eastAsiaTheme="minorEastAsia"/>
        </w:rPr>
      </w:pPr>
      <w:r>
        <w:rPr>
          <w:noProof/>
        </w:rPr>
        <w:drawing>
          <wp:inline distT="0" distB="0" distL="0" distR="0" wp14:anchorId="1FB718DE" wp14:editId="4E41D224">
            <wp:extent cx="1720850" cy="12440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6412" cy="1248118"/>
                    </a:xfrm>
                    <a:prstGeom prst="rect">
                      <a:avLst/>
                    </a:prstGeom>
                  </pic:spPr>
                </pic:pic>
              </a:graphicData>
            </a:graphic>
          </wp:inline>
        </w:drawing>
      </w:r>
    </w:p>
    <w:p w:rsidR="007A188E" w:rsidRDefault="007A188E" w:rsidP="007A188E">
      <w:pPr>
        <w:rPr>
          <w:rFonts w:eastAsiaTheme="minorEastAsia"/>
        </w:rPr>
      </w:pPr>
      <w:r>
        <w:rPr>
          <w:rFonts w:eastAsiaTheme="minorEastAsia"/>
        </w:rPr>
        <w:t>Equations of Motion</w:t>
      </w:r>
      <w:r w:rsidR="00C310BC">
        <w:rPr>
          <w:rFonts w:eastAsiaTheme="minorEastAsia"/>
        </w:rPr>
        <w:t xml:space="preserve"> were</w:t>
      </w:r>
      <w:r>
        <w:rPr>
          <w:rFonts w:eastAsiaTheme="minorEastAsia"/>
        </w:rPr>
        <w:t xml:space="preserve"> derived by solving the Euler Lagrange from the following (full derivation can be found in my Mathematica code). </w:t>
      </w:r>
    </w:p>
    <w:p w:rsidR="007A188E" w:rsidRDefault="007A188E" w:rsidP="007A188E">
      <w:pPr>
        <w:jc w:val="center"/>
        <w:rPr>
          <w:rFonts w:eastAsiaTheme="minorEastAsia"/>
        </w:rPr>
      </w:pPr>
      <m:oMath>
        <m:r>
          <m:rPr>
            <m:sty m:val="p"/>
          </m:rPr>
          <w:rPr>
            <w:rFonts w:ascii="Cambria Math" w:eastAsiaTheme="minorEastAsia" w:hAnsi="Cambria Math"/>
          </w:rPr>
          <m:t>x1</m:t>
        </m:r>
        <m:r>
          <w:rPr>
            <w:rFonts w:ascii="Cambria Math" w:eastAsiaTheme="minorEastAsia" w:hAnsi="Cambria Math"/>
          </w:rPr>
          <m:t>=</m:t>
        </m:r>
        <m:r>
          <m:rPr>
            <m:sty m:val="p"/>
          </m:rPr>
          <w:rPr>
            <w:rFonts w:ascii="Cambria Math" w:eastAsiaTheme="minorEastAsia" w:hAnsi="Cambria Math"/>
          </w:rPr>
          <m:t>l1Sin</m:t>
        </m:r>
        <m:d>
          <m:dPr>
            <m:ctrlPr>
              <w:rPr>
                <w:rFonts w:ascii="Cambria Math" w:eastAsiaTheme="minorEastAsia" w:hAnsi="Cambria Math"/>
                <w:i/>
              </w:rPr>
            </m:ctrlPr>
          </m:dPr>
          <m:e>
            <m:r>
              <m:rPr>
                <m:sty m:val="p"/>
              </m:rPr>
              <w:rPr>
                <w:rFonts w:ascii="Cambria Math" w:eastAsiaTheme="minorEastAsia" w:hAnsi="Cambria Math"/>
              </w:rPr>
              <m:t>θ1</m:t>
            </m:r>
          </m:e>
        </m:d>
        <m:r>
          <w:rPr>
            <w:rFonts w:ascii="Cambria Math" w:eastAsiaTheme="minorEastAsia"/>
          </w:rPr>
          <m:t xml:space="preserve">; </m:t>
        </m:r>
      </m:oMath>
      <w:r>
        <w:rPr>
          <w:rFonts w:eastAsiaTheme="minorEastAsia"/>
        </w:rPr>
        <w:t xml:space="preserve"> </w:t>
      </w:r>
      <m:oMath>
        <m:r>
          <m:rPr>
            <m:sty m:val="p"/>
          </m:rPr>
          <w:rPr>
            <w:rFonts w:ascii="Cambria Math" w:eastAsiaTheme="minorEastAsia" w:hAnsi="Cambria Math"/>
          </w:rPr>
          <m:t>y1</m:t>
        </m:r>
        <m:r>
          <w:rPr>
            <w:rFonts w:ascii="Cambria Math" w:eastAsiaTheme="minorEastAsia" w:hAnsi="Cambria Math"/>
          </w:rPr>
          <m:t>=</m:t>
        </m:r>
        <m:r>
          <m:rPr>
            <m:sty m:val="p"/>
          </m:rPr>
          <w:rPr>
            <w:rFonts w:ascii="Cambria Math" w:eastAsiaTheme="minorEastAsia" w:hAnsi="Cambria Math"/>
          </w:rPr>
          <m:t>l1Cos</m:t>
        </m:r>
        <m:d>
          <m:dPr>
            <m:ctrlPr>
              <w:rPr>
                <w:rFonts w:ascii="Cambria Math" w:eastAsiaTheme="minorEastAsia" w:hAnsi="Cambria Math"/>
                <w:i/>
              </w:rPr>
            </m:ctrlPr>
          </m:dPr>
          <m:e>
            <m:r>
              <m:rPr>
                <m:sty m:val="p"/>
              </m:rPr>
              <w:rPr>
                <w:rFonts w:ascii="Cambria Math" w:eastAsiaTheme="minorEastAsia" w:hAnsi="Cambria Math"/>
              </w:rPr>
              <m:t>θ1</m:t>
            </m:r>
          </m:e>
        </m:d>
      </m:oMath>
    </w:p>
    <w:p w:rsidR="007A188E" w:rsidRDefault="007A188E" w:rsidP="007A188E">
      <w:pPr>
        <w:jc w:val="center"/>
        <w:rPr>
          <w:rFonts w:eastAsiaTheme="minorEastAsia"/>
        </w:rPr>
      </w:pPr>
      <m:oMath>
        <m:r>
          <m:rPr>
            <m:sty m:val="p"/>
          </m:rP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m:t>
        </m:r>
        <m:r>
          <m:rPr>
            <m:sty m:val="p"/>
          </m:rPr>
          <w:rPr>
            <w:rFonts w:ascii="Cambria Math" w:eastAsiaTheme="minorEastAsia" w:hAnsi="Cambria Math"/>
          </w:rPr>
          <m:t>x1</m:t>
        </m:r>
        <m:r>
          <w:rPr>
            <w:rFonts w:ascii="Cambria Math" w:eastAsiaTheme="minorEastAsia" w:hAnsi="Cambria Math"/>
          </w:rPr>
          <m:t>+</m:t>
        </m:r>
        <m:r>
          <m:rPr>
            <m:sty m:val="p"/>
          </m:rPr>
          <w:rPr>
            <w:rFonts w:ascii="Cambria Math" w:eastAsiaTheme="minorEastAsia" w:hAnsi="Cambria Math"/>
          </w:rPr>
          <m:t>l2Sin</m:t>
        </m:r>
        <m:r>
          <w:rPr>
            <w:rFonts w:ascii="Cambria Math" w:eastAsiaTheme="minorEastAsia" w:hAnsi="Cambria Math"/>
          </w:rPr>
          <m:t>(</m:t>
        </m:r>
        <m:r>
          <m:rPr>
            <m:sty m:val="p"/>
          </m:rPr>
          <w:rPr>
            <w:rFonts w:ascii="Cambria Math" w:eastAsiaTheme="minorEastAsia" w:hAnsi="Cambria Math"/>
          </w:rPr>
          <m:t>θ2</m:t>
        </m:r>
        <m:r>
          <w:rPr>
            <w:rFonts w:ascii="Cambria Math" w:eastAsiaTheme="minorEastAsia" w:hAnsi="Cambria Math"/>
          </w:rPr>
          <m:t>)</m:t>
        </m:r>
      </m:oMath>
      <w:r>
        <w:rPr>
          <w:rFonts w:eastAsiaTheme="minorEastAsia"/>
        </w:rPr>
        <w:t xml:space="preserve">; </w:t>
      </w:r>
      <m:oMath>
        <m:r>
          <m:rPr>
            <m:sty m:val="p"/>
          </m:rPr>
          <w:rPr>
            <w:rFonts w:ascii="Cambria Math" w:eastAsiaTheme="minorEastAsia" w:hAnsi="Cambria Math"/>
          </w:rPr>
          <m:t>y2</m:t>
        </m:r>
        <m:r>
          <w:rPr>
            <w:rFonts w:ascii="Cambria Math" w:eastAsiaTheme="minorEastAsia" w:hAnsi="Cambria Math"/>
          </w:rPr>
          <m:t>=</m:t>
        </m:r>
        <m:r>
          <m:rPr>
            <m:sty m:val="p"/>
          </m:rPr>
          <w:rPr>
            <w:rFonts w:ascii="Cambria Math" w:eastAsiaTheme="minorEastAsia" w:hAnsi="Cambria Math"/>
          </w:rPr>
          <m:t>y1</m:t>
        </m:r>
        <m:r>
          <w:rPr>
            <w:rFonts w:ascii="Cambria Math" w:eastAsiaTheme="minorEastAsia" w:hAnsi="Cambria Math"/>
          </w:rPr>
          <m:t>+</m:t>
        </m:r>
        <m:r>
          <m:rPr>
            <m:sty m:val="p"/>
          </m:rPr>
          <w:rPr>
            <w:rFonts w:ascii="Cambria Math" w:eastAsiaTheme="minorEastAsia" w:hAnsi="Cambria Math"/>
          </w:rPr>
          <m:t>l2Cos</m:t>
        </m:r>
        <m:r>
          <w:rPr>
            <w:rFonts w:ascii="Cambria Math" w:eastAsiaTheme="minorEastAsia" w:hAnsi="Cambria Math"/>
          </w:rPr>
          <m:t>(</m:t>
        </m:r>
        <m:r>
          <m:rPr>
            <m:sty m:val="p"/>
          </m:rPr>
          <w:rPr>
            <w:rFonts w:ascii="Cambria Math" w:eastAsiaTheme="minorEastAsia" w:hAnsi="Cambria Math"/>
          </w:rPr>
          <m:t>θ2</m:t>
        </m:r>
        <m:r>
          <w:rPr>
            <w:rFonts w:ascii="Cambria Math" w:eastAsiaTheme="minorEastAsia" w:hAnsi="Cambria Math"/>
          </w:rPr>
          <m:t>)</m:t>
        </m:r>
      </m:oMath>
    </w:p>
    <w:p w:rsidR="007A188E" w:rsidRPr="00FB67DC" w:rsidRDefault="007A188E" w:rsidP="007A188E">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=0.5</m:t>
          </m:r>
          <m:r>
            <m:rPr>
              <m:sty m:val="p"/>
            </m:rPr>
            <w:rPr>
              <w:rFonts w:ascii="Cambria Math" w:eastAsiaTheme="minorEastAsia" w:hAnsi="Cambria Math"/>
            </w:rPr>
            <m:t>m1</m:t>
          </m:r>
          <m:r>
            <w:rPr>
              <w:rFonts w:ascii="Cambria Math" w:eastAsiaTheme="minorEastAsia" w:hAnsi="Cambria Math"/>
            </w:rPr>
            <m:t>(</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sSup>
            <m:sSupPr>
              <m:ctrlPr>
                <w:rPr>
                  <w:rFonts w:ascii="Cambria Math" w:eastAsiaTheme="minorEastAsia" w:hAnsi="Cambria Math"/>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limUpp>
                <m:limUppPr>
                  <m:ctrlPr>
                    <w:rPr>
                      <w:rFonts w:ascii="Cambria Math" w:eastAsiaTheme="minorEastAsia" w:hAnsi="Cambria Math"/>
                    </w:rPr>
                  </m:ctrlPr>
                </m:limUppPr>
                <m:e>
                  <m:r>
                    <m:rPr>
                      <m:sty m:val="p"/>
                    </m:rPr>
                    <w:rPr>
                      <w:rFonts w:ascii="Cambria Math" w:eastAsiaTheme="minorEastAsia" w:hAnsi="Cambria Math"/>
                    </w:rPr>
                    <m:t>y1</m:t>
                  </m:r>
                </m:e>
                <m:lim>
                  <m:r>
                    <w:rPr>
                      <w:rFonts w:ascii="Cambria Math" w:eastAsiaTheme="minorEastAsia" w:hAnsi="Cambria Math"/>
                    </w:rPr>
                    <m:t>.</m:t>
                  </m:r>
                </m:lim>
              </m:limUpp>
            </m:e>
            <m:sup>
              <m:r>
                <w:rPr>
                  <w:rFonts w:ascii="Cambria Math" w:eastAsiaTheme="minorEastAsia" w:hAnsi="Cambria Math"/>
                </w:rPr>
                <m:t>2</m:t>
              </m:r>
            </m:sup>
          </m:sSup>
          <m:r>
            <w:rPr>
              <w:rFonts w:ascii="Cambria Math" w:eastAsiaTheme="minorEastAsia" w:hAnsi="Cambria Math"/>
            </w:rPr>
            <m:t>)+0.5</m:t>
          </m:r>
          <m:r>
            <m:rPr>
              <m:sty m:val="p"/>
            </m:rPr>
            <w:rPr>
              <w:rFonts w:ascii="Cambria Math" w:eastAsiaTheme="minorEastAsia" w:hAnsi="Cambria Math"/>
            </w:rPr>
            <m:t>m1</m:t>
          </m:r>
          <m:r>
            <w:rPr>
              <w:rFonts w:ascii="Cambria Math" w:eastAsiaTheme="minorEastAsia" w:hAnsi="Cambria Math"/>
            </w:rPr>
            <m:t>(</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sSup>
            <m:sSupPr>
              <m:ctrlPr>
                <w:rPr>
                  <w:rFonts w:ascii="Cambria Math" w:eastAsiaTheme="minorEastAsia" w:hAnsi="Cambria Math"/>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limUpp>
                <m:limUppPr>
                  <m:ctrlPr>
                    <w:rPr>
                      <w:rFonts w:ascii="Cambria Math" w:eastAsiaTheme="minorEastAsia" w:hAnsi="Cambria Math"/>
                    </w:rPr>
                  </m:ctrlPr>
                </m:limUppPr>
                <m:e>
                  <m:r>
                    <m:rPr>
                      <m:sty m:val="p"/>
                    </m:rPr>
                    <w:rPr>
                      <w:rFonts w:ascii="Cambria Math" w:eastAsiaTheme="minorEastAsia" w:hAnsi="Cambria Math"/>
                    </w:rPr>
                    <m:t>y1</m:t>
                  </m:r>
                </m:e>
                <m:lim>
                  <m:r>
                    <w:rPr>
                      <w:rFonts w:ascii="Cambria Math" w:eastAsiaTheme="minorEastAsia" w:hAnsi="Cambria Math"/>
                    </w:rPr>
                    <m:t>.</m:t>
                  </m:r>
                </m:lim>
              </m:limUpp>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m1</m:t>
          </m:r>
          <m:r>
            <w:rPr>
              <w:rFonts w:ascii="Cambria Math" w:eastAsiaTheme="minorEastAsia" w:hAnsi="Cambria Math"/>
            </w:rPr>
            <m:t>g</m:t>
          </m:r>
          <m:r>
            <m:rPr>
              <m:sty m:val="p"/>
            </m:rPr>
            <w:rPr>
              <w:rFonts w:ascii="Cambria Math" w:eastAsiaTheme="minorEastAsia" w:hAnsi="Cambria Math"/>
            </w:rPr>
            <m:t>y1</m:t>
          </m:r>
          <m:r>
            <w:rPr>
              <w:rFonts w:ascii="Cambria Math" w:eastAsiaTheme="minorEastAsia" w:hAnsi="Cambria Math"/>
            </w:rPr>
            <m:t>-</m:t>
          </m:r>
          <m:r>
            <m:rPr>
              <m:sty m:val="p"/>
            </m:rPr>
            <w:rPr>
              <w:rFonts w:ascii="Cambria Math" w:eastAsiaTheme="minorEastAsia" w:hAnsi="Cambria Math"/>
            </w:rPr>
            <m:t>m2</m:t>
          </m:r>
          <m:r>
            <w:rPr>
              <w:rFonts w:ascii="Cambria Math" w:eastAsiaTheme="minorEastAsia" w:hAnsi="Cambria Math"/>
            </w:rPr>
            <m:t>g</m:t>
          </m:r>
          <m:r>
            <m:rPr>
              <m:sty m:val="p"/>
            </m:rPr>
            <w:rPr>
              <w:rFonts w:ascii="Cambria Math" w:eastAsiaTheme="minorEastAsia" w:hAnsi="Cambria Math"/>
            </w:rPr>
            <m:t>y2</m:t>
          </m:r>
        </m:oMath>
      </m:oMathPara>
    </w:p>
    <w:p w:rsidR="007A188E" w:rsidRPr="00404DA0" w:rsidRDefault="007A188E" w:rsidP="007A188E">
      <w:pPr>
        <w:jc w:val="center"/>
        <w:rPr>
          <w:rFonts w:eastAsiaTheme="minorEastAsia"/>
        </w:rPr>
      </w:pPr>
      <m:oMath>
        <m:f>
          <m:fPr>
            <m:ctrlPr>
              <w:rPr>
                <w:rFonts w:ascii="Cambria Math" w:eastAsiaTheme="minorEastAsia" w:hAnsi="Cambria Math"/>
                <w:sz w:val="28"/>
                <w:szCs w:val="28"/>
              </w:rPr>
            </m:ctrlPr>
          </m:fPr>
          <m:num>
            <m:r>
              <w:rPr>
                <w:rFonts w:ascii="Cambria Math" w:eastAsiaTheme="minorEastAsia" w:hAnsi="Cambria Math"/>
                <w:sz w:val="28"/>
                <w:szCs w:val="28"/>
              </w:rPr>
              <m:t>ⅆ</m:t>
            </m:r>
          </m:num>
          <m:den>
            <m:r>
              <w:rPr>
                <w:rFonts w:ascii="Cambria Math" w:eastAsiaTheme="minorEastAsia" w:hAnsi="Cambria Math"/>
                <w:sz w:val="28"/>
                <w:szCs w:val="28"/>
              </w:rPr>
              <m:t>ⅆt</m:t>
            </m:r>
          </m:den>
        </m:f>
        <m:d>
          <m:dPr>
            <m:ctrlPr>
              <w:rPr>
                <w:rFonts w:ascii="Cambria Math" w:eastAsiaTheme="minorEastAsia" w:hAnsi="Cambria Math"/>
                <w:i/>
                <w:sz w:val="28"/>
                <w:szCs w:val="28"/>
              </w:rPr>
            </m:ctrlPr>
          </m:dPr>
          <m:e>
            <m:f>
              <m:fPr>
                <m:ctrlPr>
                  <w:rPr>
                    <w:rFonts w:ascii="Cambria Math" w:eastAsiaTheme="minorEastAsia" w:hAnsi="Cambria Math"/>
                    <w:sz w:val="28"/>
                    <w:szCs w:val="28"/>
                  </w:rPr>
                </m:ctrlPr>
              </m:fPr>
              <m:num>
                <m:r>
                  <w:rPr>
                    <w:rFonts w:ascii="Cambria Math" w:eastAsiaTheme="minorEastAsia" w:hAnsi="Cambria Math"/>
                    <w:sz w:val="28"/>
                    <w:szCs w:val="28"/>
                  </w:rPr>
                  <m:t>∂</m:t>
                </m:r>
                <m:r>
                  <m:rPr>
                    <m:scr m:val="script"/>
                  </m:rPr>
                  <w:rPr>
                    <w:rFonts w:ascii="Cambria Math" w:eastAsiaTheme="minorEastAsia" w:hAnsi="Cambria Math"/>
                    <w:sz w:val="28"/>
                    <w:szCs w:val="28"/>
                  </w:rPr>
                  <m:t>L</m:t>
                </m:r>
              </m:num>
              <m:den>
                <m:r>
                  <w:rPr>
                    <w:rFonts w:ascii="Cambria Math" w:eastAsiaTheme="minorEastAsia" w:hAnsi="Cambria Math"/>
                    <w:sz w:val="28"/>
                    <w:szCs w:val="28"/>
                  </w:rPr>
                  <m:t>∂</m:t>
                </m:r>
                <m:limUpp>
                  <m:limUppPr>
                    <m:ctrlPr>
                      <w:rPr>
                        <w:rFonts w:ascii="Cambria Math" w:eastAsiaTheme="minorEastAsia" w:hAnsi="Cambria Math"/>
                        <w:sz w:val="28"/>
                        <w:szCs w:val="28"/>
                      </w:rPr>
                    </m:ctrlPr>
                  </m:limUppPr>
                  <m:e>
                    <m:r>
                      <w:rPr>
                        <w:rFonts w:ascii="Cambria Math" w:eastAsiaTheme="minorEastAsia" w:hAnsi="Cambria Math"/>
                        <w:sz w:val="28"/>
                        <w:szCs w:val="28"/>
                      </w:rPr>
                      <m:t>q</m:t>
                    </m:r>
                  </m:e>
                  <m:lim>
                    <m:r>
                      <w:rPr>
                        <w:rFonts w:ascii="Cambria Math" w:eastAsiaTheme="minorEastAsia" w:hAnsi="Cambria Math"/>
                        <w:sz w:val="28"/>
                        <w:szCs w:val="28"/>
                      </w:rPr>
                      <m:t>.</m:t>
                    </m:r>
                  </m:lim>
                </m:limUpp>
              </m:den>
            </m:f>
          </m:e>
        </m:d>
        <m: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m:t>
            </m:r>
            <m:r>
              <m:rPr>
                <m:scr m:val="script"/>
              </m:rPr>
              <w:rPr>
                <w:rFonts w:ascii="Cambria Math" w:eastAsiaTheme="minorEastAsia" w:hAnsi="Cambria Math"/>
                <w:sz w:val="28"/>
                <w:szCs w:val="28"/>
              </w:rPr>
              <m:t>L</m:t>
            </m:r>
          </m:num>
          <m:den>
            <m:r>
              <w:rPr>
                <w:rFonts w:ascii="Cambria Math" w:eastAsiaTheme="minorEastAsia" w:hAnsi="Cambria Math"/>
                <w:sz w:val="28"/>
                <w:szCs w:val="28"/>
              </w:rPr>
              <m:t>∂q</m:t>
            </m:r>
          </m:den>
        </m:f>
      </m:oMath>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q=</m:t>
        </m:r>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θ1</m:t>
                </m:r>
              </m:e>
              <m:e>
                <m:r>
                  <m:rPr>
                    <m:sty m:val="p"/>
                  </m:rPr>
                  <w:rPr>
                    <w:rFonts w:ascii="Cambria Math" w:eastAsiaTheme="minorEastAsia" w:hAnsi="Cambria Math"/>
                  </w:rPr>
                  <m:t>θ2</m:t>
                </m:r>
              </m:e>
            </m:eqArr>
          </m:e>
        </m:d>
      </m:oMath>
    </w:p>
    <w:p w:rsidR="007A188E" w:rsidRDefault="007A188E" w:rsidP="007A188E">
      <w:pPr>
        <w:pStyle w:val="Heading2"/>
        <w:rPr>
          <w:rFonts w:eastAsiaTheme="minorEastAsia"/>
        </w:rPr>
      </w:pPr>
      <w:r>
        <w:rPr>
          <w:rFonts w:eastAsiaTheme="minorEastAsia"/>
        </w:rPr>
        <w:lastRenderedPageBreak/>
        <w:t>Cylindrical Double Pendulum Arm with Mass Concentrated at the Centre</w:t>
      </w:r>
      <w:r>
        <w:rPr>
          <w:rFonts w:eastAsiaTheme="minorEastAsia"/>
        </w:rPr>
        <w:t xml:space="preserve">: </w:t>
      </w:r>
    </w:p>
    <w:p w:rsidR="007A188E" w:rsidRPr="007A188E" w:rsidRDefault="007A188E" w:rsidP="007A188E">
      <w:pPr>
        <w:jc w:val="center"/>
      </w:pPr>
      <w:r>
        <w:rPr>
          <w:noProof/>
        </w:rPr>
        <w:drawing>
          <wp:inline distT="0" distB="0" distL="0" distR="0" wp14:anchorId="3A728542" wp14:editId="566EF9C2">
            <wp:extent cx="2076450" cy="160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859" cy="1628188"/>
                    </a:xfrm>
                    <a:prstGeom prst="rect">
                      <a:avLst/>
                    </a:prstGeom>
                  </pic:spPr>
                </pic:pic>
              </a:graphicData>
            </a:graphic>
          </wp:inline>
        </w:drawing>
      </w:r>
    </w:p>
    <w:p w:rsidR="007A188E" w:rsidRDefault="007A188E" w:rsidP="007A188E">
      <w:pPr>
        <w:pStyle w:val="Heading3"/>
      </w:pPr>
      <w:r>
        <w:t xml:space="preserve">Equations of Motion: </w:t>
      </w:r>
    </w:p>
    <w:p w:rsidR="00E86D9C" w:rsidRDefault="007A188E" w:rsidP="00E86D9C">
      <w:r>
        <w:t>Derived using Lagrange’s equations of motion</w:t>
      </w:r>
      <w:r w:rsidR="00B93EFC">
        <w:t xml:space="preserve"> similar to above, gives us the following equation for the torque</w:t>
      </w:r>
      <w:r>
        <w:t xml:space="preserve">: </w:t>
      </w:r>
    </w:p>
    <w:p w:rsidR="007A188E" w:rsidRPr="00E86D9C" w:rsidRDefault="007A188E" w:rsidP="00E86D9C">
      <w:pPr>
        <w:rPr>
          <w:rFonts w:eastAsiaTheme="minorEastAsia"/>
        </w:rPr>
      </w:pPr>
      <m:oMathPara>
        <m:oMath>
          <m:r>
            <w:rPr>
              <w:rFonts w:ascii="Cambria Math" w:hAnsi="Cambria Math"/>
            </w:rPr>
            <m:t>M(q)</m:t>
          </m:r>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+C(q,</m:t>
          </m:r>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m:t>
          </m:r>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+G(q)=τ</m:t>
          </m:r>
        </m:oMath>
      </m:oMathPara>
    </w:p>
    <w:p w:rsidR="00E86D9C" w:rsidRPr="0086451E" w:rsidRDefault="00E86D9C" w:rsidP="007A188E">
      <w:pPr>
        <w:jc w:val="center"/>
        <w:rPr>
          <w:rFonts w:eastAsiaTheme="minorEastAsia"/>
        </w:rPr>
      </w:pPr>
    </w:p>
    <w:p w:rsidR="007A188E" w:rsidRPr="00C667BF" w:rsidRDefault="007A188E" w:rsidP="007A188E">
      <w:pPr>
        <w:jc w:val="center"/>
        <w:rPr>
          <w:rFonts w:eastAsiaTheme="minorEastAsia"/>
          <w:sz w:val="20"/>
          <w:szCs w:val="20"/>
        </w:rPr>
      </w:pPr>
      <m:oMathPara>
        <m:oMath>
          <m:d>
            <m:dPr>
              <m:ctrlPr>
                <w:rPr>
                  <w:rFonts w:ascii="Cambria Math" w:hAnsi="Cambria Math"/>
                  <w:i/>
                  <w:sz w:val="20"/>
                  <w:szCs w:val="20"/>
                </w:rPr>
              </m:ctrlPr>
            </m:dPr>
            <m:e>
              <m:m>
                <m:mPr>
                  <m:plcHide m:val="1"/>
                  <m:mcs>
                    <m:mc>
                      <m:mcPr>
                        <m:count m:val="2"/>
                        <m:mcJc m:val="center"/>
                      </m:mcPr>
                    </m:mc>
                  </m:mcs>
                  <m:ctrlPr>
                    <w:rPr>
                      <w:rFonts w:ascii="Cambria Math" w:hAnsi="Cambria Math"/>
                      <w:sz w:val="20"/>
                      <w:szCs w:val="20"/>
                    </w:rPr>
                  </m:ctrlPr>
                </m:mPr>
                <m:mr>
                  <m:e>
                    <m:r>
                      <w:rPr>
                        <w:rFonts w:ascii="Cambria Math" w:hAnsi="Cambria Math"/>
                        <w:sz w:val="20"/>
                        <w:szCs w:val="20"/>
                      </w:rPr>
                      <m:t>α+2β</m:t>
                    </m:r>
                    <m:r>
                      <m:rPr>
                        <m:sty m:val="p"/>
                      </m:rPr>
                      <w:rPr>
                        <w:rFonts w:ascii="Cambria Math" w:hAnsi="Cambria Math"/>
                        <w:sz w:val="20"/>
                        <w:szCs w:val="20"/>
                      </w:rPr>
                      <m:t>Cos</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e>
                  <m:e>
                    <m:r>
                      <w:rPr>
                        <w:rFonts w:ascii="Cambria Math" w:hAnsi="Cambria Math"/>
                        <w:sz w:val="20"/>
                        <w:szCs w:val="20"/>
                      </w:rPr>
                      <m:t>δ+β</m:t>
                    </m:r>
                    <m:r>
                      <m:rPr>
                        <m:sty m:val="p"/>
                      </m:rPr>
                      <w:rPr>
                        <w:rFonts w:ascii="Cambria Math" w:hAnsi="Cambria Math"/>
                        <w:sz w:val="20"/>
                        <w:szCs w:val="20"/>
                      </w:rPr>
                      <m:t>Cos</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e>
                </m:mr>
                <m:mr>
                  <m:e>
                    <m:r>
                      <w:rPr>
                        <w:rFonts w:ascii="Cambria Math" w:hAnsi="Cambria Math"/>
                        <w:sz w:val="20"/>
                        <w:szCs w:val="20"/>
                      </w:rPr>
                      <m:t>δ+β</m:t>
                    </m:r>
                    <m:r>
                      <m:rPr>
                        <m:sty m:val="p"/>
                      </m:rPr>
                      <w:rPr>
                        <w:rFonts w:ascii="Cambria Math" w:hAnsi="Cambria Math"/>
                        <w:sz w:val="20"/>
                        <w:szCs w:val="20"/>
                      </w:rPr>
                      <m:t>Cos</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e>
                  <m:e>
                    <m:r>
                      <w:rPr>
                        <w:rFonts w:ascii="Cambria Math" w:hAnsi="Cambria Math"/>
                        <w:sz w:val="20"/>
                        <w:szCs w:val="20"/>
                      </w:rPr>
                      <m:t>δ</m:t>
                    </m:r>
                  </m:e>
                </m:mr>
              </m:m>
            </m:e>
          </m:d>
          <m:r>
            <w:rPr>
              <w:rFonts w:ascii="Cambria Math" w:hAnsi="Cambria Math"/>
              <w:sz w:val="20"/>
              <w:szCs w:val="20"/>
            </w:rPr>
            <m:t xml:space="preserve">. </m:t>
          </m:r>
          <m:d>
            <m:dPr>
              <m:ctrlPr>
                <w:rPr>
                  <w:rFonts w:ascii="Cambria Math" w:hAnsi="Cambria Math"/>
                  <w:i/>
                  <w:sz w:val="20"/>
                  <w:szCs w:val="20"/>
                </w:rPr>
              </m:ctrlPr>
            </m:dPr>
            <m:e>
              <m:eqArr>
                <m:eqArrPr>
                  <m:ctrlPr>
                    <w:rPr>
                      <w:rFonts w:ascii="Cambria Math" w:hAnsi="Cambria Math"/>
                      <w:sz w:val="20"/>
                      <w:szCs w:val="20"/>
                    </w:rPr>
                  </m:ctrlPr>
                </m:eqArrPr>
                <m:e>
                  <m:sSup>
                    <m:sSupPr>
                      <m:ctrlPr>
                        <w:rPr>
                          <w:rFonts w:ascii="Cambria Math" w:hAnsi="Cambria Math"/>
                          <w:sz w:val="20"/>
                          <w:szCs w:val="20"/>
                        </w:rPr>
                      </m:ctrlPr>
                    </m:sSupPr>
                    <m:e>
                      <m:r>
                        <m:rPr>
                          <m:sty m:val="p"/>
                        </m:rPr>
                        <w:rPr>
                          <w:rFonts w:ascii="Cambria Math" w:hAnsi="Cambria Math"/>
                          <w:sz w:val="20"/>
                          <w:szCs w:val="20"/>
                        </w:rPr>
                        <m:t>θ1</m:t>
                      </m:r>
                    </m:e>
                    <m:sup>
                      <m:r>
                        <m:rPr>
                          <m:sty m:val="p"/>
                        </m:rP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
                  <m:sSup>
                    <m:sSupPr>
                      <m:ctrlPr>
                        <w:rPr>
                          <w:rFonts w:ascii="Cambria Math" w:hAnsi="Cambria Math"/>
                          <w:sz w:val="20"/>
                          <w:szCs w:val="20"/>
                        </w:rPr>
                      </m:ctrlPr>
                    </m:sSupPr>
                    <m:e>
                      <m:r>
                        <m:rPr>
                          <m:sty m:val="p"/>
                        </m:rPr>
                        <w:rPr>
                          <w:rFonts w:ascii="Cambria Math" w:hAnsi="Cambria Math"/>
                          <w:sz w:val="20"/>
                          <w:szCs w:val="20"/>
                        </w:rPr>
                        <m:t>θ2</m:t>
                      </m:r>
                    </m:e>
                    <m:sup>
                      <m:r>
                        <m:rPr>
                          <m:sty m:val="p"/>
                        </m:rP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qArr>
            </m:e>
          </m:d>
          <m:r>
            <w:rPr>
              <w:rFonts w:ascii="Cambria Math" w:hAnsi="Cambria Math"/>
              <w:sz w:val="20"/>
              <w:szCs w:val="20"/>
            </w:rPr>
            <m:t>+</m:t>
          </m:r>
        </m:oMath>
      </m:oMathPara>
    </w:p>
    <w:p w:rsidR="007A188E" w:rsidRPr="00C667BF" w:rsidRDefault="007A188E" w:rsidP="007A188E">
      <w:pPr>
        <w:jc w:val="center"/>
        <w:rPr>
          <w:rFonts w:eastAsiaTheme="minorEastAsia"/>
          <w:sz w:val="20"/>
          <w:szCs w:val="20"/>
        </w:rPr>
      </w:pPr>
      <m:oMathPara>
        <m:oMath>
          <m:r>
            <w:rPr>
              <w:rFonts w:ascii="Cambria Math" w:hAnsi="Cambria Math"/>
              <w:sz w:val="20"/>
              <w:szCs w:val="20"/>
            </w:rPr>
            <m:t xml:space="preserve"> </m:t>
          </m:r>
          <m:d>
            <m:dPr>
              <m:ctrlPr>
                <w:rPr>
                  <w:rFonts w:ascii="Cambria Math" w:hAnsi="Cambria Math"/>
                  <w:i/>
                  <w:sz w:val="20"/>
                  <w:szCs w:val="20"/>
                </w:rPr>
              </m:ctrlPr>
            </m:dPr>
            <m:e>
              <m:m>
                <m:mPr>
                  <m:plcHide m:val="1"/>
                  <m:mcs>
                    <m:mc>
                      <m:mcPr>
                        <m:count m:val="2"/>
                        <m:mcJc m:val="center"/>
                      </m:mcPr>
                    </m:mc>
                  </m:mcs>
                  <m:ctrlPr>
                    <w:rPr>
                      <w:rFonts w:ascii="Cambria Math" w:hAnsi="Cambria Math"/>
                      <w:sz w:val="20"/>
                      <w:szCs w:val="20"/>
                    </w:rPr>
                  </m:ctrlPr>
                </m:mPr>
                <m:mr>
                  <m:e>
                    <m:r>
                      <m:rPr>
                        <m:sty m:val="p"/>
                      </m:rPr>
                      <w:rPr>
                        <w:rFonts w:ascii="Cambria Math" w:hAnsi="Cambria Math"/>
                        <w:sz w:val="20"/>
                        <w:szCs w:val="20"/>
                      </w:rPr>
                      <m:t>b1</m:t>
                    </m:r>
                    <m:r>
                      <w:rPr>
                        <w:rFonts w:ascii="Cambria Math" w:hAnsi="Cambria Math"/>
                        <w:sz w:val="20"/>
                        <w:szCs w:val="20"/>
                      </w:rPr>
                      <m:t>-β</m:t>
                    </m:r>
                    <m:r>
                      <m:rPr>
                        <m:sty m:val="p"/>
                      </m:rPr>
                      <w:rPr>
                        <w:rFonts w:ascii="Cambria Math" w:hAnsi="Cambria Math"/>
                        <w:sz w:val="20"/>
                        <w:szCs w:val="20"/>
                      </w:rPr>
                      <m:t>Sin</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sSup>
                      <m:sSupPr>
                        <m:ctrlPr>
                          <w:rPr>
                            <w:rFonts w:ascii="Cambria Math" w:hAnsi="Cambria Math"/>
                            <w:sz w:val="20"/>
                            <w:szCs w:val="20"/>
                          </w:rPr>
                        </m:ctrlPr>
                      </m:sSupPr>
                      <m:e>
                        <m:r>
                          <m:rPr>
                            <m:sty m:val="p"/>
                          </m:rPr>
                          <w:rPr>
                            <w:rFonts w:ascii="Cambria Math" w:hAnsi="Cambria Math"/>
                            <w:sz w:val="20"/>
                            <w:szCs w:val="20"/>
                          </w:rPr>
                          <m:t>θ2</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
                    <m:r>
                      <w:rPr>
                        <w:rFonts w:ascii="Cambria Math" w:hAnsi="Cambria Math"/>
                        <w:sz w:val="20"/>
                        <w:szCs w:val="20"/>
                      </w:rPr>
                      <m:t>-β</m:t>
                    </m:r>
                    <m:r>
                      <m:rPr>
                        <m:sty m:val="p"/>
                      </m:rPr>
                      <w:rPr>
                        <w:rFonts w:ascii="Cambria Math" w:hAnsi="Cambria Math"/>
                        <w:sz w:val="20"/>
                        <w:szCs w:val="20"/>
                      </w:rPr>
                      <m:t>Sin</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d>
                      <m:dPr>
                        <m:ctrlPr>
                          <w:rPr>
                            <w:rFonts w:ascii="Cambria Math" w:hAnsi="Cambria Math"/>
                            <w:i/>
                            <w:sz w:val="20"/>
                            <w:szCs w:val="20"/>
                          </w:rPr>
                        </m:ctrlPr>
                      </m:dPr>
                      <m:e>
                        <m:sSup>
                          <m:sSupPr>
                            <m:ctrlPr>
                              <w:rPr>
                                <w:rFonts w:ascii="Cambria Math" w:hAnsi="Cambria Math"/>
                                <w:sz w:val="20"/>
                                <w:szCs w:val="20"/>
                              </w:rPr>
                            </m:ctrlPr>
                          </m:sSupPr>
                          <m:e>
                            <m:r>
                              <m:rPr>
                                <m:sty m:val="p"/>
                              </m:rPr>
                              <w:rPr>
                                <w:rFonts w:ascii="Cambria Math" w:hAnsi="Cambria Math"/>
                                <w:sz w:val="20"/>
                                <w:szCs w:val="20"/>
                              </w:rPr>
                              <m:t>θ1</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θ2</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d>
                  </m:e>
                </m:mr>
                <m:mr>
                  <m:e>
                    <m:r>
                      <w:rPr>
                        <w:rFonts w:ascii="Cambria Math" w:hAnsi="Cambria Math"/>
                        <w:sz w:val="20"/>
                        <w:szCs w:val="20"/>
                      </w:rPr>
                      <m:t>β</m:t>
                    </m:r>
                    <m:r>
                      <m:rPr>
                        <m:sty m:val="p"/>
                      </m:rPr>
                      <w:rPr>
                        <w:rFonts w:ascii="Cambria Math" w:hAnsi="Cambria Math"/>
                        <w:sz w:val="20"/>
                        <w:szCs w:val="20"/>
                      </w:rPr>
                      <m:t>Sin</m:t>
                    </m:r>
                    <m:d>
                      <m:dPr>
                        <m:begChr m:val="["/>
                        <m:endChr m:val="]"/>
                        <m:ctrlPr>
                          <w:rPr>
                            <w:rFonts w:ascii="Cambria Math" w:hAnsi="Cambria Math"/>
                            <w:i/>
                            <w:sz w:val="20"/>
                            <w:szCs w:val="20"/>
                          </w:rPr>
                        </m:ctrlPr>
                      </m:dPr>
                      <m:e>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sSup>
                      <m:sSupPr>
                        <m:ctrlPr>
                          <w:rPr>
                            <w:rFonts w:ascii="Cambria Math" w:hAnsi="Cambria Math"/>
                            <w:sz w:val="20"/>
                            <w:szCs w:val="20"/>
                          </w:rPr>
                        </m:ctrlPr>
                      </m:sSupPr>
                      <m:e>
                        <m:r>
                          <m:rPr>
                            <m:sty m:val="p"/>
                          </m:rPr>
                          <w:rPr>
                            <w:rFonts w:ascii="Cambria Math" w:hAnsi="Cambria Math"/>
                            <w:sz w:val="20"/>
                            <w:szCs w:val="20"/>
                          </w:rPr>
                          <m:t>θ1</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
                    <m:r>
                      <m:rPr>
                        <m:sty m:val="p"/>
                      </m:rPr>
                      <w:rPr>
                        <w:rFonts w:ascii="Cambria Math" w:hAnsi="Cambria Math"/>
                        <w:sz w:val="20"/>
                        <w:szCs w:val="20"/>
                      </w:rPr>
                      <m:t>b2</m:t>
                    </m:r>
                  </m:e>
                </m:mr>
              </m:m>
            </m:e>
          </m:d>
          <m:r>
            <w:rPr>
              <w:rFonts w:ascii="Cambria Math" w:hAnsi="Cambria Math"/>
              <w:sz w:val="20"/>
              <w:szCs w:val="20"/>
            </w:rPr>
            <m:t xml:space="preserve">. </m:t>
          </m:r>
          <m:d>
            <m:dPr>
              <m:ctrlPr>
                <w:rPr>
                  <w:rFonts w:ascii="Cambria Math" w:hAnsi="Cambria Math"/>
                  <w:i/>
                  <w:sz w:val="20"/>
                  <w:szCs w:val="20"/>
                </w:rPr>
              </m:ctrlPr>
            </m:dPr>
            <m:e>
              <m:eqArr>
                <m:eqArrPr>
                  <m:ctrlPr>
                    <w:rPr>
                      <w:rFonts w:ascii="Cambria Math" w:hAnsi="Cambria Math"/>
                      <w:sz w:val="20"/>
                      <w:szCs w:val="20"/>
                    </w:rPr>
                  </m:ctrlPr>
                </m:eqArrPr>
                <m:e>
                  <m:sSup>
                    <m:sSupPr>
                      <m:ctrlPr>
                        <w:rPr>
                          <w:rFonts w:ascii="Cambria Math" w:hAnsi="Cambria Math"/>
                          <w:sz w:val="20"/>
                          <w:szCs w:val="20"/>
                        </w:rPr>
                      </m:ctrlPr>
                    </m:sSupPr>
                    <m:e>
                      <m:r>
                        <m:rPr>
                          <m:sty m:val="p"/>
                        </m:rPr>
                        <w:rPr>
                          <w:rFonts w:ascii="Cambria Math" w:hAnsi="Cambria Math"/>
                          <w:sz w:val="20"/>
                          <w:szCs w:val="20"/>
                        </w:rPr>
                        <m:t>θ1</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
                  <m:sSup>
                    <m:sSupPr>
                      <m:ctrlPr>
                        <w:rPr>
                          <w:rFonts w:ascii="Cambria Math" w:hAnsi="Cambria Math"/>
                          <w:sz w:val="20"/>
                          <w:szCs w:val="20"/>
                        </w:rPr>
                      </m:ctrlPr>
                    </m:sSupPr>
                    <m:e>
                      <m:r>
                        <m:rPr>
                          <m:sty m:val="p"/>
                        </m:rPr>
                        <w:rPr>
                          <w:rFonts w:ascii="Cambria Math" w:hAnsi="Cambria Math"/>
                          <w:sz w:val="20"/>
                          <w:szCs w:val="20"/>
                        </w:rPr>
                        <m:t>θ2</m:t>
                      </m:r>
                    </m:e>
                    <m:sup>
                      <m:r>
                        <w:rPr>
                          <w:rFonts w:ascii="Cambria Math" w:hAnsi="Cambria Math"/>
                          <w:sz w:val="20"/>
                          <w:szCs w:val="20"/>
                        </w:rPr>
                        <m:t>'</m:t>
                      </m:r>
                    </m:sup>
                  </m:sSup>
                  <m:d>
                    <m:dPr>
                      <m:begChr m:val="["/>
                      <m:endChr m:val="]"/>
                      <m:ctrlPr>
                        <w:rPr>
                          <w:rFonts w:ascii="Cambria Math" w:hAnsi="Cambria Math"/>
                          <w:i/>
                          <w:sz w:val="20"/>
                          <w:szCs w:val="20"/>
                        </w:rPr>
                      </m:ctrlPr>
                    </m:dPr>
                    <m:e>
                      <m:r>
                        <w:rPr>
                          <w:rFonts w:ascii="Cambria Math" w:hAnsi="Cambria Math"/>
                          <w:sz w:val="20"/>
                          <w:szCs w:val="20"/>
                        </w:rPr>
                        <m:t>t</m:t>
                      </m:r>
                    </m:e>
                  </m:d>
                </m:e>
              </m:eqArr>
            </m:e>
          </m:d>
          <m:r>
            <w:rPr>
              <w:rFonts w:ascii="Cambria Math" w:hAnsi="Cambria Math"/>
              <w:sz w:val="20"/>
              <w:szCs w:val="20"/>
            </w:rPr>
            <m:t>+</m:t>
          </m:r>
        </m:oMath>
      </m:oMathPara>
    </w:p>
    <w:p w:rsidR="007A188E" w:rsidRPr="00E86D9C" w:rsidRDefault="007A188E" w:rsidP="007A188E">
      <w:pPr>
        <w:jc w:val="center"/>
        <w:rPr>
          <w:rFonts w:eastAsiaTheme="minorEastAsia"/>
          <w:sz w:val="20"/>
          <w:szCs w:val="20"/>
        </w:rPr>
      </w:pPr>
      <m:oMathPara>
        <m:oMath>
          <m:r>
            <w:rPr>
              <w:rFonts w:ascii="Cambria Math" w:hAnsi="Cambria Math"/>
              <w:sz w:val="20"/>
              <w:szCs w:val="20"/>
            </w:rPr>
            <m:t xml:space="preserve"> </m:t>
          </m:r>
          <m:d>
            <m:dPr>
              <m:ctrlPr>
                <w:rPr>
                  <w:rFonts w:ascii="Cambria Math" w:hAnsi="Cambria Math"/>
                  <w:i/>
                  <w:sz w:val="20"/>
                  <w:szCs w:val="20"/>
                </w:rPr>
              </m:ctrlPr>
            </m:dPr>
            <m:e>
              <m:eqArr>
                <m:eqArrPr>
                  <m:ctrlPr>
                    <w:rPr>
                      <w:rFonts w:ascii="Cambria Math" w:hAnsi="Cambria Math"/>
                      <w:sz w:val="20"/>
                      <w:szCs w:val="20"/>
                    </w:rPr>
                  </m:ctrlPr>
                </m:eqArrPr>
                <m:e>
                  <m:r>
                    <w:rPr>
                      <w:rFonts w:ascii="Cambria Math" w:hAnsi="Cambria Math"/>
                      <w:sz w:val="20"/>
                      <w:szCs w:val="20"/>
                    </w:rPr>
                    <m:t>g</m:t>
                  </m:r>
                  <m:r>
                    <m:rPr>
                      <m:sty m:val="p"/>
                    </m:rPr>
                    <w:rPr>
                      <w:rFonts w:ascii="Cambria Math" w:hAnsi="Cambria Math"/>
                      <w:sz w:val="20"/>
                      <w:szCs w:val="20"/>
                    </w:rPr>
                    <m:t>m1r1Cos</m:t>
                  </m:r>
                  <m:d>
                    <m:dPr>
                      <m:begChr m:val="["/>
                      <m:endChr m:val="]"/>
                      <m:ctrlPr>
                        <w:rPr>
                          <w:rFonts w:ascii="Cambria Math" w:hAnsi="Cambria Math"/>
                          <w:i/>
                          <w:sz w:val="20"/>
                          <w:szCs w:val="20"/>
                        </w:rPr>
                      </m:ctrlPr>
                    </m:dPr>
                    <m:e>
                      <m:r>
                        <m:rPr>
                          <m:sty m:val="p"/>
                        </m:rPr>
                        <w:rPr>
                          <w:rFonts w:ascii="Cambria Math" w:hAnsi="Cambria Math"/>
                          <w:sz w:val="20"/>
                          <w:szCs w:val="20"/>
                        </w:rPr>
                        <m:t>θ1</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+g</m:t>
                  </m:r>
                  <m:r>
                    <m:rPr>
                      <m:sty m:val="p"/>
                    </m:rPr>
                    <w:rPr>
                      <w:rFonts w:ascii="Cambria Math" w:hAnsi="Cambria Math"/>
                      <w:sz w:val="20"/>
                      <w:szCs w:val="20"/>
                    </w:rPr>
                    <m:t>m2</m:t>
                  </m:r>
                  <m:d>
                    <m:dPr>
                      <m:ctrlPr>
                        <w:rPr>
                          <w:rFonts w:ascii="Cambria Math" w:hAnsi="Cambria Math"/>
                          <w:i/>
                          <w:sz w:val="20"/>
                          <w:szCs w:val="20"/>
                        </w:rPr>
                      </m:ctrlPr>
                    </m:dPr>
                    <m:e>
                      <m:r>
                        <m:rPr>
                          <m:sty m:val="p"/>
                        </m:rPr>
                        <w:rPr>
                          <w:rFonts w:ascii="Cambria Math" w:hAnsi="Cambria Math"/>
                          <w:sz w:val="20"/>
                          <w:szCs w:val="20"/>
                        </w:rPr>
                        <m:t>l1Cos</m:t>
                      </m:r>
                      <m:d>
                        <m:dPr>
                          <m:begChr m:val="["/>
                          <m:endChr m:val="]"/>
                          <m:ctrlPr>
                            <w:rPr>
                              <w:rFonts w:ascii="Cambria Math" w:hAnsi="Cambria Math"/>
                              <w:i/>
                              <w:sz w:val="20"/>
                              <w:szCs w:val="20"/>
                            </w:rPr>
                          </m:ctrlPr>
                        </m:dPr>
                        <m:e>
                          <m:r>
                            <m:rPr>
                              <m:sty m:val="p"/>
                            </m:rPr>
                            <w:rPr>
                              <w:rFonts w:ascii="Cambria Math" w:hAnsi="Cambria Math"/>
                              <w:sz w:val="20"/>
                              <w:szCs w:val="20"/>
                            </w:rPr>
                            <m:t>θ1</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m:rPr>
                          <m:sty m:val="p"/>
                        </m:rPr>
                        <w:rPr>
                          <w:rFonts w:ascii="Cambria Math" w:hAnsi="Cambria Math"/>
                          <w:sz w:val="20"/>
                          <w:szCs w:val="20"/>
                        </w:rPr>
                        <m:t>r2Cos</m:t>
                      </m:r>
                      <m:d>
                        <m:dPr>
                          <m:begChr m:val="["/>
                          <m:endChr m:val="]"/>
                          <m:ctrlPr>
                            <w:rPr>
                              <w:rFonts w:ascii="Cambria Math" w:hAnsi="Cambria Math"/>
                              <w:i/>
                              <w:sz w:val="20"/>
                              <w:szCs w:val="20"/>
                            </w:rPr>
                          </m:ctrlPr>
                        </m:dPr>
                        <m:e>
                          <m:r>
                            <m:rPr>
                              <m:sty m:val="p"/>
                            </m:rPr>
                            <w:rPr>
                              <w:rFonts w:ascii="Cambria Math" w:hAnsi="Cambria Math"/>
                              <w:sz w:val="20"/>
                              <w:szCs w:val="20"/>
                            </w:rPr>
                            <m:t>θ1</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e>
                  </m:d>
                </m:e>
                <m:e>
                  <m:r>
                    <w:rPr>
                      <w:rFonts w:ascii="Cambria Math" w:hAnsi="Cambria Math"/>
                      <w:sz w:val="20"/>
                      <w:szCs w:val="20"/>
                    </w:rPr>
                    <m:t>g</m:t>
                  </m:r>
                  <m:r>
                    <m:rPr>
                      <m:sty m:val="p"/>
                    </m:rPr>
                    <w:rPr>
                      <w:rFonts w:ascii="Cambria Math" w:hAnsi="Cambria Math"/>
                      <w:sz w:val="20"/>
                      <w:szCs w:val="20"/>
                    </w:rPr>
                    <m:t>m2r2Cos</m:t>
                  </m:r>
                  <m:d>
                    <m:dPr>
                      <m:begChr m:val="["/>
                      <m:endChr m:val="]"/>
                      <m:ctrlPr>
                        <w:rPr>
                          <w:rFonts w:ascii="Cambria Math" w:hAnsi="Cambria Math"/>
                          <w:i/>
                          <w:sz w:val="20"/>
                          <w:szCs w:val="20"/>
                        </w:rPr>
                      </m:ctrlPr>
                    </m:dPr>
                    <m:e>
                      <m:r>
                        <m:rPr>
                          <m:sty m:val="p"/>
                        </m:rPr>
                        <w:rPr>
                          <w:rFonts w:ascii="Cambria Math" w:hAnsi="Cambria Math"/>
                          <w:sz w:val="20"/>
                          <w:szCs w:val="20"/>
                        </w:rPr>
                        <m:t>θ1</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m:t>θ2</m:t>
                      </m:r>
                      <m:d>
                        <m:dPr>
                          <m:begChr m:val="["/>
                          <m:endChr m:val="]"/>
                          <m:ctrlPr>
                            <w:rPr>
                              <w:rFonts w:ascii="Cambria Math" w:hAnsi="Cambria Math"/>
                              <w:i/>
                              <w:sz w:val="20"/>
                              <w:szCs w:val="20"/>
                            </w:rPr>
                          </m:ctrlPr>
                        </m:dPr>
                        <m:e>
                          <m:r>
                            <w:rPr>
                              <w:rFonts w:ascii="Cambria Math" w:hAnsi="Cambria Math"/>
                              <w:sz w:val="20"/>
                              <w:szCs w:val="20"/>
                            </w:rPr>
                            <m:t>t</m:t>
                          </m:r>
                        </m:e>
                      </m:d>
                    </m:e>
                  </m:d>
                </m:e>
              </m:eqArr>
            </m:e>
          </m:d>
          <m:r>
            <w:rPr>
              <w:rFonts w:ascii="Cambria Math" w:hAnsi="Cambria Math"/>
              <w:sz w:val="20"/>
              <w:szCs w:val="20"/>
            </w:rPr>
            <m:t xml:space="preserve">= </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τ1</m:t>
                  </m:r>
                </m:e>
                <m:e>
                  <m:r>
                    <m:rPr>
                      <m:sty m:val="p"/>
                    </m:rPr>
                    <w:rPr>
                      <w:rFonts w:ascii="Cambria Math" w:eastAsiaTheme="minorEastAsia" w:hAnsi="Cambria Math"/>
                      <w:sz w:val="20"/>
                      <w:szCs w:val="20"/>
                    </w:rPr>
                    <m:t>τ2</m:t>
                  </m:r>
                </m:e>
              </m:eqArr>
            </m:e>
          </m:d>
        </m:oMath>
      </m:oMathPara>
    </w:p>
    <w:p w:rsidR="00E86D9C" w:rsidRDefault="00E86D9C" w:rsidP="007A188E">
      <w:pPr>
        <w:jc w:val="center"/>
        <w:rPr>
          <w:rFonts w:eastAsiaTheme="minorEastAsia"/>
          <w:sz w:val="20"/>
          <w:szCs w:val="20"/>
        </w:rPr>
      </w:pPr>
    </w:p>
    <w:p w:rsidR="00E86D9C" w:rsidRDefault="00E86D9C" w:rsidP="00E86D9C">
      <w:r>
        <w:t xml:space="preserve">Where: </w:t>
      </w:r>
    </w:p>
    <w:p w:rsidR="00E86D9C" w:rsidRDefault="00E86D9C" w:rsidP="00E86D9C">
      <w:pPr>
        <w:jc w:val="center"/>
        <w:rPr>
          <w:rFonts w:eastAsiaTheme="minorEastAsia"/>
        </w:rPr>
      </w:pPr>
      <w:r>
        <w:t xml:space="preserve"> </w:t>
      </w:r>
      <m:oMath>
        <m:r>
          <w:rPr>
            <w:rFonts w:ascii="Cambria Math" w:hAnsi="Cambria Math"/>
          </w:rPr>
          <m:t>α=</m:t>
        </m:r>
        <m:r>
          <m:rPr>
            <m:sty m:val="p"/>
          </m:rPr>
          <w:rPr>
            <w:rFonts w:ascii="Cambria Math" w:hAnsi="Cambria Math"/>
          </w:rPr>
          <m:t>Iz1</m:t>
        </m:r>
        <m:r>
          <w:rPr>
            <w:rFonts w:ascii="Cambria Math" w:hAnsi="Cambria Math"/>
          </w:rPr>
          <m:t>+</m:t>
        </m:r>
        <m:r>
          <m:rPr>
            <m:sty m:val="p"/>
          </m:rPr>
          <w:rPr>
            <w:rFonts w:ascii="Cambria Math" w:hAnsi="Cambria Math"/>
          </w:rPr>
          <m:t>Iz2</m:t>
        </m:r>
        <m:r>
          <w:rPr>
            <w:rFonts w:ascii="Cambria Math" w:hAnsi="Cambria Math"/>
          </w:rPr>
          <m:t>+</m:t>
        </m:r>
        <m:r>
          <m:rPr>
            <m:sty m:val="p"/>
          </m:rPr>
          <w:rPr>
            <w:rFonts w:ascii="Cambria Math" w:hAnsi="Cambria Math"/>
          </w:rPr>
          <m:t>m1</m:t>
        </m:r>
        <m:sSup>
          <m:sSupPr>
            <m:ctrlPr>
              <w:rPr>
                <w:rFonts w:ascii="Cambria Math" w:hAnsi="Cambria Math"/>
              </w:rPr>
            </m:ctrlPr>
          </m:sSupPr>
          <m:e>
            <m:r>
              <m:rPr>
                <m:sty m:val="p"/>
              </m:rPr>
              <w:rPr>
                <w:rFonts w:ascii="Cambria Math" w:hAnsi="Cambria Math"/>
              </w:rPr>
              <m:t>r1</m:t>
            </m:r>
          </m:e>
          <m:sup>
            <m:r>
              <w:rPr>
                <w:rFonts w:ascii="Cambria Math" w:hAnsi="Cambria Math"/>
              </w:rPr>
              <m:t>2</m:t>
            </m:r>
          </m:sup>
        </m:sSup>
        <m:r>
          <w:rPr>
            <w:rFonts w:ascii="Cambria Math" w:hAnsi="Cambria Math"/>
          </w:rPr>
          <m:t>+</m:t>
        </m:r>
        <m:r>
          <m:rPr>
            <m:sty m:val="p"/>
          </m:rPr>
          <w:rPr>
            <w:rFonts w:ascii="Cambria Math" w:hAnsi="Cambria Math"/>
          </w:rPr>
          <m:t>m2</m:t>
        </m:r>
        <m:r>
          <w:rPr>
            <w:rFonts w:ascii="Cambria Math" w:hAnsi="Cambria Math"/>
          </w:rPr>
          <m:t>(</m:t>
        </m:r>
        <m:sSup>
          <m:sSupPr>
            <m:ctrlPr>
              <w:rPr>
                <w:rFonts w:ascii="Cambria Math" w:hAnsi="Cambria Math"/>
              </w:rPr>
            </m:ctrlPr>
          </m:sSupPr>
          <m:e>
            <m:r>
              <m:rPr>
                <m:sty m:val="p"/>
              </m:rPr>
              <w:rPr>
                <w:rFonts w:ascii="Cambria Math" w:hAnsi="Cambria Math"/>
              </w:rPr>
              <m:t>l1</m:t>
            </m: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l2</m:t>
            </m:r>
          </m:e>
          <m:sup>
            <m:r>
              <w:rPr>
                <w:rFonts w:ascii="Cambria Math" w:hAnsi="Cambria Math"/>
              </w:rPr>
              <m:t>2</m:t>
            </m:r>
          </m:sup>
        </m:sSup>
        <m:r>
          <w:rPr>
            <w:rFonts w:ascii="Cambria Math" w:hAnsi="Cambria Math"/>
          </w:rPr>
          <m:t>)</m:t>
        </m:r>
      </m:oMath>
    </w:p>
    <w:p w:rsidR="00E86D9C" w:rsidRPr="00032EEA" w:rsidRDefault="00E86D9C" w:rsidP="00E86D9C">
      <w:pPr>
        <w:jc w:val="center"/>
        <w:rPr>
          <w:rFonts w:eastAsiaTheme="minorEastAsia"/>
        </w:rPr>
      </w:pPr>
      <m:oMathPara>
        <m:oMath>
          <m:r>
            <w:rPr>
              <w:rFonts w:ascii="Cambria Math" w:hAnsi="Cambria Math"/>
            </w:rPr>
            <m:t>β=</m:t>
          </m:r>
          <m:r>
            <m:rPr>
              <m:sty m:val="p"/>
            </m:rPr>
            <w:rPr>
              <w:rFonts w:ascii="Cambria Math" w:hAnsi="Cambria Math"/>
            </w:rPr>
            <m:t>m2l2r2</m:t>
          </m:r>
        </m:oMath>
      </m:oMathPara>
    </w:p>
    <w:p w:rsidR="00E86D9C" w:rsidRPr="009968E4" w:rsidRDefault="00E86D9C" w:rsidP="00E86D9C">
      <w:pPr>
        <w:jc w:val="center"/>
        <w:rPr>
          <w:rFonts w:eastAsiaTheme="minorEastAsia"/>
        </w:rPr>
      </w:pPr>
      <m:oMathPara>
        <m:oMath>
          <m:r>
            <w:rPr>
              <w:rFonts w:ascii="Cambria Math" w:eastAsiaTheme="minorEastAsia" w:hAnsi="Cambria Math"/>
            </w:rPr>
            <m:t>δ=</m:t>
          </m:r>
          <m:r>
            <m:rPr>
              <m:sty m:val="p"/>
            </m:rPr>
            <w:rPr>
              <w:rFonts w:ascii="Cambria Math" w:eastAsiaTheme="minorEastAsia" w:hAnsi="Cambria Math"/>
            </w:rPr>
            <m:t>Iz2</m:t>
          </m:r>
          <m:r>
            <w:rPr>
              <w:rFonts w:ascii="Cambria Math" w:eastAsiaTheme="minorEastAsia" w:hAnsi="Cambria Math"/>
            </w:rPr>
            <m:t>+</m:t>
          </m:r>
          <m:r>
            <m:rPr>
              <m:sty m:val="p"/>
            </m:rPr>
            <w:rPr>
              <w:rFonts w:ascii="Cambria Math" w:eastAsiaTheme="minorEastAsia" w:hAnsi="Cambria Math"/>
            </w:rPr>
            <m:t>m2</m:t>
          </m:r>
          <m:sSup>
            <m:sSupPr>
              <m:ctrlPr>
                <w:rPr>
                  <w:rFonts w:ascii="Cambria Math" w:eastAsiaTheme="minorEastAsia" w:hAnsi="Cambria Math"/>
                </w:rPr>
              </m:ctrlPr>
            </m:sSupPr>
            <m:e>
              <m:r>
                <m:rPr>
                  <m:sty m:val="p"/>
                </m:rPr>
                <w:rPr>
                  <w:rFonts w:ascii="Cambria Math" w:eastAsiaTheme="minorEastAsia" w:hAnsi="Cambria Math"/>
                </w:rPr>
                <m:t>r2</m:t>
              </m:r>
            </m:e>
            <m:sup>
              <m:r>
                <w:rPr>
                  <w:rFonts w:ascii="Cambria Math" w:eastAsiaTheme="minorEastAsia" w:hAnsi="Cambria Math"/>
                </w:rPr>
                <m:t>2</m:t>
              </m:r>
            </m:sup>
          </m:sSup>
        </m:oMath>
      </m:oMathPara>
    </w:p>
    <w:p w:rsidR="00E86D9C" w:rsidRPr="00C667BF" w:rsidRDefault="00E86D9C" w:rsidP="007A188E">
      <w:pPr>
        <w:jc w:val="center"/>
        <w:rPr>
          <w:rFonts w:eastAsiaTheme="minorEastAsia"/>
          <w:sz w:val="20"/>
          <w:szCs w:val="20"/>
        </w:rPr>
      </w:pPr>
    </w:p>
    <w:tbl>
      <w:tblPr>
        <w:tblStyle w:val="TableGrid"/>
        <w:tblW w:w="0" w:type="auto"/>
        <w:tblInd w:w="85" w:type="dxa"/>
        <w:tblLook w:val="04A0" w:firstRow="1" w:lastRow="0" w:firstColumn="1" w:lastColumn="0" w:noHBand="0" w:noVBand="1"/>
      </w:tblPr>
      <w:tblGrid>
        <w:gridCol w:w="1355"/>
        <w:gridCol w:w="1440"/>
        <w:gridCol w:w="5485"/>
      </w:tblGrid>
      <w:tr w:rsidR="00E86D9C" w:rsidTr="00E86D9C">
        <w:tc>
          <w:tcPr>
            <w:tcW w:w="1355" w:type="dxa"/>
          </w:tcPr>
          <w:p w:rsidR="00E86D9C" w:rsidRDefault="00E86D9C" w:rsidP="00E86D9C">
            <w:pPr>
              <w:jc w:val="center"/>
            </w:pPr>
            <w:r>
              <w:t>m1 = m2</w:t>
            </w:r>
          </w:p>
        </w:tc>
        <w:tc>
          <w:tcPr>
            <w:tcW w:w="1440" w:type="dxa"/>
          </w:tcPr>
          <w:p w:rsidR="00E86D9C" w:rsidRDefault="00E86D9C" w:rsidP="00E86D9C">
            <w:pPr>
              <w:jc w:val="center"/>
            </w:pPr>
            <w:r>
              <w:t>0.5 kg</w:t>
            </w:r>
          </w:p>
        </w:tc>
        <w:tc>
          <w:tcPr>
            <w:tcW w:w="5485" w:type="dxa"/>
          </w:tcPr>
          <w:p w:rsidR="00E86D9C" w:rsidRDefault="00E86D9C" w:rsidP="00E86D9C">
            <w:pPr>
              <w:jc w:val="center"/>
            </w:pPr>
            <w:r>
              <w:t>Mass</w:t>
            </w:r>
          </w:p>
        </w:tc>
      </w:tr>
      <w:tr w:rsidR="00E86D9C" w:rsidTr="00E86D9C">
        <w:tc>
          <w:tcPr>
            <w:tcW w:w="1355" w:type="dxa"/>
            <w:vAlign w:val="center"/>
          </w:tcPr>
          <w:p w:rsidR="00E86D9C" w:rsidRDefault="00E86D9C" w:rsidP="00E86D9C">
            <w:pPr>
              <w:jc w:val="center"/>
            </w:pPr>
            <w:r>
              <w:t>l1 = l2</w:t>
            </w:r>
          </w:p>
        </w:tc>
        <w:tc>
          <w:tcPr>
            <w:tcW w:w="1440" w:type="dxa"/>
          </w:tcPr>
          <w:p w:rsidR="00E86D9C" w:rsidRDefault="00E86D9C" w:rsidP="00E86D9C">
            <w:pPr>
              <w:jc w:val="center"/>
            </w:pPr>
            <w:r>
              <w:t>0.5 m</w:t>
            </w:r>
          </w:p>
        </w:tc>
        <w:tc>
          <w:tcPr>
            <w:tcW w:w="5485" w:type="dxa"/>
          </w:tcPr>
          <w:p w:rsidR="00E86D9C" w:rsidRDefault="00E86D9C" w:rsidP="00E86D9C">
            <w:pPr>
              <w:jc w:val="center"/>
            </w:pPr>
            <w:r>
              <w:t>Link length</w:t>
            </w:r>
          </w:p>
        </w:tc>
      </w:tr>
      <w:tr w:rsidR="00E86D9C" w:rsidTr="00E86D9C">
        <w:tc>
          <w:tcPr>
            <w:tcW w:w="1355" w:type="dxa"/>
          </w:tcPr>
          <w:p w:rsidR="00E86D9C" w:rsidRDefault="00E86D9C" w:rsidP="00E86D9C">
            <w:pPr>
              <w:jc w:val="center"/>
            </w:pPr>
            <w:r>
              <w:t>r1 = r2</w:t>
            </w:r>
          </w:p>
        </w:tc>
        <w:tc>
          <w:tcPr>
            <w:tcW w:w="1440" w:type="dxa"/>
          </w:tcPr>
          <w:p w:rsidR="00E86D9C" w:rsidRDefault="00E86D9C" w:rsidP="00E86D9C">
            <w:pPr>
              <w:jc w:val="center"/>
            </w:pPr>
            <w:r>
              <w:t>0.25 m</w:t>
            </w:r>
          </w:p>
        </w:tc>
        <w:tc>
          <w:tcPr>
            <w:tcW w:w="5485" w:type="dxa"/>
          </w:tcPr>
          <w:p w:rsidR="00E86D9C" w:rsidRDefault="00E86D9C" w:rsidP="00E86D9C">
            <w:pPr>
              <w:jc w:val="center"/>
            </w:pPr>
            <w:r>
              <w:t>Distance to CoM</w:t>
            </w:r>
          </w:p>
        </w:tc>
      </w:tr>
      <w:tr w:rsidR="00E86D9C" w:rsidTr="00E86D9C">
        <w:tc>
          <w:tcPr>
            <w:tcW w:w="1355" w:type="dxa"/>
          </w:tcPr>
          <w:p w:rsidR="00E86D9C" w:rsidRPr="00A37195" w:rsidRDefault="00E86D9C" w:rsidP="00E86D9C">
            <w:pPr>
              <w:jc w:val="center"/>
            </w:pPr>
            <w:r>
              <w:t>I</w:t>
            </w:r>
            <w:r>
              <w:softHyphen/>
            </w:r>
            <w:r>
              <w:rPr>
                <w:vertAlign w:val="subscript"/>
              </w:rPr>
              <w:t xml:space="preserve">z1 </w:t>
            </w:r>
            <w:r>
              <w:t>= I</w:t>
            </w:r>
            <w:r>
              <w:softHyphen/>
            </w:r>
            <w:r>
              <w:rPr>
                <w:vertAlign w:val="subscript"/>
              </w:rPr>
              <w:t>z2</w:t>
            </w:r>
          </w:p>
        </w:tc>
        <w:tc>
          <w:tcPr>
            <w:tcW w:w="1440" w:type="dxa"/>
          </w:tcPr>
          <w:p w:rsidR="00E86D9C" w:rsidRPr="00A37195" w:rsidRDefault="00E86D9C" w:rsidP="00E86D9C">
            <w:pPr>
              <w:jc w:val="center"/>
              <w:rPr>
                <w:vertAlign w:val="superscript"/>
              </w:rPr>
            </w:pPr>
            <w:r>
              <w:t>0.01 Kg m</w:t>
            </w:r>
            <w:r>
              <w:rPr>
                <w:vertAlign w:val="superscript"/>
              </w:rPr>
              <w:t>2</w:t>
            </w:r>
          </w:p>
        </w:tc>
        <w:tc>
          <w:tcPr>
            <w:tcW w:w="5485" w:type="dxa"/>
          </w:tcPr>
          <w:p w:rsidR="00E86D9C" w:rsidRDefault="00E86D9C" w:rsidP="00E86D9C">
            <w:pPr>
              <w:jc w:val="center"/>
            </w:pPr>
            <w:r>
              <w:t>Moment of Inertia about the axis of rotation</w:t>
            </w:r>
          </w:p>
        </w:tc>
      </w:tr>
      <w:tr w:rsidR="00E86D9C" w:rsidTr="00E86D9C">
        <w:tc>
          <w:tcPr>
            <w:tcW w:w="1355" w:type="dxa"/>
          </w:tcPr>
          <w:p w:rsidR="00E86D9C" w:rsidRDefault="00E86D9C" w:rsidP="00E86D9C">
            <w:pPr>
              <w:jc w:val="center"/>
            </w:pPr>
            <w:r>
              <w:t>b1 = b2</w:t>
            </w:r>
          </w:p>
        </w:tc>
        <w:tc>
          <w:tcPr>
            <w:tcW w:w="1440" w:type="dxa"/>
          </w:tcPr>
          <w:p w:rsidR="00E86D9C" w:rsidRDefault="00E86D9C" w:rsidP="00E86D9C">
            <w:pPr>
              <w:jc w:val="center"/>
            </w:pPr>
            <w:r>
              <w:t>0</w:t>
            </w:r>
          </w:p>
        </w:tc>
        <w:tc>
          <w:tcPr>
            <w:tcW w:w="5485" w:type="dxa"/>
          </w:tcPr>
          <w:p w:rsidR="00E86D9C" w:rsidRDefault="00E86D9C" w:rsidP="00E86D9C">
            <w:pPr>
              <w:jc w:val="center"/>
            </w:pPr>
            <w:r>
              <w:t>Damping coefficients</w:t>
            </w:r>
          </w:p>
        </w:tc>
      </w:tr>
    </w:tbl>
    <w:p w:rsidR="007A188E" w:rsidRDefault="007A188E" w:rsidP="00E86D9C">
      <w:pPr>
        <w:jc w:val="center"/>
        <w:rPr>
          <w:rFonts w:eastAsiaTheme="minorEastAsia"/>
        </w:rPr>
      </w:pPr>
    </w:p>
    <w:p w:rsidR="008A7DD3" w:rsidRDefault="00BC5464" w:rsidP="009968E4">
      <w:pPr>
        <w:rPr>
          <w:rFonts w:eastAsiaTheme="minorEastAsia"/>
        </w:rPr>
      </w:pPr>
      <w:r>
        <w:rPr>
          <w:rFonts w:eastAsiaTheme="minorEastAsia"/>
        </w:rPr>
        <w:t>The system has</w:t>
      </w:r>
      <w:r w:rsidR="008A7DD3">
        <w:rPr>
          <w:rFonts w:eastAsiaTheme="minorEastAsia"/>
        </w:rPr>
        <w:t xml:space="preserve"> four states, the angular position and angular velocity of each of the two joints. The control inputs are the</w:t>
      </w:r>
      <w:r>
        <w:rPr>
          <w:rFonts w:eastAsiaTheme="minorEastAsia"/>
        </w:rPr>
        <w:t xml:space="preserve"> applied </w:t>
      </w:r>
      <w:r w:rsidR="008A7DD3">
        <w:rPr>
          <w:rFonts w:eastAsiaTheme="minorEastAsia"/>
        </w:rPr>
        <w:t xml:space="preserve">torques, one for each joint. In this way, the double pendulum is fully actuated, and should be able to follow any trajectory within the workspace. </w:t>
      </w:r>
    </w:p>
    <w:p w:rsidR="00FB67DC" w:rsidRDefault="009968E4" w:rsidP="00AB5FA4">
      <w:pPr>
        <w:jc w:val="center"/>
        <w:rPr>
          <w:rFonts w:eastAsiaTheme="minorEastAsia"/>
        </w:rPr>
      </w:pPr>
      <w:r>
        <w:rPr>
          <w:rFonts w:eastAsiaTheme="minorEastAsia"/>
        </w:rPr>
        <w:lastRenderedPageBreak/>
        <w:t xml:space="preserve">State: </w:t>
      </w:r>
      <m:oMath>
        <m:r>
          <w:rPr>
            <w:rFonts w:ascii="Cambria Math" w:eastAsiaTheme="minorEastAsia" w:hAnsi="Cambria Math"/>
          </w:rPr>
          <m:t>X={{</m:t>
        </m:r>
        <m:r>
          <m:rPr>
            <m:sty m:val="p"/>
          </m:rPr>
          <w:rPr>
            <w:rFonts w:ascii="Cambria Math" w:eastAsiaTheme="minorEastAsia" w:hAnsi="Cambria Math"/>
          </w:rPr>
          <m:t>θ1</m:t>
        </m:r>
        <m:r>
          <w:rPr>
            <w:rFonts w:ascii="Cambria Math" w:eastAsiaTheme="minorEastAsia" w:hAnsi="Cambria Math"/>
          </w:rPr>
          <m:t>[t]},{</m:t>
        </m:r>
        <m:r>
          <m:rPr>
            <m:sty m:val="p"/>
          </m:rPr>
          <w:rPr>
            <w:rFonts w:ascii="Cambria Math" w:eastAsiaTheme="minorEastAsia" w:hAnsi="Cambria Math"/>
          </w:rPr>
          <m:t>θ2</m:t>
        </m:r>
        <m:r>
          <w:rPr>
            <w:rFonts w:ascii="Cambria Math" w:eastAsiaTheme="minorEastAsia" w:hAnsi="Cambria Math"/>
          </w:rPr>
          <m:t>[t]},{</m:t>
        </m:r>
        <m:r>
          <m:rPr>
            <m:sty m:val="p"/>
          </m:rPr>
          <w:rPr>
            <w:rFonts w:ascii="Cambria Math" w:eastAsiaTheme="minorEastAsia" w:hAnsi="Cambria Math"/>
          </w:rPr>
          <m:t>θ1</m:t>
        </m:r>
        <m:r>
          <w:rPr>
            <w:rFonts w:ascii="Cambria Math" w:eastAsiaTheme="minorEastAsia" w:hAnsi="Cambria Math"/>
          </w:rPr>
          <m:t>'[t]},{</m:t>
        </m:r>
        <m:r>
          <m:rPr>
            <m:sty m:val="p"/>
          </m:rPr>
          <w:rPr>
            <w:rFonts w:ascii="Cambria Math" w:eastAsiaTheme="minorEastAsia" w:hAnsi="Cambria Math"/>
          </w:rPr>
          <m:t>θ2</m:t>
        </m:r>
        <m:r>
          <w:rPr>
            <w:rFonts w:ascii="Cambria Math" w:eastAsiaTheme="minorEastAsia" w:hAnsi="Cambria Math"/>
          </w:rPr>
          <m:t>'[t]}};</m:t>
        </m:r>
      </m:oMath>
    </w:p>
    <w:p w:rsidR="009968E4" w:rsidRPr="00EA27BB" w:rsidRDefault="009968E4" w:rsidP="00AB5FA4">
      <w:pPr>
        <w:jc w:val="center"/>
        <w:rPr>
          <w:rFonts w:eastAsiaTheme="minorEastAsia"/>
        </w:rPr>
      </w:pPr>
      <w:r>
        <w:rPr>
          <w:rFonts w:eastAsiaTheme="minorEastAsia"/>
        </w:rPr>
        <w:t xml:space="preserve">Control: </w:t>
      </w:r>
      <m:oMath>
        <m:r>
          <w:rPr>
            <w:rFonts w:ascii="Cambria Math" w:eastAsiaTheme="minorEastAsia" w:hAnsi="Cambria Math"/>
          </w:rPr>
          <m:t>U={{</m:t>
        </m:r>
        <m:r>
          <m:rPr>
            <m:sty m:val="p"/>
          </m:rPr>
          <w:rPr>
            <w:rFonts w:ascii="Cambria Math" w:eastAsiaTheme="minorEastAsia" w:hAnsi="Cambria Math"/>
          </w:rPr>
          <m:t>u1</m:t>
        </m:r>
        <m:r>
          <w:rPr>
            <w:rFonts w:ascii="Cambria Math" w:eastAsiaTheme="minorEastAsia" w:hAnsi="Cambria Math"/>
          </w:rPr>
          <m:t>[t]},{</m:t>
        </m:r>
        <m:r>
          <m:rPr>
            <m:sty m:val="p"/>
          </m:rPr>
          <w:rPr>
            <w:rFonts w:ascii="Cambria Math" w:eastAsiaTheme="minorEastAsia" w:hAnsi="Cambria Math"/>
          </w:rPr>
          <m:t>u2</m:t>
        </m:r>
        <m:r>
          <w:rPr>
            <w:rFonts w:ascii="Cambria Math" w:eastAsiaTheme="minorEastAsia" w:hAnsi="Cambria Math"/>
          </w:rPr>
          <m:t>[t]}};</m:t>
        </m:r>
      </m:oMath>
    </w:p>
    <w:p w:rsidR="00EA27BB" w:rsidRPr="00EA27BB" w:rsidRDefault="007A188E" w:rsidP="00C5392A">
      <w:pPr>
        <w:rPr>
          <w:rFonts w:eastAsiaTheme="minorEastAsia"/>
        </w:rPr>
      </w:pPr>
      <w:r>
        <w:rPr>
          <w:rFonts w:eastAsiaTheme="minorEastAsia"/>
        </w:rPr>
        <w:t xml:space="preserve">The importance in using this approach is that a somewhat complicated non-linear control problem is transformed into a simple design-problem of a linear system. My understanding is that the LQR scheme implemented calculates the feedforward control that minimizes the cost function while ensuring an optimal gain that guarantees that all states and control inputs of the </w:t>
      </w:r>
      <w:r w:rsidRPr="00184A2B">
        <w:rPr>
          <w:rFonts w:eastAsiaTheme="minorEastAsia"/>
          <w:i/>
        </w:rPr>
        <w:t>closed-loop</w:t>
      </w:r>
      <w:r>
        <w:rPr>
          <w:rFonts w:eastAsiaTheme="minorEastAsia"/>
        </w:rPr>
        <w:t xml:space="preserve"> system goes to zero in finite time. My initial objective was to minimize the control energy while tracking a reference trajectory. As it stands, the control scheme does not minimize the torque, rather it tries to follow the trajectory regardless of required input torque. I made an attempt to set torque constraints using barrier functions</w:t>
      </w:r>
      <w:r w:rsidR="00BC5464">
        <w:rPr>
          <w:rFonts w:eastAsiaTheme="minorEastAsia"/>
        </w:rPr>
        <w:t xml:space="preserve"> [4] [5]</w:t>
      </w:r>
      <w:r>
        <w:rPr>
          <w:rFonts w:eastAsiaTheme="minorEastAsia"/>
        </w:rPr>
        <w:t xml:space="preserve">. </w:t>
      </w:r>
      <w:r w:rsidR="00BC5464">
        <w:rPr>
          <w:rFonts w:eastAsiaTheme="minorEastAsia"/>
        </w:rPr>
        <w:t>Essentially, I added the term</w:t>
      </w:r>
      <m:oMath>
        <m:sSup>
          <m:sSupPr>
            <m:ctrlPr>
              <w:rPr>
                <w:rFonts w:ascii="Cambria Math" w:eastAsiaTheme="minorEastAsia" w:hAnsi="Cambria Math"/>
                <w:i/>
              </w:rPr>
            </m:ctrlPr>
          </m:sSupPr>
          <m:e>
            <m:sSup>
              <m:sSupPr>
                <m:ctrlPr>
                  <w:rPr>
                    <w:rFonts w:ascii="Cambria Math" w:eastAsiaTheme="minorEastAsia" w:hAnsi="Cambria Math"/>
                  </w:rPr>
                </m:ctrlPr>
              </m:sSupPr>
              <m:e>
                <m:r>
                  <w:rPr>
                    <w:rFonts w:ascii="Cambria Math" w:eastAsiaTheme="minorEastAsia" w:hAnsi="Cambria Math"/>
                  </w:rPr>
                  <m:t>((</m:t>
                </m:r>
                <m:r>
                  <w:rPr>
                    <w:rFonts w:ascii="Cambria Math" w:eastAsiaTheme="minorEastAsia" w:hAnsi="Cambria Math"/>
                  </w:rPr>
                  <m:t>U</m:t>
                </m:r>
              </m:e>
              <m:sup>
                <m:r>
                  <w:rPr>
                    <w:rFonts w:ascii="Cambria Math" w:eastAsiaTheme="minorEastAsia" w:hAnsi="Cambria Math"/>
                  </w:rPr>
                  <m:t>6</m:t>
                </m:r>
              </m:sup>
            </m:sSup>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m:t>
        </m:r>
        <m:sSup>
          <m:sSupPr>
            <m:ctrlPr>
              <w:rPr>
                <w:rFonts w:ascii="Cambria Math" w:eastAsiaTheme="minorEastAsia" w:hAnsi="Cambria Math"/>
              </w:rPr>
            </m:ctrlPr>
          </m:sSupPr>
          <m:e>
            <m:r>
              <w:rPr>
                <w:rFonts w:ascii="Cambria Math" w:eastAsiaTheme="minorEastAsia" w:hAnsi="Cambria Math"/>
              </w:rPr>
              <m:t>U</m:t>
            </m:r>
          </m:e>
          <m:sup>
            <m:r>
              <w:rPr>
                <w:rFonts w:ascii="Cambria Math" w:eastAsiaTheme="minorEastAsia" w:hAnsi="Cambria Math"/>
              </w:rPr>
              <m:t>6</m:t>
            </m:r>
          </m:sup>
        </m:sSup>
      </m:oMath>
      <w:r w:rsidR="00BC5464">
        <w:rPr>
          <w:rFonts w:eastAsiaTheme="minorEastAsia"/>
        </w:rPr>
        <w:t>) to the cost function, and its directional derivative to the derivative of the cost function, such that the</w:t>
      </w:r>
      <w:r w:rsidR="00C310BC">
        <w:rPr>
          <w:rFonts w:eastAsiaTheme="minorEastAsia"/>
        </w:rPr>
        <w:t xml:space="preserve"> input torque is capped because the </w:t>
      </w:r>
      <w:r w:rsidR="00BC5464">
        <w:rPr>
          <w:rFonts w:eastAsiaTheme="minorEastAsia"/>
        </w:rPr>
        <w:t xml:space="preserve">cost function increases as the input torques increase. However, I ran into some issues during implementation, where my solution </w:t>
      </w:r>
      <w:r w:rsidR="001F3273">
        <w:rPr>
          <w:rFonts w:eastAsiaTheme="minorEastAsia"/>
        </w:rPr>
        <w:t>would not converge, even though it started out diverging. My first assumption was that either I am getting the wrong descent direction (variables not being updated correctly) in Armijo, or that the descent direction was correct, but I was taking steps that were too large and ended up increasing my cost again. However, upon investigation I found that my step sizes were being reduced. My next guess was that since I have essentially changed the cost function from what we have learned in the class, I may need to make appropriate changes to “a” and “b”</w:t>
      </w:r>
      <w:r w:rsidR="00033D9F">
        <w:rPr>
          <w:rFonts w:eastAsiaTheme="minorEastAsia"/>
        </w:rPr>
        <w:t xml:space="preserve"> as th</w:t>
      </w:r>
      <w:r w:rsidR="00021945">
        <w:rPr>
          <w:rFonts w:eastAsiaTheme="minorEastAsia"/>
        </w:rPr>
        <w:t>ey</w:t>
      </w:r>
      <w:r w:rsidR="00033D9F">
        <w:rPr>
          <w:rFonts w:eastAsiaTheme="minorEastAsia"/>
        </w:rPr>
        <w:t xml:space="preserve"> depend on </w:t>
      </w:r>
      <w:r w:rsidR="00021945">
        <w:rPr>
          <w:rFonts w:eastAsiaTheme="minorEastAsia"/>
        </w:rPr>
        <w:t xml:space="preserve">the partial derivatives of the cost function. </w:t>
      </w:r>
      <w:r w:rsidR="00033D9F">
        <w:rPr>
          <w:rFonts w:eastAsiaTheme="minorEastAsia"/>
        </w:rPr>
        <w:t xml:space="preserve"> </w:t>
      </w:r>
      <w:r w:rsidR="00021945">
        <w:rPr>
          <w:rFonts w:eastAsiaTheme="minorEastAsia"/>
        </w:rPr>
        <w:t xml:space="preserve">It may also be the case that my barrier function is incorrect, and I need to define softer bounds. </w:t>
      </w:r>
    </w:p>
    <w:p w:rsidR="00AB5FA4" w:rsidRDefault="00AB5FA4" w:rsidP="00C5392A">
      <w:pPr>
        <w:rPr>
          <w:rFonts w:eastAsiaTheme="minorEastAsia"/>
        </w:rPr>
      </w:pPr>
      <w:r>
        <w:rPr>
          <w:rFonts w:eastAsiaTheme="minorEastAsia"/>
        </w:rPr>
        <w:t xml:space="preserve">I used the solution set for Homework 8 as a basis for my code. The main changes that needed to be made were in the trajectories, the </w:t>
      </w:r>
      <w:r w:rsidR="00DF0DC5">
        <w:rPr>
          <w:rFonts w:eastAsiaTheme="minorEastAsia"/>
        </w:rPr>
        <w:t>linearized equation of the system dynamics</w:t>
      </w:r>
      <w:r>
        <w:rPr>
          <w:rFonts w:eastAsiaTheme="minorEastAsia"/>
        </w:rPr>
        <w:t xml:space="preserve"> f[x,u], and </w:t>
      </w:r>
      <w:r w:rsidR="003A1C3D">
        <w:rPr>
          <w:rFonts w:eastAsiaTheme="minorEastAsia"/>
        </w:rPr>
        <w:t>the dimensionality was also altered.</w:t>
      </w:r>
      <w:r w:rsidR="00021945">
        <w:rPr>
          <w:rFonts w:eastAsiaTheme="minorEastAsia"/>
        </w:rPr>
        <w:t xml:space="preserve"> I use the Euclidean norm similar to the solution set. I also tried changing z(0) from equating 0 to be –P</w:t>
      </w:r>
      <w:r w:rsidR="00021945">
        <w:rPr>
          <w:rFonts w:eastAsiaTheme="minorEastAsia"/>
          <w:vertAlign w:val="superscript"/>
        </w:rPr>
        <w:t>-1</w:t>
      </w:r>
      <w:r w:rsidR="003A1C3D">
        <w:rPr>
          <w:rFonts w:eastAsiaTheme="minorEastAsia"/>
        </w:rPr>
        <w:t xml:space="preserve"> </w:t>
      </w:r>
      <w:r w:rsidR="00021945">
        <w:rPr>
          <w:rFonts w:eastAsiaTheme="minorEastAsia"/>
        </w:rPr>
        <w:t>(0).r(0), but I could not get that working either. My guess is that is because of errors in my programming rather than anything else.</w:t>
      </w:r>
      <w:r w:rsidR="00DF0DC5">
        <w:rPr>
          <w:rFonts w:eastAsiaTheme="minorEastAsia"/>
        </w:rPr>
        <w:t xml:space="preserve"> </w:t>
      </w:r>
      <w:r w:rsidR="0019336C">
        <w:rPr>
          <w:rFonts w:eastAsiaTheme="minorEastAsia"/>
        </w:rPr>
        <w:t xml:space="preserve">I found that </w:t>
      </w:r>
      <w:r w:rsidR="003A1C3D">
        <w:rPr>
          <w:rFonts w:eastAsiaTheme="minorEastAsia"/>
        </w:rPr>
        <w:t>as the iterations increased more than 4, my code ran increasingly slower, where it would take more than ten minutes before the next iteration.</w:t>
      </w:r>
      <w:r w:rsidR="0019609D">
        <w:rPr>
          <w:rFonts w:eastAsiaTheme="minorEastAsia"/>
        </w:rPr>
        <w:t xml:space="preserve"> This was because interpolating functions were being compounded for each iteration. I added a function using the Mathematica “Interpolation[]” function that samples the different values and generates one single interpolation function.</w:t>
      </w:r>
      <w:r w:rsidR="00057116">
        <w:rPr>
          <w:rFonts w:eastAsiaTheme="minorEastAsia"/>
        </w:rPr>
        <w:t xml:space="preserve"> This significantly improved the performance of the code.</w:t>
      </w:r>
      <w:r w:rsidR="0019609D">
        <w:rPr>
          <w:rFonts w:eastAsiaTheme="minorEastAsia"/>
        </w:rPr>
        <w:t xml:space="preserve"> Additionally, </w:t>
      </w:r>
      <w:r w:rsidR="00057116">
        <w:rPr>
          <w:rFonts w:eastAsiaTheme="minorEastAsia"/>
        </w:rPr>
        <w:t>using Clear[] at the end of my while loop to clear the variable from memory (</w:t>
      </w:r>
      <w:r w:rsidR="00021945">
        <w:rPr>
          <w:rFonts w:eastAsiaTheme="minorEastAsia"/>
        </w:rPr>
        <w:t>of course with</w:t>
      </w:r>
      <w:r w:rsidR="00057116">
        <w:rPr>
          <w:rFonts w:eastAsiaTheme="minorEastAsia"/>
        </w:rPr>
        <w:t xml:space="preserve"> the exception of ζ</w:t>
      </w:r>
      <w:r w:rsidR="00021945">
        <w:rPr>
          <w:rFonts w:eastAsiaTheme="minorEastAsia"/>
        </w:rPr>
        <w:t>,</w:t>
      </w:r>
      <w:r w:rsidR="00057116">
        <w:rPr>
          <w:rFonts w:eastAsiaTheme="minorEastAsia"/>
        </w:rPr>
        <w:t xml:space="preserve"> ξ </w:t>
      </w:r>
      <w:r w:rsidR="00021945">
        <w:rPr>
          <w:rFonts w:eastAsiaTheme="minorEastAsia"/>
        </w:rPr>
        <w:t xml:space="preserve"> and norm</w:t>
      </w:r>
      <w:r w:rsidR="00057116">
        <w:rPr>
          <w:rFonts w:eastAsiaTheme="minorEastAsia"/>
        </w:rPr>
        <w:t xml:space="preserve">) also prevented some crashes due to memory running out. </w:t>
      </w:r>
      <w:r w:rsidR="00BA1C81">
        <w:rPr>
          <w:rFonts w:eastAsiaTheme="minorEastAsia"/>
        </w:rPr>
        <w:t>Furthermore,</w:t>
      </w:r>
      <w:r w:rsidR="0019609D">
        <w:rPr>
          <w:rFonts w:eastAsiaTheme="minorEastAsia"/>
        </w:rPr>
        <w:t xml:space="preserve"> the “i” subscri</w:t>
      </w:r>
      <w:r w:rsidR="00BA1C81">
        <w:rPr>
          <w:rFonts w:eastAsiaTheme="minorEastAsia"/>
        </w:rPr>
        <w:t xml:space="preserve">pt takes a lot of memory, so I removed that from all variables, with the exception of </w:t>
      </w:r>
      <w:r w:rsidR="00BA1C81">
        <w:rPr>
          <w:rFonts w:eastAsiaTheme="minorEastAsia"/>
        </w:rPr>
        <w:t>ζ</w:t>
      </w:r>
      <w:r w:rsidR="00BA1C81">
        <w:rPr>
          <w:rFonts w:eastAsiaTheme="minorEastAsia"/>
        </w:rPr>
        <w:t>,</w:t>
      </w:r>
      <w:r w:rsidR="00BA1C81">
        <w:rPr>
          <w:rFonts w:eastAsiaTheme="minorEastAsia"/>
        </w:rPr>
        <w:t xml:space="preserve"> ξ</w:t>
      </w:r>
      <w:r w:rsidR="00BA1C81">
        <w:rPr>
          <w:rFonts w:eastAsiaTheme="minorEastAsia"/>
        </w:rPr>
        <w:t xml:space="preserve">, and norm because it makes plotting them much easier. </w:t>
      </w:r>
    </w:p>
    <w:p w:rsidR="00CE1CAB" w:rsidRDefault="00CE1CAB" w:rsidP="00C5392A">
      <w:pPr>
        <w:rPr>
          <w:rFonts w:eastAsiaTheme="minorEastAsia"/>
        </w:rPr>
      </w:pPr>
      <w:r>
        <w:rPr>
          <w:rFonts w:eastAsiaTheme="minorEastAsia"/>
        </w:rPr>
        <w:t xml:space="preserve">Even though I am using the solution set, my code is still very brittle. I have found that for this control scheme, the trajectories must be feasible, otherwise the controller with diverge </w:t>
      </w:r>
      <w:r w:rsidR="005245F8">
        <w:rPr>
          <w:rFonts w:eastAsiaTheme="minorEastAsia"/>
        </w:rPr>
        <w:t>infinitely</w:t>
      </w:r>
      <w:r>
        <w:rPr>
          <w:rFonts w:eastAsiaTheme="minorEastAsia"/>
        </w:rPr>
        <w:t xml:space="preserve">. </w:t>
      </w:r>
    </w:p>
    <w:p w:rsidR="00B40389" w:rsidRPr="00B40389" w:rsidRDefault="00B40389" w:rsidP="00C5392A">
      <w:pPr>
        <w:rPr>
          <w:rFonts w:eastAsiaTheme="minorEastAsia"/>
        </w:rPr>
      </w:pPr>
      <w:r>
        <w:rPr>
          <w:rFonts w:eastAsiaTheme="minorEastAsia"/>
        </w:rPr>
        <w:t>Desired Trajectories:</w:t>
      </w:r>
      <m:oMath>
        <m:r>
          <w:rPr>
            <w:rFonts w:ascii="Cambria Math"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θ1</m:t>
                </m:r>
                <m:d>
                  <m:dPr>
                    <m:begChr m:val="["/>
                    <m:endChr m:val="]"/>
                    <m:ctrlPr>
                      <w:rPr>
                        <w:rFonts w:ascii="Cambria Math" w:eastAsiaTheme="minorEastAsia" w:hAnsi="Cambria Math"/>
                        <w:i/>
                      </w:rPr>
                    </m:ctrlPr>
                  </m:dPr>
                  <m:e>
                    <m:r>
                      <w:rPr>
                        <w:rFonts w:ascii="Cambria Math" w:eastAsiaTheme="minorEastAsia" w:hAnsi="Cambria Math"/>
                      </w:rPr>
                      <m:t>t</m:t>
                    </m:r>
                  </m:e>
                </m:d>
              </m:e>
              <m:e>
                <m:r>
                  <m:rPr>
                    <m:sty m:val="p"/>
                  </m:rPr>
                  <w:rPr>
                    <w:rFonts w:ascii="Cambria Math" w:eastAsiaTheme="minorEastAsia" w:hAnsi="Cambria Math"/>
                  </w:rPr>
                  <m:t>θ2</m:t>
                </m:r>
                <m:d>
                  <m:dPr>
                    <m:begChr m:val="["/>
                    <m:endChr m:val="]"/>
                    <m:ctrlPr>
                      <w:rPr>
                        <w:rFonts w:ascii="Cambria Math" w:eastAsiaTheme="minorEastAsia" w:hAnsi="Cambria Math"/>
                        <w:i/>
                      </w:rPr>
                    </m:ctrlPr>
                  </m:dPr>
                  <m:e>
                    <m:r>
                      <w:rPr>
                        <w:rFonts w:ascii="Cambria Math" w:eastAsiaTheme="minorEastAsia" w:hAnsi="Cambria Math"/>
                      </w:rPr>
                      <m:t>t</m:t>
                    </m:r>
                  </m:e>
                </m:d>
              </m:e>
              <m:e>
                <m:sSup>
                  <m:sSupPr>
                    <m:ctrlPr>
                      <w:rPr>
                        <w:rFonts w:ascii="Cambria Math" w:eastAsiaTheme="minorEastAsia" w:hAnsi="Cambria Math"/>
                      </w:rPr>
                    </m:ctrlPr>
                  </m:sSupPr>
                  <m:e>
                    <m:r>
                      <m:rPr>
                        <m:sty m:val="p"/>
                      </m:rPr>
                      <w:rPr>
                        <w:rFonts w:ascii="Cambria Math" w:eastAsiaTheme="minorEastAsia" w:hAnsi="Cambria Math"/>
                      </w:rPr>
                      <m:t>θ1</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t</m:t>
                    </m:r>
                  </m:e>
                </m:d>
              </m:e>
              <m:e>
                <m:sSup>
                  <m:sSupPr>
                    <m:ctrlPr>
                      <w:rPr>
                        <w:rFonts w:ascii="Cambria Math" w:eastAsiaTheme="minorEastAsia" w:hAnsi="Cambria Math"/>
                      </w:rPr>
                    </m:ctrlPr>
                  </m:sSupPr>
                  <m:e>
                    <m:r>
                      <m:rPr>
                        <m:sty m:val="p"/>
                      </m:rPr>
                      <w:rPr>
                        <w:rFonts w:ascii="Cambria Math" w:eastAsiaTheme="minorEastAsia" w:hAnsi="Cambria Math"/>
                      </w:rPr>
                      <m:t>θ2</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t</m:t>
                    </m:r>
                  </m:e>
                </m:d>
              </m:e>
            </m:eqArr>
          </m:e>
        </m:d>
        <m:r>
          <w:rPr>
            <w:rFonts w:ascii="Cambria Math" w:eastAsiaTheme="minorEastAsia"/>
          </w:rPr>
          <m:t>=</m:t>
        </m:r>
        <m:d>
          <m:dPr>
            <m:ctrlPr>
              <w:rPr>
                <w:rFonts w:ascii="Cambria Math" w:eastAsiaTheme="minorEastAsia"/>
                <w:i/>
              </w:rPr>
            </m:ctrlPr>
          </m:dPr>
          <m:e>
            <m:eqArr>
              <m:eqArrPr>
                <m:ctrlPr>
                  <w:rPr>
                    <w:rFonts w:ascii="Cambria Math" w:eastAsiaTheme="minorEastAsia"/>
                  </w:rPr>
                </m:ctrlPr>
              </m:eqArrPr>
              <m:e>
                <m:r>
                  <m:rPr>
                    <m:sty m:val="p"/>
                  </m:rPr>
                  <w:rPr>
                    <w:rFonts w:ascii="Cambria Math" w:eastAsiaTheme="minorEastAsia"/>
                  </w:rPr>
                  <m:t>Sin</m:t>
                </m:r>
                <m:d>
                  <m:dPr>
                    <m:begChr m:val="["/>
                    <m:endChr m:val="]"/>
                    <m:ctrlPr>
                      <w:rPr>
                        <w:rFonts w:ascii="Cambria Math" w:eastAsiaTheme="minorEastAsia"/>
                        <w:i/>
                      </w:rPr>
                    </m:ctrlPr>
                  </m:dPr>
                  <m:e>
                    <m:r>
                      <w:rPr>
                        <w:rFonts w:ascii="Cambria Math" w:eastAsiaTheme="minorEastAsia"/>
                      </w:rPr>
                      <m:t>πt</m:t>
                    </m:r>
                  </m:e>
                </m:d>
              </m:e>
              <m:e>
                <m:r>
                  <m:rPr>
                    <m:sty m:val="p"/>
                  </m:rPr>
                  <w:rPr>
                    <w:rFonts w:ascii="Cambria Math" w:eastAsiaTheme="minorEastAsia"/>
                  </w:rPr>
                  <m:t>Sin</m:t>
                </m:r>
                <m:d>
                  <m:dPr>
                    <m:begChr m:val="["/>
                    <m:endChr m:val="]"/>
                    <m:ctrlPr>
                      <w:rPr>
                        <w:rFonts w:ascii="Cambria Math" w:eastAsiaTheme="minorEastAsia"/>
                        <w:i/>
                      </w:rPr>
                    </m:ctrlPr>
                  </m:dPr>
                  <m:e>
                    <m:r>
                      <w:rPr>
                        <w:rFonts w:ascii="Cambria Math" w:eastAsiaTheme="minorEastAsia"/>
                      </w:rPr>
                      <m:t>πt</m:t>
                    </m:r>
                  </m:e>
                </m:d>
              </m:e>
              <m:e>
                <m:r>
                  <w:rPr>
                    <w:rFonts w:ascii="Cambria Math" w:eastAsiaTheme="minorEastAsia"/>
                  </w:rPr>
                  <m:t>π</m:t>
                </m:r>
                <m:r>
                  <m:rPr>
                    <m:sty m:val="p"/>
                  </m:rPr>
                  <w:rPr>
                    <w:rFonts w:ascii="Cambria Math" w:eastAsiaTheme="minorEastAsia"/>
                  </w:rPr>
                  <m:t>Cos</m:t>
                </m:r>
                <m:d>
                  <m:dPr>
                    <m:begChr m:val="["/>
                    <m:endChr m:val="]"/>
                    <m:ctrlPr>
                      <w:rPr>
                        <w:rFonts w:ascii="Cambria Math" w:eastAsiaTheme="minorEastAsia"/>
                        <w:i/>
                      </w:rPr>
                    </m:ctrlPr>
                  </m:dPr>
                  <m:e>
                    <m:r>
                      <w:rPr>
                        <w:rFonts w:ascii="Cambria Math" w:eastAsiaTheme="minorEastAsia"/>
                      </w:rPr>
                      <m:t>πt</m:t>
                    </m:r>
                  </m:e>
                </m:d>
              </m:e>
              <m:e>
                <m:r>
                  <w:rPr>
                    <w:rFonts w:ascii="Cambria Math" w:eastAsiaTheme="minorEastAsia"/>
                  </w:rPr>
                  <m:t>π</m:t>
                </m:r>
                <m:r>
                  <m:rPr>
                    <m:sty m:val="p"/>
                  </m:rPr>
                  <w:rPr>
                    <w:rFonts w:ascii="Cambria Math" w:eastAsiaTheme="minorEastAsia"/>
                  </w:rPr>
                  <m:t>Cos</m:t>
                </m:r>
                <m:d>
                  <m:dPr>
                    <m:begChr m:val="["/>
                    <m:endChr m:val="]"/>
                    <m:ctrlPr>
                      <w:rPr>
                        <w:rFonts w:ascii="Cambria Math" w:eastAsiaTheme="minorEastAsia"/>
                        <w:i/>
                      </w:rPr>
                    </m:ctrlPr>
                  </m:dPr>
                  <m:e>
                    <m:r>
                      <w:rPr>
                        <w:rFonts w:ascii="Cambria Math" w:eastAsiaTheme="minorEastAsia"/>
                      </w:rPr>
                      <m:t>πt</m:t>
                    </m:r>
                  </m:e>
                </m:d>
              </m:e>
            </m:eqArr>
          </m:e>
        </m:d>
      </m:oMath>
    </w:p>
    <w:p w:rsidR="00A33326" w:rsidRDefault="00A33326" w:rsidP="007D6A50">
      <w:pPr>
        <w:rPr>
          <w:rFonts w:eastAsiaTheme="minorEastAsia"/>
        </w:rPr>
      </w:pPr>
      <w:r>
        <w:rPr>
          <w:noProof/>
        </w:rPr>
        <w:lastRenderedPageBreak/>
        <w:drawing>
          <wp:inline distT="0" distB="0" distL="0" distR="0" wp14:anchorId="5C072992" wp14:editId="4B678410">
            <wp:extent cx="2622550" cy="13216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003" cy="1330941"/>
                    </a:xfrm>
                    <a:prstGeom prst="rect">
                      <a:avLst/>
                    </a:prstGeom>
                  </pic:spPr>
                </pic:pic>
              </a:graphicData>
            </a:graphic>
          </wp:inline>
        </w:drawing>
      </w:r>
      <w:r>
        <w:rPr>
          <w:noProof/>
        </w:rPr>
        <w:drawing>
          <wp:inline distT="0" distB="0" distL="0" distR="0" wp14:anchorId="3F736CFA" wp14:editId="6DC9F456">
            <wp:extent cx="2593761" cy="127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699" cy="1274376"/>
                    </a:xfrm>
                    <a:prstGeom prst="rect">
                      <a:avLst/>
                    </a:prstGeom>
                  </pic:spPr>
                </pic:pic>
              </a:graphicData>
            </a:graphic>
          </wp:inline>
        </w:drawing>
      </w:r>
    </w:p>
    <w:p w:rsidR="0034022F" w:rsidRDefault="00A33326" w:rsidP="007D6A50">
      <w:pPr>
        <w:rPr>
          <w:noProof/>
        </w:rPr>
      </w:pPr>
      <w:r>
        <w:rPr>
          <w:rStyle w:val="MathematicaFormatStandardForm"/>
        </w:rPr>
        <w:t xml:space="preserve">  </w:t>
      </w:r>
    </w:p>
    <w:p w:rsidR="00CE1520" w:rsidRDefault="00A33326" w:rsidP="007D6A50">
      <w:pPr>
        <w:rPr>
          <w:rFonts w:eastAsiaTheme="minorEastAsia"/>
        </w:rPr>
      </w:pPr>
      <w:r>
        <w:rPr>
          <w:noProof/>
        </w:rPr>
        <w:drawing>
          <wp:inline distT="0" distB="0" distL="0" distR="0" wp14:anchorId="7DB93F6A" wp14:editId="38AF6104">
            <wp:extent cx="2705100" cy="1393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169" cy="1398776"/>
                    </a:xfrm>
                    <a:prstGeom prst="rect">
                      <a:avLst/>
                    </a:prstGeom>
                  </pic:spPr>
                </pic:pic>
              </a:graphicData>
            </a:graphic>
          </wp:inline>
        </w:drawing>
      </w:r>
      <w:r w:rsidR="0034022F">
        <w:rPr>
          <w:noProof/>
        </w:rPr>
        <w:drawing>
          <wp:inline distT="0" distB="0" distL="0" distR="0" wp14:anchorId="450D9B3A" wp14:editId="3608D26B">
            <wp:extent cx="2627709" cy="13214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150" cy="1328194"/>
                    </a:xfrm>
                    <a:prstGeom prst="rect">
                      <a:avLst/>
                    </a:prstGeom>
                  </pic:spPr>
                </pic:pic>
              </a:graphicData>
            </a:graphic>
          </wp:inline>
        </w:drawing>
      </w:r>
    </w:p>
    <w:p w:rsidR="00CE1520" w:rsidRDefault="00CE1520" w:rsidP="00CE1520">
      <w:pPr>
        <w:rPr>
          <w:rFonts w:eastAsiaTheme="minorEastAsia"/>
        </w:rPr>
      </w:pPr>
      <w:r>
        <w:rPr>
          <w:rFonts w:eastAsiaTheme="minorEastAsia"/>
        </w:rPr>
        <w:t xml:space="preserve">I found a trade-off between accurately tracing the desired the trajectory, and reducing the spike for the initial torque input. Currently, my Q and R matrices are constants. I believe if R was a function of time, </w:t>
      </w:r>
      <w:r w:rsidR="00CA336B">
        <w:rPr>
          <w:rFonts w:eastAsiaTheme="minorEastAsia"/>
        </w:rPr>
        <w:t>such that the w</w:t>
      </w:r>
      <w:r>
        <w:rPr>
          <w:rFonts w:eastAsiaTheme="minorEastAsia"/>
        </w:rPr>
        <w:t>eight at t=0</w:t>
      </w:r>
      <w:r w:rsidR="00CA336B">
        <w:rPr>
          <w:rFonts w:eastAsiaTheme="minorEastAsia"/>
        </w:rPr>
        <w:t xml:space="preserve"> was greater decreased as function of time</w:t>
      </w:r>
      <w:r>
        <w:rPr>
          <w:rFonts w:eastAsiaTheme="minorEastAsia"/>
        </w:rPr>
        <w:t xml:space="preserve">, I would be able to get less spiking </w:t>
      </w:r>
      <w:r w:rsidR="00CA336B">
        <w:rPr>
          <w:rFonts w:eastAsiaTheme="minorEastAsia"/>
        </w:rPr>
        <w:t>for the actual torque inputs u1 and u2</w:t>
      </w:r>
      <w:r>
        <w:rPr>
          <w:rFonts w:eastAsiaTheme="minorEastAsia"/>
        </w:rPr>
        <w:t>, while also being able to trace the trajectory nicely as time goes on. However, tuning the constant matrices is challenging on its own, and I could not find the correct function of time the elements of R need to be.</w:t>
      </w:r>
      <w:r w:rsidR="00EC1198" w:rsidRPr="00EC1198">
        <w:rPr>
          <w:rFonts w:eastAsiaTheme="minorEastAsia"/>
        </w:rPr>
        <w:t xml:space="preserve"> </w:t>
      </w:r>
      <w:r w:rsidR="00EC1198">
        <w:rPr>
          <w:rFonts w:eastAsiaTheme="minorEastAsia"/>
        </w:rPr>
        <w:t xml:space="preserve">The way the Q, R, and P matrix are chosen have a great effect on whether a solution is found or not. </w:t>
      </w:r>
      <w:r w:rsidR="00CA336B">
        <w:rPr>
          <w:rFonts w:eastAsiaTheme="minorEastAsia"/>
        </w:rPr>
        <w:t xml:space="preserve">In this way, optimal control feels like an art form. </w:t>
      </w:r>
    </w:p>
    <w:p w:rsidR="0034022F" w:rsidRDefault="0034022F" w:rsidP="007D6A50">
      <w:pPr>
        <w:rPr>
          <w:rFonts w:eastAsiaTheme="minorEastAsia"/>
        </w:rPr>
      </w:pPr>
      <w:r>
        <w:rPr>
          <w:noProof/>
        </w:rPr>
        <w:drawing>
          <wp:inline distT="0" distB="0" distL="0" distR="0" wp14:anchorId="4006D405" wp14:editId="562FA42D">
            <wp:extent cx="2822308"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315" cy="1392624"/>
                    </a:xfrm>
                    <a:prstGeom prst="rect">
                      <a:avLst/>
                    </a:prstGeom>
                  </pic:spPr>
                </pic:pic>
              </a:graphicData>
            </a:graphic>
          </wp:inline>
        </w:drawing>
      </w:r>
      <w:r>
        <w:rPr>
          <w:noProof/>
        </w:rPr>
        <w:drawing>
          <wp:inline distT="0" distB="0" distL="0" distR="0" wp14:anchorId="669C0390" wp14:editId="2621C215">
            <wp:extent cx="2923504" cy="1441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7647" cy="1443493"/>
                    </a:xfrm>
                    <a:prstGeom prst="rect">
                      <a:avLst/>
                    </a:prstGeom>
                  </pic:spPr>
                </pic:pic>
              </a:graphicData>
            </a:graphic>
          </wp:inline>
        </w:drawing>
      </w:r>
    </w:p>
    <w:p w:rsidR="0034022F" w:rsidRDefault="0034022F" w:rsidP="007D6A50">
      <w:pPr>
        <w:rPr>
          <w:rFonts w:eastAsiaTheme="minorEastAsia"/>
        </w:rPr>
      </w:pPr>
      <w:r>
        <w:rPr>
          <w:noProof/>
        </w:rPr>
        <w:lastRenderedPageBreak/>
        <w:drawing>
          <wp:inline distT="0" distB="0" distL="0" distR="0" wp14:anchorId="77D8825A" wp14:editId="2EBB0D2F">
            <wp:extent cx="5943600" cy="2430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0145"/>
                    </a:xfrm>
                    <a:prstGeom prst="rect">
                      <a:avLst/>
                    </a:prstGeom>
                  </pic:spPr>
                </pic:pic>
              </a:graphicData>
            </a:graphic>
          </wp:inline>
        </w:drawing>
      </w:r>
    </w:p>
    <w:p w:rsidR="00CA336B" w:rsidRDefault="00CA336B" w:rsidP="00ED44E9">
      <w:pPr>
        <w:rPr>
          <w:rFonts w:eastAsiaTheme="minorEastAsia"/>
        </w:rPr>
      </w:pPr>
      <w:r>
        <w:rPr>
          <w:rFonts w:eastAsiaTheme="minorEastAsia"/>
        </w:rPr>
        <w:t>Also, if the total simulation time is increased to 10 seconds, the optimization with begin to diverge. This may be because it starts to look too far ahead and gets too far away from the local minimum.</w:t>
      </w:r>
    </w:p>
    <w:p w:rsidR="009E1E52" w:rsidRDefault="009E1E52" w:rsidP="009E1E52">
      <w:pPr>
        <w:pStyle w:val="Heading3"/>
        <w:rPr>
          <w:rFonts w:eastAsiaTheme="minorEastAsia"/>
        </w:rPr>
      </w:pPr>
      <w:r>
        <w:rPr>
          <w:rFonts w:eastAsiaTheme="minorEastAsia"/>
        </w:rPr>
        <w:t>Future Work:</w:t>
      </w:r>
    </w:p>
    <w:p w:rsidR="009E1E52" w:rsidRDefault="009E1E52" w:rsidP="009E1E52">
      <w:r>
        <w:t xml:space="preserve">I would like to be able to fully implement torque constraints and angular velocity constraints in the system. </w:t>
      </w:r>
      <w:r w:rsidR="00910627">
        <w:t xml:space="preserve">This would make practical sense because joint motors impose bounds on the angular velocity. </w:t>
      </w:r>
      <w:r w:rsidR="00512DA6">
        <w:t xml:space="preserve">I think a good way to approach this would to make sure the penalty function makes sense, such that the values I get for zeta lie on the tangent space and really do satisfy z’ = Az+Bv. Once this is ensured, I can manually choose a small step size, multiply it by zeta and add to xi, and find the projection. The cost of this projection should be less than before. After this investigation, I think I can get a better idea of how the system is operating and be able to formulate a solution. </w:t>
      </w:r>
    </w:p>
    <w:p w:rsidR="00512DA6" w:rsidRDefault="00512DA6" w:rsidP="009E1E52">
      <w:r>
        <w:t xml:space="preserve">This was a very intellectually challenging class, and I really enjoyed it. Thanks for a great quarter! </w:t>
      </w:r>
    </w:p>
    <w:p w:rsidR="00A043CE" w:rsidRDefault="00A043CE" w:rsidP="009E1E52"/>
    <w:p w:rsidR="00A043CE" w:rsidRDefault="009E1E52">
      <w:pPr>
        <w:rPr>
          <w:rFonts w:eastAsiaTheme="minorEastAsia"/>
        </w:rPr>
      </w:pPr>
      <w:r>
        <w:br w:type="column"/>
      </w:r>
      <w:r w:rsidR="00281410">
        <w:lastRenderedPageBreak/>
        <w:t>Ano</w:t>
      </w:r>
      <w:r w:rsidR="00A043CE">
        <w:t>ther</w:t>
      </w:r>
      <w:r w:rsidR="00281410">
        <w:t xml:space="preserve"> example</w:t>
      </w:r>
      <w:r w:rsidR="00A043CE">
        <w:t xml:space="preserve"> </w:t>
      </w:r>
      <w:r w:rsidR="00281410">
        <w:t>trajectory</w:t>
      </w:r>
      <w:r w:rsidR="00ED1575">
        <w:t>:</w:t>
      </w:r>
      <w:bookmarkStart w:id="0" w:name="_GoBack"/>
      <w:bookmarkEnd w:id="0"/>
      <w:r w:rsidR="00A043CE">
        <w:t xml:space="preserve"> </w:t>
      </w:r>
    </w:p>
    <w:p w:rsidR="00A043CE" w:rsidRDefault="00A043CE">
      <w:pPr>
        <w:rPr>
          <w:rFonts w:eastAsiaTheme="minorEastAsia"/>
        </w:rPr>
      </w:pPr>
      <w:r>
        <w:rPr>
          <w:noProof/>
        </w:rPr>
        <w:drawing>
          <wp:inline distT="0" distB="0" distL="0" distR="0" wp14:anchorId="736AC570" wp14:editId="1D8C4328">
            <wp:extent cx="3066982" cy="2393950"/>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181" cy="2398789"/>
                    </a:xfrm>
                    <a:prstGeom prst="rect">
                      <a:avLst/>
                    </a:prstGeom>
                  </pic:spPr>
                </pic:pic>
              </a:graphicData>
            </a:graphic>
          </wp:inline>
        </w:drawing>
      </w:r>
    </w:p>
    <w:p w:rsidR="00800D7A" w:rsidRDefault="00800D7A">
      <w:pPr>
        <w:rPr>
          <w:rFonts w:eastAsiaTheme="minorEastAsia"/>
        </w:rPr>
      </w:pPr>
      <w:r>
        <w:rPr>
          <w:rFonts w:eastAsiaTheme="minorEastAsia"/>
        </w:rPr>
        <w:t xml:space="preserve">Finds local minimum after 5 iterations. </w:t>
      </w:r>
    </w:p>
    <w:p w:rsidR="00A043CE" w:rsidRDefault="00800D7A">
      <w:pPr>
        <w:rPr>
          <w:rFonts w:eastAsiaTheme="minorEastAsia"/>
        </w:rPr>
      </w:pPr>
      <w:r>
        <w:rPr>
          <w:noProof/>
        </w:rPr>
        <w:drawing>
          <wp:inline distT="0" distB="0" distL="0" distR="0" wp14:anchorId="6ECE8ECB" wp14:editId="2B7199A6">
            <wp:extent cx="2863530" cy="1536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1406" cy="1540927"/>
                    </a:xfrm>
                    <a:prstGeom prst="rect">
                      <a:avLst/>
                    </a:prstGeom>
                  </pic:spPr>
                </pic:pic>
              </a:graphicData>
            </a:graphic>
          </wp:inline>
        </w:drawing>
      </w:r>
      <w:r>
        <w:rPr>
          <w:noProof/>
        </w:rPr>
        <w:drawing>
          <wp:inline distT="0" distB="0" distL="0" distR="0" wp14:anchorId="58AC08E4" wp14:editId="559026CF">
            <wp:extent cx="2938739" cy="152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437" cy="1529548"/>
                    </a:xfrm>
                    <a:prstGeom prst="rect">
                      <a:avLst/>
                    </a:prstGeom>
                  </pic:spPr>
                </pic:pic>
              </a:graphicData>
            </a:graphic>
          </wp:inline>
        </w:drawing>
      </w:r>
    </w:p>
    <w:p w:rsidR="00800D7A" w:rsidRPr="00A043CE" w:rsidRDefault="00800D7A">
      <w:pPr>
        <w:rPr>
          <w:rFonts w:eastAsiaTheme="minorEastAsia"/>
        </w:rPr>
      </w:pPr>
      <w:r>
        <w:rPr>
          <w:noProof/>
        </w:rPr>
        <w:drawing>
          <wp:inline distT="0" distB="0" distL="0" distR="0" wp14:anchorId="3EAD8EF9" wp14:editId="10CC10C8">
            <wp:extent cx="2882900" cy="14149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351" cy="1421564"/>
                    </a:xfrm>
                    <a:prstGeom prst="rect">
                      <a:avLst/>
                    </a:prstGeom>
                  </pic:spPr>
                </pic:pic>
              </a:graphicData>
            </a:graphic>
          </wp:inline>
        </w:drawing>
      </w:r>
      <w:r w:rsidRPr="00800D7A">
        <w:rPr>
          <w:noProof/>
        </w:rPr>
        <w:t xml:space="preserve"> </w:t>
      </w:r>
      <w:r>
        <w:rPr>
          <w:noProof/>
        </w:rPr>
        <w:drawing>
          <wp:inline distT="0" distB="0" distL="0" distR="0" wp14:anchorId="6B08869A" wp14:editId="2BE06C5D">
            <wp:extent cx="2980833"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921" cy="1473290"/>
                    </a:xfrm>
                    <a:prstGeom prst="rect">
                      <a:avLst/>
                    </a:prstGeom>
                  </pic:spPr>
                </pic:pic>
              </a:graphicData>
            </a:graphic>
          </wp:inline>
        </w:drawing>
      </w:r>
    </w:p>
    <w:p w:rsidR="00A043CE" w:rsidRDefault="00A043CE"/>
    <w:p w:rsidR="00800D7A" w:rsidRDefault="00800D7A">
      <w:r>
        <w:rPr>
          <w:noProof/>
        </w:rPr>
        <w:drawing>
          <wp:inline distT="0" distB="0" distL="0" distR="0" wp14:anchorId="15502CB5" wp14:editId="341CBA85">
            <wp:extent cx="2802538" cy="128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291" cy="1286248"/>
                    </a:xfrm>
                    <a:prstGeom prst="rect">
                      <a:avLst/>
                    </a:prstGeom>
                  </pic:spPr>
                </pic:pic>
              </a:graphicData>
            </a:graphic>
          </wp:inline>
        </w:drawing>
      </w:r>
      <w:r>
        <w:rPr>
          <w:noProof/>
        </w:rPr>
        <w:drawing>
          <wp:inline distT="0" distB="0" distL="0" distR="0" wp14:anchorId="359E6237" wp14:editId="0B975CF7">
            <wp:extent cx="2831474" cy="1441450"/>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7196" cy="1444363"/>
                    </a:xfrm>
                    <a:prstGeom prst="rect">
                      <a:avLst/>
                    </a:prstGeom>
                  </pic:spPr>
                </pic:pic>
              </a:graphicData>
            </a:graphic>
          </wp:inline>
        </w:drawing>
      </w:r>
      <w:r w:rsidR="00A043CE">
        <w:br w:type="column"/>
      </w:r>
    </w:p>
    <w:p w:rsidR="00800D7A" w:rsidRDefault="00800D7A">
      <w:r>
        <w:rPr>
          <w:noProof/>
        </w:rPr>
        <w:drawing>
          <wp:inline distT="0" distB="0" distL="0" distR="0" wp14:anchorId="7B848C18" wp14:editId="117CCFA7">
            <wp:extent cx="2194873" cy="185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7482" cy="1874436"/>
                    </a:xfrm>
                    <a:prstGeom prst="rect">
                      <a:avLst/>
                    </a:prstGeom>
                  </pic:spPr>
                </pic:pic>
              </a:graphicData>
            </a:graphic>
          </wp:inline>
        </w:drawing>
      </w:r>
      <w:r>
        <w:rPr>
          <w:noProof/>
        </w:rPr>
        <w:drawing>
          <wp:inline distT="0" distB="0" distL="0" distR="0" wp14:anchorId="50352C79" wp14:editId="783BD195">
            <wp:extent cx="1794505" cy="1835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8771" cy="1839513"/>
                    </a:xfrm>
                    <a:prstGeom prst="rect">
                      <a:avLst/>
                    </a:prstGeom>
                  </pic:spPr>
                </pic:pic>
              </a:graphicData>
            </a:graphic>
          </wp:inline>
        </w:drawing>
      </w:r>
    </w:p>
    <w:p w:rsidR="00032EEA" w:rsidRDefault="00800D7A">
      <w:r>
        <w:br w:type="column"/>
      </w:r>
      <w:r w:rsidR="00AC3B5C">
        <w:lastRenderedPageBreak/>
        <w:t xml:space="preserve">References: </w:t>
      </w:r>
    </w:p>
    <w:p w:rsidR="00AC3B5C" w:rsidRDefault="00AC3B5C">
      <w:pPr>
        <w:rPr>
          <w:rFonts w:ascii="Helvetica" w:hAnsi="Helvetica" w:cs="Helvetica"/>
          <w:color w:val="000000"/>
          <w:sz w:val="21"/>
          <w:szCs w:val="21"/>
          <w:shd w:val="clear" w:color="auto" w:fill="F2F2F2"/>
        </w:rPr>
      </w:pPr>
      <w:r>
        <w:t>[1</w:t>
      </w:r>
      <w:r w:rsidRPr="00AC3B5C">
        <w:t xml:space="preserve">] </w:t>
      </w:r>
      <w:r w:rsidRPr="00AC3B5C">
        <w:rPr>
          <w:rFonts w:ascii="Helvetica" w:hAnsi="Helvetica" w:cs="Helvetica"/>
          <w:sz w:val="21"/>
          <w:szCs w:val="21"/>
          <w:shd w:val="clear" w:color="auto" w:fill="F2F2F2"/>
        </w:rPr>
        <w:t>"ArXiv.org Cs ArXiv:1311.1839v1."</w:t>
      </w:r>
      <w:r w:rsidRPr="00AC3B5C">
        <w:rPr>
          <w:rStyle w:val="apple-converted-space"/>
          <w:rFonts w:ascii="Helvetica" w:hAnsi="Helvetica" w:cs="Helvetica"/>
          <w:sz w:val="21"/>
          <w:szCs w:val="21"/>
          <w:shd w:val="clear" w:color="auto" w:fill="F2F2F2"/>
        </w:rPr>
        <w:t> </w:t>
      </w:r>
      <w:r w:rsidRPr="00AC3B5C">
        <w:rPr>
          <w:rFonts w:ascii="Helvetica" w:hAnsi="Helvetica" w:cs="Helvetica"/>
          <w:i/>
          <w:iCs/>
          <w:sz w:val="21"/>
          <w:szCs w:val="21"/>
          <w:shd w:val="clear" w:color="auto" w:fill="F2F2F2"/>
        </w:rPr>
        <w:t>[1311.1839v1] An Efficiently Solvable Quadratic Program for Stabilizing Dynamic Locomotion</w:t>
      </w:r>
      <w:r w:rsidRPr="00AC3B5C">
        <w:rPr>
          <w:rFonts w:ascii="Helvetica" w:hAnsi="Helvetica" w:cs="Helvetica"/>
          <w:sz w:val="21"/>
          <w:szCs w:val="21"/>
          <w:shd w:val="clear" w:color="auto" w:fill="F2F2F2"/>
        </w:rPr>
        <w:t>. N.p., n.d. Web. 12 June 2015.</w:t>
      </w:r>
    </w:p>
    <w:p w:rsidR="00AC3B5C" w:rsidRDefault="00AC3B5C">
      <w:pPr>
        <w:rPr>
          <w:rFonts w:ascii="Helvetica" w:hAnsi="Helvetica" w:cs="Helvetica"/>
          <w:color w:val="000000"/>
          <w:sz w:val="21"/>
          <w:szCs w:val="21"/>
          <w:shd w:val="clear" w:color="auto" w:fill="F2F2F2"/>
        </w:rPr>
      </w:pPr>
      <w:r>
        <w:rPr>
          <w:rFonts w:ascii="Helvetica" w:hAnsi="Helvetica" w:cs="Helvetica"/>
          <w:color w:val="000000"/>
          <w:sz w:val="21"/>
          <w:szCs w:val="21"/>
          <w:shd w:val="clear" w:color="auto" w:fill="F2F2F2"/>
        </w:rPr>
        <w:t xml:space="preserve">[2] </w:t>
      </w:r>
      <w:r w:rsidRPr="00AC3B5C">
        <w:rPr>
          <w:rFonts w:ascii="Helvetica" w:hAnsi="Helvetica" w:cs="Helvetica"/>
          <w:color w:val="000000"/>
          <w:sz w:val="21"/>
          <w:szCs w:val="21"/>
          <w:shd w:val="clear" w:color="auto" w:fill="F2F2F2"/>
        </w:rPr>
        <w:t>Iida, Prof. Dr. Fumiya. "Optimizing Dynamic Motions of Two-link Pendulum." (n.d.): n. pag. Web.</w:t>
      </w:r>
    </w:p>
    <w:p w:rsidR="00AC3B5C" w:rsidRDefault="00AC3B5C">
      <w:pPr>
        <w:rPr>
          <w:rFonts w:ascii="Helvetica" w:hAnsi="Helvetica" w:cs="Helvetica"/>
          <w:color w:val="000000"/>
          <w:sz w:val="21"/>
          <w:szCs w:val="21"/>
          <w:shd w:val="clear" w:color="auto" w:fill="F2F2F2"/>
        </w:rPr>
      </w:pPr>
      <w:r>
        <w:rPr>
          <w:rFonts w:ascii="Helvetica" w:hAnsi="Helvetica" w:cs="Helvetica"/>
          <w:color w:val="000000"/>
          <w:sz w:val="21"/>
          <w:szCs w:val="21"/>
          <w:shd w:val="clear" w:color="auto" w:fill="F2F2F2"/>
        </w:rPr>
        <w:t xml:space="preserve">[3] </w:t>
      </w:r>
      <w:r>
        <w:rPr>
          <w:rStyle w:val="apple-converted-space"/>
          <w:rFonts w:ascii="Helvetica" w:hAnsi="Helvetica" w:cs="Helvetica"/>
          <w:color w:val="000000"/>
          <w:sz w:val="21"/>
          <w:szCs w:val="21"/>
          <w:shd w:val="clear" w:color="auto" w:fill="F2F2F2"/>
        </w:rPr>
        <w:t> </w:t>
      </w:r>
      <w:r>
        <w:rPr>
          <w:rFonts w:ascii="Helvetica" w:hAnsi="Helvetica" w:cs="Helvetica"/>
          <w:color w:val="000000"/>
          <w:sz w:val="21"/>
          <w:szCs w:val="21"/>
          <w:shd w:val="clear" w:color="auto" w:fill="F2F2F2"/>
        </w:rPr>
        <w:t>"Underactuated Robotics: Learning, Planning, and Control for Efficient and Agile Machines Course Notes for MIT 6.832." (n.d.): n. pag. Web</w:t>
      </w:r>
    </w:p>
    <w:p w:rsidR="00AC3B5C" w:rsidRDefault="00AC3B5C">
      <w:pPr>
        <w:rPr>
          <w:rFonts w:ascii="Helvetica" w:hAnsi="Helvetica" w:cs="Helvetica"/>
          <w:color w:val="000000"/>
          <w:sz w:val="21"/>
          <w:szCs w:val="21"/>
          <w:shd w:val="clear" w:color="auto" w:fill="F2F2F2"/>
        </w:rPr>
      </w:pPr>
      <w:r>
        <w:rPr>
          <w:rFonts w:ascii="Helvetica" w:hAnsi="Helvetica" w:cs="Helvetica"/>
          <w:color w:val="000000"/>
          <w:sz w:val="21"/>
          <w:szCs w:val="21"/>
          <w:shd w:val="clear" w:color="auto" w:fill="F2F2F2"/>
        </w:rPr>
        <w:t xml:space="preserve">[4] </w:t>
      </w:r>
      <w:r w:rsidR="00BC5464">
        <w:rPr>
          <w:rFonts w:ascii="Helvetica" w:hAnsi="Helvetica" w:cs="Helvetica"/>
          <w:color w:val="000000"/>
          <w:sz w:val="21"/>
          <w:szCs w:val="21"/>
          <w:shd w:val="clear" w:color="auto" w:fill="F2F2F2"/>
        </w:rPr>
        <w:t>Delchamps, David F. "The Discrete-Time Linear Quadratic Regulator Problem."</w:t>
      </w:r>
      <w:r w:rsidR="00BC5464">
        <w:rPr>
          <w:rStyle w:val="apple-converted-space"/>
          <w:rFonts w:ascii="Helvetica" w:hAnsi="Helvetica" w:cs="Helvetica"/>
          <w:color w:val="000000"/>
          <w:sz w:val="21"/>
          <w:szCs w:val="21"/>
          <w:shd w:val="clear" w:color="auto" w:fill="F2F2F2"/>
        </w:rPr>
        <w:t> </w:t>
      </w:r>
      <w:r w:rsidR="00BC5464">
        <w:rPr>
          <w:rFonts w:ascii="Helvetica" w:hAnsi="Helvetica" w:cs="Helvetica"/>
          <w:i/>
          <w:iCs/>
          <w:color w:val="000000"/>
          <w:sz w:val="21"/>
          <w:szCs w:val="21"/>
          <w:shd w:val="clear" w:color="auto" w:fill="F2F2F2"/>
        </w:rPr>
        <w:t>State Space and Input-Output Linear Systems</w:t>
      </w:r>
      <w:r w:rsidR="00BC5464">
        <w:rPr>
          <w:rStyle w:val="apple-converted-space"/>
          <w:rFonts w:ascii="Helvetica" w:hAnsi="Helvetica" w:cs="Helvetica"/>
          <w:color w:val="000000"/>
          <w:sz w:val="21"/>
          <w:szCs w:val="21"/>
          <w:shd w:val="clear" w:color="auto" w:fill="F2F2F2"/>
        </w:rPr>
        <w:t> </w:t>
      </w:r>
      <w:r w:rsidR="00BC5464">
        <w:rPr>
          <w:rFonts w:ascii="Helvetica" w:hAnsi="Helvetica" w:cs="Helvetica"/>
          <w:color w:val="000000"/>
          <w:sz w:val="21"/>
          <w:szCs w:val="21"/>
          <w:shd w:val="clear" w:color="auto" w:fill="F2F2F2"/>
        </w:rPr>
        <w:t>(1988): 393-405. Web.</w:t>
      </w:r>
    </w:p>
    <w:p w:rsidR="00BC5464" w:rsidRPr="009A09EA" w:rsidRDefault="00BC5464">
      <w:r>
        <w:rPr>
          <w:rFonts w:ascii="Helvetica" w:hAnsi="Helvetica" w:cs="Helvetica"/>
          <w:color w:val="000000"/>
          <w:sz w:val="21"/>
          <w:szCs w:val="21"/>
          <w:shd w:val="clear" w:color="auto" w:fill="F2F2F2"/>
        </w:rPr>
        <w:t xml:space="preserve">[5] </w:t>
      </w:r>
      <w:r>
        <w:rPr>
          <w:rFonts w:ascii="Helvetica" w:hAnsi="Helvetica" w:cs="Helvetica"/>
          <w:color w:val="000000"/>
          <w:sz w:val="21"/>
          <w:szCs w:val="21"/>
          <w:shd w:val="clear" w:color="auto" w:fill="F2F2F2"/>
        </w:rPr>
        <w:t>"Numerical Optimization." (2006): n. pag. Web.</w:t>
      </w:r>
    </w:p>
    <w:sectPr w:rsidR="00BC5464" w:rsidRPr="009A09E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BB8" w:rsidRDefault="00FE1BB8" w:rsidP="007D6A50">
      <w:pPr>
        <w:spacing w:after="0" w:line="240" w:lineRule="auto"/>
      </w:pPr>
      <w:r>
        <w:separator/>
      </w:r>
    </w:p>
  </w:endnote>
  <w:endnote w:type="continuationSeparator" w:id="0">
    <w:p w:rsidR="00FE1BB8" w:rsidRDefault="00FE1BB8" w:rsidP="007D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BB8" w:rsidRDefault="00FE1BB8" w:rsidP="007D6A50">
      <w:pPr>
        <w:spacing w:after="0" w:line="240" w:lineRule="auto"/>
      </w:pPr>
      <w:r>
        <w:separator/>
      </w:r>
    </w:p>
  </w:footnote>
  <w:footnote w:type="continuationSeparator" w:id="0">
    <w:p w:rsidR="00FE1BB8" w:rsidRDefault="00FE1BB8" w:rsidP="007D6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50" w:rsidRDefault="007D6A50">
    <w:pPr>
      <w:pStyle w:val="Header"/>
    </w:pPr>
  </w:p>
  <w:p w:rsidR="007D6A50" w:rsidRDefault="007D6A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50"/>
    <w:rsid w:val="00021945"/>
    <w:rsid w:val="00032EEA"/>
    <w:rsid w:val="00033D9F"/>
    <w:rsid w:val="00057116"/>
    <w:rsid w:val="000E4DDD"/>
    <w:rsid w:val="00156692"/>
    <w:rsid w:val="00184A2B"/>
    <w:rsid w:val="0019336C"/>
    <w:rsid w:val="0019609D"/>
    <w:rsid w:val="001F3273"/>
    <w:rsid w:val="00281410"/>
    <w:rsid w:val="003114B0"/>
    <w:rsid w:val="0034022F"/>
    <w:rsid w:val="003A1C3D"/>
    <w:rsid w:val="00404DA0"/>
    <w:rsid w:val="004242EF"/>
    <w:rsid w:val="00512DA6"/>
    <w:rsid w:val="00515F9A"/>
    <w:rsid w:val="005245F8"/>
    <w:rsid w:val="005D55BB"/>
    <w:rsid w:val="00613590"/>
    <w:rsid w:val="0067614E"/>
    <w:rsid w:val="006A112C"/>
    <w:rsid w:val="006A14D9"/>
    <w:rsid w:val="0072763C"/>
    <w:rsid w:val="007A188E"/>
    <w:rsid w:val="007A7BB0"/>
    <w:rsid w:val="007C2397"/>
    <w:rsid w:val="007D6A50"/>
    <w:rsid w:val="007E0DAD"/>
    <w:rsid w:val="007E7363"/>
    <w:rsid w:val="00800D7A"/>
    <w:rsid w:val="0086451E"/>
    <w:rsid w:val="008A7DD3"/>
    <w:rsid w:val="00910627"/>
    <w:rsid w:val="009518C5"/>
    <w:rsid w:val="009968E4"/>
    <w:rsid w:val="009A09EA"/>
    <w:rsid w:val="009E1E52"/>
    <w:rsid w:val="009E5F12"/>
    <w:rsid w:val="00A043CE"/>
    <w:rsid w:val="00A203DB"/>
    <w:rsid w:val="00A33326"/>
    <w:rsid w:val="00A37195"/>
    <w:rsid w:val="00AA3F96"/>
    <w:rsid w:val="00AB5FA4"/>
    <w:rsid w:val="00AC3B5C"/>
    <w:rsid w:val="00B24B47"/>
    <w:rsid w:val="00B40389"/>
    <w:rsid w:val="00B93EFC"/>
    <w:rsid w:val="00BA1C81"/>
    <w:rsid w:val="00BC5464"/>
    <w:rsid w:val="00C310BC"/>
    <w:rsid w:val="00C5392A"/>
    <w:rsid w:val="00C667BF"/>
    <w:rsid w:val="00C873F2"/>
    <w:rsid w:val="00C94876"/>
    <w:rsid w:val="00CA336B"/>
    <w:rsid w:val="00CA6AE5"/>
    <w:rsid w:val="00CE1520"/>
    <w:rsid w:val="00CE1CAB"/>
    <w:rsid w:val="00DF0DC5"/>
    <w:rsid w:val="00E6437F"/>
    <w:rsid w:val="00E8519C"/>
    <w:rsid w:val="00E86D9C"/>
    <w:rsid w:val="00EA27BB"/>
    <w:rsid w:val="00EC1198"/>
    <w:rsid w:val="00ED1575"/>
    <w:rsid w:val="00ED44E9"/>
    <w:rsid w:val="00EE3493"/>
    <w:rsid w:val="00EF5E8C"/>
    <w:rsid w:val="00FB67DC"/>
    <w:rsid w:val="00F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DAC5A-ACEB-4E67-A1F2-51C55B40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A50"/>
  </w:style>
  <w:style w:type="paragraph" w:styleId="Footer">
    <w:name w:val="footer"/>
    <w:basedOn w:val="Normal"/>
    <w:link w:val="FooterChar"/>
    <w:uiPriority w:val="99"/>
    <w:unhideWhenUsed/>
    <w:rsid w:val="007D6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A50"/>
  </w:style>
  <w:style w:type="character" w:customStyle="1" w:styleId="Heading1Char">
    <w:name w:val="Heading 1 Char"/>
    <w:basedOn w:val="DefaultParagraphFont"/>
    <w:link w:val="Heading1"/>
    <w:uiPriority w:val="9"/>
    <w:rsid w:val="007D6A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D6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6A50"/>
    <w:rPr>
      <w:rFonts w:eastAsiaTheme="minorEastAsia"/>
      <w:color w:val="5A5A5A" w:themeColor="text1" w:themeTint="A5"/>
      <w:spacing w:val="15"/>
    </w:rPr>
  </w:style>
  <w:style w:type="character" w:customStyle="1" w:styleId="MathematicaFormatStandardForm">
    <w:name w:val="MathematicaFormatStandardForm"/>
    <w:uiPriority w:val="99"/>
    <w:rsid w:val="00A33326"/>
    <w:rPr>
      <w:rFonts w:ascii="Courier" w:hAnsi="Courier" w:cs="Courier"/>
    </w:rPr>
  </w:style>
  <w:style w:type="character" w:customStyle="1" w:styleId="Heading2Char">
    <w:name w:val="Heading 2 Char"/>
    <w:basedOn w:val="DefaultParagraphFont"/>
    <w:link w:val="Heading2"/>
    <w:uiPriority w:val="9"/>
    <w:rsid w:val="009A09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451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C3B5C"/>
  </w:style>
  <w:style w:type="character" w:styleId="PlaceholderText">
    <w:name w:val="Placeholder Text"/>
    <w:basedOn w:val="DefaultParagraphFont"/>
    <w:uiPriority w:val="99"/>
    <w:semiHidden/>
    <w:rsid w:val="00A04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Nejati-Javaremi</dc:creator>
  <cp:keywords/>
  <dc:description/>
  <cp:lastModifiedBy>Mahdieh Nejati-Javaremi</cp:lastModifiedBy>
  <cp:revision>58</cp:revision>
  <cp:lastPrinted>2015-06-13T03:56:00Z</cp:lastPrinted>
  <dcterms:created xsi:type="dcterms:W3CDTF">2015-06-12T22:49:00Z</dcterms:created>
  <dcterms:modified xsi:type="dcterms:W3CDTF">2015-06-13T03:57:00Z</dcterms:modified>
</cp:coreProperties>
</file>