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line="276" w:lineRule="auto"/>
        <w:jc w:val="center"/>
        <w:bidi w:val="1"/>
      </w:pPr>
      <w:r>
        <w:rPr>
          <w:rFonts w:ascii="DejaVu Sans" w:hAnsi="DejaVu Sans" w:eastAsia="DejaVu Sans" w:cs="DejaVu Sans"/>
          <w:b/>
          <w:i w:val="0"/>
          <w:color w:val="5A6673"/>
          <w:sz w:val="28"/>
          <w:rtl w:val="1"/>
          <w:lang w:val="fa-IR"/>
        </w:rPr>
        <w:t>پیشینه پژوهش جامع</w:t>
      </w:r>
    </w:p>
    <w:p>
      <w:pPr>
        <w:spacing w:before="0" w:after="160" w:line="276" w:lineRule="auto"/>
        <w:jc w:val="center"/>
        <w:bidi w:val="1"/>
      </w:pPr>
      <w:r>
        <w:rPr>
          <w:rFonts w:ascii="DejaVu Sans" w:hAnsi="DejaVu Sans" w:eastAsia="DejaVu Sans" w:cs="DejaVu Sans"/>
          <w:b/>
          <w:i w:val="0"/>
          <w:color w:val="0B2545"/>
          <w:sz w:val="46"/>
          <w:rtl w:val="1"/>
          <w:lang w:val="fa-IR"/>
        </w:rPr>
        <w:t>تنش‌های گیاهی، سازوکارهای پاسخ و شناسایی آن‌ها با سنجش از دور</w:t>
      </w:r>
    </w:p>
    <w:p>
      <w:pPr>
        <w:spacing w:before="0" w:after="520" w:line="276" w:lineRule="auto"/>
        <w:jc w:val="center"/>
        <w:bidi w:val="1"/>
      </w:pPr>
      <w:r>
        <w:rPr>
          <w:rFonts w:ascii="DejaVu Sans" w:hAnsi="DejaVu Sans" w:eastAsia="DejaVu Sans" w:cs="DejaVu Sans"/>
          <w:b/>
          <w:i w:val="0"/>
          <w:color w:val="1F4D78"/>
          <w:sz w:val="26"/>
          <w:rtl w:val="1"/>
          <w:lang w:val="fa-IR"/>
        </w:rPr>
        <w:t>راهنمای علمی برای دانشجوی کارشناسی ارشد سنجش از دور</w:t>
      </w:r>
    </w:p>
    <w:tbl>
      <w:tblPr>
        <w:tblW w:type="dxa" w:w="9360"/>
        <w:tblLayout w:type="fixed"/>
        <w:tblLook w:firstColumn="1" w:firstRow="1" w:lastColumn="0" w:lastRow="0" w:noHBand="0" w:noVBand="1" w:val="04A0"/>
        <w:jc w:val="right"/>
        <w:tblInd w:w="120" w:type="dxa"/>
        <w:bidiVisual w:val="1"/>
      </w:tblPr>
      <w:tblGrid>
        <w:gridCol w:w="9360"/>
      </w:tblGrid>
      <w:tr>
        <w:tc>
          <w:tcPr>
            <w:tcW w:type="dxa" w:w="9360"/>
            <w:tcMar>
              <w:top w:w="120" w:type="dxa"/>
              <w:bottom w:w="120" w:type="dxa"/>
              <w:start w:w="120" w:type="dxa"/>
              <w:end w:w="120" w:type="dxa"/>
            </w:tcMar>
            <w:vAlign w:val="center"/>
            <w:shd w:fill="2E74B5"/>
          </w:tcPr>
          <w:p>
            <w:pPr>
              <w:jc w:val="right"/>
              <w:bidi w:val="1"/>
            </w:pPr>
            <w:r/>
          </w:p>
        </w:tc>
      </w:tr>
    </w:tbl>
    <w:p>
      <w:pPr>
        <w:spacing w:before="560" w:after="320" w:line="320" w:lineRule="auto"/>
        <w:jc w:val="center"/>
        <w:bidi w:val="1"/>
      </w:pPr>
      <w:r>
        <w:rPr>
          <w:rFonts w:ascii="DejaVu Sans" w:hAnsi="DejaVu Sans" w:eastAsia="DejaVu Sans" w:cs="DejaVu Sans"/>
          <w:b w:val="0"/>
          <w:i/>
          <w:color w:val="5A6673"/>
          <w:sz w:val="22"/>
          <w:rtl w:val="1"/>
          <w:lang w:val="fa-IR"/>
        </w:rPr>
        <w:t>این گزارش با اولویت‌دادن به فیزیولوژی گیاه، علوم زراعی، خاک‌شناسی و بیماری‌شناسی نوشته شده است؛ سنجش از دور در آن به‌عنوان ابزار مشاهده و استنباط به‌کار می‌رود، نه به‌عنوان جایگزین تشخیص زمینی.</w:t>
      </w:r>
    </w:p>
    <w:tbl>
      <w:tblPr>
        <w:tblW w:type="dxa" w:w="9360"/>
        <w:tblLayout w:type="fixed"/>
        <w:tblLook w:firstColumn="1" w:firstRow="1" w:lastColumn="0" w:lastRow="0" w:noHBand="0" w:noVBand="1" w:val="04A0"/>
        <w:jc w:val="right"/>
        <w:tblInd w:w="120" w:type="dxa"/>
        <w:bidiVisual w:val="1"/>
      </w:tblPr>
      <w:tblGrid>
        <w:gridCol w:w="2500"/>
        <w:gridCol w:w="6860"/>
      </w:tblGrid>
      <w:tr>
        <w:trPr>
          <w:tblHeader/>
          <w:cantSplit/>
        </w:trPr>
        <w:tc>
          <w:tcPr>
            <w:tcW w:type="dxa" w:w="2500"/>
            <w:tcMar>
              <w:top w:w="120" w:type="dxa"/>
              <w:bottom w:w="120" w:type="dxa"/>
              <w:start w:w="120" w:type="dxa"/>
              <w:end w:w="120" w:type="dxa"/>
            </w:tcMar>
            <w:vAlign w:val="center"/>
            <w:shd w:fill="F4F6F9"/>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20"/>
                <w:rtl w:val="1"/>
                <w:lang w:val="fa-IR"/>
              </w:rPr>
              <w:t>مشخصه</w:t>
            </w:r>
          </w:p>
        </w:tc>
        <w:tc>
          <w:tcPr>
            <w:tcW w:type="dxa" w:w="6860"/>
            <w:tcMar>
              <w:top w:w="120" w:type="dxa"/>
              <w:bottom w:w="120" w:type="dxa"/>
              <w:start w:w="120" w:type="dxa"/>
              <w:end w:w="120" w:type="dxa"/>
            </w:tcMar>
            <w:vAlign w:val="center"/>
            <w:shd w:fill="F4F6F9"/>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20"/>
                <w:rtl w:val="1"/>
                <w:lang w:val="fa-IR"/>
              </w:rPr>
              <w:t>توضیح</w:t>
            </w:r>
          </w:p>
        </w:tc>
      </w:tr>
      <w:tr>
        <w:trPr>
          <w:cantSplit/>
        </w:trPr>
        <w:tc>
          <w:tcPr>
            <w:tcW w:type="dxa" w:w="2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20"/>
                <w:rtl w:val="1"/>
                <w:lang w:val="fa-IR"/>
              </w:rPr>
              <w:t>نوع سند</w:t>
            </w:r>
          </w:p>
        </w:tc>
        <w:tc>
          <w:tcPr>
            <w:tcW w:type="dxa" w:w="68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20"/>
                <w:rtl w:val="1"/>
                <w:lang w:val="fa-IR"/>
              </w:rPr>
              <w:t>مرور ادبیات آموزشی و ساختاریافته</w:t>
            </w:r>
          </w:p>
        </w:tc>
      </w:tr>
      <w:tr>
        <w:trPr>
          <w:cantSplit/>
        </w:trPr>
        <w:tc>
          <w:tcPr>
            <w:tcW w:type="dxa" w:w="2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20"/>
                <w:rtl w:val="1"/>
                <w:lang w:val="fa-IR"/>
              </w:rPr>
              <w:t>مخاطب</w:t>
            </w:r>
          </w:p>
        </w:tc>
        <w:tc>
          <w:tcPr>
            <w:tcW w:type="dxa" w:w="68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20"/>
                <w:rtl w:val="1"/>
                <w:lang w:val="fa-IR"/>
              </w:rPr>
              <w:t>دانشجوی تحصیلات تکمیلی سنجش از دور و کشاورزی</w:t>
            </w:r>
          </w:p>
        </w:tc>
      </w:tr>
      <w:tr>
        <w:trPr>
          <w:cantSplit/>
        </w:trPr>
        <w:tc>
          <w:tcPr>
            <w:tcW w:type="dxa" w:w="2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20"/>
                <w:rtl w:val="1"/>
                <w:lang w:val="fa-IR"/>
              </w:rPr>
              <w:t>زبان و سبک</w:t>
            </w:r>
          </w:p>
        </w:tc>
        <w:tc>
          <w:tcPr>
            <w:tcW w:type="dxa" w:w="68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20"/>
                <w:rtl w:val="1"/>
                <w:lang w:val="fa-IR"/>
              </w:rPr>
              <w:t xml:space="preserve">فارسی علمی، اصطلاحات تخصصی انگلیسی در نخستین کاربرد، ارجاع </w:t>
            </w:r>
            <w:r>
              <w:rPr>
                <w:rFonts w:ascii="Times New Roman" w:hAnsi="Times New Roman" w:eastAsia="Times New Roman" w:cs="Times New Roman"/>
                <w:b w:val="0"/>
                <w:i w:val="0"/>
                <w:sz w:val="20"/>
                <w:rtl w:val="0"/>
                <w:lang w:val="en-US"/>
              </w:rPr>
              <w:t>APA 7</w:t>
            </w:r>
          </w:p>
        </w:tc>
      </w:tr>
      <w:tr>
        <w:trPr>
          <w:cantSplit/>
        </w:trPr>
        <w:tc>
          <w:tcPr>
            <w:tcW w:type="dxa" w:w="2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20"/>
                <w:rtl w:val="1"/>
                <w:lang w:val="fa-IR"/>
              </w:rPr>
              <w:t>تاریخ تهیه</w:t>
            </w:r>
          </w:p>
        </w:tc>
        <w:tc>
          <w:tcPr>
            <w:tcW w:type="dxa" w:w="68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20"/>
                <w:rtl w:val="1"/>
                <w:lang w:val="fa-IR"/>
              </w:rPr>
              <w:t xml:space="preserve">ژوئیه </w:t>
            </w:r>
            <w:r>
              <w:rPr>
                <w:rFonts w:ascii="Times New Roman" w:hAnsi="Times New Roman" w:eastAsia="Times New Roman" w:cs="Times New Roman"/>
                <w:b w:val="0"/>
                <w:i w:val="0"/>
                <w:sz w:val="20"/>
                <w:rtl w:val="0"/>
                <w:lang w:val="en-US"/>
              </w:rPr>
              <w:t>۲۰۲۶</w:t>
            </w:r>
          </w:p>
        </w:tc>
      </w:tr>
    </w:tbl>
    <w:p>
      <w:r>
        <w:br w:type="page"/>
      </w:r>
    </w:p>
    <w:p>
      <w:pPr>
        <w:spacing w:before="360" w:after="200" w:line="276" w:lineRule="auto"/>
        <w:jc w:val="right"/>
        <w:keepNext/>
        <w:bidi w:val="1"/>
      </w:pPr>
      <w:r>
        <w:rPr>
          <w:rFonts w:ascii="DejaVu Sans" w:hAnsi="DejaVu Sans" w:eastAsia="DejaVu Sans" w:cs="DejaVu Sans"/>
          <w:b/>
          <w:i w:val="0"/>
          <w:color w:val="2E74B5"/>
          <w:sz w:val="32"/>
          <w:rtl w:val="1"/>
          <w:lang w:val="fa-IR"/>
        </w:rPr>
        <w:t>راهنمای استفاده از گزارش و راهبرد جست‌وجوی علمی</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این گزارش عمداً از «عامل تنش» به «پاسخ گیاه»، از پاسخ به «تغییر قابل‌اندازه‌گیری»، و از آن به «مشاهده سنجش از دور» حرکت می‌کند. این ترتیب برای جلوگیری از خطای رایجِ برابرگرفتن یک شاخص عمومی، مانند کاهش </w:t>
      </w:r>
      <w:r>
        <w:rPr>
          <w:rFonts w:ascii="Liberation Serif" w:hAnsi="Liberation Serif" w:eastAsia="Liberation Serif" w:cs="Liberation Serif"/>
          <w:b w:val="0"/>
          <w:i w:val="0"/>
          <w:sz w:val="22"/>
          <w:rtl w:val="0"/>
          <w:lang w:val="en-US"/>
        </w:rPr>
        <w:t>NDVI</w:t>
      </w:r>
      <w:r>
        <w:rPr>
          <w:rFonts w:ascii="DejaVu Sans" w:hAnsi="DejaVu Sans" w:eastAsia="DejaVu Sans" w:cs="DejaVu Sans"/>
          <w:b w:val="0"/>
          <w:i w:val="0"/>
          <w:sz w:val="22"/>
          <w:rtl w:val="1"/>
          <w:lang w:val="fa-IR"/>
        </w:rPr>
        <w:t>، با یک علت خاص انتخاب شده است. در مطالعه پایان‌نامه، باید هر ادعا در این زنجیره با داده مرجع و زمینه زراعی آزمون شود.</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راهبرد جست‌وجو بر چهار خوشه کلیدواژه بنا شد: </w:t>
      </w:r>
      <w:r>
        <w:rPr>
          <w:rFonts w:ascii="Liberation Serif" w:hAnsi="Liberation Serif" w:eastAsia="Liberation Serif" w:cs="Liberation Serif"/>
          <w:b w:val="0"/>
          <w:i w:val="0"/>
          <w:sz w:val="22"/>
          <w:rtl w:val="0"/>
          <w:lang w:val="en-US"/>
        </w:rPr>
        <w:t>۱</w:t>
      </w:r>
      <w:r>
        <w:rPr>
          <w:rFonts w:ascii="DejaVu Sans" w:hAnsi="DejaVu Sans" w:eastAsia="DejaVu Sans" w:cs="DejaVu Sans"/>
          <w:b w:val="0"/>
          <w:i w:val="0"/>
          <w:sz w:val="22"/>
          <w:rtl w:val="1"/>
          <w:lang w:val="fa-IR"/>
        </w:rPr>
        <w:t xml:space="preserve">) فیزیولوژی و اکوفیزیولوژی تنش؛ </w:t>
      </w:r>
      <w:r>
        <w:rPr>
          <w:rFonts w:ascii="Liberation Serif" w:hAnsi="Liberation Serif" w:eastAsia="Liberation Serif" w:cs="Liberation Serif"/>
          <w:b w:val="0"/>
          <w:i w:val="0"/>
          <w:sz w:val="22"/>
          <w:rtl w:val="0"/>
          <w:lang w:val="en-US"/>
        </w:rPr>
        <w:t>۲</w:t>
      </w:r>
      <w:r>
        <w:rPr>
          <w:rFonts w:ascii="DejaVu Sans" w:hAnsi="DejaVu Sans" w:eastAsia="DejaVu Sans" w:cs="DejaVu Sans"/>
          <w:b w:val="0"/>
          <w:i w:val="0"/>
          <w:sz w:val="22"/>
          <w:rtl w:val="1"/>
          <w:lang w:val="fa-IR"/>
        </w:rPr>
        <w:t xml:space="preserve">) بیماری‌شناسی، حشره‌شناسی و تغذیه گیاهی؛ </w:t>
      </w:r>
      <w:r>
        <w:rPr>
          <w:rFonts w:ascii="Liberation Serif" w:hAnsi="Liberation Serif" w:eastAsia="Liberation Serif" w:cs="Liberation Serif"/>
          <w:b w:val="0"/>
          <w:i w:val="0"/>
          <w:sz w:val="22"/>
          <w:rtl w:val="0"/>
          <w:lang w:val="en-US"/>
        </w:rPr>
        <w:t>۳</w:t>
      </w:r>
      <w:r>
        <w:rPr>
          <w:rFonts w:ascii="DejaVu Sans" w:hAnsi="DejaVu Sans" w:eastAsia="DejaVu Sans" w:cs="DejaVu Sans"/>
          <w:b w:val="0"/>
          <w:i w:val="0"/>
          <w:sz w:val="22"/>
          <w:rtl w:val="1"/>
          <w:lang w:val="fa-IR"/>
        </w:rPr>
        <w:t xml:space="preserve">) طیف‌سنجی، حرارتی، فلورسانس و رادار؛ و </w:t>
      </w:r>
      <w:r>
        <w:rPr>
          <w:rFonts w:ascii="Liberation Serif" w:hAnsi="Liberation Serif" w:eastAsia="Liberation Serif" w:cs="Liberation Serif"/>
          <w:b w:val="0"/>
          <w:i w:val="0"/>
          <w:sz w:val="22"/>
          <w:rtl w:val="0"/>
          <w:lang w:val="en-US"/>
        </w:rPr>
        <w:t>۴</w:t>
      </w:r>
      <w:r>
        <w:rPr>
          <w:rFonts w:ascii="DejaVu Sans" w:hAnsi="DejaVu Sans" w:eastAsia="DejaVu Sans" w:cs="DejaVu Sans"/>
          <w:b w:val="0"/>
          <w:i w:val="0"/>
          <w:sz w:val="22"/>
          <w:rtl w:val="1"/>
          <w:lang w:val="fa-IR"/>
        </w:rPr>
        <w:t xml:space="preserve">) یادگیری ماشین، انتقال دامنه، عدم قطعیت و استنباط علّی. جست‌وجو در صفحات رسمی ناشران و سازمان‌های مالک حسگر، </w:t>
      </w:r>
      <w:r>
        <w:rPr>
          <w:rFonts w:ascii="Liberation Serif" w:hAnsi="Liberation Serif" w:eastAsia="Liberation Serif" w:cs="Liberation Serif"/>
          <w:b w:val="0"/>
          <w:i w:val="0"/>
          <w:sz w:val="22"/>
          <w:rtl w:val="0"/>
          <w:lang w:val="en-US"/>
        </w:rPr>
        <w:t>PubMed</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Crossref</w:t>
      </w:r>
      <w:r>
        <w:rPr>
          <w:rFonts w:ascii="DejaVu Sans" w:hAnsi="DejaVu Sans" w:eastAsia="DejaVu Sans" w:cs="DejaVu Sans"/>
          <w:b w:val="0"/>
          <w:i w:val="0"/>
          <w:sz w:val="22"/>
          <w:rtl w:val="1"/>
          <w:lang w:val="fa-IR"/>
        </w:rPr>
        <w:t xml:space="preserve">، صفحات رسمی </w:t>
      </w:r>
      <w:r>
        <w:rPr>
          <w:rFonts w:ascii="Liberation Serif" w:hAnsi="Liberation Serif" w:eastAsia="Liberation Serif" w:cs="Liberation Serif"/>
          <w:b w:val="0"/>
          <w:i w:val="0"/>
          <w:sz w:val="22"/>
          <w:rtl w:val="0"/>
          <w:lang w:val="en-US"/>
        </w:rPr>
        <w:t>ESA</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NASA</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USGS</w:t>
      </w:r>
      <w:r>
        <w:rPr>
          <w:rFonts w:ascii="DejaVu Sans" w:hAnsi="DejaVu Sans" w:eastAsia="DejaVu Sans" w:cs="DejaVu Sans"/>
          <w:b w:val="0"/>
          <w:i w:val="0"/>
          <w:sz w:val="22"/>
          <w:rtl w:val="1"/>
          <w:lang w:val="fa-IR"/>
        </w:rPr>
        <w:t xml:space="preserve"> و مقالات داوری‌شده انجام شد. منابعی که عنوان یا </w:t>
      </w:r>
      <w:r>
        <w:rPr>
          <w:rFonts w:ascii="Liberation Serif" w:hAnsi="Liberation Serif" w:eastAsia="Liberation Serif" w:cs="Liberation Serif"/>
          <w:b w:val="0"/>
          <w:i w:val="0"/>
          <w:sz w:val="22"/>
          <w:rtl w:val="0"/>
          <w:lang w:val="en-US"/>
        </w:rPr>
        <w:t>DOI</w:t>
      </w:r>
      <w:r>
        <w:rPr>
          <w:rFonts w:ascii="DejaVu Sans" w:hAnsi="DejaVu Sans" w:eastAsia="DejaVu Sans" w:cs="DejaVu Sans"/>
          <w:b w:val="0"/>
          <w:i w:val="0"/>
          <w:sz w:val="22"/>
          <w:rtl w:val="1"/>
          <w:lang w:val="fa-IR"/>
        </w:rPr>
        <w:t xml:space="preserve"> آن‌ها قابل‌راستی‌آزمایی نبود، وبلاگ‌ها، صفحات تبلیغاتی و مطالب بدون داوری حذف شدند.</w:t>
      </w:r>
    </w:p>
    <w:p>
      <w:pPr>
        <w:spacing w:before="0" w:after="160" w:line="320" w:lineRule="auto"/>
        <w:ind w:firstLine="255"/>
        <w:jc w:val="right"/>
        <w:bidi w:val="1"/>
      </w:pPr>
      <w:r>
        <w:rPr>
          <w:rFonts w:ascii="DejaVu Sans" w:hAnsi="DejaVu Sans" w:eastAsia="DejaVu Sans" w:cs="DejaVu Sans"/>
          <w:b w:val="0"/>
          <w:i w:val="0"/>
          <w:sz w:val="22"/>
          <w:rtl w:val="1"/>
          <w:lang w:val="fa-IR"/>
        </w:rPr>
        <w:t>معیار ورود شامل ارتباط مستقیم با پاسخ تنش گیاه، روش اندازه‌گیری معتبر، گزارش روشن طرح آزمایش یا سنجش، و امکان ردیابی کتابشناختی بود. برای مفاهیم پایه از منابع کلاسیک و کتاب‌های دانشگاهی، برای روش‌های سنجش از مرورهای معتبر و مقالات روش‌شناختی، و برای مشخصات حسگر از مستندات رسمی مأموریت‌ها استفاده شد. سطح شواهد در متن به‌صورت «قوی، متوسط، محدود یا متناقض» تفسیر می‌شود؛ این برچسب‌ها به معنی فراتحلیل آماری نیستند، بلکه جمع‌بندی کیفیِ تعداد مطالعات مستقل، کیفیت داده مرجع، تنوع محصولات و اعتبارسنجی خارجی‌اند.</w:t>
      </w:r>
    </w:p>
    <w:tbl>
      <w:tblPr>
        <w:tblW w:type="dxa" w:w="9360"/>
        <w:tblLayout w:type="fixed"/>
        <w:tblLook w:firstColumn="1" w:firstRow="1" w:lastColumn="0" w:lastRow="0" w:noHBand="0" w:noVBand="1" w:val="04A0"/>
        <w:jc w:val="right"/>
        <w:tblInd w:w="120" w:type="dxa"/>
        <w:bidiVisual w:val="1"/>
      </w:tblPr>
      <w:tblGrid>
        <w:gridCol w:w="9360"/>
      </w:tblGrid>
      <w:tr>
        <w:tc>
          <w:tcPr>
            <w:tcW w:type="dxa" w:w="9360"/>
            <w:tcMar>
              <w:top w:w="120" w:type="dxa"/>
              <w:bottom w:w="120" w:type="dxa"/>
              <w:start w:w="120" w:type="dxa"/>
              <w:end w:w="120" w:type="dxa"/>
            </w:tcMar>
            <w:vAlign w:val="center"/>
            <w:shd w:fill="F4F6F9"/>
            <w:tcBorders>
              <w:top w:val="single" w:sz="6" w:space="0" w:color="2E74B5"/>
              <w:left w:val="single" w:sz="6" w:space="0" w:color="2E74B5"/>
              <w:bottom w:val="single" w:sz="6" w:space="0" w:color="2E74B5"/>
              <w:right w:val="single" w:sz="6" w:space="0" w:color="2E74B5"/>
              <w:insideH w:val="single" w:sz="6" w:space="0" w:color="2E74B5"/>
              <w:insideV w:val="single" w:sz="6" w:space="0" w:color="2E74B5"/>
            </w:tcBorders>
          </w:tcPr>
          <w:p>
            <w:pPr>
              <w:spacing w:before="80" w:after="80" w:line="276" w:lineRule="auto"/>
              <w:jc w:val="right"/>
              <w:bidi w:val="1"/>
            </w:pPr>
            <w:r/>
            <w:r>
              <w:rPr>
                <w:rFonts w:ascii="DejaVu Sans" w:hAnsi="DejaVu Sans" w:eastAsia="DejaVu Sans" w:cs="DejaVu Sans"/>
                <w:b w:val="0"/>
                <w:i w:val="0"/>
                <w:sz w:val="21"/>
                <w:rtl w:val="1"/>
                <w:lang w:val="fa-IR"/>
              </w:rPr>
              <w:t>اصل راهنما: سنجش از دور معمولاً «وجود ناهنجاری» یا «تغییر وضعیت» را بهتر از «علت نهایی» اندازه‌گیری می‌کند. انتساب علت، یک مسئله استنباطی و چندمنبعی است که به هواشناسی، خاک، مدیریت، فنولوژی و نمونه‌برداری زمینی نیاز دارد.</w:t>
            </w:r>
          </w:p>
        </w:tc>
      </w:tr>
    </w:tbl>
    <w:p>
      <w:pPr>
        <w:spacing w:before="360" w:after="200" w:line="276" w:lineRule="auto"/>
        <w:jc w:val="right"/>
        <w:keepNext/>
        <w:bidi w:val="1"/>
      </w:pPr>
      <w:r>
        <w:rPr>
          <w:rFonts w:ascii="DejaVu Sans" w:hAnsi="DejaVu Sans" w:eastAsia="DejaVu Sans" w:cs="DejaVu Sans"/>
          <w:b/>
          <w:i w:val="0"/>
          <w:color w:val="2E74B5"/>
          <w:sz w:val="32"/>
          <w:rtl w:val="1"/>
          <w:lang w:val="fa-IR"/>
        </w:rPr>
        <w:t>چکیده</w:t>
      </w:r>
    </w:p>
    <w:p>
      <w:pPr>
        <w:spacing w:before="0" w:after="160" w:line="320" w:lineRule="auto"/>
        <w:ind w:firstLine="255"/>
        <w:jc w:val="right"/>
        <w:bidi w:val="1"/>
      </w:pPr>
      <w:r>
        <w:rPr>
          <w:rFonts w:ascii="DejaVu Sans" w:hAnsi="DejaVu Sans" w:eastAsia="DejaVu Sans" w:cs="DejaVu Sans"/>
          <w:b w:val="0"/>
          <w:i w:val="0"/>
          <w:sz w:val="22"/>
          <w:rtl w:val="1"/>
          <w:lang w:val="fa-IR"/>
        </w:rPr>
        <w:t>تنش گیاهی به هر وضعیت نامطلوبی گفته می‌شود که ظرفیت گیاه برای حفظ هم‌ایستایی، رشد، تولیدمثل یا عملکرد را کاهش دهد؛ اما این تعریف به‌تنهایی نوع علت یا شدت آسیب را مشخص نمی‌کند. گیاهان به خشکی، غرقاب، شوری، گرما، سرما، نور نامناسب، کمبود یا سمیت عناصر، آلودگی، فشردگی و مواد شیمیایی، و نیز به عوامل زیستی مانند قارچ، باکتری، ویروس، نماتد، حشره، کنه، علف هرز و گیاه انگل پاسخ می‌دهند. این پاسخ از تغییرات سریع در سیگنال‌های کلسیم، گونه‌های فعال اکسیژن، هورمون‌ها و هدایت روزنه‌ای تا تغییرات دیرتر در رنگیزه‌ها، ساختار برگ، زیست‌توده و عملکرد امتداد دارد.</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سنجش از دور زمانی مفید است که این زنجیره علّی را به زبان فیزیک ترجمه کند: عامل تنش، پاسخ فیزیولوژیک را تغییر می‌دهد؛ پاسخ، ترکیب رنگیزه، محتوای آب، ساختار مزوفیل، دمای تاج‌پوشش، فلورسانس یا زبری و رطوبت سطح را تغییر می‌دهد؛ و این تغییر در بازتاب مرئی، لبه قرمز، فروسرخ نزدیک، فروسرخ موج کوتاه، گسیل حرارتی یا پراکنش مایکروویو دیده می‌شود. با این حال، بسیاری از علائم و سیگنال‌ها غیراختصاصی‌اند. بنابراین، پایش تنش باید از مقایسه با خط‌مبنای فنولوژیک شروع شود و با سری زمانی، داده‌های محیطی، سنجش چندحسگری و </w:t>
      </w:r>
      <w:r>
        <w:rPr>
          <w:rFonts w:ascii="Liberation Serif" w:hAnsi="Liberation Serif" w:eastAsia="Liberation Serif" w:cs="Liberation Serif"/>
          <w:b w:val="0"/>
          <w:i w:val="0"/>
          <w:sz w:val="22"/>
          <w:rtl w:val="0"/>
          <w:lang w:val="en-US"/>
        </w:rPr>
        <w:t>ground truth</w:t>
      </w:r>
      <w:r>
        <w:rPr>
          <w:rFonts w:ascii="DejaVu Sans" w:hAnsi="DejaVu Sans" w:eastAsia="DejaVu Sans" w:cs="DejaVu Sans"/>
          <w:b w:val="0"/>
          <w:i w:val="0"/>
          <w:sz w:val="22"/>
          <w:rtl w:val="1"/>
          <w:lang w:val="fa-IR"/>
        </w:rPr>
        <w:t xml:space="preserve"> به تعیین علت نزدیک شود.</w:t>
      </w:r>
    </w:p>
    <w:p>
      <w:pPr>
        <w:spacing w:before="0" w:after="160" w:line="320" w:lineRule="auto"/>
        <w:ind w:firstLine="255"/>
        <w:jc w:val="right"/>
        <w:bidi w:val="1"/>
      </w:pPr>
      <w:r>
        <w:rPr>
          <w:rFonts w:ascii="DejaVu Sans" w:hAnsi="DejaVu Sans" w:eastAsia="DejaVu Sans" w:cs="DejaVu Sans"/>
          <w:b w:val="0"/>
          <w:i w:val="0"/>
          <w:sz w:val="22"/>
          <w:rtl w:val="1"/>
          <w:lang w:val="fa-IR"/>
        </w:rPr>
        <w:t>جمع‌بندی اصلی برای دانشجوی سنجش از دور این است که «سلامت گیاه» یک صفت واحد و مستقیم نیست؛ مجموعه‌ای از حالت‌های فیزیولوژیک، ساختاری و مدیریتی است. مدل موفق، مدلی نیست که تنها درون یک مزرعه دقت بالایی داشته باشد، بلکه مدلی است که در سال، رقم، منطقه و حسگر دیگر نیز با گزارش عدم‌قطعیت و داده مرجع مستقل قابل‌انتقال باشد.</w:t>
      </w:r>
    </w:p>
    <w:p>
      <w:pPr>
        <w:spacing w:before="360" w:after="200" w:line="276" w:lineRule="auto"/>
        <w:jc w:val="right"/>
        <w:keepNext/>
        <w:bidi w:val="1"/>
      </w:pPr>
      <w:r>
        <w:rPr>
          <w:rFonts w:ascii="Liberation Serif" w:hAnsi="Liberation Serif" w:eastAsia="Liberation Serif" w:cs="Liberation Serif"/>
          <w:b/>
          <w:i w:val="0"/>
          <w:color w:val="2E74B5"/>
          <w:sz w:val="32"/>
          <w:rtl w:val="0"/>
          <w:lang w:val="en-US"/>
        </w:rPr>
        <w:t>۱</w:t>
      </w:r>
      <w:r>
        <w:rPr>
          <w:rFonts w:ascii="DejaVu Sans" w:hAnsi="DejaVu Sans" w:eastAsia="DejaVu Sans" w:cs="DejaVu Sans"/>
          <w:b/>
          <w:i w:val="0"/>
          <w:color w:val="2E74B5"/>
          <w:sz w:val="32"/>
          <w:rtl w:val="1"/>
          <w:lang w:val="fa-IR"/>
        </w:rPr>
        <w:t>. تعریف تنش گیاهی و تمایز مفاهیم نزدیک</w:t>
      </w:r>
    </w:p>
    <w:p>
      <w:pPr>
        <w:spacing w:before="0" w:after="160" w:line="320" w:lineRule="auto"/>
        <w:ind w:firstLine="255"/>
        <w:jc w:val="right"/>
        <w:bidi w:val="1"/>
      </w:pPr>
      <w:r>
        <w:rPr>
          <w:rFonts w:ascii="DejaVu Sans" w:hAnsi="DejaVu Sans" w:eastAsia="DejaVu Sans" w:cs="DejaVu Sans"/>
          <w:b w:val="0"/>
          <w:i w:val="0"/>
          <w:sz w:val="22"/>
          <w:rtl w:val="1"/>
          <w:lang w:val="fa-IR"/>
        </w:rPr>
        <w:t>در تعریف کلاسیک، هر عامل طبیعی یا انسان‌ساخت که متابولیسم، رشد یا نمو گیاه را مختل کند می‌تواند عامل تنش باشد (</w:t>
      </w:r>
      <w:r>
        <w:rPr>
          <w:rFonts w:ascii="Liberation Serif" w:hAnsi="Liberation Serif" w:eastAsia="Liberation Serif" w:cs="Liberation Serif"/>
          <w:b w:val="0"/>
          <w:i w:val="0"/>
          <w:sz w:val="22"/>
          <w:rtl w:val="0"/>
          <w:lang w:val="en-US"/>
        </w:rPr>
        <w:t>Lichtenthaler</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1996</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1998</w:t>
      </w:r>
      <w:r>
        <w:rPr>
          <w:rFonts w:ascii="DejaVu Sans" w:hAnsi="DejaVu Sans" w:eastAsia="DejaVu Sans" w:cs="DejaVu Sans"/>
          <w:b w:val="0"/>
          <w:i w:val="0"/>
          <w:sz w:val="22"/>
          <w:rtl w:val="1"/>
          <w:lang w:val="fa-IR"/>
        </w:rPr>
        <w:t>). تنش، یک رابطه بین عامل و ظرفیت تحمل گیاه است؛ همان شدت محیطی برای یک رقم ممکن است تنش شدید و برای رقم دیگر قابل‌تحمل باشد. از دید اکوفیزیولوژی، تنش زمانی اهمیت دارد که عرضه منابع یا شرایط محیطی از دامنه بهینه عملکرد خارج شود و هزینه تنظیم داخلی از سود رشد فراتر رود.</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چهار واژه باید از هم جدا بمانند: «عامل» علت بیرونی یا درونی است؛ «پاسخ» تغییر تنظیمی یا دفاعی گیاه است؛ «نشانه» چیزی است که با چشم یا ابزار زمینی دیده می‌شود؛ و «سیگنال» کمیتی است که حسگر از آن نمونه‌برداری می‌کند. برای مثال، کمبود آب خاک عامل است، افزایش </w:t>
      </w:r>
      <w:r>
        <w:rPr>
          <w:rFonts w:ascii="Liberation Serif" w:hAnsi="Liberation Serif" w:eastAsia="Liberation Serif" w:cs="Liberation Serif"/>
          <w:b w:val="0"/>
          <w:i w:val="0"/>
          <w:sz w:val="22"/>
          <w:rtl w:val="0"/>
          <w:lang w:val="en-US"/>
        </w:rPr>
        <w:t>ABA</w:t>
      </w:r>
      <w:r>
        <w:rPr>
          <w:rFonts w:ascii="DejaVu Sans" w:hAnsi="DejaVu Sans" w:eastAsia="DejaVu Sans" w:cs="DejaVu Sans"/>
          <w:b w:val="0"/>
          <w:i w:val="0"/>
          <w:sz w:val="22"/>
          <w:rtl w:val="1"/>
          <w:lang w:val="fa-IR"/>
        </w:rPr>
        <w:t xml:space="preserve"> و بسته‌شدن روزنه پاسخ اولیه است، پژمردگی نشانه دیداری است، و افزایش دمای تاج‌پوشش سیگنال حرارتی است. یک سیگنال می‌تواند حاصل چند عامل باشد و یک عامل نیز می‌تواند چند سیگنال تولید کند.</w:t>
      </w:r>
    </w:p>
    <w:p>
      <w:pPr>
        <w:spacing w:before="0" w:after="160" w:line="320" w:lineRule="auto"/>
        <w:ind w:firstLine="255"/>
        <w:jc w:val="right"/>
        <w:bidi w:val="1"/>
      </w:pPr>
      <w:r>
        <w:rPr>
          <w:rFonts w:ascii="DejaVu Sans" w:hAnsi="DejaVu Sans" w:eastAsia="DejaVu Sans" w:cs="DejaVu Sans"/>
          <w:b w:val="0"/>
          <w:i w:val="0"/>
          <w:sz w:val="22"/>
          <w:rtl w:val="1"/>
          <w:lang w:val="fa-IR"/>
        </w:rPr>
        <w:t>تنش با «آسیب» یکی نیست. تنش مرحله‌ای است که در آن گیاه هنوز می‌تواند با تنظیم اسمزی، تغییر تخصیص کربن، دفاع آنتی‌اکسیدانی یا سازگاری ساختاری عملکرد خود را حفظ کند؛ آسیب پیامد اختلالی است که از ظرفیت جبران فراتر رفته است. بیماری نیز تعامل میزبان، عامل بیماری‌زا و محیط است؛ اختلال تغذیه‌ای از عرضه یا جذب نامناسب عنصر ناشی می‌شود؛ و کاهش عملکرد، خروجی نهایی است که ممکن است از چند تنش و مدیریت نامناسب هم‌زمان ایجاد شود.</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اصل «عدم اختصاصی‌بودن علائم» یا </w:t>
      </w:r>
      <w:r>
        <w:rPr>
          <w:rFonts w:ascii="Liberation Serif" w:hAnsi="Liberation Serif" w:eastAsia="Liberation Serif" w:cs="Liberation Serif"/>
          <w:b w:val="0"/>
          <w:i w:val="0"/>
          <w:sz w:val="22"/>
          <w:rtl w:val="0"/>
          <w:lang w:val="en-US"/>
        </w:rPr>
        <w:t>equifinality</w:t>
      </w:r>
      <w:r>
        <w:rPr>
          <w:rFonts w:ascii="DejaVu Sans" w:hAnsi="DejaVu Sans" w:eastAsia="DejaVu Sans" w:cs="DejaVu Sans"/>
          <w:b w:val="0"/>
          <w:i w:val="0"/>
          <w:sz w:val="22"/>
          <w:rtl w:val="1"/>
          <w:lang w:val="fa-IR"/>
        </w:rPr>
        <w:t xml:space="preserve"> می‌گوید مسیرهای علّی متفاوت می‌توانند به یک فنوتیپ مشترک برسند. زردی برگ ممکن است ناشی از کمبود نیتروژن، پیری طبیعی، بیماری آوندی، غرقاب، سمیت یا آسیب علف‌کش باشد. در نتیجه، تشخیص وجود تنش، تعیین نوع تنش، تعیین شدت و تعیین علت اصلی چهار مسئله جداگانه‌اند و نباید با یک طبقه‌بندی تصویر واحد جایگزین شوند.</w:t>
      </w:r>
    </w:p>
    <w:p>
      <w:pPr>
        <w:spacing w:before="80" w:after="160" w:line="276" w:lineRule="auto"/>
        <w:jc w:val="center"/>
        <w:bidi w:val="1"/>
      </w:pPr>
      <w:r>
        <w:rPr>
          <w:rFonts w:ascii="DejaVu Sans" w:hAnsi="DejaVu Sans" w:eastAsia="DejaVu Sans" w:cs="DejaVu Sans"/>
          <w:b/>
          <w:i w:val="0"/>
          <w:color w:val="1F4D78"/>
          <w:sz w:val="20"/>
          <w:rtl w:val="1"/>
          <w:lang w:val="fa-IR"/>
        </w:rPr>
        <w:t xml:space="preserve">جدول </w:t>
      </w:r>
      <w:r>
        <w:rPr>
          <w:rFonts w:ascii="Liberation Serif" w:hAnsi="Liberation Serif" w:eastAsia="Liberation Serif" w:cs="Liberation Serif"/>
          <w:b/>
          <w:i w:val="0"/>
          <w:color w:val="1F4D78"/>
          <w:sz w:val="20"/>
          <w:rtl w:val="0"/>
          <w:lang w:val="en-US"/>
        </w:rPr>
        <w:t>۱</w:t>
      </w:r>
      <w:r>
        <w:rPr>
          <w:rFonts w:ascii="DejaVu Sans" w:hAnsi="DejaVu Sans" w:eastAsia="DejaVu Sans" w:cs="DejaVu Sans"/>
          <w:b/>
          <w:i w:val="0"/>
          <w:color w:val="1F4D78"/>
          <w:sz w:val="20"/>
          <w:rtl w:val="1"/>
          <w:lang w:val="fa-IR"/>
        </w:rPr>
        <w:t>. طبقه‌بندی فشرده تنش‌ها و پیامدهای اولیه آن‌ها</w:t>
      </w:r>
    </w:p>
    <w:tbl>
      <w:tblPr>
        <w:tblW w:type="dxa" w:w="9360"/>
        <w:tblLayout w:type="fixed"/>
        <w:tblLook w:firstColumn="1" w:firstRow="1" w:lastColumn="0" w:lastRow="0" w:noHBand="0" w:noVBand="1" w:val="04A0"/>
        <w:jc w:val="right"/>
        <w:tblInd w:w="120" w:type="dxa"/>
        <w:bidiVisual w:val="1"/>
      </w:tblPr>
      <w:tblGrid>
        <w:gridCol w:w="1050"/>
        <w:gridCol w:w="1450"/>
        <w:gridCol w:w="1750"/>
        <w:gridCol w:w="1150"/>
        <w:gridCol w:w="1750"/>
        <w:gridCol w:w="1400"/>
        <w:gridCol w:w="810"/>
      </w:tblGrid>
      <w:tr>
        <w:trPr>
          <w:tblHeader/>
          <w:cantSplit/>
        </w:trPr>
        <w:tc>
          <w:tcPr>
            <w:tcW w:type="dxa" w:w="10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گروه</w:t>
            </w:r>
          </w:p>
        </w:tc>
        <w:tc>
          <w:tcPr>
            <w:tcW w:type="dxa" w:w="14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نوع تنش</w:t>
            </w:r>
          </w:p>
        </w:tc>
        <w:tc>
          <w:tcPr>
            <w:tcW w:type="dxa" w:w="17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عامل اصلی</w:t>
            </w:r>
          </w:p>
        </w:tc>
        <w:tc>
          <w:tcPr>
            <w:tcW w:type="dxa" w:w="11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اندام اولیه</w:t>
            </w:r>
          </w:p>
        </w:tc>
        <w:tc>
          <w:tcPr>
            <w:tcW w:type="dxa" w:w="17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پاسخ اولیه</w:t>
            </w:r>
          </w:p>
        </w:tc>
        <w:tc>
          <w:tcPr>
            <w:tcW w:type="dxa" w:w="14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علامت ظاهری</w:t>
            </w:r>
          </w:p>
        </w:tc>
        <w:tc>
          <w:tcPr>
            <w:tcW w:type="dxa" w:w="81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اثر بر عملکرد</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غیرزیستی</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خشکی/کمبود آب</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کاهش آب قابل‌دسترس و افزایش تقاضای تبخیری</w:t>
            </w:r>
          </w:p>
        </w:tc>
        <w:tc>
          <w:tcPr>
            <w:tcW w:type="dxa" w:w="11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ریشه و روزنه</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کاهش پتانسیل آب و هدایت روزنه‌ای</w:t>
            </w:r>
          </w:p>
        </w:tc>
        <w:tc>
          <w:tcPr>
            <w:tcW w:type="dxa" w:w="14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پژمردگی، لوله‌ای‌شدن برگ، رشد کم</w:t>
            </w:r>
          </w:p>
        </w:tc>
        <w:tc>
          <w:tcPr>
            <w:tcW w:type="dxa" w:w="8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کاهش زیست‌توده و دانه/میوه</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غیرزیستی</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غرقاب/کمبود اکسیژن</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اشباع خاک و افت اکسیژن ریشه</w:t>
            </w:r>
          </w:p>
        </w:tc>
        <w:tc>
          <w:tcPr>
            <w:tcW w:type="dxa" w:w="11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ریشه</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افت تنفس هوازی و </w:t>
            </w:r>
            <w:r>
              <w:rPr>
                <w:rFonts w:ascii="Times New Roman" w:hAnsi="Times New Roman" w:eastAsia="Times New Roman" w:cs="Times New Roman"/>
                <w:b w:val="0"/>
                <w:i w:val="0"/>
                <w:sz w:val="14"/>
                <w:rtl w:val="0"/>
                <w:lang w:val="en-US"/>
              </w:rPr>
              <w:t>ATP</w:t>
            </w:r>
          </w:p>
        </w:tc>
        <w:tc>
          <w:tcPr>
            <w:tcW w:type="dxa" w:w="14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کلروز، پژمردگی، ریشه قهوه‌ای</w:t>
            </w:r>
          </w:p>
        </w:tc>
        <w:tc>
          <w:tcPr>
            <w:tcW w:type="dxa" w:w="8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مرگ ریشه و افت استقرار</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غیرزیستی</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شوری/سدیمی‌شدن</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پتانسیل اسمزی کم، </w:t>
            </w:r>
            <w:r>
              <w:rPr>
                <w:rFonts w:ascii="Times New Roman" w:hAnsi="Times New Roman" w:eastAsia="Times New Roman" w:cs="Times New Roman"/>
                <w:b w:val="0"/>
                <w:i w:val="0"/>
                <w:sz w:val="14"/>
                <w:rtl w:val="0"/>
                <w:lang w:val="en-US"/>
              </w:rPr>
              <w:t>Na</w:t>
            </w:r>
            <w:r>
              <w:rPr>
                <w:rFonts w:ascii="B Nazanin" w:hAnsi="B Nazanin" w:eastAsia="B Nazanin" w:cs="B Nazanin"/>
                <w:b w:val="0"/>
                <w:i w:val="0"/>
                <w:sz w:val="14"/>
                <w:rtl w:val="1"/>
                <w:lang w:val="fa-IR"/>
              </w:rPr>
              <w:t>⁺/</w:t>
            </w:r>
            <w:r>
              <w:rPr>
                <w:rFonts w:ascii="Times New Roman" w:hAnsi="Times New Roman" w:eastAsia="Times New Roman" w:cs="Times New Roman"/>
                <w:b w:val="0"/>
                <w:i w:val="0"/>
                <w:sz w:val="14"/>
                <w:rtl w:val="0"/>
                <w:lang w:val="en-US"/>
              </w:rPr>
              <w:t>Cl</w:t>
            </w:r>
            <w:r>
              <w:rPr>
                <w:rFonts w:ascii="B Nazanin" w:hAnsi="B Nazanin" w:eastAsia="B Nazanin" w:cs="B Nazanin"/>
                <w:b w:val="0"/>
                <w:i w:val="0"/>
                <w:sz w:val="14"/>
                <w:rtl w:val="1"/>
                <w:lang w:val="fa-IR"/>
              </w:rPr>
              <w:t>⁻ و تخریب ساختمان خاک</w:t>
            </w:r>
          </w:p>
        </w:tc>
        <w:tc>
          <w:tcPr>
            <w:tcW w:type="dxa" w:w="11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ریشه و برگ پیر</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شوک اسمزی، سمیت یونی و عدم تعادل غذایی</w:t>
            </w:r>
          </w:p>
        </w:tc>
        <w:tc>
          <w:tcPr>
            <w:tcW w:type="dxa" w:w="14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سوختگی حاشیه برگ، کوتولگی</w:t>
            </w:r>
          </w:p>
        </w:tc>
        <w:tc>
          <w:tcPr>
            <w:tcW w:type="dxa" w:w="8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کاهش سطح برگ و عملکرد</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غیرزیستی</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گرما/سرما/یخ‌زدگی</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دمای خارج از دامنه بهینه</w:t>
            </w:r>
          </w:p>
        </w:tc>
        <w:tc>
          <w:tcPr>
            <w:tcW w:type="dxa" w:w="11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مریستم، گل و دستگاه فتوسنتزی</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اختلال غشا، پروتئین و فتوشیمی</w:t>
            </w:r>
          </w:p>
        </w:tc>
        <w:tc>
          <w:tcPr>
            <w:tcW w:type="dxa" w:w="14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سوختگی، لکه آبسوخته، نکروز</w:t>
            </w:r>
          </w:p>
        </w:tc>
        <w:tc>
          <w:tcPr>
            <w:tcW w:type="dxa" w:w="8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کاهش تشکیل دانه و کیفیت</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غیرزیستی</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کمبود یا سمیت عناصر</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عرضه، </w:t>
            </w:r>
            <w:r>
              <w:rPr>
                <w:rFonts w:ascii="Times New Roman" w:hAnsi="Times New Roman" w:eastAsia="Times New Roman" w:cs="Times New Roman"/>
                <w:b w:val="0"/>
                <w:i w:val="0"/>
                <w:sz w:val="14"/>
                <w:rtl w:val="0"/>
                <w:lang w:val="en-US"/>
              </w:rPr>
              <w:t>pH</w:t>
            </w:r>
            <w:r>
              <w:rPr>
                <w:rFonts w:ascii="B Nazanin" w:hAnsi="B Nazanin" w:eastAsia="B Nazanin" w:cs="B Nazanin"/>
                <w:b w:val="0"/>
                <w:i w:val="0"/>
                <w:sz w:val="14"/>
                <w:rtl w:val="1"/>
                <w:lang w:val="fa-IR"/>
              </w:rPr>
              <w:t xml:space="preserve"> یا جذب نامناسب</w:t>
            </w:r>
          </w:p>
        </w:tc>
        <w:tc>
          <w:tcPr>
            <w:tcW w:type="dxa" w:w="11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برگ‌های پیر یا جوان وابسته به تحرک عنصر</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تغییر کلروفیل، آنزیم و تعادل یونی</w:t>
            </w:r>
          </w:p>
        </w:tc>
        <w:tc>
          <w:tcPr>
            <w:tcW w:type="dxa" w:w="14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کلروز بین‌رگبرگی، کوتولگی</w:t>
            </w:r>
          </w:p>
        </w:tc>
        <w:tc>
          <w:tcPr>
            <w:tcW w:type="dxa" w:w="8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کاهش رشد و کیفیت</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زیستی</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بیماری‌ها</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قارچ، باکتری، ویروس، فیتوپلاسما</w:t>
            </w:r>
          </w:p>
        </w:tc>
        <w:tc>
          <w:tcPr>
            <w:tcW w:type="dxa" w:w="11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محل ورود یا آوند</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ایمنی ذاتی، </w:t>
            </w:r>
            <w:r>
              <w:rPr>
                <w:rFonts w:ascii="Times New Roman" w:hAnsi="Times New Roman" w:eastAsia="Times New Roman" w:cs="Times New Roman"/>
                <w:b w:val="0"/>
                <w:i w:val="0"/>
                <w:sz w:val="14"/>
                <w:rtl w:val="0"/>
                <w:lang w:val="en-US"/>
              </w:rPr>
              <w:t>ROS</w:t>
            </w:r>
            <w:r>
              <w:rPr>
                <w:rFonts w:ascii="B Nazanin" w:hAnsi="B Nazanin" w:eastAsia="B Nazanin" w:cs="B Nazanin"/>
                <w:b w:val="0"/>
                <w:i w:val="0"/>
                <w:sz w:val="14"/>
                <w:rtl w:val="1"/>
                <w:lang w:val="fa-IR"/>
              </w:rPr>
              <w:t xml:space="preserve"> و تغییر جریان آب/کربن</w:t>
            </w:r>
          </w:p>
        </w:tc>
        <w:tc>
          <w:tcPr>
            <w:tcW w:type="dxa" w:w="14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لکه، موزاییک، شانکر، پژمردگی</w:t>
            </w:r>
          </w:p>
        </w:tc>
        <w:tc>
          <w:tcPr>
            <w:tcW w:type="dxa" w:w="8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کاهش عملکرد و قابلیت بازار</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زیستی</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حشرات، کنه و نماتد</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تغذیه، مکیدن، مینوزی یا آسیب ریشه</w:t>
            </w:r>
          </w:p>
        </w:tc>
        <w:tc>
          <w:tcPr>
            <w:tcW w:type="dxa" w:w="11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بافت تغذیه‌شده</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زخم، تزریق بزاق و سیگنال </w:t>
            </w:r>
            <w:r>
              <w:rPr>
                <w:rFonts w:ascii="Times New Roman" w:hAnsi="Times New Roman" w:eastAsia="Times New Roman" w:cs="Times New Roman"/>
                <w:b w:val="0"/>
                <w:i w:val="0"/>
                <w:sz w:val="14"/>
                <w:rtl w:val="0"/>
                <w:lang w:val="en-US"/>
              </w:rPr>
              <w:t>JA/SA</w:t>
            </w:r>
          </w:p>
        </w:tc>
        <w:tc>
          <w:tcPr>
            <w:tcW w:type="dxa" w:w="14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سوراخ، لکه نقره‌ای، گال</w:t>
            </w:r>
          </w:p>
        </w:tc>
        <w:tc>
          <w:tcPr>
            <w:tcW w:type="dxa" w:w="8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کاهش برگ، ریشه و محصول</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زیستی/مدیریتی</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علف هرز، چرا و آسیب مکانیکی</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رقابت، جویدن، باد، تگرگ، خوابیدگی</w:t>
            </w:r>
          </w:p>
        </w:tc>
        <w:tc>
          <w:tcPr>
            <w:tcW w:type="dxa" w:w="11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تاج‌پوشش یا ساقه</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کاهش سطح فتوسنتزی و تغییر معماری</w:t>
            </w:r>
          </w:p>
        </w:tc>
        <w:tc>
          <w:tcPr>
            <w:tcW w:type="dxa" w:w="14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پارگی، خوابیدگی، لکه‌های موضعی</w:t>
            </w:r>
          </w:p>
        </w:tc>
        <w:tc>
          <w:tcPr>
            <w:tcW w:type="dxa" w:w="8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افت تراکم و برداشت</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ترکیبی</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خشکی×گرما، شوری×کمبود غذایی، بیماری×خشکی</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هم‌زمانی یا توالی چند عامل</w:t>
            </w:r>
          </w:p>
        </w:tc>
        <w:tc>
          <w:tcPr>
            <w:tcW w:type="dxa" w:w="11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کل گیاه</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پاسخ برهم‌کنشی، غیرجمعی</w:t>
            </w:r>
          </w:p>
        </w:tc>
        <w:tc>
          <w:tcPr>
            <w:tcW w:type="dxa" w:w="14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علائم هم‌پوشان و ناهمگن</w:t>
            </w:r>
          </w:p>
        </w:tc>
        <w:tc>
          <w:tcPr>
            <w:tcW w:type="dxa" w:w="8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ریسک بالای خطای انتساب</w:t>
            </w:r>
          </w:p>
        </w:tc>
      </w:tr>
    </w:tbl>
    <w:p>
      <w:pPr>
        <w:spacing w:before="360" w:after="200" w:line="276" w:lineRule="auto"/>
        <w:jc w:val="right"/>
        <w:keepNext/>
        <w:bidi w:val="1"/>
      </w:pPr>
      <w:r>
        <w:rPr>
          <w:rFonts w:ascii="Liberation Serif" w:hAnsi="Liberation Serif" w:eastAsia="Liberation Serif" w:cs="Liberation Serif"/>
          <w:b/>
          <w:i w:val="0"/>
          <w:color w:val="2E74B5"/>
          <w:sz w:val="32"/>
          <w:rtl w:val="0"/>
          <w:lang w:val="en-US"/>
        </w:rPr>
        <w:t>۲</w:t>
      </w:r>
      <w:r>
        <w:rPr>
          <w:rFonts w:ascii="DejaVu Sans" w:hAnsi="DejaVu Sans" w:eastAsia="DejaVu Sans" w:cs="DejaVu Sans"/>
          <w:b/>
          <w:i w:val="0"/>
          <w:color w:val="2E74B5"/>
          <w:sz w:val="32"/>
          <w:rtl w:val="1"/>
          <w:lang w:val="fa-IR"/>
        </w:rPr>
        <w:t>. مبانی فیزیولوژی و زیست‌شناسی پاسخ به تنش</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پاسخ تنش در چند مقیاس به هم پیوسته رخ می‌دهد. در مقیاس ادراک، تغییر اسمزی، کشش غشا، کمبود اکسیژن، افزایش دما یا الگوی مولکولی عامل بیماری‌زا توسط کانال‌های یونی، گیرنده‌ها و سامانه‌های حسگر درک می‌شود. سپس موج‌های سریع </w:t>
      </w:r>
      <w:r>
        <w:rPr>
          <w:rFonts w:ascii="Liberation Serif" w:hAnsi="Liberation Serif" w:eastAsia="Liberation Serif" w:cs="Liberation Serif"/>
          <w:b w:val="0"/>
          <w:i w:val="0"/>
          <w:sz w:val="22"/>
          <w:rtl w:val="0"/>
          <w:lang w:val="en-US"/>
        </w:rPr>
        <w:t>Ca</w:t>
      </w:r>
      <w:r>
        <w:rPr>
          <w:rFonts w:ascii="DejaVu Sans" w:hAnsi="DejaVu Sans" w:eastAsia="DejaVu Sans" w:cs="DejaVu Sans"/>
          <w:b w:val="0"/>
          <w:i w:val="0"/>
          <w:sz w:val="22"/>
          <w:rtl w:val="1"/>
          <w:lang w:val="fa-IR"/>
        </w:rPr>
        <w:t xml:space="preserve">²⁺، </w:t>
      </w:r>
      <w:r>
        <w:rPr>
          <w:rFonts w:ascii="Liberation Serif" w:hAnsi="Liberation Serif" w:eastAsia="Liberation Serif" w:cs="Liberation Serif"/>
          <w:b w:val="0"/>
          <w:i w:val="0"/>
          <w:sz w:val="22"/>
          <w:rtl w:val="0"/>
          <w:lang w:val="en-US"/>
        </w:rPr>
        <w:t>pH</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ROS</w:t>
      </w:r>
      <w:r>
        <w:rPr>
          <w:rFonts w:ascii="DejaVu Sans" w:hAnsi="DejaVu Sans" w:eastAsia="DejaVu Sans" w:cs="DejaVu Sans"/>
          <w:b w:val="0"/>
          <w:i w:val="0"/>
          <w:sz w:val="22"/>
          <w:rtl w:val="1"/>
          <w:lang w:val="fa-IR"/>
        </w:rPr>
        <w:t xml:space="preserve"> و سیگنال‌های الکتریکی/هیدرولیکی در بافت جابه‌جا می‌شوند. این موج‌ها به شبکه‌های کینازی و رونویسی، تنظیم هورمون‌ها و تغییر بیان ژن متصل می‌شوند (</w:t>
      </w:r>
      <w:r>
        <w:rPr>
          <w:rFonts w:ascii="Liberation Serif" w:hAnsi="Liberation Serif" w:eastAsia="Liberation Serif" w:cs="Liberation Serif"/>
          <w:b w:val="0"/>
          <w:i w:val="0"/>
          <w:sz w:val="22"/>
          <w:rtl w:val="0"/>
          <w:lang w:val="en-US"/>
        </w:rPr>
        <w:t>Zhu</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2016</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Mittler</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2006</w:t>
      </w:r>
      <w:r>
        <w:rPr>
          <w:rFonts w:ascii="DejaVu Sans" w:hAnsi="DejaVu Sans" w:eastAsia="DejaVu Sans" w:cs="DejaVu Sans"/>
          <w:b w:val="0"/>
          <w:i w:val="0"/>
          <w:sz w:val="22"/>
          <w:rtl w:val="1"/>
          <w:lang w:val="fa-IR"/>
        </w:rPr>
        <w:t>).</w:t>
      </w:r>
    </w:p>
    <w:p>
      <w:pPr>
        <w:spacing w:before="0" w:after="160" w:line="320" w:lineRule="auto"/>
        <w:ind w:firstLine="255"/>
        <w:jc w:val="right"/>
        <w:bidi w:val="1"/>
      </w:pPr>
      <w:r>
        <w:rPr>
          <w:rFonts w:ascii="DejaVu Sans" w:hAnsi="DejaVu Sans" w:eastAsia="DejaVu Sans" w:cs="DejaVu Sans"/>
          <w:b w:val="0"/>
          <w:i w:val="0"/>
          <w:sz w:val="22"/>
          <w:rtl w:val="1"/>
          <w:lang w:val="fa-IR"/>
        </w:rPr>
        <w:t>در پاسخ هیدرولیکی، پتانسیل آب با رابطه Ψ</w:t>
      </w:r>
      <w:r>
        <w:rPr>
          <w:rFonts w:ascii="Liberation Serif" w:hAnsi="Liberation Serif" w:eastAsia="Liberation Serif" w:cs="Liberation Serif"/>
          <w:b w:val="0"/>
          <w:i w:val="0"/>
          <w:sz w:val="22"/>
          <w:rtl w:val="0"/>
          <w:lang w:val="en-US"/>
        </w:rPr>
        <w:t>w</w:t>
      </w:r>
      <w:r>
        <w:rPr>
          <w:rFonts w:ascii="DejaVu Sans" w:hAnsi="DejaVu Sans" w:eastAsia="DejaVu Sans" w:cs="DejaVu Sans"/>
          <w:b w:val="0"/>
          <w:i w:val="0"/>
          <w:sz w:val="22"/>
          <w:rtl w:val="1"/>
          <w:lang w:val="fa-IR"/>
        </w:rPr>
        <w:t xml:space="preserve"> = Ψ</w:t>
      </w:r>
      <w:r>
        <w:rPr>
          <w:rFonts w:ascii="Liberation Serif" w:hAnsi="Liberation Serif" w:eastAsia="Liberation Serif" w:cs="Liberation Serif"/>
          <w:b w:val="0"/>
          <w:i w:val="0"/>
          <w:sz w:val="22"/>
          <w:rtl w:val="0"/>
          <w:lang w:val="en-US"/>
        </w:rPr>
        <w:t>s</w:t>
      </w:r>
      <w:r>
        <w:rPr>
          <w:rFonts w:ascii="DejaVu Sans" w:hAnsi="DejaVu Sans" w:eastAsia="DejaVu Sans" w:cs="DejaVu Sans"/>
          <w:b w:val="0"/>
          <w:i w:val="0"/>
          <w:sz w:val="22"/>
          <w:rtl w:val="1"/>
          <w:lang w:val="fa-IR"/>
        </w:rPr>
        <w:t xml:space="preserve"> + Ψ</w:t>
      </w:r>
      <w:r>
        <w:rPr>
          <w:rFonts w:ascii="Liberation Serif" w:hAnsi="Liberation Serif" w:eastAsia="Liberation Serif" w:cs="Liberation Serif"/>
          <w:b w:val="0"/>
          <w:i w:val="0"/>
          <w:sz w:val="22"/>
          <w:rtl w:val="0"/>
          <w:lang w:val="en-US"/>
        </w:rPr>
        <w:t>p</w:t>
      </w:r>
      <w:r>
        <w:rPr>
          <w:rFonts w:ascii="DejaVu Sans" w:hAnsi="DejaVu Sans" w:eastAsia="DejaVu Sans" w:cs="DejaVu Sans"/>
          <w:b w:val="0"/>
          <w:i w:val="0"/>
          <w:sz w:val="22"/>
          <w:rtl w:val="1"/>
          <w:lang w:val="fa-IR"/>
        </w:rPr>
        <w:t xml:space="preserve"> توصیف می‌شود؛ کاهش پتانسیل اسمزی Ψ</w:t>
      </w:r>
      <w:r>
        <w:rPr>
          <w:rFonts w:ascii="Liberation Serif" w:hAnsi="Liberation Serif" w:eastAsia="Liberation Serif" w:cs="Liberation Serif"/>
          <w:b w:val="0"/>
          <w:i w:val="0"/>
          <w:sz w:val="22"/>
          <w:rtl w:val="0"/>
          <w:lang w:val="en-US"/>
        </w:rPr>
        <w:t>s</w:t>
      </w:r>
      <w:r>
        <w:rPr>
          <w:rFonts w:ascii="DejaVu Sans" w:hAnsi="DejaVu Sans" w:eastAsia="DejaVu Sans" w:cs="DejaVu Sans"/>
          <w:b w:val="0"/>
          <w:i w:val="0"/>
          <w:sz w:val="22"/>
          <w:rtl w:val="1"/>
          <w:lang w:val="fa-IR"/>
        </w:rPr>
        <w:t xml:space="preserve"> یا فشار تورژسانس Ψ</w:t>
      </w:r>
      <w:r>
        <w:rPr>
          <w:rFonts w:ascii="Liberation Serif" w:hAnsi="Liberation Serif" w:eastAsia="Liberation Serif" w:cs="Liberation Serif"/>
          <w:b w:val="0"/>
          <w:i w:val="0"/>
          <w:sz w:val="22"/>
          <w:rtl w:val="0"/>
          <w:lang w:val="en-US"/>
        </w:rPr>
        <w:t>p</w:t>
      </w:r>
      <w:r>
        <w:rPr>
          <w:rFonts w:ascii="DejaVu Sans" w:hAnsi="DejaVu Sans" w:eastAsia="DejaVu Sans" w:cs="DejaVu Sans"/>
          <w:b w:val="0"/>
          <w:i w:val="0"/>
          <w:sz w:val="22"/>
          <w:rtl w:val="1"/>
          <w:lang w:val="fa-IR"/>
        </w:rPr>
        <w:t xml:space="preserve"> می‌تواند جریان آب و بازشدن روزنه را تغییر دهد. </w:t>
      </w:r>
      <w:r>
        <w:rPr>
          <w:rFonts w:ascii="Liberation Serif" w:hAnsi="Liberation Serif" w:eastAsia="Liberation Serif" w:cs="Liberation Serif"/>
          <w:b w:val="0"/>
          <w:i w:val="0"/>
          <w:sz w:val="22"/>
          <w:rtl w:val="0"/>
          <w:lang w:val="en-US"/>
        </w:rPr>
        <w:t>ABA</w:t>
      </w:r>
      <w:r>
        <w:rPr>
          <w:rFonts w:ascii="DejaVu Sans" w:hAnsi="DejaVu Sans" w:eastAsia="DejaVu Sans" w:cs="DejaVu Sans"/>
          <w:b w:val="0"/>
          <w:i w:val="0"/>
          <w:sz w:val="22"/>
          <w:rtl w:val="1"/>
          <w:lang w:val="fa-IR"/>
        </w:rPr>
        <w:t xml:space="preserve"> در خشکی و بخشی از شوری در بسته‌شدن روزنه، تنظیم ریشه و تغییر رشد نقش دارد؛ اتیلن در غرقاب و پیری؛ جاسمونیک اسید و سالیسیلیک اسید در دفاع زیستی؛ و اکسین، سیتوکینین و جیبرلین در بازتخصیص رشد و فنولوژی دخیل‌اند. این هورمون‌ها مسیرهای جدا از هم نیستند و </w:t>
      </w:r>
      <w:r>
        <w:rPr>
          <w:rFonts w:ascii="Liberation Serif" w:hAnsi="Liberation Serif" w:eastAsia="Liberation Serif" w:cs="Liberation Serif"/>
          <w:b w:val="0"/>
          <w:i w:val="0"/>
          <w:sz w:val="22"/>
          <w:rtl w:val="0"/>
          <w:lang w:val="en-US"/>
        </w:rPr>
        <w:t>crosstalk</w:t>
      </w:r>
      <w:r>
        <w:rPr>
          <w:rFonts w:ascii="DejaVu Sans" w:hAnsi="DejaVu Sans" w:eastAsia="DejaVu Sans" w:cs="DejaVu Sans"/>
          <w:b w:val="0"/>
          <w:i w:val="0"/>
          <w:sz w:val="22"/>
          <w:rtl w:val="1"/>
          <w:lang w:val="fa-IR"/>
        </w:rPr>
        <w:t xml:space="preserve"> آن‌ها به نوع، شدت، بافت و مرحله رشد وابسته است.</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افزایش </w:t>
      </w:r>
      <w:r>
        <w:rPr>
          <w:rFonts w:ascii="Liberation Serif" w:hAnsi="Liberation Serif" w:eastAsia="Liberation Serif" w:cs="Liberation Serif"/>
          <w:b w:val="0"/>
          <w:i w:val="0"/>
          <w:sz w:val="22"/>
          <w:rtl w:val="0"/>
          <w:lang w:val="en-US"/>
        </w:rPr>
        <w:t>ROS</w:t>
      </w:r>
      <w:r>
        <w:rPr>
          <w:rFonts w:ascii="DejaVu Sans" w:hAnsi="DejaVu Sans" w:eastAsia="DejaVu Sans" w:cs="DejaVu Sans"/>
          <w:b w:val="0"/>
          <w:i w:val="0"/>
          <w:sz w:val="22"/>
          <w:rtl w:val="1"/>
          <w:lang w:val="fa-IR"/>
        </w:rPr>
        <w:t xml:space="preserve"> هم پیام است و هم خطر. سوپراکسید، پراکسید هیدروژن و رادیکال هیدروکسیل می‌توانند بیان ژن و دفاع را فعال کنند، اما در غلظت بالا به لیپید غشا، پروتئین و </w:t>
      </w:r>
      <w:r>
        <w:rPr>
          <w:rFonts w:ascii="Liberation Serif" w:hAnsi="Liberation Serif" w:eastAsia="Liberation Serif" w:cs="Liberation Serif"/>
          <w:b w:val="0"/>
          <w:i w:val="0"/>
          <w:sz w:val="22"/>
          <w:rtl w:val="0"/>
          <w:lang w:val="en-US"/>
        </w:rPr>
        <w:t>DNA</w:t>
      </w:r>
      <w:r>
        <w:rPr>
          <w:rFonts w:ascii="DejaVu Sans" w:hAnsi="DejaVu Sans" w:eastAsia="DejaVu Sans" w:cs="DejaVu Sans"/>
          <w:b w:val="0"/>
          <w:i w:val="0"/>
          <w:sz w:val="22"/>
          <w:rtl w:val="1"/>
          <w:lang w:val="fa-IR"/>
        </w:rPr>
        <w:t xml:space="preserve"> آسیب می‌زنند. آنزیم‌هایی مانند </w:t>
      </w:r>
      <w:r>
        <w:rPr>
          <w:rFonts w:ascii="Liberation Serif" w:hAnsi="Liberation Serif" w:eastAsia="Liberation Serif" w:cs="Liberation Serif"/>
          <w:b w:val="0"/>
          <w:i w:val="0"/>
          <w:sz w:val="22"/>
          <w:rtl w:val="0"/>
          <w:lang w:val="en-US"/>
        </w:rPr>
        <w:t>SOD</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CAT</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APX</w:t>
      </w:r>
      <w:r>
        <w:rPr>
          <w:rFonts w:ascii="DejaVu Sans" w:hAnsi="DejaVu Sans" w:eastAsia="DejaVu Sans" w:cs="DejaVu Sans"/>
          <w:b w:val="0"/>
          <w:i w:val="0"/>
          <w:sz w:val="22"/>
          <w:rtl w:val="1"/>
          <w:lang w:val="fa-IR"/>
        </w:rPr>
        <w:t xml:space="preserve"> و گلوتاتیون ردوکتاز، همراه با آسکوربات، گلوتاتیون، کاروتنوئیدها و ترکیبات فنولی، تعادل اکسیداسیون-احیا را تنظیم می‌کنند. پس افزایش یا کاهش یک آنزیم به‌تنهایی شاخص اختصاصی علت نیست.</w:t>
      </w:r>
    </w:p>
    <w:p>
      <w:pPr>
        <w:spacing w:before="0" w:after="160" w:line="320" w:lineRule="auto"/>
        <w:ind w:firstLine="255"/>
        <w:jc w:val="right"/>
        <w:bidi w:val="1"/>
      </w:pPr>
      <w:r>
        <w:rPr>
          <w:rFonts w:ascii="DejaVu Sans" w:hAnsi="DejaVu Sans" w:eastAsia="DejaVu Sans" w:cs="DejaVu Sans"/>
          <w:b w:val="0"/>
          <w:i w:val="0"/>
          <w:sz w:val="22"/>
          <w:rtl w:val="1"/>
          <w:lang w:val="fa-IR"/>
        </w:rPr>
        <w:t>پاسخ ساختاری شامل کاهش سطح برگ و بازآرایی ریشه، افزایش نسبت ریشه به اندام هوایی، کوتاه‌شدن میان‌گره، تشکیل آئرنشیما در برخی گیاهان آب‌زی، ضخیم‌شدن کوتیکول، تغییر زاویه برگ و تنظیم تراکم روزنه است. این سازگاری‌ها می‌توانند سیگنال سنجش از دور را تغییر دهند، اما اثر آن‌ها به رقم، سن و محیط رشد وابسته است.</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۲.۱</w:t>
      </w:r>
      <w:r>
        <w:rPr>
          <w:rFonts w:ascii="DejaVu Sans" w:hAnsi="DejaVu Sans" w:eastAsia="DejaVu Sans" w:cs="DejaVu Sans"/>
          <w:b/>
          <w:i w:val="0"/>
          <w:color w:val="2E74B5"/>
          <w:sz w:val="26"/>
          <w:rtl w:val="1"/>
          <w:lang w:val="fa-IR"/>
        </w:rPr>
        <w:t>. تقدم زمانی پاسخ‌ها</w:t>
      </w:r>
    </w:p>
    <w:p>
      <w:pPr>
        <w:spacing w:before="0" w:after="160" w:line="320" w:lineRule="auto"/>
        <w:ind w:firstLine="255"/>
        <w:jc w:val="right"/>
        <w:bidi w:val="1"/>
      </w:pPr>
      <w:r>
        <w:rPr>
          <w:rFonts w:ascii="DejaVu Sans" w:hAnsi="DejaVu Sans" w:eastAsia="DejaVu Sans" w:cs="DejaVu Sans"/>
          <w:b w:val="0"/>
          <w:i w:val="0"/>
          <w:sz w:val="22"/>
          <w:rtl w:val="1"/>
          <w:lang w:val="fa-IR"/>
        </w:rPr>
        <w:t>در حالت کلی، پاسخ‌های مولکولی و هورمونی از چند دقیقه تا چند ساعت، تغییر روزنه و تبادل گاز از دقیقه تا ساعت، دمای برگ و فلورسانس از دقیقه تا روز، رنگیزه و محتوای آب از ساعت تا روز، تغییرات ساختاری از روز تا هفته، و افت زیست‌توده و عملکرد از هفته تا پایان فصل آشکار می‌شوند. این توالی قطعی نیست: گرمای ناگهانی می‌تواند دما و فلورسانس را فوراً تغییر دهد، در حالی که بیماری آوندی ممکن است ابتدا الگوی آبی و هیدرولیکی را تغییر دهد و سپس کلروز بسازد.</w:t>
      </w:r>
    </w:p>
    <w:p>
      <w:pPr>
        <w:spacing w:before="80" w:after="160" w:line="276" w:lineRule="auto"/>
        <w:jc w:val="center"/>
        <w:bidi w:val="1"/>
      </w:pPr>
      <w:r>
        <w:rPr>
          <w:rFonts w:ascii="DejaVu Sans" w:hAnsi="DejaVu Sans" w:eastAsia="DejaVu Sans" w:cs="DejaVu Sans"/>
          <w:b/>
          <w:i w:val="0"/>
          <w:color w:val="1F4D78"/>
          <w:sz w:val="20"/>
          <w:rtl w:val="1"/>
          <w:lang w:val="fa-IR"/>
        </w:rPr>
        <w:t xml:space="preserve">جدول </w:t>
      </w:r>
      <w:r>
        <w:rPr>
          <w:rFonts w:ascii="Liberation Serif" w:hAnsi="Liberation Serif" w:eastAsia="Liberation Serif" w:cs="Liberation Serif"/>
          <w:b/>
          <w:i w:val="0"/>
          <w:color w:val="1F4D78"/>
          <w:sz w:val="20"/>
          <w:rtl w:val="0"/>
          <w:lang w:val="en-US"/>
        </w:rPr>
        <w:t>۲</w:t>
      </w:r>
      <w:r>
        <w:rPr>
          <w:rFonts w:ascii="DejaVu Sans" w:hAnsi="DejaVu Sans" w:eastAsia="DejaVu Sans" w:cs="DejaVu Sans"/>
          <w:b/>
          <w:i w:val="0"/>
          <w:color w:val="1F4D78"/>
          <w:sz w:val="20"/>
          <w:rtl w:val="1"/>
          <w:lang w:val="fa-IR"/>
        </w:rPr>
        <w:t>. پاسخ‌های زمانی گیاه و قابلیت مشاهده با ابزار</w:t>
      </w:r>
    </w:p>
    <w:tbl>
      <w:tblPr>
        <w:tblW w:type="dxa" w:w="9360"/>
        <w:tblLayout w:type="fixed"/>
        <w:tblLook w:firstColumn="1" w:firstRow="1" w:lastColumn="0" w:lastRow="0" w:noHBand="0" w:noVBand="1" w:val="04A0"/>
        <w:jc w:val="right"/>
        <w:tblInd w:w="120" w:type="dxa"/>
        <w:bidiVisual w:val="1"/>
      </w:tblPr>
      <w:tblGrid>
        <w:gridCol w:w="1500"/>
        <w:gridCol w:w="1300"/>
        <w:gridCol w:w="2900"/>
        <w:gridCol w:w="3660"/>
      </w:tblGrid>
      <w:tr>
        <w:trPr>
          <w:tblHeader/>
          <w:cantSplit/>
        </w:trPr>
        <w:tc>
          <w:tcPr>
            <w:tcW w:type="dxa" w:w="15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6"/>
                <w:rtl w:val="1"/>
                <w:lang w:val="fa-IR"/>
              </w:rPr>
              <w:t>سطح پاسخ</w:t>
            </w:r>
          </w:p>
        </w:tc>
        <w:tc>
          <w:tcPr>
            <w:tcW w:type="dxa" w:w="13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6"/>
                <w:rtl w:val="1"/>
                <w:lang w:val="fa-IR"/>
              </w:rPr>
              <w:t>زمان معمول</w:t>
            </w:r>
          </w:p>
        </w:tc>
        <w:tc>
          <w:tcPr>
            <w:tcW w:type="dxa" w:w="29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6"/>
                <w:rtl w:val="1"/>
                <w:lang w:val="fa-IR"/>
              </w:rPr>
              <w:t>متغیر نمونه</w:t>
            </w:r>
          </w:p>
        </w:tc>
        <w:tc>
          <w:tcPr>
            <w:tcW w:type="dxa" w:w="366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6"/>
                <w:rtl w:val="1"/>
                <w:lang w:val="fa-IR"/>
              </w:rPr>
              <w:t>ارزش تشخیصی</w:t>
            </w:r>
          </w:p>
        </w:tc>
      </w:tr>
      <w:tr>
        <w:trPr>
          <w:cantSplit/>
        </w:trPr>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مولکولی/هورمونی</w:t>
            </w:r>
          </w:p>
        </w:tc>
        <w:tc>
          <w:tcPr>
            <w:tcW w:type="dxa" w:w="13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دقیقه تا ساعت</w:t>
            </w:r>
          </w:p>
        </w:tc>
        <w:tc>
          <w:tcPr>
            <w:tcW w:type="dxa" w:w="2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6"/>
                <w:rtl w:val="0"/>
                <w:lang w:val="en-US"/>
              </w:rPr>
              <w:t>Ca</w:t>
            </w:r>
            <w:r>
              <w:rPr>
                <w:rFonts w:ascii="B Nazanin" w:hAnsi="B Nazanin" w:eastAsia="B Nazanin" w:cs="B Nazanin"/>
                <w:b w:val="0"/>
                <w:i w:val="0"/>
                <w:sz w:val="16"/>
                <w:rtl w:val="1"/>
                <w:lang w:val="fa-IR"/>
              </w:rPr>
              <w:t xml:space="preserve">²⁺، </w:t>
            </w:r>
            <w:r>
              <w:rPr>
                <w:rFonts w:ascii="Times New Roman" w:hAnsi="Times New Roman" w:eastAsia="Times New Roman" w:cs="Times New Roman"/>
                <w:b w:val="0"/>
                <w:i w:val="0"/>
                <w:sz w:val="16"/>
                <w:rtl w:val="0"/>
                <w:lang w:val="en-US"/>
              </w:rPr>
              <w:t>ROS</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ABA</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JA</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SA</w:t>
            </w:r>
            <w:r>
              <w:rPr>
                <w:rFonts w:ascii="B Nazanin" w:hAnsi="B Nazanin" w:eastAsia="B Nazanin" w:cs="B Nazanin"/>
                <w:b w:val="0"/>
                <w:i w:val="0"/>
                <w:sz w:val="16"/>
                <w:rtl w:val="1"/>
                <w:lang w:val="fa-IR"/>
              </w:rPr>
              <w:t>، بیان ژن</w:t>
            </w:r>
          </w:p>
        </w:tc>
        <w:tc>
          <w:tcPr>
            <w:tcW w:type="dxa" w:w="3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بسیار زودهنگام؛ معمولاً فقط با آزمایشگاه/حسگر نزدیک‌برد</w:t>
            </w:r>
          </w:p>
        </w:tc>
      </w:tr>
      <w:tr>
        <w:trPr>
          <w:cantSplit/>
        </w:trPr>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روزنه و تبادل گاز</w:t>
            </w:r>
          </w:p>
        </w:tc>
        <w:tc>
          <w:tcPr>
            <w:tcW w:type="dxa" w:w="13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دقیقه تا ساعت</w:t>
            </w:r>
          </w:p>
        </w:tc>
        <w:tc>
          <w:tcPr>
            <w:tcW w:type="dxa" w:w="2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 xml:space="preserve">هدایت روزنه‌ای، فتوسنتز، تعرق، </w:t>
            </w:r>
            <w:r>
              <w:rPr>
                <w:rFonts w:ascii="Times New Roman" w:hAnsi="Times New Roman" w:eastAsia="Times New Roman" w:cs="Times New Roman"/>
                <w:b w:val="0"/>
                <w:i w:val="0"/>
                <w:sz w:val="16"/>
                <w:rtl w:val="0"/>
                <w:lang w:val="en-US"/>
              </w:rPr>
              <w:t>WUE</w:t>
            </w:r>
          </w:p>
        </w:tc>
        <w:tc>
          <w:tcPr>
            <w:tcW w:type="dxa" w:w="3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زودهنگام؛ قابل ارتباط با حرارتی و فلورسانس</w:t>
            </w:r>
          </w:p>
        </w:tc>
      </w:tr>
      <w:tr>
        <w:trPr>
          <w:cantSplit/>
        </w:trPr>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دمای برگ/تاج</w:t>
            </w:r>
          </w:p>
        </w:tc>
        <w:tc>
          <w:tcPr>
            <w:tcW w:type="dxa" w:w="13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دقیقه تا ساعت</w:t>
            </w:r>
          </w:p>
        </w:tc>
        <w:tc>
          <w:tcPr>
            <w:tcW w:type="dxa" w:w="2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6"/>
                <w:rtl w:val="0"/>
                <w:lang w:val="en-US"/>
              </w:rPr>
              <w:t>Tc</w:t>
            </w:r>
            <w:r>
              <w:rPr>
                <w:rFonts w:ascii="B Nazanin" w:hAnsi="B Nazanin" w:eastAsia="B Nazanin" w:cs="B Nazanin"/>
                <w:b w:val="0"/>
                <w:i w:val="0"/>
                <w:sz w:val="16"/>
                <w:rtl w:val="1"/>
                <w:lang w:val="fa-IR"/>
              </w:rPr>
              <w:t>، Δ</w:t>
            </w:r>
            <w:r>
              <w:rPr>
                <w:rFonts w:ascii="Times New Roman" w:hAnsi="Times New Roman" w:eastAsia="Times New Roman" w:cs="Times New Roman"/>
                <w:b w:val="0"/>
                <w:i w:val="0"/>
                <w:sz w:val="16"/>
                <w:rtl w:val="0"/>
                <w:lang w:val="en-US"/>
              </w:rPr>
              <w:t>T</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CWSI</w:t>
            </w:r>
          </w:p>
        </w:tc>
        <w:tc>
          <w:tcPr>
            <w:tcW w:type="dxa" w:w="3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زودهنگام برای محدودیت تعرق؛ حساس به هوا و تابش</w:t>
            </w:r>
          </w:p>
        </w:tc>
      </w:tr>
      <w:tr>
        <w:trPr>
          <w:cantSplit/>
        </w:trPr>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فلورسانس کلروفیل</w:t>
            </w:r>
          </w:p>
        </w:tc>
        <w:tc>
          <w:tcPr>
            <w:tcW w:type="dxa" w:w="13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دقیقه تا روز</w:t>
            </w:r>
          </w:p>
        </w:tc>
        <w:tc>
          <w:tcPr>
            <w:tcW w:type="dxa" w:w="2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Φ</w:t>
            </w:r>
            <w:r>
              <w:rPr>
                <w:rFonts w:ascii="Times New Roman" w:hAnsi="Times New Roman" w:eastAsia="Times New Roman" w:cs="Times New Roman"/>
                <w:b w:val="0"/>
                <w:i w:val="0"/>
                <w:sz w:val="16"/>
                <w:rtl w:val="0"/>
                <w:lang w:val="en-US"/>
              </w:rPr>
              <w:t>PSII</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Fv/Fm</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SIF</w:t>
            </w:r>
          </w:p>
        </w:tc>
        <w:tc>
          <w:tcPr>
            <w:tcW w:type="dxa" w:w="3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زودهنگام برای اختلال فتوشیمی؛ تفسیر چندعلتی</w:t>
            </w:r>
          </w:p>
        </w:tc>
      </w:tr>
      <w:tr>
        <w:trPr>
          <w:cantSplit/>
        </w:trPr>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رنگیزه‌ها و طیف</w:t>
            </w:r>
          </w:p>
        </w:tc>
        <w:tc>
          <w:tcPr>
            <w:tcW w:type="dxa" w:w="13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ساعت تا روز</w:t>
            </w:r>
          </w:p>
        </w:tc>
        <w:tc>
          <w:tcPr>
            <w:tcW w:type="dxa" w:w="2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 xml:space="preserve">کلروفیل، کاروتنوئید، آنتوسیانین، </w:t>
            </w:r>
            <w:r>
              <w:rPr>
                <w:rFonts w:ascii="Times New Roman" w:hAnsi="Times New Roman" w:eastAsia="Times New Roman" w:cs="Times New Roman"/>
                <w:b w:val="0"/>
                <w:i w:val="0"/>
                <w:sz w:val="16"/>
                <w:rtl w:val="0"/>
                <w:lang w:val="en-US"/>
              </w:rPr>
              <w:t>red-edge</w:t>
            </w:r>
          </w:p>
        </w:tc>
        <w:tc>
          <w:tcPr>
            <w:tcW w:type="dxa" w:w="3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میانی؛ به مرحله رشد و پس‌زمینه حساس</w:t>
            </w:r>
          </w:p>
        </w:tc>
      </w:tr>
      <w:tr>
        <w:trPr>
          <w:cantSplit/>
        </w:trPr>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آب و ساختار برگ</w:t>
            </w:r>
          </w:p>
        </w:tc>
        <w:tc>
          <w:tcPr>
            <w:tcW w:type="dxa" w:w="13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ساعت تا روز</w:t>
            </w:r>
          </w:p>
        </w:tc>
        <w:tc>
          <w:tcPr>
            <w:tcW w:type="dxa" w:w="2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 xml:space="preserve">محتوای آب، </w:t>
            </w:r>
            <w:r>
              <w:rPr>
                <w:rFonts w:ascii="Times New Roman" w:hAnsi="Times New Roman" w:eastAsia="Times New Roman" w:cs="Times New Roman"/>
                <w:b w:val="0"/>
                <w:i w:val="0"/>
                <w:sz w:val="16"/>
                <w:rtl w:val="0"/>
                <w:lang w:val="en-US"/>
              </w:rPr>
              <w:t>NIR/SWIR</w:t>
            </w:r>
            <w:r>
              <w:rPr>
                <w:rFonts w:ascii="B Nazanin" w:hAnsi="B Nazanin" w:eastAsia="B Nazanin" w:cs="B Nazanin"/>
                <w:b w:val="0"/>
                <w:i w:val="0"/>
                <w:sz w:val="16"/>
                <w:rtl w:val="1"/>
                <w:lang w:val="fa-IR"/>
              </w:rPr>
              <w:t xml:space="preserve">، ضخامت و </w:t>
            </w:r>
            <w:r>
              <w:rPr>
                <w:rFonts w:ascii="Times New Roman" w:hAnsi="Times New Roman" w:eastAsia="Times New Roman" w:cs="Times New Roman"/>
                <w:b w:val="0"/>
                <w:i w:val="0"/>
                <w:sz w:val="16"/>
                <w:rtl w:val="0"/>
                <w:lang w:val="en-US"/>
              </w:rPr>
              <w:t>LAI</w:t>
            </w:r>
          </w:p>
        </w:tc>
        <w:tc>
          <w:tcPr>
            <w:tcW w:type="dxa" w:w="3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 xml:space="preserve">میانی؛ </w:t>
            </w:r>
            <w:r>
              <w:rPr>
                <w:rFonts w:ascii="Times New Roman" w:hAnsi="Times New Roman" w:eastAsia="Times New Roman" w:cs="Times New Roman"/>
                <w:b w:val="0"/>
                <w:i w:val="0"/>
                <w:sz w:val="16"/>
                <w:rtl w:val="0"/>
                <w:lang w:val="en-US"/>
              </w:rPr>
              <w:t>SWIR</w:t>
            </w:r>
            <w:r>
              <w:rPr>
                <w:rFonts w:ascii="B Nazanin" w:hAnsi="B Nazanin" w:eastAsia="B Nazanin" w:cs="B Nazanin"/>
                <w:b w:val="0"/>
                <w:i w:val="0"/>
                <w:sz w:val="16"/>
                <w:rtl w:val="1"/>
                <w:lang w:val="fa-IR"/>
              </w:rPr>
              <w:t xml:space="preserve"> غالباً حساس‌تر از </w:t>
            </w:r>
            <w:r>
              <w:rPr>
                <w:rFonts w:ascii="Times New Roman" w:hAnsi="Times New Roman" w:eastAsia="Times New Roman" w:cs="Times New Roman"/>
                <w:b w:val="0"/>
                <w:i w:val="0"/>
                <w:sz w:val="16"/>
                <w:rtl w:val="0"/>
                <w:lang w:val="en-US"/>
              </w:rPr>
              <w:t>NDVI</w:t>
            </w:r>
          </w:p>
        </w:tc>
      </w:tr>
      <w:tr>
        <w:trPr>
          <w:cantSplit/>
        </w:trPr>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علامت دیداری</w:t>
            </w:r>
          </w:p>
        </w:tc>
        <w:tc>
          <w:tcPr>
            <w:tcW w:type="dxa" w:w="13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روز تا هفته</w:t>
            </w:r>
          </w:p>
        </w:tc>
        <w:tc>
          <w:tcPr>
            <w:tcW w:type="dxa" w:w="2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کلروز، نکروز، پژمردگی، لکه</w:t>
            </w:r>
          </w:p>
        </w:tc>
        <w:tc>
          <w:tcPr>
            <w:tcW w:type="dxa" w:w="3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معمولاً دیرتر و غیراختصاصی</w:t>
            </w:r>
          </w:p>
        </w:tc>
      </w:tr>
      <w:tr>
        <w:trPr>
          <w:cantSplit/>
        </w:trPr>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زیست‌توده و عملکرد</w:t>
            </w:r>
          </w:p>
        </w:tc>
        <w:tc>
          <w:tcPr>
            <w:tcW w:type="dxa" w:w="13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هفته تا فصل</w:t>
            </w:r>
          </w:p>
        </w:tc>
        <w:tc>
          <w:tcPr>
            <w:tcW w:type="dxa" w:w="2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 xml:space="preserve">ارتفاع، </w:t>
            </w:r>
            <w:r>
              <w:rPr>
                <w:rFonts w:ascii="Times New Roman" w:hAnsi="Times New Roman" w:eastAsia="Times New Roman" w:cs="Times New Roman"/>
                <w:b w:val="0"/>
                <w:i w:val="0"/>
                <w:sz w:val="16"/>
                <w:rtl w:val="0"/>
                <w:lang w:val="en-US"/>
              </w:rPr>
              <w:t>LAI</w:t>
            </w:r>
            <w:r>
              <w:rPr>
                <w:rFonts w:ascii="B Nazanin" w:hAnsi="B Nazanin" w:eastAsia="B Nazanin" w:cs="B Nazanin"/>
                <w:b w:val="0"/>
                <w:i w:val="0"/>
                <w:sz w:val="16"/>
                <w:rtl w:val="1"/>
                <w:lang w:val="fa-IR"/>
              </w:rPr>
              <w:t>، محصول، کیفیت</w:t>
            </w:r>
          </w:p>
        </w:tc>
        <w:tc>
          <w:tcPr>
            <w:tcW w:type="dxa" w:w="3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دیرهنگام؛ برای برآورد خسارت، نه تشخیص اولیه</w:t>
            </w:r>
          </w:p>
        </w:tc>
      </w:tr>
    </w:tbl>
    <w:p>
      <w:pPr>
        <w:spacing w:before="360" w:after="200" w:line="276" w:lineRule="auto"/>
        <w:jc w:val="right"/>
        <w:keepNext/>
        <w:bidi w:val="1"/>
      </w:pPr>
      <w:r>
        <w:rPr>
          <w:rFonts w:ascii="Liberation Serif" w:hAnsi="Liberation Serif" w:eastAsia="Liberation Serif" w:cs="Liberation Serif"/>
          <w:b/>
          <w:i w:val="0"/>
          <w:color w:val="2E74B5"/>
          <w:sz w:val="32"/>
          <w:rtl w:val="0"/>
          <w:lang w:val="en-US"/>
        </w:rPr>
        <w:t>۳</w:t>
      </w:r>
      <w:r>
        <w:rPr>
          <w:rFonts w:ascii="DejaVu Sans" w:hAnsi="DejaVu Sans" w:eastAsia="DejaVu Sans" w:cs="DejaVu Sans"/>
          <w:b/>
          <w:i w:val="0"/>
          <w:color w:val="2E74B5"/>
          <w:sz w:val="32"/>
          <w:rtl w:val="1"/>
          <w:lang w:val="fa-IR"/>
        </w:rPr>
        <w:t>. تنش‌های غیرزیستی</w:t>
      </w:r>
    </w:p>
    <w:p>
      <w:pPr>
        <w:spacing w:before="0" w:after="160" w:line="320" w:lineRule="auto"/>
        <w:ind w:firstLine="255"/>
        <w:jc w:val="right"/>
        <w:bidi w:val="1"/>
      </w:pPr>
      <w:r>
        <w:rPr>
          <w:rFonts w:ascii="DejaVu Sans" w:hAnsi="DejaVu Sans" w:eastAsia="DejaVu Sans" w:cs="DejaVu Sans"/>
          <w:b w:val="0"/>
          <w:i w:val="0"/>
          <w:sz w:val="22"/>
          <w:rtl w:val="1"/>
          <w:lang w:val="fa-IR"/>
        </w:rPr>
        <w:t>تنش‌های غیرزیستی معمولاً از تغییر در آب، انرژی، دما، یون‌ها، اکسیژن، عناصر یا ساختار فیزیکی محیط ریشه ناشی می‌شوند. در مزرعه، این عوامل اغلب با هم رخ می‌دهند؛ برای مثال، موج گرما تبخیرتعرق را افزایش می‌دهد و کمبود آب را تشدید می‌کند، و شوری هم‌زمان فشار اسمزی و سمیت یونی ایجاد می‌کند. بنابراین، هر زیر‌بخش با یک الگوی ثابت «عامل–پاسخ–نشانه–تأیید–سنجش از دور–افتراق» ارائه می‌شود.</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۳.۱</w:t>
      </w:r>
      <w:r>
        <w:rPr>
          <w:rFonts w:ascii="DejaVu Sans" w:hAnsi="DejaVu Sans" w:eastAsia="DejaVu Sans" w:cs="DejaVu Sans"/>
          <w:b/>
          <w:i w:val="0"/>
          <w:color w:val="2E74B5"/>
          <w:sz w:val="26"/>
          <w:rtl w:val="1"/>
          <w:lang w:val="fa-IR"/>
        </w:rPr>
        <w:t>. خشکی و کمبود آب</w:t>
      </w:r>
    </w:p>
    <w:p>
      <w:pPr>
        <w:spacing w:before="0" w:after="160" w:line="320" w:lineRule="auto"/>
        <w:ind w:firstLine="255"/>
        <w:jc w:val="right"/>
        <w:bidi w:val="1"/>
      </w:pPr>
      <w:r>
        <w:rPr>
          <w:rFonts w:ascii="DejaVu Sans" w:hAnsi="DejaVu Sans" w:eastAsia="DejaVu Sans" w:cs="DejaVu Sans"/>
          <w:b w:val="0"/>
          <w:i w:val="0"/>
          <w:sz w:val="22"/>
          <w:rtl w:val="1"/>
          <w:lang w:val="fa-IR"/>
        </w:rPr>
        <w:t>تعریف و علت: خشکی کاهش آب قابل‌دسترس ریشه نسبت به نیاز تبخیری گیاه است و می‌تواند از بارش کم، آبیاری ناکافی، ظرفیت نگهداری کم، عمق ریشه محدود یا تقاضای جوی بالا ناشی شود. شدت آن تابع مقدار، نرخ و مدت کاهش آب و مرحله فنولوژیک است؛ خشکی زایشی در گل‌دهی و پرشدن دانه معمولاً اثر عملکردی بیشتری از همان کمبود در مرحله رویشی دارد (</w:t>
      </w:r>
      <w:r>
        <w:rPr>
          <w:rFonts w:ascii="Liberation Serif" w:hAnsi="Liberation Serif" w:eastAsia="Liberation Serif" w:cs="Liberation Serif"/>
          <w:b w:val="0"/>
          <w:i w:val="0"/>
          <w:sz w:val="22"/>
          <w:rtl w:val="0"/>
          <w:lang w:val="en-US"/>
        </w:rPr>
        <w:t>Chaves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2003</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Chaves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2009</w:t>
      </w:r>
      <w:r>
        <w:rPr>
          <w:rFonts w:ascii="DejaVu Sans" w:hAnsi="DejaVu Sans" w:eastAsia="DejaVu Sans" w:cs="DejaVu Sans"/>
          <w:b w:val="0"/>
          <w:i w:val="0"/>
          <w:sz w:val="22"/>
          <w:rtl w:val="1"/>
          <w:lang w:val="fa-IR"/>
        </w:rPr>
        <w:t>).</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مسیر فیزیولوژیک: کاهش پتانسیل آب خاک، جذب آب و تورژسانس را کم می‌کند؛ </w:t>
      </w:r>
      <w:r>
        <w:rPr>
          <w:rFonts w:ascii="Liberation Serif" w:hAnsi="Liberation Serif" w:eastAsia="Liberation Serif" w:cs="Liberation Serif"/>
          <w:b w:val="0"/>
          <w:i w:val="0"/>
          <w:sz w:val="22"/>
          <w:rtl w:val="0"/>
          <w:lang w:val="en-US"/>
        </w:rPr>
        <w:t>ABA</w:t>
      </w:r>
      <w:r>
        <w:rPr>
          <w:rFonts w:ascii="DejaVu Sans" w:hAnsi="DejaVu Sans" w:eastAsia="DejaVu Sans" w:cs="DejaVu Sans"/>
          <w:b w:val="0"/>
          <w:i w:val="0"/>
          <w:sz w:val="22"/>
          <w:rtl w:val="1"/>
          <w:lang w:val="fa-IR"/>
        </w:rPr>
        <w:t xml:space="preserve"> و سیگنال‌های هیدرولیکی روزنه را می‌بندند؛ فتوسنتز ابتدا از محدودیت </w:t>
      </w:r>
      <w:r>
        <w:rPr>
          <w:rFonts w:ascii="Liberation Serif" w:hAnsi="Liberation Serif" w:eastAsia="Liberation Serif" w:cs="Liberation Serif"/>
          <w:b w:val="0"/>
          <w:i w:val="0"/>
          <w:sz w:val="22"/>
          <w:rtl w:val="0"/>
          <w:lang w:val="en-US"/>
        </w:rPr>
        <w:t>CO</w:t>
      </w:r>
      <w:r>
        <w:rPr>
          <w:rFonts w:ascii="DejaVu Sans" w:hAnsi="DejaVu Sans" w:eastAsia="DejaVu Sans" w:cs="DejaVu Sans"/>
          <w:b w:val="0"/>
          <w:i w:val="0"/>
          <w:sz w:val="22"/>
          <w:rtl w:val="1"/>
          <w:lang w:val="fa-IR"/>
        </w:rPr>
        <w:t xml:space="preserve">₂ و سپس از آسیب فتوشیمیایی و متابولیکی کاهش می‌یابد. با تداوم، رشد برگ مهار، ریشه عمیق‌تر یا متراکم‌تر، انتقال کربن و پرشدن مخزن محدود، </w:t>
      </w:r>
      <w:r>
        <w:rPr>
          <w:rFonts w:ascii="Liberation Serif" w:hAnsi="Liberation Serif" w:eastAsia="Liberation Serif" w:cs="Liberation Serif"/>
          <w:b w:val="0"/>
          <w:i w:val="0"/>
          <w:sz w:val="22"/>
          <w:rtl w:val="0"/>
          <w:lang w:val="en-US"/>
        </w:rPr>
        <w:t>ROS</w:t>
      </w:r>
      <w:r>
        <w:rPr>
          <w:rFonts w:ascii="DejaVu Sans" w:hAnsi="DejaVu Sans" w:eastAsia="DejaVu Sans" w:cs="DejaVu Sans"/>
          <w:b w:val="0"/>
          <w:i w:val="0"/>
          <w:sz w:val="22"/>
          <w:rtl w:val="1"/>
          <w:lang w:val="fa-IR"/>
        </w:rPr>
        <w:t xml:space="preserve"> افزایش و آنتی‌اکسیدان‌ها فعال می‌شوند. برگ‌های جوان ممکن است رشدشان متوقف شود و برگ‌های پیرتر زودتر زرد یا ریزش کنند؛ اما الگوی دقیق به گونه و رقم وابسته است.</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نشانه و تأیید: پژمردگی، لوله‌ای‌شدن، بسته‌شدن تاج‌پوشش، کاهش ارتفاع، نکروز حاشیه‌ای و ریزش گل یا میوه مشاهده می‌شود. تأیید باید با رطوبت خاک، پتانسیل آب برگ، هدایت روزنه، دمای برگ، تبادل گاز، وزن تر/خشک و سابقه آبیاری انجام شود. </w:t>
      </w:r>
      <w:r>
        <w:rPr>
          <w:rFonts w:ascii="Liberation Serif" w:hAnsi="Liberation Serif" w:eastAsia="Liberation Serif" w:cs="Liberation Serif"/>
          <w:b w:val="0"/>
          <w:i w:val="0"/>
          <w:sz w:val="22"/>
          <w:rtl w:val="0"/>
          <w:lang w:val="en-US"/>
        </w:rPr>
        <w:t>CWSI</w:t>
      </w:r>
      <w:r>
        <w:rPr>
          <w:rFonts w:ascii="DejaVu Sans" w:hAnsi="DejaVu Sans" w:eastAsia="DejaVu Sans" w:cs="DejaVu Sans"/>
          <w:b w:val="0"/>
          <w:i w:val="0"/>
          <w:sz w:val="22"/>
          <w:rtl w:val="1"/>
          <w:lang w:val="fa-IR"/>
        </w:rPr>
        <w:t xml:space="preserve"> و دمای تاج‌پوشش محدودیت تعرق را می‌بینند، نه «خشکی خاک» را مستقیماً. افت </w:t>
      </w:r>
      <w:r>
        <w:rPr>
          <w:rFonts w:ascii="Liberation Serif" w:hAnsi="Liberation Serif" w:eastAsia="Liberation Serif" w:cs="Liberation Serif"/>
          <w:b w:val="0"/>
          <w:i w:val="0"/>
          <w:sz w:val="22"/>
          <w:rtl w:val="0"/>
          <w:lang w:val="en-US"/>
        </w:rPr>
        <w:t>NDVI</w:t>
      </w:r>
      <w:r>
        <w:rPr>
          <w:rFonts w:ascii="DejaVu Sans" w:hAnsi="DejaVu Sans" w:eastAsia="DejaVu Sans" w:cs="DejaVu Sans"/>
          <w:b w:val="0"/>
          <w:i w:val="0"/>
          <w:sz w:val="22"/>
          <w:rtl w:val="1"/>
          <w:lang w:val="fa-IR"/>
        </w:rPr>
        <w:t xml:space="preserve"> ممکن است دیرهنگام و ناشی از هر عامل کاهنده سطح سبز باشد.</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۳.۲</w:t>
      </w:r>
      <w:r>
        <w:rPr>
          <w:rFonts w:ascii="DejaVu Sans" w:hAnsi="DejaVu Sans" w:eastAsia="DejaVu Sans" w:cs="DejaVu Sans"/>
          <w:b/>
          <w:i w:val="0"/>
          <w:color w:val="2E74B5"/>
          <w:sz w:val="26"/>
          <w:rtl w:val="1"/>
          <w:lang w:val="fa-IR"/>
        </w:rPr>
        <w:t>. غرقاب، ماندابی‌شدن و کمبود اکسیژن</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اشباع منافذ خاک، انتشار اکسیژن را چند هزار برابر کندتر از هوا می‌کند و ریشه را به هیپوکسی یا آنوکسی می‌رساند. مصرف ذخایر کربوهیدرات، تخمیر، تولید اتانول/لاکتات، افزایش اتیلن، کاهش </w:t>
      </w:r>
      <w:r>
        <w:rPr>
          <w:rFonts w:ascii="Liberation Serif" w:hAnsi="Liberation Serif" w:eastAsia="Liberation Serif" w:cs="Liberation Serif"/>
          <w:b w:val="0"/>
          <w:i w:val="0"/>
          <w:sz w:val="22"/>
          <w:rtl w:val="0"/>
          <w:lang w:val="en-US"/>
        </w:rPr>
        <w:t>ATP</w:t>
      </w:r>
      <w:r>
        <w:rPr>
          <w:rFonts w:ascii="DejaVu Sans" w:hAnsi="DejaVu Sans" w:eastAsia="DejaVu Sans" w:cs="DejaVu Sans"/>
          <w:b w:val="0"/>
          <w:i w:val="0"/>
          <w:sz w:val="22"/>
          <w:rtl w:val="1"/>
          <w:lang w:val="fa-IR"/>
        </w:rPr>
        <w:t xml:space="preserve"> و اختلال جذب عناصر رخ می‌دهد (</w:t>
      </w:r>
      <w:r>
        <w:rPr>
          <w:rFonts w:ascii="Liberation Serif" w:hAnsi="Liberation Serif" w:eastAsia="Liberation Serif" w:cs="Liberation Serif"/>
          <w:b w:val="0"/>
          <w:i w:val="0"/>
          <w:sz w:val="22"/>
          <w:rtl w:val="0"/>
          <w:lang w:val="en-US"/>
        </w:rPr>
        <w:t>Bailey-Serres</w:t>
      </w:r>
      <w:r>
        <w:rPr>
          <w:rFonts w:ascii="DejaVu Sans" w:hAnsi="DejaVu Sans" w:eastAsia="DejaVu Sans" w:cs="DejaVu Sans"/>
          <w:b w:val="0"/>
          <w:i w:val="0"/>
          <w:sz w:val="22"/>
          <w:rtl w:val="1"/>
          <w:lang w:val="fa-IR"/>
        </w:rPr>
        <w:t xml:space="preserve"> &amp; </w:t>
      </w:r>
      <w:r>
        <w:rPr>
          <w:rFonts w:ascii="Liberation Serif" w:hAnsi="Liberation Serif" w:eastAsia="Liberation Serif" w:cs="Liberation Serif"/>
          <w:b w:val="0"/>
          <w:i w:val="0"/>
          <w:sz w:val="22"/>
          <w:rtl w:val="0"/>
          <w:lang w:val="en-US"/>
        </w:rPr>
        <w:t>Voesenek</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2008</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Voesenek</w:t>
      </w:r>
      <w:r>
        <w:rPr>
          <w:rFonts w:ascii="DejaVu Sans" w:hAnsi="DejaVu Sans" w:eastAsia="DejaVu Sans" w:cs="DejaVu Sans"/>
          <w:b w:val="0"/>
          <w:i w:val="0"/>
          <w:sz w:val="22"/>
          <w:rtl w:val="1"/>
          <w:lang w:val="fa-IR"/>
        </w:rPr>
        <w:t xml:space="preserve"> &amp; </w:t>
      </w:r>
      <w:r>
        <w:rPr>
          <w:rFonts w:ascii="Liberation Serif" w:hAnsi="Liberation Serif" w:eastAsia="Liberation Serif" w:cs="Liberation Serif"/>
          <w:b w:val="0"/>
          <w:i w:val="0"/>
          <w:sz w:val="22"/>
          <w:rtl w:val="0"/>
          <w:lang w:val="en-US"/>
        </w:rPr>
        <w:t>Bailey-Serres</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2015</w:t>
      </w:r>
      <w:r>
        <w:rPr>
          <w:rFonts w:ascii="DejaVu Sans" w:hAnsi="DejaVu Sans" w:eastAsia="DejaVu Sans" w:cs="DejaVu Sans"/>
          <w:b w:val="0"/>
          <w:i w:val="0"/>
          <w:sz w:val="22"/>
          <w:rtl w:val="1"/>
          <w:lang w:val="fa-IR"/>
        </w:rPr>
        <w:t>). برنج و برخی علف‌ها آئرنشیما و ریشه‌های نابجا می‌سازند، در حالی‌که بسیاری از محصولات خشک‌زی با پوسیدگی ریشه و پژمردگی ثانویه مواجه می‌شوند.</w:t>
      </w:r>
    </w:p>
    <w:p>
      <w:pPr>
        <w:spacing w:before="0" w:after="160" w:line="320" w:lineRule="auto"/>
        <w:ind w:firstLine="255"/>
        <w:jc w:val="right"/>
        <w:bidi w:val="1"/>
      </w:pPr>
      <w:r>
        <w:rPr>
          <w:rFonts w:ascii="DejaVu Sans" w:hAnsi="DejaVu Sans" w:eastAsia="DejaVu Sans" w:cs="DejaVu Sans"/>
          <w:b w:val="0"/>
          <w:i w:val="0"/>
          <w:sz w:val="22"/>
          <w:rtl w:val="1"/>
          <w:lang w:val="fa-IR"/>
        </w:rPr>
        <w:t>نشانه‌ها شامل توقف رشد، کلروز، پژمردگی با وجود آب زیاد، بوی بی‌هوازی و قهوه‌ای‌شدن ریشه است. تأیید به عمق و مدت سطح ایستابی، اکسیژن خاک، پتانسیل اکسایش-کاهش، سلامت ریشه و بیماری‌های خاکزاد نیاز دارد. تصاویر حرارتی ممکن است ناهنجاری دمایی نشان دهند، اما تفکیک غرقاب از بیماری ریشه یا کمبود آهن بدون داده خاک و ریشه مطمئن نیست. رادار و نقشه توپوگرافی در تشخیص الگوی آب‌گرفتگی و ماندگاری لکه مفیدند.</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۳.۳</w:t>
      </w:r>
      <w:r>
        <w:rPr>
          <w:rFonts w:ascii="DejaVu Sans" w:hAnsi="DejaVu Sans" w:eastAsia="DejaVu Sans" w:cs="DejaVu Sans"/>
          <w:b/>
          <w:i w:val="0"/>
          <w:color w:val="2E74B5"/>
          <w:sz w:val="26"/>
          <w:rtl w:val="1"/>
          <w:lang w:val="fa-IR"/>
        </w:rPr>
        <w:t>. شوری و سدیمی‌شدن خاک</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شوری با افزایش غلظت نمک محلول، ابتدا پتانسیل اسمزی خاک را کاهش می‌دهد و سپس با تجمع </w:t>
      </w:r>
      <w:r>
        <w:rPr>
          <w:rFonts w:ascii="Liberation Serif" w:hAnsi="Liberation Serif" w:eastAsia="Liberation Serif" w:cs="Liberation Serif"/>
          <w:b w:val="0"/>
          <w:i w:val="0"/>
          <w:sz w:val="22"/>
          <w:rtl w:val="0"/>
          <w:lang w:val="en-US"/>
        </w:rPr>
        <w:t>Na</w:t>
      </w:r>
      <w:r>
        <w:rPr>
          <w:rFonts w:ascii="DejaVu Sans" w:hAnsi="DejaVu Sans" w:eastAsia="DejaVu Sans" w:cs="DejaVu Sans"/>
          <w:b w:val="0"/>
          <w:i w:val="0"/>
          <w:sz w:val="22"/>
          <w:rtl w:val="1"/>
          <w:lang w:val="fa-IR"/>
        </w:rPr>
        <w:t xml:space="preserve">⁺ و </w:t>
      </w:r>
      <w:r>
        <w:rPr>
          <w:rFonts w:ascii="Liberation Serif" w:hAnsi="Liberation Serif" w:eastAsia="Liberation Serif" w:cs="Liberation Serif"/>
          <w:b w:val="0"/>
          <w:i w:val="0"/>
          <w:sz w:val="22"/>
          <w:rtl w:val="0"/>
          <w:lang w:val="en-US"/>
        </w:rPr>
        <w:t>Cl</w:t>
      </w:r>
      <w:r>
        <w:rPr>
          <w:rFonts w:ascii="DejaVu Sans" w:hAnsi="DejaVu Sans" w:eastAsia="DejaVu Sans" w:cs="DejaVu Sans"/>
          <w:b w:val="0"/>
          <w:i w:val="0"/>
          <w:sz w:val="22"/>
          <w:rtl w:val="1"/>
          <w:lang w:val="fa-IR"/>
        </w:rPr>
        <w:t xml:space="preserve">⁻ در برگ، سمیت یونی، تخریب غشا و عدم تعادل </w:t>
      </w:r>
      <w:r>
        <w:rPr>
          <w:rFonts w:ascii="Liberation Serif" w:hAnsi="Liberation Serif" w:eastAsia="Liberation Serif" w:cs="Liberation Serif"/>
          <w:b w:val="0"/>
          <w:i w:val="0"/>
          <w:sz w:val="22"/>
          <w:rtl w:val="0"/>
          <w:lang w:val="en-US"/>
        </w:rPr>
        <w:t>K</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Ca</w:t>
      </w:r>
      <w:r>
        <w:rPr>
          <w:rFonts w:ascii="DejaVu Sans" w:hAnsi="DejaVu Sans" w:eastAsia="DejaVu Sans" w:cs="DejaVu Sans"/>
          <w:b w:val="0"/>
          <w:i w:val="0"/>
          <w:sz w:val="22"/>
          <w:rtl w:val="1"/>
          <w:lang w:val="fa-IR"/>
        </w:rPr>
        <w:t xml:space="preserve">²⁺ و </w:t>
      </w:r>
      <w:r>
        <w:rPr>
          <w:rFonts w:ascii="Liberation Serif" w:hAnsi="Liberation Serif" w:eastAsia="Liberation Serif" w:cs="Liberation Serif"/>
          <w:b w:val="0"/>
          <w:i w:val="0"/>
          <w:sz w:val="22"/>
          <w:rtl w:val="0"/>
          <w:lang w:val="en-US"/>
        </w:rPr>
        <w:t>N</w:t>
      </w:r>
      <w:r>
        <w:rPr>
          <w:rFonts w:ascii="DejaVu Sans" w:hAnsi="DejaVu Sans" w:eastAsia="DejaVu Sans" w:cs="DejaVu Sans"/>
          <w:b w:val="0"/>
          <w:i w:val="0"/>
          <w:sz w:val="22"/>
          <w:rtl w:val="1"/>
          <w:lang w:val="fa-IR"/>
        </w:rPr>
        <w:t xml:space="preserve"> ایجاد می‌کند (</w:t>
      </w:r>
      <w:r>
        <w:rPr>
          <w:rFonts w:ascii="Liberation Serif" w:hAnsi="Liberation Serif" w:eastAsia="Liberation Serif" w:cs="Liberation Serif"/>
          <w:b w:val="0"/>
          <w:i w:val="0"/>
          <w:sz w:val="22"/>
          <w:rtl w:val="0"/>
          <w:lang w:val="en-US"/>
        </w:rPr>
        <w:t>Munns</w:t>
      </w:r>
      <w:r>
        <w:rPr>
          <w:rFonts w:ascii="DejaVu Sans" w:hAnsi="DejaVu Sans" w:eastAsia="DejaVu Sans" w:cs="DejaVu Sans"/>
          <w:b w:val="0"/>
          <w:i w:val="0"/>
          <w:sz w:val="22"/>
          <w:rtl w:val="1"/>
          <w:lang w:val="fa-IR"/>
        </w:rPr>
        <w:t xml:space="preserve"> &amp; </w:t>
      </w:r>
      <w:r>
        <w:rPr>
          <w:rFonts w:ascii="Liberation Serif" w:hAnsi="Liberation Serif" w:eastAsia="Liberation Serif" w:cs="Liberation Serif"/>
          <w:b w:val="0"/>
          <w:i w:val="0"/>
          <w:sz w:val="22"/>
          <w:rtl w:val="0"/>
          <w:lang w:val="en-US"/>
        </w:rPr>
        <w:t>Tester</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2008</w:t>
      </w:r>
      <w:r>
        <w:rPr>
          <w:rFonts w:ascii="DejaVu Sans" w:hAnsi="DejaVu Sans" w:eastAsia="DejaVu Sans" w:cs="DejaVu Sans"/>
          <w:b w:val="0"/>
          <w:i w:val="0"/>
          <w:sz w:val="22"/>
          <w:rtl w:val="1"/>
          <w:lang w:val="fa-IR"/>
        </w:rPr>
        <w:t>). سدیمی‌شدن علاوه بر اثر اسمزی و یونی، ساختمان خاک را با پراکنده‌کردن رس، کاهش نفوذپذیری و تهویه بدتر می‌کند؛ بنابراین با شوری ساده یکسان نیست (</w:t>
      </w:r>
      <w:r>
        <w:rPr>
          <w:rFonts w:ascii="Liberation Serif" w:hAnsi="Liberation Serif" w:eastAsia="Liberation Serif" w:cs="Liberation Serif"/>
          <w:b w:val="0"/>
          <w:i w:val="0"/>
          <w:sz w:val="22"/>
          <w:rtl w:val="0"/>
          <w:lang w:val="en-US"/>
        </w:rPr>
        <w:t>Rengasamy</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2010</w:t>
      </w:r>
      <w:r>
        <w:rPr>
          <w:rFonts w:ascii="DejaVu Sans" w:hAnsi="DejaVu Sans" w:eastAsia="DejaVu Sans" w:cs="DejaVu Sans"/>
          <w:b w:val="0"/>
          <w:i w:val="0"/>
          <w:sz w:val="22"/>
          <w:rtl w:val="1"/>
          <w:lang w:val="fa-IR"/>
        </w:rPr>
        <w:t>).</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پاسخ‌ها شامل تنظیم اسمزی با پرولین و قندها، دفع یا محفظه‌سازی </w:t>
      </w:r>
      <w:r>
        <w:rPr>
          <w:rFonts w:ascii="Liberation Serif" w:hAnsi="Liberation Serif" w:eastAsia="Liberation Serif" w:cs="Liberation Serif"/>
          <w:b w:val="0"/>
          <w:i w:val="0"/>
          <w:sz w:val="22"/>
          <w:rtl w:val="0"/>
          <w:lang w:val="en-US"/>
        </w:rPr>
        <w:t>Na</w:t>
      </w:r>
      <w:r>
        <w:rPr>
          <w:rFonts w:ascii="DejaVu Sans" w:hAnsi="DejaVu Sans" w:eastAsia="DejaVu Sans" w:cs="DejaVu Sans"/>
          <w:b w:val="0"/>
          <w:i w:val="0"/>
          <w:sz w:val="22"/>
          <w:rtl w:val="1"/>
          <w:lang w:val="fa-IR"/>
        </w:rPr>
        <w:t xml:space="preserve">⁺، افزایش نسبت </w:t>
      </w:r>
      <w:r>
        <w:rPr>
          <w:rFonts w:ascii="Liberation Serif" w:hAnsi="Liberation Serif" w:eastAsia="Liberation Serif" w:cs="Liberation Serif"/>
          <w:b w:val="0"/>
          <w:i w:val="0"/>
          <w:sz w:val="22"/>
          <w:rtl w:val="0"/>
          <w:lang w:val="en-US"/>
        </w:rPr>
        <w:t>K</w:t>
      </w:r>
      <w:r>
        <w:rPr>
          <w:rFonts w:ascii="DejaVu Sans" w:hAnsi="DejaVu Sans" w:eastAsia="DejaVu Sans" w:cs="DejaVu Sans"/>
          <w:b w:val="0"/>
          <w:i w:val="0"/>
          <w:sz w:val="22"/>
          <w:rtl w:val="1"/>
          <w:lang w:val="fa-IR"/>
        </w:rPr>
        <w:t>⁺/</w:t>
      </w:r>
      <w:r>
        <w:rPr>
          <w:rFonts w:ascii="Liberation Serif" w:hAnsi="Liberation Serif" w:eastAsia="Liberation Serif" w:cs="Liberation Serif"/>
          <w:b w:val="0"/>
          <w:i w:val="0"/>
          <w:sz w:val="22"/>
          <w:rtl w:val="0"/>
          <w:lang w:val="en-US"/>
        </w:rPr>
        <w:t>Na</w:t>
      </w:r>
      <w:r>
        <w:rPr>
          <w:rFonts w:ascii="DejaVu Sans" w:hAnsi="DejaVu Sans" w:eastAsia="DejaVu Sans" w:cs="DejaVu Sans"/>
          <w:b w:val="0"/>
          <w:i w:val="0"/>
          <w:sz w:val="22"/>
          <w:rtl w:val="1"/>
          <w:lang w:val="fa-IR"/>
        </w:rPr>
        <w:t xml:space="preserve">⁺، تغییر معماری ریشه و فعال‌شدن آنتی‌اکسیدان‌هاست. علائم از توقف رشد و برگ‌های ضخیم تا کلروز، سوختگی نوک/حاشیه، ریزش برگ و کاهش جوانه‌زنی متغیر است. تأیید با </w:t>
      </w:r>
      <w:r>
        <w:rPr>
          <w:rFonts w:ascii="Liberation Serif" w:hAnsi="Liberation Serif" w:eastAsia="Liberation Serif" w:cs="Liberation Serif"/>
          <w:b w:val="0"/>
          <w:i w:val="0"/>
          <w:sz w:val="22"/>
          <w:rtl w:val="0"/>
          <w:lang w:val="en-US"/>
        </w:rPr>
        <w:t>EC</w:t>
      </w:r>
      <w:r>
        <w:rPr>
          <w:rFonts w:ascii="DejaVu Sans" w:hAnsi="DejaVu Sans" w:eastAsia="DejaVu Sans" w:cs="DejaVu Sans"/>
          <w:b w:val="0"/>
          <w:i w:val="0"/>
          <w:sz w:val="22"/>
          <w:rtl w:val="1"/>
          <w:lang w:val="fa-IR"/>
        </w:rPr>
        <w:t xml:space="preserve"> عصاره اشباع، </w:t>
      </w:r>
      <w:r>
        <w:rPr>
          <w:rFonts w:ascii="Liberation Serif" w:hAnsi="Liberation Serif" w:eastAsia="Liberation Serif" w:cs="Liberation Serif"/>
          <w:b w:val="0"/>
          <w:i w:val="0"/>
          <w:sz w:val="22"/>
          <w:rtl w:val="0"/>
          <w:lang w:val="en-US"/>
        </w:rPr>
        <w:t>SAR/ESP</w:t>
      </w:r>
      <w:r>
        <w:rPr>
          <w:rFonts w:ascii="DejaVu Sans" w:hAnsi="DejaVu Sans" w:eastAsia="DejaVu Sans" w:cs="DejaVu Sans"/>
          <w:b w:val="0"/>
          <w:i w:val="0"/>
          <w:sz w:val="22"/>
          <w:rtl w:val="1"/>
          <w:lang w:val="fa-IR"/>
        </w:rPr>
        <w:t xml:space="preserve">، آزمون </w:t>
      </w:r>
      <w:r>
        <w:rPr>
          <w:rFonts w:ascii="Liberation Serif" w:hAnsi="Liberation Serif" w:eastAsia="Liberation Serif" w:cs="Liberation Serif"/>
          <w:b w:val="0"/>
          <w:i w:val="0"/>
          <w:sz w:val="22"/>
          <w:rtl w:val="0"/>
          <w:lang w:val="en-US"/>
        </w:rPr>
        <w:t>Na</w:t>
      </w:r>
      <w:r>
        <w:rPr>
          <w:rFonts w:ascii="DejaVu Sans" w:hAnsi="DejaVu Sans" w:eastAsia="DejaVu Sans" w:cs="DejaVu Sans"/>
          <w:b w:val="0"/>
          <w:i w:val="0"/>
          <w:sz w:val="22"/>
          <w:rtl w:val="1"/>
          <w:lang w:val="fa-IR"/>
        </w:rPr>
        <w:t>⁺/</w:t>
      </w:r>
      <w:r>
        <w:rPr>
          <w:rFonts w:ascii="Liberation Serif" w:hAnsi="Liberation Serif" w:eastAsia="Liberation Serif" w:cs="Liberation Serif"/>
          <w:b w:val="0"/>
          <w:i w:val="0"/>
          <w:sz w:val="22"/>
          <w:rtl w:val="0"/>
          <w:lang w:val="en-US"/>
        </w:rPr>
        <w:t>Cl</w:t>
      </w:r>
      <w:r>
        <w:rPr>
          <w:rFonts w:ascii="DejaVu Sans" w:hAnsi="DejaVu Sans" w:eastAsia="DejaVu Sans" w:cs="DejaVu Sans"/>
          <w:b w:val="0"/>
          <w:i w:val="0"/>
          <w:sz w:val="22"/>
          <w:rtl w:val="1"/>
          <w:lang w:val="fa-IR"/>
        </w:rPr>
        <w:t xml:space="preserve">⁻ در بافت و آنالیز بافت خاک انجام می‌شود. شاخص‌های </w:t>
      </w:r>
      <w:r>
        <w:rPr>
          <w:rFonts w:ascii="Liberation Serif" w:hAnsi="Liberation Serif" w:eastAsia="Liberation Serif" w:cs="Liberation Serif"/>
          <w:b w:val="0"/>
          <w:i w:val="0"/>
          <w:sz w:val="22"/>
          <w:rtl w:val="0"/>
          <w:lang w:val="en-US"/>
        </w:rPr>
        <w:t>SWIR</w:t>
      </w:r>
      <w:r>
        <w:rPr>
          <w:rFonts w:ascii="DejaVu Sans" w:hAnsi="DejaVu Sans" w:eastAsia="DejaVu Sans" w:cs="DejaVu Sans"/>
          <w:b w:val="0"/>
          <w:i w:val="0"/>
          <w:sz w:val="22"/>
          <w:rtl w:val="1"/>
          <w:lang w:val="fa-IR"/>
        </w:rPr>
        <w:t xml:space="preserve"> و حرارتی می‌توانند پیامد آب و تاج‌پوشش را نشان دهند، اما خشکی، شوری و سدیمی‌شدن را به‌تنهایی جدا نمی‌کنند.</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۳.۴</w:t>
      </w:r>
      <w:r>
        <w:rPr>
          <w:rFonts w:ascii="DejaVu Sans" w:hAnsi="DejaVu Sans" w:eastAsia="DejaVu Sans" w:cs="DejaVu Sans"/>
          <w:b/>
          <w:i w:val="0"/>
          <w:color w:val="2E74B5"/>
          <w:sz w:val="26"/>
          <w:rtl w:val="1"/>
          <w:lang w:val="fa-IR"/>
        </w:rPr>
        <w:t>. گرما، سرما، یخ‌زدگی و شوک حرارتی</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گرما تعادل غشا و پروتئین، فتوسیستم </w:t>
      </w:r>
      <w:r>
        <w:rPr>
          <w:rFonts w:ascii="Liberation Serif" w:hAnsi="Liberation Serif" w:eastAsia="Liberation Serif" w:cs="Liberation Serif"/>
          <w:b w:val="0"/>
          <w:i w:val="0"/>
          <w:sz w:val="22"/>
          <w:rtl w:val="0"/>
          <w:lang w:val="en-US"/>
        </w:rPr>
        <w:t>II</w:t>
      </w:r>
      <w:r>
        <w:rPr>
          <w:rFonts w:ascii="DejaVu Sans" w:hAnsi="DejaVu Sans" w:eastAsia="DejaVu Sans" w:cs="DejaVu Sans"/>
          <w:b w:val="0"/>
          <w:i w:val="0"/>
          <w:sz w:val="22"/>
          <w:rtl w:val="1"/>
          <w:lang w:val="fa-IR"/>
        </w:rPr>
        <w:t>، باروری گرده و تنفس را مختل می‌کند؛ پروتئین‌های شوک حرارتی و آنتی‌اکسیدان‌ها فعال می‌شوند (</w:t>
      </w:r>
      <w:r>
        <w:rPr>
          <w:rFonts w:ascii="Liberation Serif" w:hAnsi="Liberation Serif" w:eastAsia="Liberation Serif" w:cs="Liberation Serif"/>
          <w:b w:val="0"/>
          <w:i w:val="0"/>
          <w:sz w:val="22"/>
          <w:rtl w:val="0"/>
          <w:lang w:val="en-US"/>
        </w:rPr>
        <w:t>Wahid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2007</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Bita</w:t>
      </w:r>
      <w:r>
        <w:rPr>
          <w:rFonts w:ascii="DejaVu Sans" w:hAnsi="DejaVu Sans" w:eastAsia="DejaVu Sans" w:cs="DejaVu Sans"/>
          <w:b w:val="0"/>
          <w:i w:val="0"/>
          <w:sz w:val="22"/>
          <w:rtl w:val="1"/>
          <w:lang w:val="fa-IR"/>
        </w:rPr>
        <w:t xml:space="preserve"> &amp; </w:t>
      </w:r>
      <w:r>
        <w:rPr>
          <w:rFonts w:ascii="Liberation Serif" w:hAnsi="Liberation Serif" w:eastAsia="Liberation Serif" w:cs="Liberation Serif"/>
          <w:b w:val="0"/>
          <w:i w:val="0"/>
          <w:sz w:val="22"/>
          <w:rtl w:val="0"/>
          <w:lang w:val="en-US"/>
        </w:rPr>
        <w:t>Gerats</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2013</w:t>
      </w:r>
      <w:r>
        <w:rPr>
          <w:rFonts w:ascii="DejaVu Sans" w:hAnsi="DejaVu Sans" w:eastAsia="DejaVu Sans" w:cs="DejaVu Sans"/>
          <w:b w:val="0"/>
          <w:i w:val="0"/>
          <w:sz w:val="22"/>
          <w:rtl w:val="1"/>
          <w:lang w:val="fa-IR"/>
        </w:rPr>
        <w:t>). گرمای شبانه با افزایش تنفس ذخایر کربن را کاهش می‌دهد. سرما سیالیت غشا، انتقال الکترون، متابولیسم و رشد مریستم را محدود می‌کند و یخ‌زدگی با تشکیل بلور یخ خارج سلول و کم‌آبی ثانویه، پارگی غشا و نکروز می‌سازد (</w:t>
      </w:r>
      <w:r>
        <w:rPr>
          <w:rFonts w:ascii="Liberation Serif" w:hAnsi="Liberation Serif" w:eastAsia="Liberation Serif" w:cs="Liberation Serif"/>
          <w:b w:val="0"/>
          <w:i w:val="0"/>
          <w:sz w:val="22"/>
          <w:rtl w:val="0"/>
          <w:lang w:val="en-US"/>
        </w:rPr>
        <w:t>Chinnusamy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2007</w:t>
      </w:r>
      <w:r>
        <w:rPr>
          <w:rFonts w:ascii="DejaVu Sans" w:hAnsi="DejaVu Sans" w:eastAsia="DejaVu Sans" w:cs="DejaVu Sans"/>
          <w:b w:val="0"/>
          <w:i w:val="0"/>
          <w:sz w:val="22"/>
          <w:rtl w:val="1"/>
          <w:lang w:val="fa-IR"/>
        </w:rPr>
        <w:t>).</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دمای تاج‌پوشش، فلورسانس، </w:t>
      </w:r>
      <w:r>
        <w:rPr>
          <w:rFonts w:ascii="Liberation Serif" w:hAnsi="Liberation Serif" w:eastAsia="Liberation Serif" w:cs="Liberation Serif"/>
          <w:b w:val="0"/>
          <w:i w:val="0"/>
          <w:sz w:val="22"/>
          <w:rtl w:val="0"/>
          <w:lang w:val="en-US"/>
        </w:rPr>
        <w:t>PRI</w:t>
      </w:r>
      <w:r>
        <w:rPr>
          <w:rFonts w:ascii="DejaVu Sans" w:hAnsi="DejaVu Sans" w:eastAsia="DejaVu Sans" w:cs="DejaVu Sans"/>
          <w:b w:val="0"/>
          <w:i w:val="0"/>
          <w:sz w:val="22"/>
          <w:rtl w:val="1"/>
          <w:lang w:val="fa-IR"/>
        </w:rPr>
        <w:t xml:space="preserve"> و </w:t>
      </w:r>
      <w:r>
        <w:rPr>
          <w:rFonts w:ascii="Liberation Serif" w:hAnsi="Liberation Serif" w:eastAsia="Liberation Serif" w:cs="Liberation Serif"/>
          <w:b w:val="0"/>
          <w:i w:val="0"/>
          <w:sz w:val="22"/>
          <w:rtl w:val="0"/>
          <w:lang w:val="en-US"/>
        </w:rPr>
        <w:t>SIF</w:t>
      </w:r>
      <w:r>
        <w:rPr>
          <w:rFonts w:ascii="DejaVu Sans" w:hAnsi="DejaVu Sans" w:eastAsia="DejaVu Sans" w:cs="DejaVu Sans"/>
          <w:b w:val="0"/>
          <w:i w:val="0"/>
          <w:sz w:val="22"/>
          <w:rtl w:val="1"/>
          <w:lang w:val="fa-IR"/>
        </w:rPr>
        <w:t xml:space="preserve"> می‌توانند اختلال فتوشیمی یا محدودیت تعرق را زودتر از کلروز نشان دهند، اما تفسیر تابع تابش، باد، رطوبت، معماری و زمان روز است. پس از یخ‌زدگی، لکه‌های آبسوخته و قهوه‌ای‌شدن ممکن است با بیماری یا سوختگی شیمیایی اشتباه شوند؛ داده هواشناسی ساعتی و مشاهده بافت مرده لازم است.</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۳.۵</w:t>
      </w:r>
      <w:r>
        <w:rPr>
          <w:rFonts w:ascii="DejaVu Sans" w:hAnsi="DejaVu Sans" w:eastAsia="DejaVu Sans" w:cs="DejaVu Sans"/>
          <w:b/>
          <w:i w:val="0"/>
          <w:color w:val="2E74B5"/>
          <w:sz w:val="26"/>
          <w:rtl w:val="1"/>
          <w:lang w:val="fa-IR"/>
        </w:rPr>
        <w:t xml:space="preserve">. تنش نوری، </w:t>
      </w:r>
      <w:r>
        <w:rPr>
          <w:rFonts w:ascii="Liberation Serif" w:hAnsi="Liberation Serif" w:eastAsia="Liberation Serif" w:cs="Liberation Serif"/>
          <w:b/>
          <w:i w:val="0"/>
          <w:color w:val="2E74B5"/>
          <w:sz w:val="26"/>
          <w:rtl w:val="0"/>
          <w:lang w:val="en-US"/>
        </w:rPr>
        <w:t>UV</w:t>
      </w:r>
      <w:r>
        <w:rPr>
          <w:rFonts w:ascii="DejaVu Sans" w:hAnsi="DejaVu Sans" w:eastAsia="DejaVu Sans" w:cs="DejaVu Sans"/>
          <w:b/>
          <w:i w:val="0"/>
          <w:color w:val="2E74B5"/>
          <w:sz w:val="26"/>
          <w:rtl w:val="1"/>
          <w:lang w:val="fa-IR"/>
        </w:rPr>
        <w:t>، سایه و کمبود نور</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تابش بیش از ظرفیت مصرف فتوشیمیایی، باعث </w:t>
      </w:r>
      <w:r>
        <w:rPr>
          <w:rFonts w:ascii="Liberation Serif" w:hAnsi="Liberation Serif" w:eastAsia="Liberation Serif" w:cs="Liberation Serif"/>
          <w:b w:val="0"/>
          <w:i w:val="0"/>
          <w:sz w:val="22"/>
          <w:rtl w:val="0"/>
          <w:lang w:val="en-US"/>
        </w:rPr>
        <w:t>photoinhibition</w:t>
      </w:r>
      <w:r>
        <w:rPr>
          <w:rFonts w:ascii="DejaVu Sans" w:hAnsi="DejaVu Sans" w:eastAsia="DejaVu Sans" w:cs="DejaVu Sans"/>
          <w:b w:val="0"/>
          <w:i w:val="0"/>
          <w:sz w:val="22"/>
          <w:rtl w:val="1"/>
          <w:lang w:val="fa-IR"/>
        </w:rPr>
        <w:t xml:space="preserve">، تولید </w:t>
      </w:r>
      <w:r>
        <w:rPr>
          <w:rFonts w:ascii="Liberation Serif" w:hAnsi="Liberation Serif" w:eastAsia="Liberation Serif" w:cs="Liberation Serif"/>
          <w:b w:val="0"/>
          <w:i w:val="0"/>
          <w:sz w:val="22"/>
          <w:rtl w:val="0"/>
          <w:lang w:val="en-US"/>
        </w:rPr>
        <w:t>ROS</w:t>
      </w:r>
      <w:r>
        <w:rPr>
          <w:rFonts w:ascii="DejaVu Sans" w:hAnsi="DejaVu Sans" w:eastAsia="DejaVu Sans" w:cs="DejaVu Sans"/>
          <w:b w:val="0"/>
          <w:i w:val="0"/>
          <w:sz w:val="22"/>
          <w:rtl w:val="1"/>
          <w:lang w:val="fa-IR"/>
        </w:rPr>
        <w:t xml:space="preserve"> و تخریب یا ترمیم مداوم </w:t>
      </w:r>
      <w:r>
        <w:rPr>
          <w:rFonts w:ascii="Liberation Serif" w:hAnsi="Liberation Serif" w:eastAsia="Liberation Serif" w:cs="Liberation Serif"/>
          <w:b w:val="0"/>
          <w:i w:val="0"/>
          <w:sz w:val="22"/>
          <w:rtl w:val="0"/>
          <w:lang w:val="en-US"/>
        </w:rPr>
        <w:t>D1</w:t>
      </w:r>
      <w:r>
        <w:rPr>
          <w:rFonts w:ascii="DejaVu Sans" w:hAnsi="DejaVu Sans" w:eastAsia="DejaVu Sans" w:cs="DejaVu Sans"/>
          <w:b w:val="0"/>
          <w:i w:val="0"/>
          <w:sz w:val="22"/>
          <w:rtl w:val="1"/>
          <w:lang w:val="fa-IR"/>
        </w:rPr>
        <w:t xml:space="preserve"> در فتوسیستم </w:t>
      </w:r>
      <w:r>
        <w:rPr>
          <w:rFonts w:ascii="Liberation Serif" w:hAnsi="Liberation Serif" w:eastAsia="Liberation Serif" w:cs="Liberation Serif"/>
          <w:b w:val="0"/>
          <w:i w:val="0"/>
          <w:sz w:val="22"/>
          <w:rtl w:val="0"/>
          <w:lang w:val="en-US"/>
        </w:rPr>
        <w:t>II</w:t>
      </w:r>
      <w:r>
        <w:rPr>
          <w:rFonts w:ascii="DejaVu Sans" w:hAnsi="DejaVu Sans" w:eastAsia="DejaVu Sans" w:cs="DejaVu Sans"/>
          <w:b w:val="0"/>
          <w:i w:val="0"/>
          <w:sz w:val="22"/>
          <w:rtl w:val="1"/>
          <w:lang w:val="fa-IR"/>
        </w:rPr>
        <w:t xml:space="preserve"> می‌شود؛ کاروتنوئیدها و چرخه زانتوفیل نقش حفاظتی دارند. </w:t>
      </w:r>
      <w:r>
        <w:rPr>
          <w:rFonts w:ascii="Liberation Serif" w:hAnsi="Liberation Serif" w:eastAsia="Liberation Serif" w:cs="Liberation Serif"/>
          <w:b w:val="0"/>
          <w:i w:val="0"/>
          <w:sz w:val="22"/>
          <w:rtl w:val="0"/>
          <w:lang w:val="en-US"/>
        </w:rPr>
        <w:t>UV-B</w:t>
      </w:r>
      <w:r>
        <w:rPr>
          <w:rFonts w:ascii="DejaVu Sans" w:hAnsi="DejaVu Sans" w:eastAsia="DejaVu Sans" w:cs="DejaVu Sans"/>
          <w:b w:val="0"/>
          <w:i w:val="0"/>
          <w:sz w:val="22"/>
          <w:rtl w:val="1"/>
          <w:lang w:val="fa-IR"/>
        </w:rPr>
        <w:t xml:space="preserve"> می‌تواند </w:t>
      </w:r>
      <w:r>
        <w:rPr>
          <w:rFonts w:ascii="Liberation Serif" w:hAnsi="Liberation Serif" w:eastAsia="Liberation Serif" w:cs="Liberation Serif"/>
          <w:b w:val="0"/>
          <w:i w:val="0"/>
          <w:sz w:val="22"/>
          <w:rtl w:val="0"/>
          <w:lang w:val="en-US"/>
        </w:rPr>
        <w:t>DNA</w:t>
      </w:r>
      <w:r>
        <w:rPr>
          <w:rFonts w:ascii="DejaVu Sans" w:hAnsi="DejaVu Sans" w:eastAsia="DejaVu Sans" w:cs="DejaVu Sans"/>
          <w:b w:val="0"/>
          <w:i w:val="0"/>
          <w:sz w:val="22"/>
          <w:rtl w:val="1"/>
          <w:lang w:val="fa-IR"/>
        </w:rPr>
        <w:t xml:space="preserve">، پروتئین و اپیدرم را تحت تأثیر قرار دهد. در مقابل، سایه و کمبود نور با کاهش کربن تثبیت‌شده، افزایش سطح ویژه برگ، تغییر زاویه و کاهش نسبت کلروفیل </w:t>
      </w:r>
      <w:r>
        <w:rPr>
          <w:rFonts w:ascii="Liberation Serif" w:hAnsi="Liberation Serif" w:eastAsia="Liberation Serif" w:cs="Liberation Serif"/>
          <w:b w:val="0"/>
          <w:i w:val="0"/>
          <w:sz w:val="22"/>
          <w:rtl w:val="0"/>
          <w:lang w:val="en-US"/>
        </w:rPr>
        <w:t>a/b</w:t>
      </w:r>
      <w:r>
        <w:rPr>
          <w:rFonts w:ascii="DejaVu Sans" w:hAnsi="DejaVu Sans" w:eastAsia="DejaVu Sans" w:cs="DejaVu Sans"/>
          <w:b w:val="0"/>
          <w:i w:val="0"/>
          <w:sz w:val="22"/>
          <w:rtl w:val="1"/>
          <w:lang w:val="fa-IR"/>
        </w:rPr>
        <w:t xml:space="preserve"> به سازگاری سایه‌دوستی می‌انجامد. کاهش </w:t>
      </w:r>
      <w:r>
        <w:rPr>
          <w:rFonts w:ascii="Liberation Serif" w:hAnsi="Liberation Serif" w:eastAsia="Liberation Serif" w:cs="Liberation Serif"/>
          <w:b w:val="0"/>
          <w:i w:val="0"/>
          <w:sz w:val="22"/>
          <w:rtl w:val="0"/>
          <w:lang w:val="en-US"/>
        </w:rPr>
        <w:t>NDVI</w:t>
      </w:r>
      <w:r>
        <w:rPr>
          <w:rFonts w:ascii="DejaVu Sans" w:hAnsi="DejaVu Sans" w:eastAsia="DejaVu Sans" w:cs="DejaVu Sans"/>
          <w:b w:val="0"/>
          <w:i w:val="0"/>
          <w:sz w:val="22"/>
          <w:rtl w:val="1"/>
          <w:lang w:val="fa-IR"/>
        </w:rPr>
        <w:t xml:space="preserve"> در سایه ممکن است از کاهش نور، تراکم یا اختلاف هندسه برداشت ناشی شود، نه بیماری.</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۳.۶</w:t>
      </w:r>
      <w:r>
        <w:rPr>
          <w:rFonts w:ascii="DejaVu Sans" w:hAnsi="DejaVu Sans" w:eastAsia="DejaVu Sans" w:cs="DejaVu Sans"/>
          <w:b/>
          <w:i w:val="0"/>
          <w:color w:val="2E74B5"/>
          <w:sz w:val="26"/>
          <w:rtl w:val="1"/>
          <w:lang w:val="fa-IR"/>
        </w:rPr>
        <w:t>. کمبود عناصر پرمصرف و کم‌مصرف</w:t>
      </w:r>
    </w:p>
    <w:p>
      <w:pPr>
        <w:spacing w:before="0" w:after="160" w:line="320" w:lineRule="auto"/>
        <w:ind w:firstLine="255"/>
        <w:jc w:val="right"/>
        <w:bidi w:val="1"/>
      </w:pPr>
      <w:r>
        <w:rPr>
          <w:rFonts w:ascii="DejaVu Sans" w:hAnsi="DejaVu Sans" w:eastAsia="DejaVu Sans" w:cs="DejaVu Sans"/>
          <w:b w:val="0"/>
          <w:i w:val="0"/>
          <w:sz w:val="22"/>
          <w:rtl w:val="1"/>
          <w:lang w:val="fa-IR"/>
        </w:rPr>
        <w:t>نیتروژن جزء کلروفیل، پروتئین و روبیسکو است؛ کمبود آن معمولاً در برگ‌های پیرتر به‌صورت کلروز یکنواخت و کاهش زیست‌توده ظاهر می‌شود. فسفر در انرژی و انتقال سیگنال نقش دارد و کمبود آن می‌تواند رشد ریشه را تغییر و در برخی گونه‌ها تجمع آنتوسیانین ایجاد کند. پتاسیم تنظیم اسمزی، روزنه و فعال‌سازی آنزیم‌ها را پشتیبانی می‌کند و کمبود آن اغلب سوختگی حاشیه‌ای می‌سازد. کلسیم در دیواره و سیگنال‌دهی، منیزیم در مرکز کلروفیل و گوگرد در اسیدهای آمینه و دفاع نقش دارند.</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آهن، روی، منگنز، بور، مس و مولیبدن در زنجیره انتقال الکترون، آنزیم‌ها، دیواره و تثبیت نیتروژن ضروری‌اند. عناصر متحرک مانند </w:t>
      </w:r>
      <w:r>
        <w:rPr>
          <w:rFonts w:ascii="Liberation Serif" w:hAnsi="Liberation Serif" w:eastAsia="Liberation Serif" w:cs="Liberation Serif"/>
          <w:b w:val="0"/>
          <w:i w:val="0"/>
          <w:sz w:val="22"/>
          <w:rtl w:val="0"/>
          <w:lang w:val="en-US"/>
        </w:rPr>
        <w:t>N</w:t>
      </w:r>
      <w:r>
        <w:rPr>
          <w:rFonts w:ascii="DejaVu Sans" w:hAnsi="DejaVu Sans" w:eastAsia="DejaVu Sans" w:cs="DejaVu Sans"/>
          <w:b w:val="0"/>
          <w:i w:val="0"/>
          <w:sz w:val="22"/>
          <w:rtl w:val="1"/>
          <w:lang w:val="fa-IR"/>
        </w:rPr>
        <w:t xml:space="preserve"> و </w:t>
      </w:r>
      <w:r>
        <w:rPr>
          <w:rFonts w:ascii="Liberation Serif" w:hAnsi="Liberation Serif" w:eastAsia="Liberation Serif" w:cs="Liberation Serif"/>
          <w:b w:val="0"/>
          <w:i w:val="0"/>
          <w:sz w:val="22"/>
          <w:rtl w:val="0"/>
          <w:lang w:val="en-US"/>
        </w:rPr>
        <w:t>Mg</w:t>
      </w:r>
      <w:r>
        <w:rPr>
          <w:rFonts w:ascii="DejaVu Sans" w:hAnsi="DejaVu Sans" w:eastAsia="DejaVu Sans" w:cs="DejaVu Sans"/>
          <w:b w:val="0"/>
          <w:i w:val="0"/>
          <w:sz w:val="22"/>
          <w:rtl w:val="1"/>
          <w:lang w:val="fa-IR"/>
        </w:rPr>
        <w:t xml:space="preserve"> ابتدا از برگ پیر به جوان منتقل می‌شوند، در حالی‌که عناصر کم‌تحرک مانند </w:t>
      </w:r>
      <w:r>
        <w:rPr>
          <w:rFonts w:ascii="Liberation Serif" w:hAnsi="Liberation Serif" w:eastAsia="Liberation Serif" w:cs="Liberation Serif"/>
          <w:b w:val="0"/>
          <w:i w:val="0"/>
          <w:sz w:val="22"/>
          <w:rtl w:val="0"/>
          <w:lang w:val="en-US"/>
        </w:rPr>
        <w:t>Ca</w:t>
      </w:r>
      <w:r>
        <w:rPr>
          <w:rFonts w:ascii="DejaVu Sans" w:hAnsi="DejaVu Sans" w:eastAsia="DejaVu Sans" w:cs="DejaVu Sans"/>
          <w:b w:val="0"/>
          <w:i w:val="0"/>
          <w:sz w:val="22"/>
          <w:rtl w:val="1"/>
          <w:lang w:val="fa-IR"/>
        </w:rPr>
        <w:t xml:space="preserve"> و </w:t>
      </w:r>
      <w:r>
        <w:rPr>
          <w:rFonts w:ascii="Liberation Serif" w:hAnsi="Liberation Serif" w:eastAsia="Liberation Serif" w:cs="Liberation Serif"/>
          <w:b w:val="0"/>
          <w:i w:val="0"/>
          <w:sz w:val="22"/>
          <w:rtl w:val="0"/>
          <w:lang w:val="en-US"/>
        </w:rPr>
        <w:t>B</w:t>
      </w:r>
      <w:r>
        <w:rPr>
          <w:rFonts w:ascii="DejaVu Sans" w:hAnsi="DejaVu Sans" w:eastAsia="DejaVu Sans" w:cs="DejaVu Sans"/>
          <w:b w:val="0"/>
          <w:i w:val="0"/>
          <w:sz w:val="22"/>
          <w:rtl w:val="1"/>
          <w:lang w:val="fa-IR"/>
        </w:rPr>
        <w:t xml:space="preserve"> علائم را در بافت جوان‌تر نشان می‌دهند؛ این قاعده مطلق نیست و با رقم و شرایط ریشه تغییر می‌کند. تأیید باید با آزمون خاک و بافت، </w:t>
      </w:r>
      <w:r>
        <w:rPr>
          <w:rFonts w:ascii="Liberation Serif" w:hAnsi="Liberation Serif" w:eastAsia="Liberation Serif" w:cs="Liberation Serif"/>
          <w:b w:val="0"/>
          <w:i w:val="0"/>
          <w:sz w:val="22"/>
          <w:rtl w:val="0"/>
          <w:lang w:val="en-US"/>
        </w:rPr>
        <w:t>pH</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EC</w:t>
      </w:r>
      <w:r>
        <w:rPr>
          <w:rFonts w:ascii="DejaVu Sans" w:hAnsi="DejaVu Sans" w:eastAsia="DejaVu Sans" w:cs="DejaVu Sans"/>
          <w:b w:val="0"/>
          <w:i w:val="0"/>
          <w:sz w:val="22"/>
          <w:rtl w:val="1"/>
          <w:lang w:val="fa-IR"/>
        </w:rPr>
        <w:t xml:space="preserve">، ماده آلی، روش استخراج و استاندارد غلظت بحرانی انجام شود. </w:t>
      </w:r>
      <w:r>
        <w:rPr>
          <w:rFonts w:ascii="Liberation Serif" w:hAnsi="Liberation Serif" w:eastAsia="Liberation Serif" w:cs="Liberation Serif"/>
          <w:b w:val="0"/>
          <w:i w:val="0"/>
          <w:sz w:val="22"/>
          <w:rtl w:val="0"/>
          <w:lang w:val="en-US"/>
        </w:rPr>
        <w:t>red-edge</w:t>
      </w:r>
      <w:r>
        <w:rPr>
          <w:rFonts w:ascii="DejaVu Sans" w:hAnsi="DejaVu Sans" w:eastAsia="DejaVu Sans" w:cs="DejaVu Sans"/>
          <w:b w:val="0"/>
          <w:i w:val="0"/>
          <w:sz w:val="22"/>
          <w:rtl w:val="1"/>
          <w:lang w:val="fa-IR"/>
        </w:rPr>
        <w:t xml:space="preserve"> و شاخص‌های کلروفیل برای </w:t>
      </w:r>
      <w:r>
        <w:rPr>
          <w:rFonts w:ascii="Liberation Serif" w:hAnsi="Liberation Serif" w:eastAsia="Liberation Serif" w:cs="Liberation Serif"/>
          <w:b w:val="0"/>
          <w:i w:val="0"/>
          <w:sz w:val="22"/>
          <w:rtl w:val="0"/>
          <w:lang w:val="en-US"/>
        </w:rPr>
        <w:t>N</w:t>
      </w:r>
      <w:r>
        <w:rPr>
          <w:rFonts w:ascii="DejaVu Sans" w:hAnsi="DejaVu Sans" w:eastAsia="DejaVu Sans" w:cs="DejaVu Sans"/>
          <w:b w:val="0"/>
          <w:i w:val="0"/>
          <w:sz w:val="22"/>
          <w:rtl w:val="1"/>
          <w:lang w:val="fa-IR"/>
        </w:rPr>
        <w:t xml:space="preserve">/کلروفیل شواهد متوسط تا قوی دارند، ولی برای </w:t>
      </w:r>
      <w:r>
        <w:rPr>
          <w:rFonts w:ascii="Liberation Serif" w:hAnsi="Liberation Serif" w:eastAsia="Liberation Serif" w:cs="Liberation Serif"/>
          <w:b w:val="0"/>
          <w:i w:val="0"/>
          <w:sz w:val="22"/>
          <w:rtl w:val="0"/>
          <w:lang w:val="en-US"/>
        </w:rPr>
        <w:t>P</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K</w:t>
      </w:r>
      <w:r>
        <w:rPr>
          <w:rFonts w:ascii="DejaVu Sans" w:hAnsi="DejaVu Sans" w:eastAsia="DejaVu Sans" w:cs="DejaVu Sans"/>
          <w:b w:val="0"/>
          <w:i w:val="0"/>
          <w:sz w:val="22"/>
          <w:rtl w:val="1"/>
          <w:lang w:val="fa-IR"/>
        </w:rPr>
        <w:t xml:space="preserve"> و ریزمغذی‌ها، اختصاصیت و انتقال مدل محدودتر است (</w:t>
      </w:r>
      <w:r>
        <w:rPr>
          <w:rFonts w:ascii="Liberation Serif" w:hAnsi="Liberation Serif" w:eastAsia="Liberation Serif" w:cs="Liberation Serif"/>
          <w:b w:val="0"/>
          <w:i w:val="0"/>
          <w:sz w:val="22"/>
          <w:rtl w:val="0"/>
          <w:lang w:val="en-US"/>
        </w:rPr>
        <w:t>Clevers</w:t>
      </w:r>
      <w:r>
        <w:rPr>
          <w:rFonts w:ascii="DejaVu Sans" w:hAnsi="DejaVu Sans" w:eastAsia="DejaVu Sans" w:cs="DejaVu Sans"/>
          <w:b w:val="0"/>
          <w:i w:val="0"/>
          <w:sz w:val="22"/>
          <w:rtl w:val="1"/>
          <w:lang w:val="fa-IR"/>
        </w:rPr>
        <w:t xml:space="preserve"> &amp; </w:t>
      </w:r>
      <w:r>
        <w:rPr>
          <w:rFonts w:ascii="Liberation Serif" w:hAnsi="Liberation Serif" w:eastAsia="Liberation Serif" w:cs="Liberation Serif"/>
          <w:b w:val="0"/>
          <w:i w:val="0"/>
          <w:sz w:val="22"/>
          <w:rtl w:val="0"/>
          <w:lang w:val="en-US"/>
        </w:rPr>
        <w:t>Gitelson</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2013</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Henry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2023</w:t>
      </w:r>
      <w:r>
        <w:rPr>
          <w:rFonts w:ascii="DejaVu Sans" w:hAnsi="DejaVu Sans" w:eastAsia="DejaVu Sans" w:cs="DejaVu Sans"/>
          <w:b w:val="0"/>
          <w:i w:val="0"/>
          <w:sz w:val="22"/>
          <w:rtl w:val="1"/>
          <w:lang w:val="fa-IR"/>
        </w:rPr>
        <w:t>).</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۳.۷</w:t>
      </w:r>
      <w:r>
        <w:rPr>
          <w:rFonts w:ascii="DejaVu Sans" w:hAnsi="DejaVu Sans" w:eastAsia="DejaVu Sans" w:cs="DejaVu Sans"/>
          <w:b/>
          <w:i w:val="0"/>
          <w:color w:val="2E74B5"/>
          <w:sz w:val="26"/>
          <w:rtl w:val="1"/>
          <w:lang w:val="fa-IR"/>
        </w:rPr>
        <w:t xml:space="preserve">. سمیت عناصر، فلزات سنگین، </w:t>
      </w:r>
      <w:r>
        <w:rPr>
          <w:rFonts w:ascii="Liberation Serif" w:hAnsi="Liberation Serif" w:eastAsia="Liberation Serif" w:cs="Liberation Serif"/>
          <w:b/>
          <w:i w:val="0"/>
          <w:color w:val="2E74B5"/>
          <w:sz w:val="26"/>
          <w:rtl w:val="0"/>
          <w:lang w:val="en-US"/>
        </w:rPr>
        <w:t>pH</w:t>
      </w:r>
      <w:r>
        <w:rPr>
          <w:rFonts w:ascii="DejaVu Sans" w:hAnsi="DejaVu Sans" w:eastAsia="DejaVu Sans" w:cs="DejaVu Sans"/>
          <w:b/>
          <w:i w:val="0"/>
          <w:color w:val="2E74B5"/>
          <w:sz w:val="26"/>
          <w:rtl w:val="1"/>
          <w:lang w:val="fa-IR"/>
        </w:rPr>
        <w:t xml:space="preserve"> نامناسب و فشردگی</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سمیت </w:t>
      </w:r>
      <w:r>
        <w:rPr>
          <w:rFonts w:ascii="Liberation Serif" w:hAnsi="Liberation Serif" w:eastAsia="Liberation Serif" w:cs="Liberation Serif"/>
          <w:b w:val="0"/>
          <w:i w:val="0"/>
          <w:sz w:val="22"/>
          <w:rtl w:val="0"/>
          <w:lang w:val="en-US"/>
        </w:rPr>
        <w:t>B</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Cl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Na</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Al</w:t>
      </w:r>
      <w:r>
        <w:rPr>
          <w:rFonts w:ascii="DejaVu Sans" w:hAnsi="DejaVu Sans" w:eastAsia="DejaVu Sans" w:cs="DejaVu Sans"/>
          <w:b w:val="0"/>
          <w:i w:val="0"/>
          <w:sz w:val="22"/>
          <w:rtl w:val="1"/>
          <w:lang w:val="fa-IR"/>
        </w:rPr>
        <w:t xml:space="preserve"> یا فلزات سنگین می‌تواند رشد ریشه، جذب آب، فتوسنتز و تعادل </w:t>
      </w:r>
      <w:r>
        <w:rPr>
          <w:rFonts w:ascii="Liberation Serif" w:hAnsi="Liberation Serif" w:eastAsia="Liberation Serif" w:cs="Liberation Serif"/>
          <w:b w:val="0"/>
          <w:i w:val="0"/>
          <w:sz w:val="22"/>
          <w:rtl w:val="0"/>
          <w:lang w:val="en-US"/>
        </w:rPr>
        <w:t>ROS</w:t>
      </w:r>
      <w:r>
        <w:rPr>
          <w:rFonts w:ascii="DejaVu Sans" w:hAnsi="DejaVu Sans" w:eastAsia="DejaVu Sans" w:cs="DejaVu Sans"/>
          <w:b w:val="0"/>
          <w:i w:val="0"/>
          <w:sz w:val="22"/>
          <w:rtl w:val="1"/>
          <w:lang w:val="fa-IR"/>
        </w:rPr>
        <w:t xml:space="preserve"> را مختل کند. فلزات به گروه‌های سولفیدریل متصل، آنزیم‌ها را مهار و با القای فیتوکلاتین و متالوتیونین در واکنش سم‌زدایی ذخیره می‌شوند (</w:t>
      </w:r>
      <w:r>
        <w:rPr>
          <w:rFonts w:ascii="Liberation Serif" w:hAnsi="Liberation Serif" w:eastAsia="Liberation Serif" w:cs="Liberation Serif"/>
          <w:b w:val="0"/>
          <w:i w:val="0"/>
          <w:sz w:val="22"/>
          <w:rtl w:val="0"/>
          <w:lang w:val="en-US"/>
        </w:rPr>
        <w:t>Clemens</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2006</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Cobbett</w:t>
      </w:r>
      <w:r>
        <w:rPr>
          <w:rFonts w:ascii="DejaVu Sans" w:hAnsi="DejaVu Sans" w:eastAsia="DejaVu Sans" w:cs="DejaVu Sans"/>
          <w:b w:val="0"/>
          <w:i w:val="0"/>
          <w:sz w:val="22"/>
          <w:rtl w:val="1"/>
          <w:lang w:val="fa-IR"/>
        </w:rPr>
        <w:t xml:space="preserve"> &amp; </w:t>
      </w:r>
      <w:r>
        <w:rPr>
          <w:rFonts w:ascii="Liberation Serif" w:hAnsi="Liberation Serif" w:eastAsia="Liberation Serif" w:cs="Liberation Serif"/>
          <w:b w:val="0"/>
          <w:i w:val="0"/>
          <w:sz w:val="22"/>
          <w:rtl w:val="0"/>
          <w:lang w:val="en-US"/>
        </w:rPr>
        <w:t>Goldsbrough</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2002</w:t>
      </w:r>
      <w:r>
        <w:rPr>
          <w:rFonts w:ascii="DejaVu Sans" w:hAnsi="DejaVu Sans" w:eastAsia="DejaVu Sans" w:cs="DejaVu Sans"/>
          <w:b w:val="0"/>
          <w:i w:val="0"/>
          <w:sz w:val="22"/>
          <w:rtl w:val="1"/>
          <w:lang w:val="fa-IR"/>
        </w:rPr>
        <w:t xml:space="preserve">). اسیدیته زیاد حلالیت </w:t>
      </w:r>
      <w:r>
        <w:rPr>
          <w:rFonts w:ascii="Liberation Serif" w:hAnsi="Liberation Serif" w:eastAsia="Liberation Serif" w:cs="Liberation Serif"/>
          <w:b w:val="0"/>
          <w:i w:val="0"/>
          <w:sz w:val="22"/>
          <w:rtl w:val="0"/>
          <w:lang w:val="en-US"/>
        </w:rPr>
        <w:t>Al</w:t>
      </w:r>
      <w:r>
        <w:rPr>
          <w:rFonts w:ascii="DejaVu Sans" w:hAnsi="DejaVu Sans" w:eastAsia="DejaVu Sans" w:cs="DejaVu Sans"/>
          <w:b w:val="0"/>
          <w:i w:val="0"/>
          <w:sz w:val="22"/>
          <w:rtl w:val="1"/>
          <w:lang w:val="fa-IR"/>
        </w:rPr>
        <w:t xml:space="preserve"> و </w:t>
      </w:r>
      <w:r>
        <w:rPr>
          <w:rFonts w:ascii="Liberation Serif" w:hAnsi="Liberation Serif" w:eastAsia="Liberation Serif" w:cs="Liberation Serif"/>
          <w:b w:val="0"/>
          <w:i w:val="0"/>
          <w:sz w:val="22"/>
          <w:rtl w:val="0"/>
          <w:lang w:val="en-US"/>
        </w:rPr>
        <w:t>Mn</w:t>
      </w:r>
      <w:r>
        <w:rPr>
          <w:rFonts w:ascii="DejaVu Sans" w:hAnsi="DejaVu Sans" w:eastAsia="DejaVu Sans" w:cs="DejaVu Sans"/>
          <w:b w:val="0"/>
          <w:i w:val="0"/>
          <w:sz w:val="22"/>
          <w:rtl w:val="1"/>
          <w:lang w:val="fa-IR"/>
        </w:rPr>
        <w:t xml:space="preserve"> را بالا می‌برد و قلیائیت، </w:t>
      </w:r>
      <w:r>
        <w:rPr>
          <w:rFonts w:ascii="Liberation Serif" w:hAnsi="Liberation Serif" w:eastAsia="Liberation Serif" w:cs="Liberation Serif"/>
          <w:b w:val="0"/>
          <w:i w:val="0"/>
          <w:sz w:val="22"/>
          <w:rtl w:val="0"/>
          <w:lang w:val="en-US"/>
        </w:rPr>
        <w:t>Fe</w:t>
      </w:r>
      <w:r>
        <w:rPr>
          <w:rFonts w:ascii="DejaVu Sans" w:hAnsi="DejaVu Sans" w:eastAsia="DejaVu Sans" w:cs="DejaVu Sans"/>
          <w:b w:val="0"/>
          <w:i w:val="0"/>
          <w:sz w:val="22"/>
          <w:rtl w:val="1"/>
          <w:lang w:val="fa-IR"/>
        </w:rPr>
        <w:t xml:space="preserve"> و </w:t>
      </w:r>
      <w:r>
        <w:rPr>
          <w:rFonts w:ascii="Liberation Serif" w:hAnsi="Liberation Serif" w:eastAsia="Liberation Serif" w:cs="Liberation Serif"/>
          <w:b w:val="0"/>
          <w:i w:val="0"/>
          <w:sz w:val="22"/>
          <w:rtl w:val="0"/>
          <w:lang w:val="en-US"/>
        </w:rPr>
        <w:t>Zn</w:t>
      </w:r>
      <w:r>
        <w:rPr>
          <w:rFonts w:ascii="DejaVu Sans" w:hAnsi="DejaVu Sans" w:eastAsia="DejaVu Sans" w:cs="DejaVu Sans"/>
          <w:b w:val="0"/>
          <w:i w:val="0"/>
          <w:sz w:val="22"/>
          <w:rtl w:val="1"/>
          <w:lang w:val="fa-IR"/>
        </w:rPr>
        <w:t xml:space="preserve"> را کم‌دسترس می‌کند. فشردگی با افزایش مقاومت مکانیکی و کاهش هوا، رشد ریشه و نفوذ آب را محدود می‌سازد. پاسخ دورسنجی این عوامل اغلب غیرمستقیم و شبیه خشکی یا کمبود غذایی است؛ نقشه خاک، چگالی ظاهری، نفوذسنجی و آزمون عنصری ضروری‌اند.</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۳.۸</w:t>
      </w:r>
      <w:r>
        <w:rPr>
          <w:rFonts w:ascii="DejaVu Sans" w:hAnsi="DejaVu Sans" w:eastAsia="DejaVu Sans" w:cs="DejaVu Sans"/>
          <w:b/>
          <w:i w:val="0"/>
          <w:color w:val="2E74B5"/>
          <w:sz w:val="26"/>
          <w:rtl w:val="1"/>
          <w:lang w:val="fa-IR"/>
        </w:rPr>
        <w:t>. آلودگی هوا، ازن، ذرات معلق و مواد شیمیایی</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ازن از طریق روزنه وارد برگ و با تولید </w:t>
      </w:r>
      <w:r>
        <w:rPr>
          <w:rFonts w:ascii="Liberation Serif" w:hAnsi="Liberation Serif" w:eastAsia="Liberation Serif" w:cs="Liberation Serif"/>
          <w:b w:val="0"/>
          <w:i w:val="0"/>
          <w:sz w:val="22"/>
          <w:rtl w:val="0"/>
          <w:lang w:val="en-US"/>
        </w:rPr>
        <w:t>ROS</w:t>
      </w:r>
      <w:r>
        <w:rPr>
          <w:rFonts w:ascii="DejaVu Sans" w:hAnsi="DejaVu Sans" w:eastAsia="DejaVu Sans" w:cs="DejaVu Sans"/>
          <w:b w:val="0"/>
          <w:i w:val="0"/>
          <w:sz w:val="22"/>
          <w:rtl w:val="1"/>
          <w:lang w:val="fa-IR"/>
        </w:rPr>
        <w:t>، فتوسنتز و پیری را تسریع می‌کند؛ اثر آن به دوز تجمعی، بسته‌شدن روزنه و گونه وابسته است (</w:t>
      </w:r>
      <w:r>
        <w:rPr>
          <w:rFonts w:ascii="Liberation Serif" w:hAnsi="Liberation Serif" w:eastAsia="Liberation Serif" w:cs="Liberation Serif"/>
          <w:b w:val="0"/>
          <w:i w:val="0"/>
          <w:sz w:val="22"/>
          <w:rtl w:val="0"/>
          <w:lang w:val="en-US"/>
        </w:rPr>
        <w:t>Ainsworth</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2017</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SO</w:t>
      </w:r>
      <w:r>
        <w:rPr>
          <w:rFonts w:ascii="DejaVu Sans" w:hAnsi="DejaVu Sans" w:eastAsia="DejaVu Sans" w:cs="DejaVu Sans"/>
          <w:b w:val="0"/>
          <w:i w:val="0"/>
          <w:sz w:val="22"/>
          <w:rtl w:val="1"/>
          <w:lang w:val="fa-IR"/>
        </w:rPr>
        <w:t xml:space="preserve">₂، </w:t>
      </w:r>
      <w:r>
        <w:rPr>
          <w:rFonts w:ascii="Liberation Serif" w:hAnsi="Liberation Serif" w:eastAsia="Liberation Serif" w:cs="Liberation Serif"/>
          <w:b w:val="0"/>
          <w:i w:val="0"/>
          <w:sz w:val="22"/>
          <w:rtl w:val="0"/>
          <w:lang w:val="en-US"/>
        </w:rPr>
        <w:t>NOx</w:t>
      </w:r>
      <w:r>
        <w:rPr>
          <w:rFonts w:ascii="DejaVu Sans" w:hAnsi="DejaVu Sans" w:eastAsia="DejaVu Sans" w:cs="DejaVu Sans"/>
          <w:b w:val="0"/>
          <w:i w:val="0"/>
          <w:sz w:val="22"/>
          <w:rtl w:val="1"/>
          <w:lang w:val="fa-IR"/>
        </w:rPr>
        <w:t xml:space="preserve">، ذرات و ترکیبات آلی فرّار می‌توانند مستقیماً سطح برگ را بپوشانند یا از مسیر اکسیداسیون و اسیدیته آسیب دهند. علف‌کش و آفت‌کش ممکن است با مهار </w:t>
      </w:r>
      <w:r>
        <w:rPr>
          <w:rFonts w:ascii="Liberation Serif" w:hAnsi="Liberation Serif" w:eastAsia="Liberation Serif" w:cs="Liberation Serif"/>
          <w:b w:val="0"/>
          <w:i w:val="0"/>
          <w:sz w:val="22"/>
          <w:rtl w:val="0"/>
          <w:lang w:val="en-US"/>
        </w:rPr>
        <w:t>ALS</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EPSPS</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ACCase</w:t>
      </w:r>
      <w:r>
        <w:rPr>
          <w:rFonts w:ascii="DejaVu Sans" w:hAnsi="DejaVu Sans" w:eastAsia="DejaVu Sans" w:cs="DejaVu Sans"/>
          <w:b w:val="0"/>
          <w:i w:val="0"/>
          <w:sz w:val="22"/>
          <w:rtl w:val="1"/>
          <w:lang w:val="fa-IR"/>
        </w:rPr>
        <w:t>، فتوسیستم یا رشد تنظیمی، الگوهای لکه‌ای و تغییر رنگ ایجاد کنند. تفکیک آلودگی از خشکی و بیماری نیازمند داده باد، زمان سم‌پاشی، فاصله از منبع و آزمون بافت/باقی‌مانده است.</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۳.۹</w:t>
      </w:r>
      <w:r>
        <w:rPr>
          <w:rFonts w:ascii="DejaVu Sans" w:hAnsi="DejaVu Sans" w:eastAsia="DejaVu Sans" w:cs="DejaVu Sans"/>
          <w:b/>
          <w:i w:val="0"/>
          <w:color w:val="2E74B5"/>
          <w:sz w:val="26"/>
          <w:rtl w:val="1"/>
          <w:lang w:val="fa-IR"/>
        </w:rPr>
        <w:t>. تنش مکانیکی، باد، تگرگ، خوابیدگی و شکستگی</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باد با افزایش تعرق و تنش مکانیکی، تگرگ با پارگی برگ و زخم، و خوابیدگی با تغییر هندسه تاج‌پوشش و اختلال آوندی عمل می‌کنند. شاخص‌های ساختاری، ارتفاع، ابرنقاط </w:t>
      </w:r>
      <w:r>
        <w:rPr>
          <w:rFonts w:ascii="Liberation Serif" w:hAnsi="Liberation Serif" w:eastAsia="Liberation Serif" w:cs="Liberation Serif"/>
          <w:b w:val="0"/>
          <w:i w:val="0"/>
          <w:sz w:val="22"/>
          <w:rtl w:val="0"/>
          <w:lang w:val="en-US"/>
        </w:rPr>
        <w:t>LiDAR</w:t>
      </w:r>
      <w:r>
        <w:rPr>
          <w:rFonts w:ascii="DejaVu Sans" w:hAnsi="DejaVu Sans" w:eastAsia="DejaVu Sans" w:cs="DejaVu Sans"/>
          <w:b w:val="0"/>
          <w:i w:val="0"/>
          <w:sz w:val="22"/>
          <w:rtl w:val="1"/>
          <w:lang w:val="fa-IR"/>
        </w:rPr>
        <w:t xml:space="preserve">/فتوگرامتری و تغییرات بافتی برای پایش مفیدند، اما سنجش از دور معمولاً علت فیزیکی زخم یا شکستگی را از خسارت حشره و بیماری جدا نمی‌کند. تصاویر قبل و بعد، سرعت باد و گزارش رخداد، </w:t>
      </w:r>
      <w:r>
        <w:rPr>
          <w:rFonts w:ascii="Liberation Serif" w:hAnsi="Liberation Serif" w:eastAsia="Liberation Serif" w:cs="Liberation Serif"/>
          <w:b w:val="0"/>
          <w:i w:val="0"/>
          <w:sz w:val="22"/>
          <w:rtl w:val="0"/>
          <w:lang w:val="en-US"/>
        </w:rPr>
        <w:t>ground truth</w:t>
      </w:r>
      <w:r>
        <w:rPr>
          <w:rFonts w:ascii="DejaVu Sans" w:hAnsi="DejaVu Sans" w:eastAsia="DejaVu Sans" w:cs="DejaVu Sans"/>
          <w:b w:val="0"/>
          <w:i w:val="0"/>
          <w:sz w:val="22"/>
          <w:rtl w:val="1"/>
          <w:lang w:val="fa-IR"/>
        </w:rPr>
        <w:t xml:space="preserve"> مناسب‌تری از یک تصویر منفرد هستند.</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۳.۱۰</w:t>
      </w:r>
      <w:r>
        <w:rPr>
          <w:rFonts w:ascii="DejaVu Sans" w:hAnsi="DejaVu Sans" w:eastAsia="DejaVu Sans" w:cs="DejaVu Sans"/>
          <w:b/>
          <w:i w:val="0"/>
          <w:color w:val="2E74B5"/>
          <w:sz w:val="26"/>
          <w:rtl w:val="1"/>
          <w:lang w:val="fa-IR"/>
        </w:rPr>
        <w:t>. تنش‌های ترکیبی</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در محیط واقعی، پاسخ دو تنش جمع ساده پاسخ‌های منفرد نیست. خشکی×گرما می‌تواند بسته‌شدن روزنه را با افزایش دمای برگ همراه کند و خطر </w:t>
      </w:r>
      <w:r>
        <w:rPr>
          <w:rFonts w:ascii="Liberation Serif" w:hAnsi="Liberation Serif" w:eastAsia="Liberation Serif" w:cs="Liberation Serif"/>
          <w:b w:val="0"/>
          <w:i w:val="0"/>
          <w:sz w:val="22"/>
          <w:rtl w:val="0"/>
          <w:lang w:val="en-US"/>
        </w:rPr>
        <w:t>photoinhibition</w:t>
      </w:r>
      <w:r>
        <w:rPr>
          <w:rFonts w:ascii="DejaVu Sans" w:hAnsi="DejaVu Sans" w:eastAsia="DejaVu Sans" w:cs="DejaVu Sans"/>
          <w:b w:val="0"/>
          <w:i w:val="0"/>
          <w:sz w:val="22"/>
          <w:rtl w:val="1"/>
          <w:lang w:val="fa-IR"/>
        </w:rPr>
        <w:t xml:space="preserve"> را بالا ببرد؛ شوری×خشکی هم فشار اسمزی و سمیت یونی را هم‌زمان تشدید می‌کند؛ و بیماری×خشکی ممکن است دفاع را به سمت مسیرهای متضاد بکشاند (</w:t>
      </w:r>
      <w:r>
        <w:rPr>
          <w:rFonts w:ascii="Liberation Serif" w:hAnsi="Liberation Serif" w:eastAsia="Liberation Serif" w:cs="Liberation Serif"/>
          <w:b w:val="0"/>
          <w:i w:val="0"/>
          <w:sz w:val="22"/>
          <w:rtl w:val="0"/>
          <w:lang w:val="en-US"/>
        </w:rPr>
        <w:t>Suzuki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2014</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Pandey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2017</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Zandalinas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2020</w:t>
      </w:r>
      <w:r>
        <w:rPr>
          <w:rFonts w:ascii="DejaVu Sans" w:hAnsi="DejaVu Sans" w:eastAsia="DejaVu Sans" w:cs="DejaVu Sans"/>
          <w:b w:val="0"/>
          <w:i w:val="0"/>
          <w:sz w:val="22"/>
          <w:rtl w:val="1"/>
          <w:lang w:val="fa-IR"/>
        </w:rPr>
        <w:t>). طراحی آزمایش باید تیمارهای منفرد، ترکیبی، توالی رخداد و شاهد سالم را از هم جدا کند؛ مدل یادگیری ماشین نیز باید برچسب چندگانه و عدم‌قطعیت را به رسمیت بشناسد.</w:t>
      </w:r>
    </w:p>
    <w:p>
      <w:pPr>
        <w:spacing w:before="360" w:after="200" w:line="276" w:lineRule="auto"/>
        <w:jc w:val="right"/>
        <w:keepNext/>
        <w:bidi w:val="1"/>
      </w:pPr>
      <w:r>
        <w:rPr>
          <w:rFonts w:ascii="Liberation Serif" w:hAnsi="Liberation Serif" w:eastAsia="Liberation Serif" w:cs="Liberation Serif"/>
          <w:b/>
          <w:i w:val="0"/>
          <w:color w:val="2E74B5"/>
          <w:sz w:val="32"/>
          <w:rtl w:val="0"/>
          <w:lang w:val="en-US"/>
        </w:rPr>
        <w:t>۴</w:t>
      </w:r>
      <w:r>
        <w:rPr>
          <w:rFonts w:ascii="DejaVu Sans" w:hAnsi="DejaVu Sans" w:eastAsia="DejaVu Sans" w:cs="DejaVu Sans"/>
          <w:b/>
          <w:i w:val="0"/>
          <w:color w:val="2E74B5"/>
          <w:sz w:val="32"/>
          <w:rtl w:val="1"/>
          <w:lang w:val="fa-IR"/>
        </w:rPr>
        <w:t>. تنش‌های زیستی</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تنش زیستی نتیجه تعامل گیاه با عامل زنده، بافت میزبان و محیط است. پاسخ ایمنی گیاه از شناسایی الگوهای میکروبی و آسیب، موج </w:t>
      </w:r>
      <w:r>
        <w:rPr>
          <w:rFonts w:ascii="Liberation Serif" w:hAnsi="Liberation Serif" w:eastAsia="Liberation Serif" w:cs="Liberation Serif"/>
          <w:b w:val="0"/>
          <w:i w:val="0"/>
          <w:sz w:val="22"/>
          <w:rtl w:val="0"/>
          <w:lang w:val="en-US"/>
        </w:rPr>
        <w:t>Ca</w:t>
      </w:r>
      <w:r>
        <w:rPr>
          <w:rFonts w:ascii="DejaVu Sans" w:hAnsi="DejaVu Sans" w:eastAsia="DejaVu Sans" w:cs="DejaVu Sans"/>
          <w:b w:val="0"/>
          <w:i w:val="0"/>
          <w:sz w:val="22"/>
          <w:rtl w:val="1"/>
          <w:lang w:val="fa-IR"/>
        </w:rPr>
        <w:t xml:space="preserve">²⁺ و </w:t>
      </w:r>
      <w:r>
        <w:rPr>
          <w:rFonts w:ascii="Liberation Serif" w:hAnsi="Liberation Serif" w:eastAsia="Liberation Serif" w:cs="Liberation Serif"/>
          <w:b w:val="0"/>
          <w:i w:val="0"/>
          <w:sz w:val="22"/>
          <w:rtl w:val="0"/>
          <w:lang w:val="en-US"/>
        </w:rPr>
        <w:t>ROS</w:t>
      </w:r>
      <w:r>
        <w:rPr>
          <w:rFonts w:ascii="DejaVu Sans" w:hAnsi="DejaVu Sans" w:eastAsia="DejaVu Sans" w:cs="DejaVu Sans"/>
          <w:b w:val="0"/>
          <w:i w:val="0"/>
          <w:sz w:val="22"/>
          <w:rtl w:val="1"/>
          <w:lang w:val="fa-IR"/>
        </w:rPr>
        <w:t>، تقویت دیواره و تولید ترکیبات دفاعی تا پاسخ‌های سیستمیک و حافظه‌ای امتداد دارد (</w:t>
      </w:r>
      <w:r>
        <w:rPr>
          <w:rFonts w:ascii="Liberation Serif" w:hAnsi="Liberation Serif" w:eastAsia="Liberation Serif" w:cs="Liberation Serif"/>
          <w:b w:val="0"/>
          <w:i w:val="0"/>
          <w:sz w:val="22"/>
          <w:rtl w:val="0"/>
          <w:lang w:val="en-US"/>
        </w:rPr>
        <w:t>Jones</w:t>
      </w:r>
      <w:r>
        <w:rPr>
          <w:rFonts w:ascii="DejaVu Sans" w:hAnsi="DejaVu Sans" w:eastAsia="DejaVu Sans" w:cs="DejaVu Sans"/>
          <w:b w:val="0"/>
          <w:i w:val="0"/>
          <w:sz w:val="22"/>
          <w:rtl w:val="1"/>
          <w:lang w:val="fa-IR"/>
        </w:rPr>
        <w:t xml:space="preserve"> &amp; </w:t>
      </w:r>
      <w:r>
        <w:rPr>
          <w:rFonts w:ascii="Liberation Serif" w:hAnsi="Liberation Serif" w:eastAsia="Liberation Serif" w:cs="Liberation Serif"/>
          <w:b w:val="0"/>
          <w:i w:val="0"/>
          <w:sz w:val="22"/>
          <w:rtl w:val="0"/>
          <w:lang w:val="en-US"/>
        </w:rPr>
        <w:t>Dangl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2006</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Boller</w:t>
      </w:r>
      <w:r>
        <w:rPr>
          <w:rFonts w:ascii="DejaVu Sans" w:hAnsi="DejaVu Sans" w:eastAsia="DejaVu Sans" w:cs="DejaVu Sans"/>
          <w:b w:val="0"/>
          <w:i w:val="0"/>
          <w:sz w:val="22"/>
          <w:rtl w:val="1"/>
          <w:lang w:val="fa-IR"/>
        </w:rPr>
        <w:t xml:space="preserve"> &amp; </w:t>
      </w:r>
      <w:r>
        <w:rPr>
          <w:rFonts w:ascii="Liberation Serif" w:hAnsi="Liberation Serif" w:eastAsia="Liberation Serif" w:cs="Liberation Serif"/>
          <w:b w:val="0"/>
          <w:i w:val="0"/>
          <w:sz w:val="22"/>
          <w:rtl w:val="0"/>
          <w:lang w:val="en-US"/>
        </w:rPr>
        <w:t>Felix</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2009</w:t>
      </w:r>
      <w:r>
        <w:rPr>
          <w:rFonts w:ascii="DejaVu Sans" w:hAnsi="DejaVu Sans" w:eastAsia="DejaVu Sans" w:cs="DejaVu Sans"/>
          <w:b w:val="0"/>
          <w:i w:val="0"/>
          <w:sz w:val="22"/>
          <w:rtl w:val="1"/>
          <w:lang w:val="fa-IR"/>
        </w:rPr>
        <w:t>). نشانه‌های بیماری یا آفت هم‌زمان تابع مرحله عفونت، رقم، دما، رطوبت، تراکم و مدیریت‌اند؛ بنابراین «لکه» یا «کاهش سبزی» علت اختصاصی نیست.</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۴.۱</w:t>
      </w:r>
      <w:r>
        <w:rPr>
          <w:rFonts w:ascii="DejaVu Sans" w:hAnsi="DejaVu Sans" w:eastAsia="DejaVu Sans" w:cs="DejaVu Sans"/>
          <w:b/>
          <w:i w:val="0"/>
          <w:color w:val="2E74B5"/>
          <w:sz w:val="26"/>
          <w:rtl w:val="1"/>
          <w:lang w:val="fa-IR"/>
        </w:rPr>
        <w:t>. بیماری‌های قارچی و شبه‌قارچی</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قارچ‌ها و اوومیست‌ها با نفوذ، تغذیه، ترشح آنزیم/سم و انسداد آوندی، آب و کربن را تغییر می‌دهند. پاسخ‌های زودهنگام شامل بسته‌شدن روزنه، تولید </w:t>
      </w:r>
      <w:r>
        <w:rPr>
          <w:rFonts w:ascii="Liberation Serif" w:hAnsi="Liberation Serif" w:eastAsia="Liberation Serif" w:cs="Liberation Serif"/>
          <w:b w:val="0"/>
          <w:i w:val="0"/>
          <w:sz w:val="22"/>
          <w:rtl w:val="0"/>
          <w:lang w:val="en-US"/>
        </w:rPr>
        <w:t>ROS</w:t>
      </w:r>
      <w:r>
        <w:rPr>
          <w:rFonts w:ascii="DejaVu Sans" w:hAnsi="DejaVu Sans" w:eastAsia="DejaVu Sans" w:cs="DejaVu Sans"/>
          <w:b w:val="0"/>
          <w:i w:val="0"/>
          <w:sz w:val="22"/>
          <w:rtl w:val="1"/>
          <w:lang w:val="fa-IR"/>
        </w:rPr>
        <w:t xml:space="preserve">، سالیسیلیک اسید و جاسمونیک اسید، تغییر پروتئین‌های مرتبط با بیماری و بازآرایی متابولیت‌هاست؛ دیرتر لکه، اسپورزایی، کلروز، نکروز و پژمردگی دیده می‌شود. دما و رطوبت برگ، مدت خیس‌ماندن و مدیریت بقایا شدت همه‌گیری را تعیین می‌کنند. طیف مرئی، </w:t>
      </w:r>
      <w:r>
        <w:rPr>
          <w:rFonts w:ascii="Liberation Serif" w:hAnsi="Liberation Serif" w:eastAsia="Liberation Serif" w:cs="Liberation Serif"/>
          <w:b w:val="0"/>
          <w:i w:val="0"/>
          <w:sz w:val="22"/>
          <w:rtl w:val="0"/>
          <w:lang w:val="en-US"/>
        </w:rPr>
        <w:t>red-edge</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NIR</w:t>
      </w:r>
      <w:r>
        <w:rPr>
          <w:rFonts w:ascii="DejaVu Sans" w:hAnsi="DejaVu Sans" w:eastAsia="DejaVu Sans" w:cs="DejaVu Sans"/>
          <w:b w:val="0"/>
          <w:i w:val="0"/>
          <w:sz w:val="22"/>
          <w:rtl w:val="1"/>
          <w:lang w:val="fa-IR"/>
        </w:rPr>
        <w:t xml:space="preserve"> و </w:t>
      </w:r>
      <w:r>
        <w:rPr>
          <w:rFonts w:ascii="Liberation Serif" w:hAnsi="Liberation Serif" w:eastAsia="Liberation Serif" w:cs="Liberation Serif"/>
          <w:b w:val="0"/>
          <w:i w:val="0"/>
          <w:sz w:val="22"/>
          <w:rtl w:val="0"/>
          <w:lang w:val="en-US"/>
        </w:rPr>
        <w:t>SWIR</w:t>
      </w:r>
      <w:r>
        <w:rPr>
          <w:rFonts w:ascii="DejaVu Sans" w:hAnsi="DejaVu Sans" w:eastAsia="DejaVu Sans" w:cs="DejaVu Sans"/>
          <w:b w:val="0"/>
          <w:i w:val="0"/>
          <w:sz w:val="22"/>
          <w:rtl w:val="1"/>
          <w:lang w:val="fa-IR"/>
        </w:rPr>
        <w:t xml:space="preserve"> به تغییر رنگیزه، آب و ساختار حساس‌اند؛ اما اعتبار تشخیص گونه بیماری به آزمون پاتولوژیک نیاز دارد (</w:t>
      </w:r>
      <w:r>
        <w:rPr>
          <w:rFonts w:ascii="Liberation Serif" w:hAnsi="Liberation Serif" w:eastAsia="Liberation Serif" w:cs="Liberation Serif"/>
          <w:b w:val="0"/>
          <w:i w:val="0"/>
          <w:sz w:val="22"/>
          <w:rtl w:val="0"/>
          <w:lang w:val="en-US"/>
        </w:rPr>
        <w:t>Mahlein</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2016</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Martinelli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2015</w:t>
      </w:r>
      <w:r>
        <w:rPr>
          <w:rFonts w:ascii="DejaVu Sans" w:hAnsi="DejaVu Sans" w:eastAsia="DejaVu Sans" w:cs="DejaVu Sans"/>
          <w:b w:val="0"/>
          <w:i w:val="0"/>
          <w:sz w:val="22"/>
          <w:rtl w:val="1"/>
          <w:lang w:val="fa-IR"/>
        </w:rPr>
        <w:t>).</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۴.۲</w:t>
      </w:r>
      <w:r>
        <w:rPr>
          <w:rFonts w:ascii="DejaVu Sans" w:hAnsi="DejaVu Sans" w:eastAsia="DejaVu Sans" w:cs="DejaVu Sans"/>
          <w:b/>
          <w:i w:val="0"/>
          <w:color w:val="2E74B5"/>
          <w:sz w:val="26"/>
          <w:rtl w:val="1"/>
          <w:lang w:val="fa-IR"/>
        </w:rPr>
        <w:t>. بیماری‌های باکتریایی، ویروسی و فیتوپلاسمایی</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باکتری‌ها از روزنه، زخم یا آبکش/چوب وارد می‌شوند و لکه آبسوخته، شانکر، ترشح و پژمردگی می‌سازند. ویروس‌ها و فیتوپلاسماها با اختلال در فتوسنتز، انتقال شیره و تنظیم رشد، موزاییک، زردی، کوتولگی و جاروک ایجاد می‌کنند. الگوی مکانیِ لکه‌های کانونی، گسترش جهت‌دار و رابطه با حشره ناقل می‌تواند از کمبود یکنواخت عنصر متمایز شود، اما در مقیاس تاج‌پوشش، علائم مزمن با کمبود یا پیری هم‌پوشان‌اند. </w:t>
      </w:r>
      <w:r>
        <w:rPr>
          <w:rFonts w:ascii="Liberation Serif" w:hAnsi="Liberation Serif" w:eastAsia="Liberation Serif" w:cs="Liberation Serif"/>
          <w:b w:val="0"/>
          <w:i w:val="0"/>
          <w:sz w:val="22"/>
          <w:rtl w:val="0"/>
          <w:lang w:val="en-US"/>
        </w:rPr>
        <w:t>PCR/ELISA</w:t>
      </w:r>
      <w:r>
        <w:rPr>
          <w:rFonts w:ascii="DejaVu Sans" w:hAnsi="DejaVu Sans" w:eastAsia="DejaVu Sans" w:cs="DejaVu Sans"/>
          <w:b w:val="0"/>
          <w:i w:val="0"/>
          <w:sz w:val="22"/>
          <w:rtl w:val="1"/>
          <w:lang w:val="fa-IR"/>
        </w:rPr>
        <w:t xml:space="preserve">، کشت یا توالی‌یابی، و بررسی ناقل، </w:t>
      </w:r>
      <w:r>
        <w:rPr>
          <w:rFonts w:ascii="Liberation Serif" w:hAnsi="Liberation Serif" w:eastAsia="Liberation Serif" w:cs="Liberation Serif"/>
          <w:b w:val="0"/>
          <w:i w:val="0"/>
          <w:sz w:val="22"/>
          <w:rtl w:val="0"/>
          <w:lang w:val="en-US"/>
        </w:rPr>
        <w:t>ground truth</w:t>
      </w:r>
      <w:r>
        <w:rPr>
          <w:rFonts w:ascii="DejaVu Sans" w:hAnsi="DejaVu Sans" w:eastAsia="DejaVu Sans" w:cs="DejaVu Sans"/>
          <w:b w:val="0"/>
          <w:i w:val="0"/>
          <w:sz w:val="22"/>
          <w:rtl w:val="1"/>
          <w:lang w:val="fa-IR"/>
        </w:rPr>
        <w:t xml:space="preserve"> قوی‌تری از برچسب تصویری‌اند.</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۴.۳</w:t>
      </w:r>
      <w:r>
        <w:rPr>
          <w:rFonts w:ascii="DejaVu Sans" w:hAnsi="DejaVu Sans" w:eastAsia="DejaVu Sans" w:cs="DejaVu Sans"/>
          <w:b/>
          <w:i w:val="0"/>
          <w:color w:val="2E74B5"/>
          <w:sz w:val="26"/>
          <w:rtl w:val="1"/>
          <w:lang w:val="fa-IR"/>
        </w:rPr>
        <w:t>. نماتدها و بیماری‌های خاکزاد</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نماتدها به ریشه آسیب می‌زنند، گال یا زخم می‌سازند و جذب آب و عناصر را کاهش می‌دهند؛ علامت تاج‌پوشش می‌تواند شبیه خشکی یا کمبود </w:t>
      </w:r>
      <w:r>
        <w:rPr>
          <w:rFonts w:ascii="Liberation Serif" w:hAnsi="Liberation Serif" w:eastAsia="Liberation Serif" w:cs="Liberation Serif"/>
          <w:b w:val="0"/>
          <w:i w:val="0"/>
          <w:sz w:val="22"/>
          <w:rtl w:val="0"/>
          <w:lang w:val="en-US"/>
        </w:rPr>
        <w:t>N</w:t>
      </w:r>
      <w:r>
        <w:rPr>
          <w:rFonts w:ascii="DejaVu Sans" w:hAnsi="DejaVu Sans" w:eastAsia="DejaVu Sans" w:cs="DejaVu Sans"/>
          <w:b w:val="0"/>
          <w:i w:val="0"/>
          <w:sz w:val="22"/>
          <w:rtl w:val="1"/>
          <w:lang w:val="fa-IR"/>
        </w:rPr>
        <w:t xml:space="preserve"> باشد. نقشه‌های کانونی در امتداد مسیر ماشین‌آلات، بافت خاک، رطوبت یا لکه‌های تکرارشونده در سری زمانی، سرنخ مهم‌اند. نمونه‌برداری خاک و ریشه، شمارش/شناسایی نماتد، و آزمون جمعیت آستانه‌ای برای تأیید لازم است.</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۴.۴</w:t>
      </w:r>
      <w:r>
        <w:rPr>
          <w:rFonts w:ascii="DejaVu Sans" w:hAnsi="DejaVu Sans" w:eastAsia="DejaVu Sans" w:cs="DejaVu Sans"/>
          <w:b/>
          <w:i w:val="0"/>
          <w:color w:val="2E74B5"/>
          <w:sz w:val="26"/>
          <w:rtl w:val="1"/>
          <w:lang w:val="fa-IR"/>
        </w:rPr>
        <w:t>. حشرات، کنه‌ها، گیاهان انگلی، علف‌های هرز و چرا</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حشرات جونده سطح فتوسنتزی را کم می‌کنند؛ مکنده‌ها با برداشت شیره و تزریق بزاق، انتقال ویروس و تغییر هورمون‌ها، لکه‌های زرد یا نقره‌ای می‌سازند؛ ساقه‌خوار و مینوز آسیب داخلی و الگوهای خطی ایجاد می‌کنند؛ کنه‌ها با مکیدن سلولی، برنزه‌شدن و خشکی موضعی می‌دهند. گیاهان انگلی با اتصال به آوند، و علف‌های هرز با رقابت برای نور، آب و </w:t>
      </w:r>
      <w:r>
        <w:rPr>
          <w:rFonts w:ascii="Liberation Serif" w:hAnsi="Liberation Serif" w:eastAsia="Liberation Serif" w:cs="Liberation Serif"/>
          <w:b w:val="0"/>
          <w:i w:val="0"/>
          <w:sz w:val="22"/>
          <w:rtl w:val="0"/>
          <w:lang w:val="en-US"/>
        </w:rPr>
        <w:t>N</w:t>
      </w:r>
      <w:r>
        <w:rPr>
          <w:rFonts w:ascii="DejaVu Sans" w:hAnsi="DejaVu Sans" w:eastAsia="DejaVu Sans" w:cs="DejaVu Sans"/>
          <w:b w:val="0"/>
          <w:i w:val="0"/>
          <w:sz w:val="22"/>
          <w:rtl w:val="1"/>
          <w:lang w:val="fa-IR"/>
        </w:rPr>
        <w:t xml:space="preserve">، پاسخ تاج‌پوشش را تغییر می‌دهند. تصاویر </w:t>
      </w:r>
      <w:r>
        <w:rPr>
          <w:rFonts w:ascii="Liberation Serif" w:hAnsi="Liberation Serif" w:eastAsia="Liberation Serif" w:cs="Liberation Serif"/>
          <w:b w:val="0"/>
          <w:i w:val="0"/>
          <w:sz w:val="22"/>
          <w:rtl w:val="0"/>
          <w:lang w:val="en-US"/>
        </w:rPr>
        <w:t>RGB</w:t>
      </w:r>
      <w:r>
        <w:rPr>
          <w:rFonts w:ascii="DejaVu Sans" w:hAnsi="DejaVu Sans" w:eastAsia="DejaVu Sans" w:cs="DejaVu Sans"/>
          <w:b w:val="0"/>
          <w:i w:val="0"/>
          <w:sz w:val="22"/>
          <w:rtl w:val="1"/>
          <w:lang w:val="fa-IR"/>
        </w:rPr>
        <w:t xml:space="preserve"> و چندطیفی برای شکاف تاج‌پوشش و لکه‌گذاری، و حرارتی برای اثر آب/تعرق مفیدند؛ شمارش آفت، تله، نمونه‌برداری برگ و نقشه تراکم علف هرز برای تعیین علت لازم است.</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۴.۵</w:t>
      </w:r>
      <w:r>
        <w:rPr>
          <w:rFonts w:ascii="DejaVu Sans" w:hAnsi="DejaVu Sans" w:eastAsia="DejaVu Sans" w:cs="DejaVu Sans"/>
          <w:b/>
          <w:i w:val="0"/>
          <w:color w:val="2E74B5"/>
          <w:sz w:val="26"/>
          <w:rtl w:val="1"/>
          <w:lang w:val="fa-IR"/>
        </w:rPr>
        <w:t>. برهم‌کنش آفات، بیماری‌ها و تنش‌های غیرزیستی</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خشکی می‌تواند لایه دفاعی و ترشح شیره را تغییر دهد؛ گرما چرخه ناقل و پاتوژن را عوض می‌کند؛ و کمبود </w:t>
      </w:r>
      <w:r>
        <w:rPr>
          <w:rFonts w:ascii="Liberation Serif" w:hAnsi="Liberation Serif" w:eastAsia="Liberation Serif" w:cs="Liberation Serif"/>
          <w:b w:val="0"/>
          <w:i w:val="0"/>
          <w:sz w:val="22"/>
          <w:rtl w:val="0"/>
          <w:lang w:val="en-US"/>
        </w:rPr>
        <w:t>N</w:t>
      </w:r>
      <w:r>
        <w:rPr>
          <w:rFonts w:ascii="DejaVu Sans" w:hAnsi="DejaVu Sans" w:eastAsia="DejaVu Sans" w:cs="DejaVu Sans"/>
          <w:b w:val="0"/>
          <w:i w:val="0"/>
          <w:sz w:val="22"/>
          <w:rtl w:val="1"/>
          <w:lang w:val="fa-IR"/>
        </w:rPr>
        <w:t xml:space="preserve"> ممکن است رشد علف هرز یا حساسیت بیماری را تغییر دهد. برچسب «بیمار/سالم» بدون ثبت آب، خاک و مدیریت، ممکن است همبستگی کاذب مکانی یادگیری ماشین را تقویت کند. در طرح آزمایش، دست‌کم باید تیمار شاهد، عامل منفرد، ترکیب و توالی زمانی وجود داشته باشد.</w:t>
      </w:r>
    </w:p>
    <w:p>
      <w:pPr>
        <w:spacing w:before="80" w:after="160" w:line="276" w:lineRule="auto"/>
        <w:jc w:val="center"/>
        <w:bidi w:val="1"/>
      </w:pPr>
      <w:r>
        <w:rPr>
          <w:rFonts w:ascii="DejaVu Sans" w:hAnsi="DejaVu Sans" w:eastAsia="DejaVu Sans" w:cs="DejaVu Sans"/>
          <w:b/>
          <w:i w:val="0"/>
          <w:color w:val="1F4D78"/>
          <w:sz w:val="20"/>
          <w:rtl w:val="1"/>
          <w:lang w:val="fa-IR"/>
        </w:rPr>
        <w:t xml:space="preserve">جدول </w:t>
      </w:r>
      <w:r>
        <w:rPr>
          <w:rFonts w:ascii="Liberation Serif" w:hAnsi="Liberation Serif" w:eastAsia="Liberation Serif" w:cs="Liberation Serif"/>
          <w:b/>
          <w:i w:val="0"/>
          <w:color w:val="1F4D78"/>
          <w:sz w:val="20"/>
          <w:rtl w:val="0"/>
          <w:lang w:val="en-US"/>
        </w:rPr>
        <w:t>۳</w:t>
      </w:r>
      <w:r>
        <w:rPr>
          <w:rFonts w:ascii="DejaVu Sans" w:hAnsi="DejaVu Sans" w:eastAsia="DejaVu Sans" w:cs="DejaVu Sans"/>
          <w:b/>
          <w:i w:val="0"/>
          <w:color w:val="1F4D78"/>
          <w:sz w:val="20"/>
          <w:rtl w:val="1"/>
          <w:lang w:val="fa-IR"/>
        </w:rPr>
        <w:t xml:space="preserve">. نمونه‌های </w:t>
      </w:r>
      <w:r>
        <w:rPr>
          <w:rFonts w:ascii="Liberation Serif" w:hAnsi="Liberation Serif" w:eastAsia="Liberation Serif" w:cs="Liberation Serif"/>
          <w:b/>
          <w:i w:val="0"/>
          <w:color w:val="1F4D78"/>
          <w:sz w:val="20"/>
          <w:rtl w:val="0"/>
          <w:lang w:val="en-US"/>
        </w:rPr>
        <w:t>ground truth</w:t>
      </w:r>
      <w:r>
        <w:rPr>
          <w:rFonts w:ascii="DejaVu Sans" w:hAnsi="DejaVu Sans" w:eastAsia="DejaVu Sans" w:cs="DejaVu Sans"/>
          <w:b/>
          <w:i w:val="0"/>
          <w:color w:val="1F4D78"/>
          <w:sz w:val="20"/>
          <w:rtl w:val="1"/>
          <w:lang w:val="fa-IR"/>
        </w:rPr>
        <w:t xml:space="preserve"> برای تأیید علت تنش</w:t>
      </w:r>
    </w:p>
    <w:tbl>
      <w:tblPr>
        <w:tblW w:type="dxa" w:w="9360"/>
        <w:tblLayout w:type="fixed"/>
        <w:tblLook w:firstColumn="1" w:firstRow="1" w:lastColumn="0" w:lastRow="0" w:noHBand="0" w:noVBand="1" w:val="04A0"/>
        <w:jc w:val="right"/>
        <w:tblInd w:w="120" w:type="dxa"/>
        <w:bidiVisual w:val="1"/>
      </w:tblPr>
      <w:tblGrid>
        <w:gridCol w:w="1250"/>
        <w:gridCol w:w="2350"/>
        <w:gridCol w:w="2200"/>
        <w:gridCol w:w="1900"/>
        <w:gridCol w:w="1660"/>
      </w:tblGrid>
      <w:tr>
        <w:trPr>
          <w:tblHeader/>
          <w:cantSplit/>
        </w:trPr>
        <w:tc>
          <w:tcPr>
            <w:tcW w:type="dxa" w:w="12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5"/>
                <w:rtl w:val="1"/>
                <w:lang w:val="fa-IR"/>
              </w:rPr>
              <w:t>نوع تنش</w:t>
            </w:r>
          </w:p>
        </w:tc>
        <w:tc>
          <w:tcPr>
            <w:tcW w:type="dxa" w:w="23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5"/>
                <w:rtl w:val="1"/>
                <w:lang w:val="fa-IR"/>
              </w:rPr>
              <w:t>اندازه‌گیری زمینی</w:t>
            </w:r>
          </w:p>
        </w:tc>
        <w:tc>
          <w:tcPr>
            <w:tcW w:type="dxa" w:w="22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5"/>
                <w:rtl w:val="1"/>
                <w:lang w:val="fa-IR"/>
              </w:rPr>
              <w:t>روش آزمایشگاهی</w:t>
            </w:r>
          </w:p>
        </w:tc>
        <w:tc>
          <w:tcPr>
            <w:tcW w:type="dxa" w:w="19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5"/>
                <w:rtl w:val="1"/>
                <w:lang w:val="fa-IR"/>
              </w:rPr>
              <w:t>داده مدیریتی</w:t>
            </w:r>
          </w:p>
        </w:tc>
        <w:tc>
          <w:tcPr>
            <w:tcW w:type="dxa" w:w="166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5"/>
                <w:rtl w:val="1"/>
                <w:lang w:val="fa-IR"/>
              </w:rPr>
              <w:t>معیار تأیید</w:t>
            </w:r>
          </w:p>
        </w:tc>
      </w:tr>
      <w:tr>
        <w:trPr>
          <w:cantSplit/>
        </w:trPr>
        <w:tc>
          <w:tcPr>
            <w:tcW w:type="dxa" w:w="12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خشکی</w:t>
            </w:r>
          </w:p>
        </w:tc>
        <w:tc>
          <w:tcPr>
            <w:tcW w:type="dxa" w:w="2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رطوبت خاک، Ψ برگ، هدایت روزنه، دمای برگ، آبیاری</w:t>
            </w:r>
          </w:p>
        </w:tc>
        <w:tc>
          <w:tcPr>
            <w:tcW w:type="dxa" w:w="22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محاسبه آب حجمی/وزنی و پتانسیل آب</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حجم و زمان آبیاری، بافت و عمق خاک</w:t>
            </w:r>
          </w:p>
        </w:tc>
        <w:tc>
          <w:tcPr>
            <w:tcW w:type="dxa" w:w="1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توافق چند متغیر در امتداد زمان و عمق ریشه</w:t>
            </w:r>
          </w:p>
        </w:tc>
      </w:tr>
      <w:tr>
        <w:trPr>
          <w:cantSplit/>
        </w:trPr>
        <w:tc>
          <w:tcPr>
            <w:tcW w:type="dxa" w:w="12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غرقاب</w:t>
            </w:r>
          </w:p>
        </w:tc>
        <w:tc>
          <w:tcPr>
            <w:tcW w:type="dxa" w:w="2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سطح ایستابی، اکسیژن/قرمزاکس خاک، سلامت ریشه</w:t>
            </w:r>
          </w:p>
        </w:tc>
        <w:tc>
          <w:tcPr>
            <w:tcW w:type="dxa" w:w="22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اکسیژن محلول، برش ریشه، کشت قارچ</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بارندگی، زهکشی و ماندگاری آب</w:t>
            </w:r>
          </w:p>
        </w:tc>
        <w:tc>
          <w:tcPr>
            <w:tcW w:type="dxa" w:w="1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 xml:space="preserve">اشباع + افت </w:t>
            </w:r>
            <w:r>
              <w:rPr>
                <w:rFonts w:ascii="Times New Roman" w:hAnsi="Times New Roman" w:eastAsia="Times New Roman" w:cs="Times New Roman"/>
                <w:b w:val="0"/>
                <w:i w:val="0"/>
                <w:sz w:val="15"/>
                <w:rtl w:val="0"/>
                <w:lang w:val="en-US"/>
              </w:rPr>
              <w:t>O</w:t>
            </w:r>
            <w:r>
              <w:rPr>
                <w:rFonts w:ascii="B Nazanin" w:hAnsi="B Nazanin" w:eastAsia="B Nazanin" w:cs="B Nazanin"/>
                <w:b w:val="0"/>
                <w:i w:val="0"/>
                <w:sz w:val="15"/>
                <w:rtl w:val="1"/>
                <w:lang w:val="fa-IR"/>
              </w:rPr>
              <w:t>₂ + پاسخ ریشه/تاج</w:t>
            </w:r>
          </w:p>
        </w:tc>
      </w:tr>
      <w:tr>
        <w:trPr>
          <w:cantSplit/>
        </w:trPr>
        <w:tc>
          <w:tcPr>
            <w:tcW w:type="dxa" w:w="12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شوری/سدیمی</w:t>
            </w:r>
          </w:p>
        </w:tc>
        <w:tc>
          <w:tcPr>
            <w:tcW w:type="dxa" w:w="2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5"/>
                <w:rtl w:val="0"/>
                <w:lang w:val="en-US"/>
              </w:rPr>
              <w:t>EC</w:t>
            </w:r>
            <w:r>
              <w:rPr>
                <w:rFonts w:ascii="B Nazanin" w:hAnsi="B Nazanin" w:eastAsia="B Nazanin" w:cs="B Nazanin"/>
                <w:b w:val="0"/>
                <w:i w:val="0"/>
                <w:sz w:val="15"/>
                <w:rtl w:val="1"/>
                <w:lang w:val="fa-IR"/>
              </w:rPr>
              <w:t xml:space="preserve">، </w:t>
            </w:r>
            <w:r>
              <w:rPr>
                <w:rFonts w:ascii="Times New Roman" w:hAnsi="Times New Roman" w:eastAsia="Times New Roman" w:cs="Times New Roman"/>
                <w:b w:val="0"/>
                <w:i w:val="0"/>
                <w:sz w:val="15"/>
                <w:rtl w:val="0"/>
                <w:lang w:val="en-US"/>
              </w:rPr>
              <w:t>SAR/ESP</w:t>
            </w:r>
            <w:r>
              <w:rPr>
                <w:rFonts w:ascii="B Nazanin" w:hAnsi="B Nazanin" w:eastAsia="B Nazanin" w:cs="B Nazanin"/>
                <w:b w:val="0"/>
                <w:i w:val="0"/>
                <w:sz w:val="15"/>
                <w:rtl w:val="1"/>
                <w:lang w:val="fa-IR"/>
              </w:rPr>
              <w:t xml:space="preserve">، </w:t>
            </w:r>
            <w:r>
              <w:rPr>
                <w:rFonts w:ascii="Times New Roman" w:hAnsi="Times New Roman" w:eastAsia="Times New Roman" w:cs="Times New Roman"/>
                <w:b w:val="0"/>
                <w:i w:val="0"/>
                <w:sz w:val="15"/>
                <w:rtl w:val="0"/>
                <w:lang w:val="en-US"/>
              </w:rPr>
              <w:t>Na</w:t>
            </w:r>
            <w:r>
              <w:rPr>
                <w:rFonts w:ascii="B Nazanin" w:hAnsi="B Nazanin" w:eastAsia="B Nazanin" w:cs="B Nazanin"/>
                <w:b w:val="0"/>
                <w:i w:val="0"/>
                <w:sz w:val="15"/>
                <w:rtl w:val="1"/>
                <w:lang w:val="fa-IR"/>
              </w:rPr>
              <w:t>⁺/</w:t>
            </w:r>
            <w:r>
              <w:rPr>
                <w:rFonts w:ascii="Times New Roman" w:hAnsi="Times New Roman" w:eastAsia="Times New Roman" w:cs="Times New Roman"/>
                <w:b w:val="0"/>
                <w:i w:val="0"/>
                <w:sz w:val="15"/>
                <w:rtl w:val="0"/>
                <w:lang w:val="en-US"/>
              </w:rPr>
              <w:t>Cl</w:t>
            </w:r>
            <w:r>
              <w:rPr>
                <w:rFonts w:ascii="B Nazanin" w:hAnsi="B Nazanin" w:eastAsia="B Nazanin" w:cs="B Nazanin"/>
                <w:b w:val="0"/>
                <w:i w:val="0"/>
                <w:sz w:val="15"/>
                <w:rtl w:val="1"/>
                <w:lang w:val="fa-IR"/>
              </w:rPr>
              <w:t xml:space="preserve">⁻ بافت، </w:t>
            </w:r>
            <w:r>
              <w:rPr>
                <w:rFonts w:ascii="Times New Roman" w:hAnsi="Times New Roman" w:eastAsia="Times New Roman" w:cs="Times New Roman"/>
                <w:b w:val="0"/>
                <w:i w:val="0"/>
                <w:sz w:val="15"/>
                <w:rtl w:val="0"/>
                <w:lang w:val="en-US"/>
              </w:rPr>
              <w:t>K</w:t>
            </w:r>
            <w:r>
              <w:rPr>
                <w:rFonts w:ascii="B Nazanin" w:hAnsi="B Nazanin" w:eastAsia="B Nazanin" w:cs="B Nazanin"/>
                <w:b w:val="0"/>
                <w:i w:val="0"/>
                <w:sz w:val="15"/>
                <w:rtl w:val="1"/>
                <w:lang w:val="fa-IR"/>
              </w:rPr>
              <w:t>⁺/</w:t>
            </w:r>
            <w:r>
              <w:rPr>
                <w:rFonts w:ascii="Times New Roman" w:hAnsi="Times New Roman" w:eastAsia="Times New Roman" w:cs="Times New Roman"/>
                <w:b w:val="0"/>
                <w:i w:val="0"/>
                <w:sz w:val="15"/>
                <w:rtl w:val="0"/>
                <w:lang w:val="en-US"/>
              </w:rPr>
              <w:t>Na</w:t>
            </w:r>
            <w:r>
              <w:rPr>
                <w:rFonts w:ascii="B Nazanin" w:hAnsi="B Nazanin" w:eastAsia="B Nazanin" w:cs="B Nazanin"/>
                <w:b w:val="0"/>
                <w:i w:val="0"/>
                <w:sz w:val="15"/>
                <w:rtl w:val="1"/>
                <w:lang w:val="fa-IR"/>
              </w:rPr>
              <w:t>⁺</w:t>
            </w:r>
          </w:p>
        </w:tc>
        <w:tc>
          <w:tcPr>
            <w:tcW w:type="dxa" w:w="22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عصاره اشباع و آنالیز یونی</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کیفیت آب، زهکشی و آبشویی</w:t>
            </w:r>
          </w:p>
        </w:tc>
        <w:tc>
          <w:tcPr>
            <w:tcW w:type="dxa" w:w="1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 xml:space="preserve">هم‌خوانی </w:t>
            </w:r>
            <w:r>
              <w:rPr>
                <w:rFonts w:ascii="Times New Roman" w:hAnsi="Times New Roman" w:eastAsia="Times New Roman" w:cs="Times New Roman"/>
                <w:b w:val="0"/>
                <w:i w:val="0"/>
                <w:sz w:val="15"/>
                <w:rtl w:val="0"/>
                <w:lang w:val="en-US"/>
              </w:rPr>
              <w:t>EC/SAR</w:t>
            </w:r>
            <w:r>
              <w:rPr>
                <w:rFonts w:ascii="B Nazanin" w:hAnsi="B Nazanin" w:eastAsia="B Nazanin" w:cs="B Nazanin"/>
                <w:b w:val="0"/>
                <w:i w:val="0"/>
                <w:sz w:val="15"/>
                <w:rtl w:val="1"/>
                <w:lang w:val="fa-IR"/>
              </w:rPr>
              <w:t xml:space="preserve"> با الگوی رشد و یون بافت</w:t>
            </w:r>
          </w:p>
        </w:tc>
      </w:tr>
      <w:tr>
        <w:trPr>
          <w:cantSplit/>
        </w:trPr>
        <w:tc>
          <w:tcPr>
            <w:tcW w:type="dxa" w:w="12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 xml:space="preserve">کمبود </w:t>
            </w:r>
            <w:r>
              <w:rPr>
                <w:rFonts w:ascii="Times New Roman" w:hAnsi="Times New Roman" w:eastAsia="Times New Roman" w:cs="Times New Roman"/>
                <w:b w:val="0"/>
                <w:i w:val="0"/>
                <w:sz w:val="15"/>
                <w:rtl w:val="0"/>
                <w:lang w:val="en-US"/>
              </w:rPr>
              <w:t>N/P/K</w:t>
            </w:r>
          </w:p>
        </w:tc>
        <w:tc>
          <w:tcPr>
            <w:tcW w:type="dxa" w:w="2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5"/>
                <w:rtl w:val="0"/>
                <w:lang w:val="en-US"/>
              </w:rPr>
              <w:t>SPAD</w:t>
            </w:r>
            <w:r>
              <w:rPr>
                <w:rFonts w:ascii="B Nazanin" w:hAnsi="B Nazanin" w:eastAsia="B Nazanin" w:cs="B Nazanin"/>
                <w:b w:val="0"/>
                <w:i w:val="0"/>
                <w:sz w:val="15"/>
                <w:rtl w:val="1"/>
                <w:lang w:val="fa-IR"/>
              </w:rPr>
              <w:t>، غلظت بافت، رشد و آزمون خاک</w:t>
            </w:r>
          </w:p>
        </w:tc>
        <w:tc>
          <w:tcPr>
            <w:tcW w:type="dxa" w:w="22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هضم بافت و روش استخراج خاک</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 xml:space="preserve">کود، زمان مصرف و </w:t>
            </w:r>
            <w:r>
              <w:rPr>
                <w:rFonts w:ascii="Times New Roman" w:hAnsi="Times New Roman" w:eastAsia="Times New Roman" w:cs="Times New Roman"/>
                <w:b w:val="0"/>
                <w:i w:val="0"/>
                <w:sz w:val="15"/>
                <w:rtl w:val="0"/>
                <w:lang w:val="en-US"/>
              </w:rPr>
              <w:t>pH</w:t>
            </w:r>
          </w:p>
        </w:tc>
        <w:tc>
          <w:tcPr>
            <w:tcW w:type="dxa" w:w="1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عبور از دامنه بحرانی + پاسخ تیمار</w:t>
            </w:r>
          </w:p>
        </w:tc>
      </w:tr>
      <w:tr>
        <w:trPr>
          <w:cantSplit/>
        </w:trPr>
        <w:tc>
          <w:tcPr>
            <w:tcW w:type="dxa" w:w="12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گرما/سرما</w:t>
            </w:r>
          </w:p>
        </w:tc>
        <w:tc>
          <w:tcPr>
            <w:tcW w:type="dxa" w:w="2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 xml:space="preserve">دمای بافت، هوا، رطوبت، یخ‌زدگی، </w:t>
            </w:r>
            <w:r>
              <w:rPr>
                <w:rFonts w:ascii="Times New Roman" w:hAnsi="Times New Roman" w:eastAsia="Times New Roman" w:cs="Times New Roman"/>
                <w:b w:val="0"/>
                <w:i w:val="0"/>
                <w:sz w:val="15"/>
                <w:rtl w:val="0"/>
                <w:lang w:val="en-US"/>
              </w:rPr>
              <w:t>Fv/Fm</w:t>
            </w:r>
          </w:p>
        </w:tc>
        <w:tc>
          <w:tcPr>
            <w:tcW w:type="dxa" w:w="22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الکترولیت نشت‌کرده و زنده‌مانی</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زمان و مدت رخداد هواشناسی</w:t>
            </w:r>
          </w:p>
        </w:tc>
        <w:tc>
          <w:tcPr>
            <w:tcW w:type="dxa" w:w="1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هم‌زمانی رخداد با پاسخ و کنترل</w:t>
            </w:r>
          </w:p>
        </w:tc>
      </w:tr>
      <w:tr>
        <w:trPr>
          <w:cantSplit/>
        </w:trPr>
        <w:tc>
          <w:tcPr>
            <w:tcW w:type="dxa" w:w="12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بیماری قارچی/باکتریایی</w:t>
            </w:r>
          </w:p>
        </w:tc>
        <w:tc>
          <w:tcPr>
            <w:tcW w:type="dxa" w:w="2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شدت علائم، الگوی کانونی، رطوبت برگ</w:t>
            </w:r>
          </w:p>
        </w:tc>
        <w:tc>
          <w:tcPr>
            <w:tcW w:type="dxa" w:w="22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 xml:space="preserve">کشت، </w:t>
            </w:r>
            <w:r>
              <w:rPr>
                <w:rFonts w:ascii="Times New Roman" w:hAnsi="Times New Roman" w:eastAsia="Times New Roman" w:cs="Times New Roman"/>
                <w:b w:val="0"/>
                <w:i w:val="0"/>
                <w:sz w:val="15"/>
                <w:rtl w:val="0"/>
                <w:lang w:val="en-US"/>
              </w:rPr>
              <w:t>PCR/ELISA</w:t>
            </w:r>
            <w:r>
              <w:rPr>
                <w:rFonts w:ascii="B Nazanin" w:hAnsi="B Nazanin" w:eastAsia="B Nazanin" w:cs="B Nazanin"/>
                <w:b w:val="0"/>
                <w:i w:val="0"/>
                <w:sz w:val="15"/>
                <w:rtl w:val="1"/>
                <w:lang w:val="fa-IR"/>
              </w:rPr>
              <w:t>، میکروسکوپی</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رقم، بقایا، آبیاری، سم‌پاشی</w:t>
            </w:r>
          </w:p>
        </w:tc>
        <w:tc>
          <w:tcPr>
            <w:tcW w:type="dxa" w:w="1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تشخیص آزمایشگاهی عامل</w:t>
            </w:r>
          </w:p>
        </w:tc>
      </w:tr>
      <w:tr>
        <w:trPr>
          <w:cantSplit/>
        </w:trPr>
        <w:tc>
          <w:tcPr>
            <w:tcW w:type="dxa" w:w="12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ویروس/فیتوپلاسما</w:t>
            </w:r>
          </w:p>
        </w:tc>
        <w:tc>
          <w:tcPr>
            <w:tcW w:type="dxa" w:w="2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موزاییک، ناقل، الگوی گسترش</w:t>
            </w:r>
          </w:p>
        </w:tc>
        <w:tc>
          <w:tcPr>
            <w:tcW w:type="dxa" w:w="22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5"/>
                <w:rtl w:val="0"/>
                <w:lang w:val="en-US"/>
              </w:rPr>
              <w:t>PCR/RT-PCR/ELISA</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جمعیت ناقل و منبع آلودگی</w:t>
            </w:r>
          </w:p>
        </w:tc>
        <w:tc>
          <w:tcPr>
            <w:tcW w:type="dxa" w:w="1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آزمون مولکولی یا سرولوژیک</w:t>
            </w:r>
          </w:p>
        </w:tc>
      </w:tr>
      <w:tr>
        <w:trPr>
          <w:cantSplit/>
        </w:trPr>
        <w:tc>
          <w:tcPr>
            <w:tcW w:type="dxa" w:w="12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حشره/کنه/نماتد</w:t>
            </w:r>
          </w:p>
        </w:tc>
        <w:tc>
          <w:tcPr>
            <w:tcW w:type="dxa" w:w="2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شمارش، آسیب، تله، نمونه خاک/ریشه</w:t>
            </w:r>
          </w:p>
        </w:tc>
        <w:tc>
          <w:tcPr>
            <w:tcW w:type="dxa" w:w="22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شناسایی گونه و تراکم</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سم‌پاشی، تناوب و مرز مزرعه</w:t>
            </w:r>
          </w:p>
        </w:tc>
        <w:tc>
          <w:tcPr>
            <w:tcW w:type="dxa" w:w="16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عبور از آستانه اقتصادی یا شناسایی عامل</w:t>
            </w:r>
          </w:p>
        </w:tc>
      </w:tr>
    </w:tbl>
    <w:p>
      <w:pPr>
        <w:spacing w:before="360" w:after="200" w:line="276" w:lineRule="auto"/>
        <w:jc w:val="right"/>
        <w:keepNext/>
        <w:bidi w:val="1"/>
      </w:pPr>
      <w:r>
        <w:rPr>
          <w:rFonts w:ascii="Liberation Serif" w:hAnsi="Liberation Serif" w:eastAsia="Liberation Serif" w:cs="Liberation Serif"/>
          <w:b/>
          <w:i w:val="0"/>
          <w:color w:val="2E74B5"/>
          <w:sz w:val="32"/>
          <w:rtl w:val="0"/>
          <w:lang w:val="en-US"/>
        </w:rPr>
        <w:t>۵</w:t>
      </w:r>
      <w:r>
        <w:rPr>
          <w:rFonts w:ascii="DejaVu Sans" w:hAnsi="DejaVu Sans" w:eastAsia="DejaVu Sans" w:cs="DejaVu Sans"/>
          <w:b/>
          <w:i w:val="0"/>
          <w:color w:val="2E74B5"/>
          <w:sz w:val="32"/>
          <w:rtl w:val="1"/>
          <w:lang w:val="fa-IR"/>
        </w:rPr>
        <w:t>. مبانی فیزیکی تبدیل پاسخ تنش به سیگنال سنجش از دور</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زنجیره علّی عمومی چنین است: عامل تنش ← پاسخ فیزیولوژیک ← تغییر بیوشیمیایی/ساختاری ← تغییر بازتاب، گسیل، فلورسانس یا پراکنش ← مشاهده حسگر. این زنجیره نشان می‌دهد که سنجنده غالباً «نتیجه میانی» را می‌بیند. برای مثال، </w:t>
      </w:r>
      <w:r>
        <w:rPr>
          <w:rFonts w:ascii="Liberation Serif" w:hAnsi="Liberation Serif" w:eastAsia="Liberation Serif" w:cs="Liberation Serif"/>
          <w:b w:val="0"/>
          <w:i w:val="0"/>
          <w:sz w:val="22"/>
          <w:rtl w:val="0"/>
          <w:lang w:val="en-US"/>
        </w:rPr>
        <w:t>SWIR</w:t>
      </w:r>
      <w:r>
        <w:rPr>
          <w:rFonts w:ascii="DejaVu Sans" w:hAnsi="DejaVu Sans" w:eastAsia="DejaVu Sans" w:cs="DejaVu Sans"/>
          <w:b w:val="0"/>
          <w:i w:val="0"/>
          <w:sz w:val="22"/>
          <w:rtl w:val="1"/>
          <w:lang w:val="fa-IR"/>
        </w:rPr>
        <w:t xml:space="preserve"> به آب برگ و تاج‌پوشش حساس است، ولی آب کم می‌تواند حاصل خشکی، ریشه آسیب‌دیده، شوری یا بیماری آوندی باشد.</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۵.۱</w:t>
      </w:r>
      <w:r>
        <w:rPr>
          <w:rFonts w:ascii="DejaVu Sans" w:hAnsi="DejaVu Sans" w:eastAsia="DejaVu Sans" w:cs="DejaVu Sans"/>
          <w:b/>
          <w:i w:val="0"/>
          <w:color w:val="2E74B5"/>
          <w:sz w:val="26"/>
          <w:rtl w:val="1"/>
          <w:lang w:val="fa-IR"/>
        </w:rPr>
        <w:t>. اپتیک برگ و تاج‌پوشش</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در مرئی، کلروفیل آبی و قرمز را جذب می‌کند و سبز را بیشتر بازمی‌تاباند؛ کاروتنوئید و آنتوسیانین شکل طیف را تغییر می‌دهند. در </w:t>
      </w:r>
      <w:r>
        <w:rPr>
          <w:rFonts w:ascii="Liberation Serif" w:hAnsi="Liberation Serif" w:eastAsia="Liberation Serif" w:cs="Liberation Serif"/>
          <w:b w:val="0"/>
          <w:i w:val="0"/>
          <w:sz w:val="22"/>
          <w:rtl w:val="0"/>
          <w:lang w:val="en-US"/>
        </w:rPr>
        <w:t>red-edge</w:t>
      </w:r>
      <w:r>
        <w:rPr>
          <w:rFonts w:ascii="DejaVu Sans" w:hAnsi="DejaVu Sans" w:eastAsia="DejaVu Sans" w:cs="DejaVu Sans"/>
          <w:b w:val="0"/>
          <w:i w:val="0"/>
          <w:sz w:val="22"/>
          <w:rtl w:val="1"/>
          <w:lang w:val="fa-IR"/>
        </w:rPr>
        <w:t xml:space="preserve">، افزایش سریع بازتاب از حدود </w:t>
      </w:r>
      <w:r>
        <w:rPr>
          <w:rFonts w:ascii="Liberation Serif" w:hAnsi="Liberation Serif" w:eastAsia="Liberation Serif" w:cs="Liberation Serif"/>
          <w:b w:val="0"/>
          <w:i w:val="0"/>
          <w:sz w:val="22"/>
          <w:rtl w:val="0"/>
          <w:lang w:val="en-US"/>
        </w:rPr>
        <w:t>680</w:t>
      </w:r>
      <w:r>
        <w:rPr>
          <w:rFonts w:ascii="DejaVu Sans" w:hAnsi="DejaVu Sans" w:eastAsia="DejaVu Sans" w:cs="DejaVu Sans"/>
          <w:b w:val="0"/>
          <w:i w:val="0"/>
          <w:sz w:val="22"/>
          <w:rtl w:val="1"/>
          <w:lang w:val="fa-IR"/>
        </w:rPr>
        <w:t xml:space="preserve"> تا </w:t>
      </w:r>
      <w:r>
        <w:rPr>
          <w:rFonts w:ascii="Liberation Serif" w:hAnsi="Liberation Serif" w:eastAsia="Liberation Serif" w:cs="Liberation Serif"/>
          <w:b w:val="0"/>
          <w:i w:val="0"/>
          <w:sz w:val="22"/>
          <w:rtl w:val="0"/>
          <w:lang w:val="en-US"/>
        </w:rPr>
        <w:t>750</w:t>
      </w:r>
      <w:r>
        <w:rPr>
          <w:rFonts w:ascii="DejaVu Sans" w:hAnsi="DejaVu Sans" w:eastAsia="DejaVu Sans" w:cs="DejaVu Sans"/>
          <w:b w:val="0"/>
          <w:i w:val="0"/>
          <w:sz w:val="22"/>
          <w:rtl w:val="1"/>
          <w:lang w:val="fa-IR"/>
        </w:rPr>
        <w:t xml:space="preserve"> نانومتر به کلروفیل، ساختار مزوفیل و سطح برگ وابسته است. در </w:t>
      </w:r>
      <w:r>
        <w:rPr>
          <w:rFonts w:ascii="Liberation Serif" w:hAnsi="Liberation Serif" w:eastAsia="Liberation Serif" w:cs="Liberation Serif"/>
          <w:b w:val="0"/>
          <w:i w:val="0"/>
          <w:sz w:val="22"/>
          <w:rtl w:val="0"/>
          <w:lang w:val="en-US"/>
        </w:rPr>
        <w:t>NIR</w:t>
      </w:r>
      <w:r>
        <w:rPr>
          <w:rFonts w:ascii="DejaVu Sans" w:hAnsi="DejaVu Sans" w:eastAsia="DejaVu Sans" w:cs="DejaVu Sans"/>
          <w:b w:val="0"/>
          <w:i w:val="0"/>
          <w:sz w:val="22"/>
          <w:rtl w:val="1"/>
          <w:lang w:val="fa-IR"/>
        </w:rPr>
        <w:t xml:space="preserve">، پراکنش داخلی برگ و چندبارپراکنش تاج‌پوشش غالب است؛ در </w:t>
      </w:r>
      <w:r>
        <w:rPr>
          <w:rFonts w:ascii="Liberation Serif" w:hAnsi="Liberation Serif" w:eastAsia="Liberation Serif" w:cs="Liberation Serif"/>
          <w:b w:val="0"/>
          <w:i w:val="0"/>
          <w:sz w:val="22"/>
          <w:rtl w:val="0"/>
          <w:lang w:val="en-US"/>
        </w:rPr>
        <w:t>SWIR</w:t>
      </w:r>
      <w:r>
        <w:rPr>
          <w:rFonts w:ascii="DejaVu Sans" w:hAnsi="DejaVu Sans" w:eastAsia="DejaVu Sans" w:cs="DejaVu Sans"/>
          <w:b w:val="0"/>
          <w:i w:val="0"/>
          <w:sz w:val="22"/>
          <w:rtl w:val="1"/>
          <w:lang w:val="fa-IR"/>
        </w:rPr>
        <w:t>، آب و پیوندهای شیمیایی سلولز/لیگنین باندهای جذبی می‌سازند (</w:t>
      </w:r>
      <w:r>
        <w:rPr>
          <w:rFonts w:ascii="Liberation Serif" w:hAnsi="Liberation Serif" w:eastAsia="Liberation Serif" w:cs="Liberation Serif"/>
          <w:b w:val="0"/>
          <w:i w:val="0"/>
          <w:sz w:val="22"/>
          <w:rtl w:val="0"/>
          <w:lang w:val="en-US"/>
        </w:rPr>
        <w:t>Jacquemoud</w:t>
      </w:r>
      <w:r>
        <w:rPr>
          <w:rFonts w:ascii="DejaVu Sans" w:hAnsi="DejaVu Sans" w:eastAsia="DejaVu Sans" w:cs="DejaVu Sans"/>
          <w:b w:val="0"/>
          <w:i w:val="0"/>
          <w:sz w:val="22"/>
          <w:rtl w:val="1"/>
          <w:lang w:val="fa-IR"/>
        </w:rPr>
        <w:t xml:space="preserve"> &amp; </w:t>
      </w:r>
      <w:r>
        <w:rPr>
          <w:rFonts w:ascii="Liberation Serif" w:hAnsi="Liberation Serif" w:eastAsia="Liberation Serif" w:cs="Liberation Serif"/>
          <w:b w:val="0"/>
          <w:i w:val="0"/>
          <w:sz w:val="22"/>
          <w:rtl w:val="0"/>
          <w:lang w:val="en-US"/>
        </w:rPr>
        <w:t>Ustin</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2019</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Penuelas</w:t>
      </w:r>
      <w:r>
        <w:rPr>
          <w:rFonts w:ascii="DejaVu Sans" w:hAnsi="DejaVu Sans" w:eastAsia="DejaVu Sans" w:cs="DejaVu Sans"/>
          <w:b w:val="0"/>
          <w:i w:val="0"/>
          <w:sz w:val="22"/>
          <w:rtl w:val="1"/>
          <w:lang w:val="fa-IR"/>
        </w:rPr>
        <w:t xml:space="preserve"> &amp; </w:t>
      </w:r>
      <w:r>
        <w:rPr>
          <w:rFonts w:ascii="Liberation Serif" w:hAnsi="Liberation Serif" w:eastAsia="Liberation Serif" w:cs="Liberation Serif"/>
          <w:b w:val="0"/>
          <w:i w:val="0"/>
          <w:sz w:val="22"/>
          <w:rtl w:val="0"/>
          <w:lang w:val="en-US"/>
        </w:rPr>
        <w:t>Filella</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1998</w:t>
      </w:r>
      <w:r>
        <w:rPr>
          <w:rFonts w:ascii="DejaVu Sans" w:hAnsi="DejaVu Sans" w:eastAsia="DejaVu Sans" w:cs="DejaVu Sans"/>
          <w:b w:val="0"/>
          <w:i w:val="0"/>
          <w:sz w:val="22"/>
          <w:rtl w:val="1"/>
          <w:lang w:val="fa-IR"/>
        </w:rPr>
        <w:t>).</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اثر تاج‌پوشش تابع </w:t>
      </w:r>
      <w:r>
        <w:rPr>
          <w:rFonts w:ascii="Liberation Serif" w:hAnsi="Liberation Serif" w:eastAsia="Liberation Serif" w:cs="Liberation Serif"/>
          <w:b w:val="0"/>
          <w:i w:val="0"/>
          <w:sz w:val="22"/>
          <w:rtl w:val="0"/>
          <w:lang w:val="en-US"/>
        </w:rPr>
        <w:t>LAI</w:t>
      </w:r>
      <w:r>
        <w:rPr>
          <w:rFonts w:ascii="DejaVu Sans" w:hAnsi="DejaVu Sans" w:eastAsia="DejaVu Sans" w:cs="DejaVu Sans"/>
          <w:b w:val="0"/>
          <w:i w:val="0"/>
          <w:sz w:val="22"/>
          <w:rtl w:val="1"/>
          <w:lang w:val="fa-IR"/>
        </w:rPr>
        <w:t xml:space="preserve">، زاویه برگ، سایه، خاک، بقایا و اشباع شاخص است. خاک روشن می‌تواند </w:t>
      </w:r>
      <w:r>
        <w:rPr>
          <w:rFonts w:ascii="Liberation Serif" w:hAnsi="Liberation Serif" w:eastAsia="Liberation Serif" w:cs="Liberation Serif"/>
          <w:b w:val="0"/>
          <w:i w:val="0"/>
          <w:sz w:val="22"/>
          <w:rtl w:val="0"/>
          <w:lang w:val="en-US"/>
        </w:rPr>
        <w:t>SAVI/OSAVI</w:t>
      </w:r>
      <w:r>
        <w:rPr>
          <w:rFonts w:ascii="DejaVu Sans" w:hAnsi="DejaVu Sans" w:eastAsia="DejaVu Sans" w:cs="DejaVu Sans"/>
          <w:b w:val="0"/>
          <w:i w:val="0"/>
          <w:sz w:val="22"/>
          <w:rtl w:val="1"/>
          <w:lang w:val="fa-IR"/>
        </w:rPr>
        <w:t xml:space="preserve"> را مفیدتر کند؛ در تاج‌پوشش متراکم </w:t>
      </w:r>
      <w:r>
        <w:rPr>
          <w:rFonts w:ascii="Liberation Serif" w:hAnsi="Liberation Serif" w:eastAsia="Liberation Serif" w:cs="Liberation Serif"/>
          <w:b w:val="0"/>
          <w:i w:val="0"/>
          <w:sz w:val="22"/>
          <w:rtl w:val="0"/>
          <w:lang w:val="en-US"/>
        </w:rPr>
        <w:t>NDVI</w:t>
      </w:r>
      <w:r>
        <w:rPr>
          <w:rFonts w:ascii="DejaVu Sans" w:hAnsi="DejaVu Sans" w:eastAsia="DejaVu Sans" w:cs="DejaVu Sans"/>
          <w:b w:val="0"/>
          <w:i w:val="0"/>
          <w:sz w:val="22"/>
          <w:rtl w:val="1"/>
          <w:lang w:val="fa-IR"/>
        </w:rPr>
        <w:t xml:space="preserve"> ممکن است اشباع شود و </w:t>
      </w:r>
      <w:r>
        <w:rPr>
          <w:rFonts w:ascii="Liberation Serif" w:hAnsi="Liberation Serif" w:eastAsia="Liberation Serif" w:cs="Liberation Serif"/>
          <w:b w:val="0"/>
          <w:i w:val="0"/>
          <w:sz w:val="22"/>
          <w:rtl w:val="0"/>
          <w:lang w:val="en-US"/>
        </w:rPr>
        <w:t>red-edge</w:t>
      </w:r>
      <w:r>
        <w:rPr>
          <w:rFonts w:ascii="DejaVu Sans" w:hAnsi="DejaVu Sans" w:eastAsia="DejaVu Sans" w:cs="DejaVu Sans"/>
          <w:b w:val="0"/>
          <w:i w:val="0"/>
          <w:sz w:val="22"/>
          <w:rtl w:val="1"/>
          <w:lang w:val="fa-IR"/>
        </w:rPr>
        <w:t xml:space="preserve"> یا شاخص‌های </w:t>
      </w:r>
      <w:r>
        <w:rPr>
          <w:rFonts w:ascii="Liberation Serif" w:hAnsi="Liberation Serif" w:eastAsia="Liberation Serif" w:cs="Liberation Serif"/>
          <w:b w:val="0"/>
          <w:i w:val="0"/>
          <w:sz w:val="22"/>
          <w:rtl w:val="0"/>
          <w:lang w:val="en-US"/>
        </w:rPr>
        <w:t>narrow-band</w:t>
      </w:r>
      <w:r>
        <w:rPr>
          <w:rFonts w:ascii="DejaVu Sans" w:hAnsi="DejaVu Sans" w:eastAsia="DejaVu Sans" w:cs="DejaVu Sans"/>
          <w:b w:val="0"/>
          <w:i w:val="0"/>
          <w:sz w:val="22"/>
          <w:rtl w:val="1"/>
          <w:lang w:val="fa-IR"/>
        </w:rPr>
        <w:t xml:space="preserve"> اطلاعات بیشتری بدهند. </w:t>
      </w:r>
      <w:r>
        <w:rPr>
          <w:rFonts w:ascii="Liberation Serif" w:hAnsi="Liberation Serif" w:eastAsia="Liberation Serif" w:cs="Liberation Serif"/>
          <w:b w:val="0"/>
          <w:i w:val="0"/>
          <w:sz w:val="22"/>
          <w:rtl w:val="0"/>
          <w:lang w:val="en-US"/>
        </w:rPr>
        <w:t>BRDF</w:t>
      </w:r>
      <w:r>
        <w:rPr>
          <w:rFonts w:ascii="DejaVu Sans" w:hAnsi="DejaVu Sans" w:eastAsia="DejaVu Sans" w:cs="DejaVu Sans"/>
          <w:b w:val="0"/>
          <w:i w:val="0"/>
          <w:sz w:val="22"/>
          <w:rtl w:val="1"/>
          <w:lang w:val="fa-IR"/>
        </w:rPr>
        <w:t>، زاویه خورشید و دید، و تفاوت باندهای حسگر سبب می‌شوند آستانه‌ای که در یک روز یا حسگر جواب می‌دهد به‌سادگی قابل انتقال نباشد.</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۵.۲</w:t>
      </w:r>
      <w:r>
        <w:rPr>
          <w:rFonts w:ascii="DejaVu Sans" w:hAnsi="DejaVu Sans" w:eastAsia="DejaVu Sans" w:cs="DejaVu Sans"/>
          <w:b/>
          <w:i w:val="0"/>
          <w:color w:val="2E74B5"/>
          <w:sz w:val="26"/>
          <w:rtl w:val="1"/>
          <w:lang w:val="fa-IR"/>
        </w:rPr>
        <w:t>. حرارتی و تبادل آب</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گسیل حرارتی تابع دمای سطح و گسیلندگی است. بسته‌شدن روزنه و کاهش تعرق معمولاً دمای برگ را بالا می‌برد، اما باد، رطوبت، تابش، پوشش خاک و آفتاب/سایه نیز دما را تغییر می‌دهند. </w:t>
      </w:r>
      <w:r>
        <w:rPr>
          <w:rFonts w:ascii="Liberation Serif" w:hAnsi="Liberation Serif" w:eastAsia="Liberation Serif" w:cs="Liberation Serif"/>
          <w:b w:val="0"/>
          <w:i w:val="0"/>
          <w:sz w:val="22"/>
          <w:rtl w:val="0"/>
          <w:lang w:val="en-US"/>
        </w:rPr>
        <w:t>CWSI</w:t>
      </w:r>
      <w:r>
        <w:rPr>
          <w:rFonts w:ascii="DejaVu Sans" w:hAnsi="DejaVu Sans" w:eastAsia="DejaVu Sans" w:cs="DejaVu Sans"/>
          <w:b w:val="0"/>
          <w:i w:val="0"/>
          <w:sz w:val="22"/>
          <w:rtl w:val="1"/>
          <w:lang w:val="fa-IR"/>
        </w:rPr>
        <w:t xml:space="preserve"> با صورت ساده </w:t>
      </w:r>
      <w:r>
        <w:rPr>
          <w:rFonts w:ascii="Liberation Serif" w:hAnsi="Liberation Serif" w:eastAsia="Liberation Serif" w:cs="Liberation Serif"/>
          <w:b w:val="0"/>
          <w:i w:val="0"/>
          <w:sz w:val="22"/>
          <w:rtl w:val="0"/>
          <w:lang w:val="en-US"/>
        </w:rPr>
        <w:t>CWSI</w:t>
      </w:r>
      <w:r>
        <w:rPr>
          <w:rFonts w:ascii="DejaVu Sans" w:hAnsi="DejaVu Sans" w:eastAsia="DejaVu Sans" w:cs="DejaVu Sans"/>
          <w:b w:val="0"/>
          <w:i w:val="0"/>
          <w:sz w:val="22"/>
          <w:rtl w:val="1"/>
          <w:lang w:val="fa-IR"/>
        </w:rPr>
        <w:t xml:space="preserve"> = (</w:t>
      </w:r>
      <w:r>
        <w:rPr>
          <w:rFonts w:ascii="Liberation Serif" w:hAnsi="Liberation Serif" w:eastAsia="Liberation Serif" w:cs="Liberation Serif"/>
          <w:b w:val="0"/>
          <w:i w:val="0"/>
          <w:sz w:val="22"/>
          <w:rtl w:val="0"/>
          <w:lang w:val="en-US"/>
        </w:rPr>
        <w:t>Tc</w:t>
      </w:r>
      <w:r>
        <w:rPr>
          <w:rFonts w:ascii="DejaVu Sans" w:hAnsi="DejaVu Sans" w:eastAsia="DejaVu Sans" w:cs="DejaVu Sans"/>
          <w:b w:val="0"/>
          <w:i w:val="0"/>
          <w:sz w:val="22"/>
          <w:rtl w:val="1"/>
          <w:lang w:val="fa-IR"/>
        </w:rPr>
        <w:t xml:space="preserve"> − </w:t>
      </w:r>
      <w:r>
        <w:rPr>
          <w:rFonts w:ascii="Liberation Serif" w:hAnsi="Liberation Serif" w:eastAsia="Liberation Serif" w:cs="Liberation Serif"/>
          <w:b w:val="0"/>
          <w:i w:val="0"/>
          <w:sz w:val="22"/>
          <w:rtl w:val="0"/>
          <w:lang w:val="en-US"/>
        </w:rPr>
        <w:t>Twet</w:t>
      </w:r>
      <w:r>
        <w:rPr>
          <w:rFonts w:ascii="DejaVu Sans" w:hAnsi="DejaVu Sans" w:eastAsia="DejaVu Sans" w:cs="DejaVu Sans"/>
          <w:b w:val="0"/>
          <w:i w:val="0"/>
          <w:sz w:val="22"/>
          <w:rtl w:val="1"/>
          <w:lang w:val="fa-IR"/>
        </w:rPr>
        <w:t>)/(</w:t>
      </w:r>
      <w:r>
        <w:rPr>
          <w:rFonts w:ascii="Liberation Serif" w:hAnsi="Liberation Serif" w:eastAsia="Liberation Serif" w:cs="Liberation Serif"/>
          <w:b w:val="0"/>
          <w:i w:val="0"/>
          <w:sz w:val="22"/>
          <w:rtl w:val="0"/>
          <w:lang w:val="en-US"/>
        </w:rPr>
        <w:t>Tdry</w:t>
      </w:r>
      <w:r>
        <w:rPr>
          <w:rFonts w:ascii="DejaVu Sans" w:hAnsi="DejaVu Sans" w:eastAsia="DejaVu Sans" w:cs="DejaVu Sans"/>
          <w:b w:val="0"/>
          <w:i w:val="0"/>
          <w:sz w:val="22"/>
          <w:rtl w:val="1"/>
          <w:lang w:val="fa-IR"/>
        </w:rPr>
        <w:t xml:space="preserve"> − </w:t>
      </w:r>
      <w:r>
        <w:rPr>
          <w:rFonts w:ascii="Liberation Serif" w:hAnsi="Liberation Serif" w:eastAsia="Liberation Serif" w:cs="Liberation Serif"/>
          <w:b w:val="0"/>
          <w:i w:val="0"/>
          <w:sz w:val="22"/>
          <w:rtl w:val="0"/>
          <w:lang w:val="en-US"/>
        </w:rPr>
        <w:t>Twet</w:t>
      </w:r>
      <w:r>
        <w:rPr>
          <w:rFonts w:ascii="DejaVu Sans" w:hAnsi="DejaVu Sans" w:eastAsia="DejaVu Sans" w:cs="DejaVu Sans"/>
          <w:b w:val="0"/>
          <w:i w:val="0"/>
          <w:sz w:val="22"/>
          <w:rtl w:val="1"/>
          <w:lang w:val="fa-IR"/>
        </w:rPr>
        <w:t xml:space="preserve">) یا با خط مبنای دمای–شاخص کمبود آب محاسبه می‌شود؛ تعریف </w:t>
      </w:r>
      <w:r>
        <w:rPr>
          <w:rFonts w:ascii="Liberation Serif" w:hAnsi="Liberation Serif" w:eastAsia="Liberation Serif" w:cs="Liberation Serif"/>
          <w:b w:val="0"/>
          <w:i w:val="0"/>
          <w:sz w:val="22"/>
          <w:rtl w:val="0"/>
          <w:lang w:val="en-US"/>
        </w:rPr>
        <w:t>wet/dry</w:t>
      </w:r>
      <w:r>
        <w:rPr>
          <w:rFonts w:ascii="DejaVu Sans" w:hAnsi="DejaVu Sans" w:eastAsia="DejaVu Sans" w:cs="DejaVu Sans"/>
          <w:b w:val="0"/>
          <w:i w:val="0"/>
          <w:sz w:val="22"/>
          <w:rtl w:val="1"/>
          <w:lang w:val="fa-IR"/>
        </w:rPr>
        <w:t xml:space="preserve"> و زمان برداشت باید گزارش شود (</w:t>
      </w:r>
      <w:r>
        <w:rPr>
          <w:rFonts w:ascii="Liberation Serif" w:hAnsi="Liberation Serif" w:eastAsia="Liberation Serif" w:cs="Liberation Serif"/>
          <w:b w:val="0"/>
          <w:i w:val="0"/>
          <w:sz w:val="22"/>
          <w:rtl w:val="0"/>
          <w:lang w:val="en-US"/>
        </w:rPr>
        <w:t>Idso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1981</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Jackson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1981</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Maes</w:t>
      </w:r>
      <w:r>
        <w:rPr>
          <w:rFonts w:ascii="DejaVu Sans" w:hAnsi="DejaVu Sans" w:eastAsia="DejaVu Sans" w:cs="DejaVu Sans"/>
          <w:b w:val="0"/>
          <w:i w:val="0"/>
          <w:sz w:val="22"/>
          <w:rtl w:val="1"/>
          <w:lang w:val="fa-IR"/>
        </w:rPr>
        <w:t xml:space="preserve"> &amp; </w:t>
      </w:r>
      <w:r>
        <w:rPr>
          <w:rFonts w:ascii="Liberation Serif" w:hAnsi="Liberation Serif" w:eastAsia="Liberation Serif" w:cs="Liberation Serif"/>
          <w:b w:val="0"/>
          <w:i w:val="0"/>
          <w:sz w:val="22"/>
          <w:rtl w:val="0"/>
          <w:lang w:val="en-US"/>
        </w:rPr>
        <w:t>Steppe</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2012</w:t>
      </w:r>
      <w:r>
        <w:rPr>
          <w:rFonts w:ascii="DejaVu Sans" w:hAnsi="DejaVu Sans" w:eastAsia="DejaVu Sans" w:cs="DejaVu Sans"/>
          <w:b w:val="0"/>
          <w:i w:val="0"/>
          <w:sz w:val="22"/>
          <w:rtl w:val="1"/>
          <w:lang w:val="fa-IR"/>
        </w:rPr>
        <w:t>).</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۵.۳</w:t>
      </w:r>
      <w:r>
        <w:rPr>
          <w:rFonts w:ascii="DejaVu Sans" w:hAnsi="DejaVu Sans" w:eastAsia="DejaVu Sans" w:cs="DejaVu Sans"/>
          <w:b/>
          <w:i w:val="0"/>
          <w:color w:val="2E74B5"/>
          <w:sz w:val="26"/>
          <w:rtl w:val="1"/>
          <w:lang w:val="fa-IR"/>
        </w:rPr>
        <w:t>. فلورسانس کلروفیل</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فلورسانس کلروفیل بخشی از انرژی جذب‌شده است که به جای فتوشیمی یا گرما بازگسیل می‌شود. روش فعال مانند </w:t>
      </w:r>
      <w:r>
        <w:rPr>
          <w:rFonts w:ascii="Liberation Serif" w:hAnsi="Liberation Serif" w:eastAsia="Liberation Serif" w:cs="Liberation Serif"/>
          <w:b w:val="0"/>
          <w:i w:val="0"/>
          <w:sz w:val="22"/>
          <w:rtl w:val="0"/>
          <w:lang w:val="en-US"/>
        </w:rPr>
        <w:t>PAM</w:t>
      </w:r>
      <w:r>
        <w:rPr>
          <w:rFonts w:ascii="DejaVu Sans" w:hAnsi="DejaVu Sans" w:eastAsia="DejaVu Sans" w:cs="DejaVu Sans"/>
          <w:b w:val="0"/>
          <w:i w:val="0"/>
          <w:sz w:val="22"/>
          <w:rtl w:val="1"/>
          <w:lang w:val="fa-IR"/>
        </w:rPr>
        <w:t xml:space="preserve">، پارامترهایی چون </w:t>
      </w:r>
      <w:r>
        <w:rPr>
          <w:rFonts w:ascii="Liberation Serif" w:hAnsi="Liberation Serif" w:eastAsia="Liberation Serif" w:cs="Liberation Serif"/>
          <w:b w:val="0"/>
          <w:i w:val="0"/>
          <w:sz w:val="22"/>
          <w:rtl w:val="0"/>
          <w:lang w:val="en-US"/>
        </w:rPr>
        <w:t>Fv/Fm</w:t>
      </w:r>
      <w:r>
        <w:rPr>
          <w:rFonts w:ascii="DejaVu Sans" w:hAnsi="DejaVu Sans" w:eastAsia="DejaVu Sans" w:cs="DejaVu Sans"/>
          <w:b w:val="0"/>
          <w:i w:val="0"/>
          <w:sz w:val="22"/>
          <w:rtl w:val="1"/>
          <w:lang w:val="fa-IR"/>
        </w:rPr>
        <w:t xml:space="preserve"> و Φ</w:t>
      </w:r>
      <w:r>
        <w:rPr>
          <w:rFonts w:ascii="Liberation Serif" w:hAnsi="Liberation Serif" w:eastAsia="Liberation Serif" w:cs="Liberation Serif"/>
          <w:b w:val="0"/>
          <w:i w:val="0"/>
          <w:sz w:val="22"/>
          <w:rtl w:val="0"/>
          <w:lang w:val="en-US"/>
        </w:rPr>
        <w:t>PSII</w:t>
      </w:r>
      <w:r>
        <w:rPr>
          <w:rFonts w:ascii="DejaVu Sans" w:hAnsi="DejaVu Sans" w:eastAsia="DejaVu Sans" w:cs="DejaVu Sans"/>
          <w:b w:val="0"/>
          <w:i w:val="0"/>
          <w:sz w:val="22"/>
          <w:rtl w:val="1"/>
          <w:lang w:val="fa-IR"/>
        </w:rPr>
        <w:t xml:space="preserve"> را تحت نور کنترل‌شده می‌دهد؛ </w:t>
      </w:r>
      <w:r>
        <w:rPr>
          <w:rFonts w:ascii="Liberation Serif" w:hAnsi="Liberation Serif" w:eastAsia="Liberation Serif" w:cs="Liberation Serif"/>
          <w:b w:val="0"/>
          <w:i w:val="0"/>
          <w:sz w:val="22"/>
          <w:rtl w:val="0"/>
          <w:lang w:val="en-US"/>
        </w:rPr>
        <w:t>SIF</w:t>
      </w:r>
      <w:r>
        <w:rPr>
          <w:rFonts w:ascii="DejaVu Sans" w:hAnsi="DejaVu Sans" w:eastAsia="DejaVu Sans" w:cs="DejaVu Sans"/>
          <w:b w:val="0"/>
          <w:i w:val="0"/>
          <w:sz w:val="22"/>
          <w:rtl w:val="1"/>
          <w:lang w:val="fa-IR"/>
        </w:rPr>
        <w:t xml:space="preserve"> در مقیاس تاج‌پوشش از پنجره‌های باریک اکسیژن در حدود </w:t>
      </w:r>
      <w:r>
        <w:rPr>
          <w:rFonts w:ascii="Liberation Serif" w:hAnsi="Liberation Serif" w:eastAsia="Liberation Serif" w:cs="Liberation Serif"/>
          <w:b w:val="0"/>
          <w:i w:val="0"/>
          <w:sz w:val="22"/>
          <w:rtl w:val="0"/>
          <w:lang w:val="en-US"/>
        </w:rPr>
        <w:t>687</w:t>
      </w:r>
      <w:r>
        <w:rPr>
          <w:rFonts w:ascii="DejaVu Sans" w:hAnsi="DejaVu Sans" w:eastAsia="DejaVu Sans" w:cs="DejaVu Sans"/>
          <w:b w:val="0"/>
          <w:i w:val="0"/>
          <w:sz w:val="22"/>
          <w:rtl w:val="1"/>
          <w:lang w:val="fa-IR"/>
        </w:rPr>
        <w:t xml:space="preserve"> و </w:t>
      </w:r>
      <w:r>
        <w:rPr>
          <w:rFonts w:ascii="Liberation Serif" w:hAnsi="Liberation Serif" w:eastAsia="Liberation Serif" w:cs="Liberation Serif"/>
          <w:b w:val="0"/>
          <w:i w:val="0"/>
          <w:sz w:val="22"/>
          <w:rtl w:val="0"/>
          <w:lang w:val="en-US"/>
        </w:rPr>
        <w:t>760</w:t>
      </w:r>
      <w:r>
        <w:rPr>
          <w:rFonts w:ascii="DejaVu Sans" w:hAnsi="DejaVu Sans" w:eastAsia="DejaVu Sans" w:cs="DejaVu Sans"/>
          <w:b w:val="0"/>
          <w:i w:val="0"/>
          <w:sz w:val="22"/>
          <w:rtl w:val="1"/>
          <w:lang w:val="fa-IR"/>
        </w:rPr>
        <w:t xml:space="preserve"> نانومتر استخراج می‌شود. </w:t>
      </w:r>
      <w:r>
        <w:rPr>
          <w:rFonts w:ascii="Liberation Serif" w:hAnsi="Liberation Serif" w:eastAsia="Liberation Serif" w:cs="Liberation Serif"/>
          <w:b w:val="0"/>
          <w:i w:val="0"/>
          <w:sz w:val="22"/>
          <w:rtl w:val="0"/>
          <w:lang w:val="en-US"/>
        </w:rPr>
        <w:t>SIF</w:t>
      </w:r>
      <w:r>
        <w:rPr>
          <w:rFonts w:ascii="DejaVu Sans" w:hAnsi="DejaVu Sans" w:eastAsia="DejaVu Sans" w:cs="DejaVu Sans"/>
          <w:b w:val="0"/>
          <w:i w:val="0"/>
          <w:sz w:val="22"/>
          <w:rtl w:val="1"/>
          <w:lang w:val="fa-IR"/>
        </w:rPr>
        <w:t xml:space="preserve"> با فعالیت فتوسنتزی و </w:t>
      </w:r>
      <w:r>
        <w:rPr>
          <w:rFonts w:ascii="Liberation Serif" w:hAnsi="Liberation Serif" w:eastAsia="Liberation Serif" w:cs="Liberation Serif"/>
          <w:b w:val="0"/>
          <w:i w:val="0"/>
          <w:sz w:val="22"/>
          <w:rtl w:val="0"/>
          <w:lang w:val="en-US"/>
        </w:rPr>
        <w:t>GPP</w:t>
      </w:r>
      <w:r>
        <w:rPr>
          <w:rFonts w:ascii="DejaVu Sans" w:hAnsi="DejaVu Sans" w:eastAsia="DejaVu Sans" w:cs="DejaVu Sans"/>
          <w:b w:val="0"/>
          <w:i w:val="0"/>
          <w:sz w:val="22"/>
          <w:rtl w:val="1"/>
          <w:lang w:val="fa-IR"/>
        </w:rPr>
        <w:t xml:space="preserve"> مرتبط است، اما به نور، ساختار تاج‌پوشش، خط جذب و روش نرمال‌سازی حساس است (</w:t>
      </w:r>
      <w:r>
        <w:rPr>
          <w:rFonts w:ascii="Liberation Serif" w:hAnsi="Liberation Serif" w:eastAsia="Liberation Serif" w:cs="Liberation Serif"/>
          <w:b w:val="0"/>
          <w:i w:val="0"/>
          <w:sz w:val="22"/>
          <w:rtl w:val="0"/>
          <w:lang w:val="en-US"/>
        </w:rPr>
        <w:t>Meroni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2009</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Mohammed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2019</w:t>
      </w:r>
      <w:r>
        <w:rPr>
          <w:rFonts w:ascii="DejaVu Sans" w:hAnsi="DejaVu Sans" w:eastAsia="DejaVu Sans" w:cs="DejaVu Sans"/>
          <w:b w:val="0"/>
          <w:i w:val="0"/>
          <w:sz w:val="22"/>
          <w:rtl w:val="1"/>
          <w:lang w:val="fa-IR"/>
        </w:rPr>
        <w:t>).</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۵.۴</w:t>
      </w:r>
      <w:r>
        <w:rPr>
          <w:rFonts w:ascii="DejaVu Sans" w:hAnsi="DejaVu Sans" w:eastAsia="DejaVu Sans" w:cs="DejaVu Sans"/>
          <w:b/>
          <w:i w:val="0"/>
          <w:color w:val="2E74B5"/>
          <w:sz w:val="26"/>
          <w:rtl w:val="1"/>
          <w:lang w:val="fa-IR"/>
        </w:rPr>
        <w:t>. رادار و مایکروویو</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پراکنش مایکروویو به طول موج، قطبش، زبری سطح، ثابت دی‌الکتریک آب، ساختار ساقه/برگ و هندسه دید وابسته است. </w:t>
      </w:r>
      <w:r>
        <w:rPr>
          <w:rFonts w:ascii="Liberation Serif" w:hAnsi="Liberation Serif" w:eastAsia="Liberation Serif" w:cs="Liberation Serif"/>
          <w:b w:val="0"/>
          <w:i w:val="0"/>
          <w:sz w:val="22"/>
          <w:rtl w:val="0"/>
          <w:lang w:val="en-US"/>
        </w:rPr>
        <w:t>C-band</w:t>
      </w:r>
      <w:r>
        <w:rPr>
          <w:rFonts w:ascii="DejaVu Sans" w:hAnsi="DejaVu Sans" w:eastAsia="DejaVu Sans" w:cs="DejaVu Sans"/>
          <w:b w:val="0"/>
          <w:i w:val="0"/>
          <w:sz w:val="22"/>
          <w:rtl w:val="1"/>
          <w:lang w:val="fa-IR"/>
        </w:rPr>
        <w:t xml:space="preserve"> در </w:t>
      </w:r>
      <w:r>
        <w:rPr>
          <w:rFonts w:ascii="Liberation Serif" w:hAnsi="Liberation Serif" w:eastAsia="Liberation Serif" w:cs="Liberation Serif"/>
          <w:b w:val="0"/>
          <w:i w:val="0"/>
          <w:sz w:val="22"/>
          <w:rtl w:val="0"/>
          <w:lang w:val="en-US"/>
        </w:rPr>
        <w:t>Sentinel-1</w:t>
      </w:r>
      <w:r>
        <w:rPr>
          <w:rFonts w:ascii="DejaVu Sans" w:hAnsi="DejaVu Sans" w:eastAsia="DejaVu Sans" w:cs="DejaVu Sans"/>
          <w:b w:val="0"/>
          <w:i w:val="0"/>
          <w:sz w:val="22"/>
          <w:rtl w:val="1"/>
          <w:lang w:val="fa-IR"/>
        </w:rPr>
        <w:t xml:space="preserve"> برای تغییرات ساختاری و رطوبت خاک زیر پوشش متوسط مفید است؛ باندهای طولانی‌تر نفوذ بیشتری دارند. سیگنال </w:t>
      </w:r>
      <w:r>
        <w:rPr>
          <w:rFonts w:ascii="Liberation Serif" w:hAnsi="Liberation Serif" w:eastAsia="Liberation Serif" w:cs="Liberation Serif"/>
          <w:b w:val="0"/>
          <w:i w:val="0"/>
          <w:sz w:val="22"/>
          <w:rtl w:val="0"/>
          <w:lang w:val="en-US"/>
        </w:rPr>
        <w:t>VV/VH</w:t>
      </w:r>
      <w:r>
        <w:rPr>
          <w:rFonts w:ascii="DejaVu Sans" w:hAnsi="DejaVu Sans" w:eastAsia="DejaVu Sans" w:cs="DejaVu Sans"/>
          <w:b w:val="0"/>
          <w:i w:val="0"/>
          <w:sz w:val="22"/>
          <w:rtl w:val="1"/>
          <w:lang w:val="fa-IR"/>
        </w:rPr>
        <w:t xml:space="preserve"> می‌تواند با زیست‌توده، رطوبت و خوابیدگی تغییر کند، اما تفکیک شوری، غرقاب و خشکی از یک تصویر راداری معمولاً ممکن نیست. سری زمانی و ترکیب با اپتیک، بارندگی و مدل خاک ضروری است.</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۵.۵</w:t>
      </w:r>
      <w:r>
        <w:rPr>
          <w:rFonts w:ascii="DejaVu Sans" w:hAnsi="DejaVu Sans" w:eastAsia="DejaVu Sans" w:cs="DejaVu Sans"/>
          <w:b/>
          <w:i w:val="0"/>
          <w:color w:val="2E74B5"/>
          <w:sz w:val="26"/>
          <w:rtl w:val="1"/>
          <w:lang w:val="fa-IR"/>
        </w:rPr>
        <w:t>. مقیاس و کیفیت داده</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تنش در مقیاس روزنه یا برگ آغاز می‌شود، اما تصویر ماهواره‌ای در مقیاس پیکسل و تاج‌پوشش ثبت می‌شود. اختلاط خاک و گیاه، سایه، ابر، خطای مکان‌یابی، هم‌زمان نبودن اندازه‌گیری زمینی و تصویر، و تفکیک مکانی/زمانی ناکافی می‌تواند سیگنال اولیه را پنهان کند. هم‌مکانی دقیق، تصحیح جوی، ماسک ابر، </w:t>
      </w:r>
      <w:r>
        <w:rPr>
          <w:rFonts w:ascii="Liberation Serif" w:hAnsi="Liberation Serif" w:eastAsia="Liberation Serif" w:cs="Liberation Serif"/>
          <w:b w:val="0"/>
          <w:i w:val="0"/>
          <w:sz w:val="22"/>
          <w:rtl w:val="0"/>
          <w:lang w:val="en-US"/>
        </w:rPr>
        <w:t>BRDF</w:t>
      </w:r>
      <w:r>
        <w:rPr>
          <w:rFonts w:ascii="DejaVu Sans" w:hAnsi="DejaVu Sans" w:eastAsia="DejaVu Sans" w:cs="DejaVu Sans"/>
          <w:b w:val="0"/>
          <w:i w:val="0"/>
          <w:sz w:val="22"/>
          <w:rtl w:val="1"/>
          <w:lang w:val="fa-IR"/>
        </w:rPr>
        <w:t>، ثبت زمان محلی و مقایسه با خط مبنای فنولوژیک ضروری‌اند.</w:t>
      </w:r>
    </w:p>
    <w:p>
      <w:pPr>
        <w:spacing w:before="80" w:after="160" w:line="276" w:lineRule="auto"/>
        <w:jc w:val="center"/>
        <w:bidi w:val="1"/>
      </w:pPr>
      <w:r>
        <w:rPr>
          <w:rFonts w:ascii="DejaVu Sans" w:hAnsi="DejaVu Sans" w:eastAsia="DejaVu Sans" w:cs="DejaVu Sans"/>
          <w:b/>
          <w:i w:val="0"/>
          <w:color w:val="1F4D78"/>
          <w:sz w:val="20"/>
          <w:rtl w:val="1"/>
          <w:lang w:val="fa-IR"/>
        </w:rPr>
        <w:t xml:space="preserve">جدول </w:t>
      </w:r>
      <w:r>
        <w:rPr>
          <w:rFonts w:ascii="Liberation Serif" w:hAnsi="Liberation Serif" w:eastAsia="Liberation Serif" w:cs="Liberation Serif"/>
          <w:b/>
          <w:i w:val="0"/>
          <w:color w:val="1F4D78"/>
          <w:sz w:val="20"/>
          <w:rtl w:val="0"/>
          <w:lang w:val="en-US"/>
        </w:rPr>
        <w:t>۴</w:t>
      </w:r>
      <w:r>
        <w:rPr>
          <w:rFonts w:ascii="DejaVu Sans" w:hAnsi="DejaVu Sans" w:eastAsia="DejaVu Sans" w:cs="DejaVu Sans"/>
          <w:b/>
          <w:i w:val="0"/>
          <w:color w:val="1F4D78"/>
          <w:sz w:val="20"/>
          <w:rtl w:val="1"/>
          <w:lang w:val="fa-IR"/>
        </w:rPr>
        <w:t>. ارتباط پاسخ فیزیولوژیک با سیگنال سنجش از دور</w:t>
      </w:r>
    </w:p>
    <w:tbl>
      <w:tblPr>
        <w:tblW w:type="dxa" w:w="9360"/>
        <w:tblLayout w:type="fixed"/>
        <w:tblLook w:firstColumn="1" w:firstRow="1" w:lastColumn="0" w:lastRow="0" w:noHBand="0" w:noVBand="1" w:val="04A0"/>
        <w:jc w:val="right"/>
        <w:tblInd w:w="120" w:type="dxa"/>
        <w:bidiVisual w:val="1"/>
      </w:tblPr>
      <w:tblGrid>
        <w:gridCol w:w="1050"/>
        <w:gridCol w:w="1650"/>
        <w:gridCol w:w="1600"/>
        <w:gridCol w:w="1350"/>
        <w:gridCol w:w="1800"/>
        <w:gridCol w:w="950"/>
        <w:gridCol w:w="960"/>
      </w:tblGrid>
      <w:tr>
        <w:trPr>
          <w:tblHeader/>
          <w:cantSplit/>
        </w:trPr>
        <w:tc>
          <w:tcPr>
            <w:tcW w:type="dxa" w:w="10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تنش</w:t>
            </w:r>
          </w:p>
        </w:tc>
        <w:tc>
          <w:tcPr>
            <w:tcW w:type="dxa" w:w="16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پاسخ فیزیولوژیک</w:t>
            </w:r>
          </w:p>
        </w:tc>
        <w:tc>
          <w:tcPr>
            <w:tcW w:type="dxa" w:w="16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تغییر ساختاری</w:t>
            </w:r>
          </w:p>
        </w:tc>
        <w:tc>
          <w:tcPr>
            <w:tcW w:type="dxa" w:w="13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ناحیه/نوع داده</w:t>
            </w:r>
          </w:p>
        </w:tc>
        <w:tc>
          <w:tcPr>
            <w:tcW w:type="dxa" w:w="18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متغیر قابل استخراج</w:t>
            </w:r>
          </w:p>
        </w:tc>
        <w:tc>
          <w:tcPr>
            <w:tcW w:type="dxa" w:w="9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زمان سیگنال</w:t>
            </w:r>
          </w:p>
        </w:tc>
        <w:tc>
          <w:tcPr>
            <w:tcW w:type="dxa" w:w="96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اختصاصیت</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خشکی</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بسته‌شدن روزنه، کاهش تعرق و Ψ برگ</w:t>
            </w:r>
          </w:p>
        </w:tc>
        <w:tc>
          <w:tcPr>
            <w:tcW w:type="dxa" w:w="16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کاهش آب و تغییر ساختار/رنگیزه</w:t>
            </w:r>
          </w:p>
        </w:tc>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حرارتی، </w:t>
            </w:r>
            <w:r>
              <w:rPr>
                <w:rFonts w:ascii="Times New Roman" w:hAnsi="Times New Roman" w:eastAsia="Times New Roman" w:cs="Times New Roman"/>
                <w:b w:val="0"/>
                <w:i w:val="0"/>
                <w:sz w:val="14"/>
                <w:rtl w:val="0"/>
                <w:lang w:val="en-US"/>
              </w:rPr>
              <w:t>SWIR</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NIR</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PRI/SIF</w:t>
            </w:r>
          </w:p>
        </w:tc>
        <w:tc>
          <w:tcPr>
            <w:tcW w:type="dxa" w:w="18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Tc</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CWSI</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NDMI/MSI</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PRI</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SIF</w:t>
            </w:r>
          </w:p>
        </w:tc>
        <w:tc>
          <w:tcPr>
            <w:tcW w:type="dxa" w:w="9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دقیقه تا روز</w:t>
            </w:r>
          </w:p>
        </w:tc>
        <w:tc>
          <w:tcPr>
            <w:tcW w:type="dxa" w:w="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عمدتاً غیراختصاصی</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غرقاب</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کمبود </w:t>
            </w:r>
            <w:r>
              <w:rPr>
                <w:rFonts w:ascii="Times New Roman" w:hAnsi="Times New Roman" w:eastAsia="Times New Roman" w:cs="Times New Roman"/>
                <w:b w:val="0"/>
                <w:i w:val="0"/>
                <w:sz w:val="14"/>
                <w:rtl w:val="0"/>
                <w:lang w:val="en-US"/>
              </w:rPr>
              <w:t>O</w:t>
            </w:r>
            <w:r>
              <w:rPr>
                <w:rFonts w:ascii="B Nazanin" w:hAnsi="B Nazanin" w:eastAsia="B Nazanin" w:cs="B Nazanin"/>
                <w:b w:val="0"/>
                <w:i w:val="0"/>
                <w:sz w:val="14"/>
                <w:rtl w:val="1"/>
                <w:lang w:val="fa-IR"/>
              </w:rPr>
              <w:t>₂، افت تنفس ریشه، اتیلن</w:t>
            </w:r>
          </w:p>
        </w:tc>
        <w:tc>
          <w:tcPr>
            <w:tcW w:type="dxa" w:w="16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زردی، پوسیدگی ریشه، تغییر آب سطح</w:t>
            </w:r>
          </w:p>
        </w:tc>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رادار، حرارتی، </w:t>
            </w:r>
            <w:r>
              <w:rPr>
                <w:rFonts w:ascii="Times New Roman" w:hAnsi="Times New Roman" w:eastAsia="Times New Roman" w:cs="Times New Roman"/>
                <w:b w:val="0"/>
                <w:i w:val="0"/>
                <w:sz w:val="14"/>
                <w:rtl w:val="0"/>
                <w:lang w:val="en-US"/>
              </w:rPr>
              <w:t>NIR/SWIR</w:t>
            </w:r>
          </w:p>
        </w:tc>
        <w:tc>
          <w:tcPr>
            <w:tcW w:type="dxa" w:w="18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آب‌گرفتگی، </w:t>
            </w:r>
            <w:r>
              <w:rPr>
                <w:rFonts w:ascii="Times New Roman" w:hAnsi="Times New Roman" w:eastAsia="Times New Roman" w:cs="Times New Roman"/>
                <w:b w:val="0"/>
                <w:i w:val="0"/>
                <w:sz w:val="14"/>
                <w:rtl w:val="0"/>
                <w:lang w:val="en-US"/>
              </w:rPr>
              <w:t>VH/VV</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NDWI</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Tc</w:t>
            </w:r>
          </w:p>
        </w:tc>
        <w:tc>
          <w:tcPr>
            <w:tcW w:type="dxa" w:w="9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ساعت تا روز</w:t>
            </w:r>
          </w:p>
        </w:tc>
        <w:tc>
          <w:tcPr>
            <w:tcW w:type="dxa" w:w="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غیراختصاصی؛ نیازمند توپوگرافی</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شوری</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شوک اسمزی، سمیت </w:t>
            </w:r>
            <w:r>
              <w:rPr>
                <w:rFonts w:ascii="Times New Roman" w:hAnsi="Times New Roman" w:eastAsia="Times New Roman" w:cs="Times New Roman"/>
                <w:b w:val="0"/>
                <w:i w:val="0"/>
                <w:sz w:val="14"/>
                <w:rtl w:val="0"/>
                <w:lang w:val="en-US"/>
              </w:rPr>
              <w:t>Na</w:t>
            </w:r>
            <w:r>
              <w:rPr>
                <w:rFonts w:ascii="B Nazanin" w:hAnsi="B Nazanin" w:eastAsia="B Nazanin" w:cs="B Nazanin"/>
                <w:b w:val="0"/>
                <w:i w:val="0"/>
                <w:sz w:val="14"/>
                <w:rtl w:val="1"/>
                <w:lang w:val="fa-IR"/>
              </w:rPr>
              <w:t>⁺/</w:t>
            </w:r>
            <w:r>
              <w:rPr>
                <w:rFonts w:ascii="Times New Roman" w:hAnsi="Times New Roman" w:eastAsia="Times New Roman" w:cs="Times New Roman"/>
                <w:b w:val="0"/>
                <w:i w:val="0"/>
                <w:sz w:val="14"/>
                <w:rtl w:val="0"/>
                <w:lang w:val="en-US"/>
              </w:rPr>
              <w:t>Cl</w:t>
            </w:r>
            <w:r>
              <w:rPr>
                <w:rFonts w:ascii="B Nazanin" w:hAnsi="B Nazanin" w:eastAsia="B Nazanin" w:cs="B Nazanin"/>
                <w:b w:val="0"/>
                <w:i w:val="0"/>
                <w:sz w:val="14"/>
                <w:rtl w:val="1"/>
                <w:lang w:val="fa-IR"/>
              </w:rPr>
              <w:t xml:space="preserve">⁻، افت </w:t>
            </w:r>
            <w:r>
              <w:rPr>
                <w:rFonts w:ascii="Times New Roman" w:hAnsi="Times New Roman" w:eastAsia="Times New Roman" w:cs="Times New Roman"/>
                <w:b w:val="0"/>
                <w:i w:val="0"/>
                <w:sz w:val="14"/>
                <w:rtl w:val="0"/>
                <w:lang w:val="en-US"/>
              </w:rPr>
              <w:t>K</w:t>
            </w:r>
            <w:r>
              <w:rPr>
                <w:rFonts w:ascii="B Nazanin" w:hAnsi="B Nazanin" w:eastAsia="B Nazanin" w:cs="B Nazanin"/>
                <w:b w:val="0"/>
                <w:i w:val="0"/>
                <w:sz w:val="14"/>
                <w:rtl w:val="1"/>
                <w:lang w:val="fa-IR"/>
              </w:rPr>
              <w:t>⁺</w:t>
            </w:r>
          </w:p>
        </w:tc>
        <w:tc>
          <w:tcPr>
            <w:tcW w:type="dxa" w:w="16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سوختگی، کاهش آب و کلروفیل</w:t>
            </w:r>
          </w:p>
        </w:tc>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SWIR</w:t>
            </w:r>
            <w:r>
              <w:rPr>
                <w:rFonts w:ascii="B Nazanin" w:hAnsi="B Nazanin" w:eastAsia="B Nazanin" w:cs="B Nazanin"/>
                <w:b w:val="0"/>
                <w:i w:val="0"/>
                <w:sz w:val="14"/>
                <w:rtl w:val="1"/>
                <w:lang w:val="fa-IR"/>
              </w:rPr>
              <w:t xml:space="preserve">، حرارتی، </w:t>
            </w:r>
            <w:r>
              <w:rPr>
                <w:rFonts w:ascii="Times New Roman" w:hAnsi="Times New Roman" w:eastAsia="Times New Roman" w:cs="Times New Roman"/>
                <w:b w:val="0"/>
                <w:i w:val="0"/>
                <w:sz w:val="14"/>
                <w:rtl w:val="0"/>
                <w:lang w:val="en-US"/>
              </w:rPr>
              <w:t>red-edge</w:t>
            </w:r>
          </w:p>
        </w:tc>
        <w:tc>
          <w:tcPr>
            <w:tcW w:type="dxa" w:w="18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NDMI/MSI</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NDRE</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Tc</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EC</w:t>
            </w:r>
            <w:r>
              <w:rPr>
                <w:rFonts w:ascii="B Nazanin" w:hAnsi="B Nazanin" w:eastAsia="B Nazanin" w:cs="B Nazanin"/>
                <w:b w:val="0"/>
                <w:i w:val="0"/>
                <w:sz w:val="14"/>
                <w:rtl w:val="1"/>
                <w:lang w:val="fa-IR"/>
              </w:rPr>
              <w:t xml:space="preserve"> زمینه‌ای</w:t>
            </w:r>
          </w:p>
        </w:tc>
        <w:tc>
          <w:tcPr>
            <w:tcW w:type="dxa" w:w="9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روز تا هفته</w:t>
            </w:r>
          </w:p>
        </w:tc>
        <w:tc>
          <w:tcPr>
            <w:tcW w:type="dxa" w:w="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غیراختصاصی با خشکی</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کمبود </w:t>
            </w:r>
            <w:r>
              <w:rPr>
                <w:rFonts w:ascii="Times New Roman" w:hAnsi="Times New Roman" w:eastAsia="Times New Roman" w:cs="Times New Roman"/>
                <w:b w:val="0"/>
                <w:i w:val="0"/>
                <w:sz w:val="14"/>
                <w:rtl w:val="0"/>
                <w:lang w:val="en-US"/>
              </w:rPr>
              <w:t>N</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کاهش روبیسکو و کلروفیل</w:t>
            </w:r>
          </w:p>
        </w:tc>
        <w:tc>
          <w:tcPr>
            <w:tcW w:type="dxa" w:w="16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کلروز و کاهش </w:t>
            </w:r>
            <w:r>
              <w:rPr>
                <w:rFonts w:ascii="Times New Roman" w:hAnsi="Times New Roman" w:eastAsia="Times New Roman" w:cs="Times New Roman"/>
                <w:b w:val="0"/>
                <w:i w:val="0"/>
                <w:sz w:val="14"/>
                <w:rtl w:val="0"/>
                <w:lang w:val="en-US"/>
              </w:rPr>
              <w:t>N/LAI</w:t>
            </w:r>
          </w:p>
        </w:tc>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red-edge</w:t>
            </w:r>
            <w:r>
              <w:rPr>
                <w:rFonts w:ascii="B Nazanin" w:hAnsi="B Nazanin" w:eastAsia="B Nazanin" w:cs="B Nazanin"/>
                <w:b w:val="0"/>
                <w:i w:val="0"/>
                <w:sz w:val="14"/>
                <w:rtl w:val="1"/>
                <w:lang w:val="fa-IR"/>
              </w:rPr>
              <w:t>، مرئی/</w:t>
            </w:r>
            <w:r>
              <w:rPr>
                <w:rFonts w:ascii="Times New Roman" w:hAnsi="Times New Roman" w:eastAsia="Times New Roman" w:cs="Times New Roman"/>
                <w:b w:val="0"/>
                <w:i w:val="0"/>
                <w:sz w:val="14"/>
                <w:rtl w:val="0"/>
                <w:lang w:val="en-US"/>
              </w:rPr>
              <w:t>NIR</w:t>
            </w:r>
          </w:p>
        </w:tc>
        <w:tc>
          <w:tcPr>
            <w:tcW w:type="dxa" w:w="18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CIred-edge</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MTCI</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NDRE</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SPAD</w:t>
            </w:r>
            <w:r>
              <w:rPr>
                <w:rFonts w:ascii="B Nazanin" w:hAnsi="B Nazanin" w:eastAsia="B Nazanin" w:cs="B Nazanin"/>
                <w:b w:val="0"/>
                <w:i w:val="0"/>
                <w:sz w:val="14"/>
                <w:rtl w:val="1"/>
                <w:lang w:val="fa-IR"/>
              </w:rPr>
              <w:t xml:space="preserve"> برآوردی</w:t>
            </w:r>
          </w:p>
        </w:tc>
        <w:tc>
          <w:tcPr>
            <w:tcW w:type="dxa" w:w="9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روز تا هفته</w:t>
            </w:r>
          </w:p>
        </w:tc>
        <w:tc>
          <w:tcPr>
            <w:tcW w:type="dxa" w:w="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نسبتاً حساس، نه علت قطعی</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گرما</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اختلال </w:t>
            </w:r>
            <w:r>
              <w:rPr>
                <w:rFonts w:ascii="Times New Roman" w:hAnsi="Times New Roman" w:eastAsia="Times New Roman" w:cs="Times New Roman"/>
                <w:b w:val="0"/>
                <w:i w:val="0"/>
                <w:sz w:val="14"/>
                <w:rtl w:val="0"/>
                <w:lang w:val="en-US"/>
              </w:rPr>
              <w:t>PSII</w:t>
            </w:r>
            <w:r>
              <w:rPr>
                <w:rFonts w:ascii="B Nazanin" w:hAnsi="B Nazanin" w:eastAsia="B Nazanin" w:cs="B Nazanin"/>
                <w:b w:val="0"/>
                <w:i w:val="0"/>
                <w:sz w:val="14"/>
                <w:rtl w:val="1"/>
                <w:lang w:val="fa-IR"/>
              </w:rPr>
              <w:t xml:space="preserve">، افزایش تنفس و </w:t>
            </w:r>
            <w:r>
              <w:rPr>
                <w:rFonts w:ascii="Times New Roman" w:hAnsi="Times New Roman" w:eastAsia="Times New Roman" w:cs="Times New Roman"/>
                <w:b w:val="0"/>
                <w:i w:val="0"/>
                <w:sz w:val="14"/>
                <w:rtl w:val="0"/>
                <w:lang w:val="en-US"/>
              </w:rPr>
              <w:t>ROS</w:t>
            </w:r>
          </w:p>
        </w:tc>
        <w:tc>
          <w:tcPr>
            <w:tcW w:type="dxa" w:w="16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آسیب غشا و تغییر رنگیزه</w:t>
            </w:r>
          </w:p>
        </w:tc>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حرارتی، </w:t>
            </w:r>
            <w:r>
              <w:rPr>
                <w:rFonts w:ascii="Times New Roman" w:hAnsi="Times New Roman" w:eastAsia="Times New Roman" w:cs="Times New Roman"/>
                <w:b w:val="0"/>
                <w:i w:val="0"/>
                <w:sz w:val="14"/>
                <w:rtl w:val="0"/>
                <w:lang w:val="en-US"/>
              </w:rPr>
              <w:t>SIF</w:t>
            </w:r>
            <w:r>
              <w:rPr>
                <w:rFonts w:ascii="B Nazanin" w:hAnsi="B Nazanin" w:eastAsia="B Nazanin" w:cs="B Nazanin"/>
                <w:b w:val="0"/>
                <w:i w:val="0"/>
                <w:sz w:val="14"/>
                <w:rtl w:val="1"/>
                <w:lang w:val="fa-IR"/>
              </w:rPr>
              <w:t xml:space="preserve">/فلورسانس، </w:t>
            </w:r>
            <w:r>
              <w:rPr>
                <w:rFonts w:ascii="Times New Roman" w:hAnsi="Times New Roman" w:eastAsia="Times New Roman" w:cs="Times New Roman"/>
                <w:b w:val="0"/>
                <w:i w:val="0"/>
                <w:sz w:val="14"/>
                <w:rtl w:val="0"/>
                <w:lang w:val="en-US"/>
              </w:rPr>
              <w:t>PRI</w:t>
            </w:r>
          </w:p>
        </w:tc>
        <w:tc>
          <w:tcPr>
            <w:tcW w:type="dxa" w:w="18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Tc</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CWSI</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SIF</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PRI</w:t>
            </w:r>
          </w:p>
        </w:tc>
        <w:tc>
          <w:tcPr>
            <w:tcW w:type="dxa" w:w="9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دقیقه تا روز</w:t>
            </w:r>
          </w:p>
        </w:tc>
        <w:tc>
          <w:tcPr>
            <w:tcW w:type="dxa" w:w="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به هوا و تعرق وابسته</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بیماری</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ایمنی، تغییر آب/فتوسنتز و سیگنال هورمونی</w:t>
            </w:r>
          </w:p>
        </w:tc>
        <w:tc>
          <w:tcPr>
            <w:tcW w:type="dxa" w:w="16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لکه، نکروز، تغییر رنگ و ساختار</w:t>
            </w:r>
          </w:p>
        </w:tc>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RGB</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hyperspectral</w:t>
            </w:r>
            <w:r>
              <w:rPr>
                <w:rFonts w:ascii="B Nazanin" w:hAnsi="B Nazanin" w:eastAsia="B Nazanin" w:cs="B Nazanin"/>
                <w:b w:val="0"/>
                <w:i w:val="0"/>
                <w:sz w:val="14"/>
                <w:rtl w:val="1"/>
                <w:lang w:val="fa-IR"/>
              </w:rPr>
              <w:t>، حرارتی</w:t>
            </w:r>
          </w:p>
        </w:tc>
        <w:tc>
          <w:tcPr>
            <w:tcW w:type="dxa" w:w="18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شاخص بیماری، باندهای طیفی، بافت، </w:t>
            </w:r>
            <w:r>
              <w:rPr>
                <w:rFonts w:ascii="Times New Roman" w:hAnsi="Times New Roman" w:eastAsia="Times New Roman" w:cs="Times New Roman"/>
                <w:b w:val="0"/>
                <w:i w:val="0"/>
                <w:sz w:val="14"/>
                <w:rtl w:val="0"/>
                <w:lang w:val="en-US"/>
              </w:rPr>
              <w:t>Tc</w:t>
            </w:r>
          </w:p>
        </w:tc>
        <w:tc>
          <w:tcPr>
            <w:tcW w:type="dxa" w:w="9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ساعت تا هفته</w:t>
            </w:r>
          </w:p>
        </w:tc>
        <w:tc>
          <w:tcPr>
            <w:tcW w:type="dxa" w:w="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غیراختصاصی؛ علت نیازمند آزمون</w:t>
            </w:r>
          </w:p>
        </w:tc>
      </w:tr>
      <w:tr>
        <w:trPr>
          <w:cantSplit/>
        </w:trPr>
        <w:tc>
          <w:tcPr>
            <w:tcW w:type="dxa" w:w="10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آفت/نماتد</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زخم، مکیدن، اختلال ریشه/انتقال</w:t>
            </w:r>
          </w:p>
        </w:tc>
        <w:tc>
          <w:tcPr>
            <w:tcW w:type="dxa" w:w="16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کاهش </w:t>
            </w:r>
            <w:r>
              <w:rPr>
                <w:rFonts w:ascii="Times New Roman" w:hAnsi="Times New Roman" w:eastAsia="Times New Roman" w:cs="Times New Roman"/>
                <w:b w:val="0"/>
                <w:i w:val="0"/>
                <w:sz w:val="14"/>
                <w:rtl w:val="0"/>
                <w:lang w:val="en-US"/>
              </w:rPr>
              <w:t>LAI</w:t>
            </w:r>
            <w:r>
              <w:rPr>
                <w:rFonts w:ascii="B Nazanin" w:hAnsi="B Nazanin" w:eastAsia="B Nazanin" w:cs="B Nazanin"/>
                <w:b w:val="0"/>
                <w:i w:val="0"/>
                <w:sz w:val="14"/>
                <w:rtl w:val="1"/>
                <w:lang w:val="fa-IR"/>
              </w:rPr>
              <w:t>، لکه و پژمردگی</w:t>
            </w:r>
          </w:p>
        </w:tc>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RGB</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NIR</w:t>
            </w:r>
            <w:r>
              <w:rPr>
                <w:rFonts w:ascii="B Nazanin" w:hAnsi="B Nazanin" w:eastAsia="B Nazanin" w:cs="B Nazanin"/>
                <w:b w:val="0"/>
                <w:i w:val="0"/>
                <w:sz w:val="14"/>
                <w:rtl w:val="1"/>
                <w:lang w:val="fa-IR"/>
              </w:rPr>
              <w:t>، حرارتی، ساختاری</w:t>
            </w:r>
          </w:p>
        </w:tc>
        <w:tc>
          <w:tcPr>
            <w:tcW w:type="dxa" w:w="18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شکاف تاج، </w:t>
            </w:r>
            <w:r>
              <w:rPr>
                <w:rFonts w:ascii="Times New Roman" w:hAnsi="Times New Roman" w:eastAsia="Times New Roman" w:cs="Times New Roman"/>
                <w:b w:val="0"/>
                <w:i w:val="0"/>
                <w:sz w:val="14"/>
                <w:rtl w:val="0"/>
                <w:lang w:val="en-US"/>
              </w:rPr>
              <w:t>texture</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Tc</w:t>
            </w:r>
            <w:r>
              <w:rPr>
                <w:rFonts w:ascii="B Nazanin" w:hAnsi="B Nazanin" w:eastAsia="B Nazanin" w:cs="B Nazanin"/>
                <w:b w:val="0"/>
                <w:i w:val="0"/>
                <w:sz w:val="14"/>
                <w:rtl w:val="1"/>
                <w:lang w:val="fa-IR"/>
              </w:rPr>
              <w:t>، ارتفاع</w:t>
            </w:r>
          </w:p>
        </w:tc>
        <w:tc>
          <w:tcPr>
            <w:tcW w:type="dxa" w:w="9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روز تا هفته</w:t>
            </w:r>
          </w:p>
        </w:tc>
        <w:tc>
          <w:tcPr>
            <w:tcW w:type="dxa" w:w="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وابسته به الگوی مکانی</w:t>
            </w:r>
          </w:p>
        </w:tc>
      </w:tr>
    </w:tbl>
    <w:p>
      <w:pPr>
        <w:spacing w:before="360" w:after="200" w:line="276" w:lineRule="auto"/>
        <w:jc w:val="right"/>
        <w:keepNext/>
        <w:bidi w:val="1"/>
      </w:pPr>
      <w:r>
        <w:rPr>
          <w:rFonts w:ascii="Liberation Serif" w:hAnsi="Liberation Serif" w:eastAsia="Liberation Serif" w:cs="Liberation Serif"/>
          <w:b/>
          <w:i w:val="0"/>
          <w:color w:val="2E74B5"/>
          <w:sz w:val="32"/>
          <w:rtl w:val="0"/>
          <w:lang w:val="en-US"/>
        </w:rPr>
        <w:t>۶</w:t>
      </w:r>
      <w:r>
        <w:rPr>
          <w:rFonts w:ascii="DejaVu Sans" w:hAnsi="DejaVu Sans" w:eastAsia="DejaVu Sans" w:cs="DejaVu Sans"/>
          <w:b/>
          <w:i w:val="0"/>
          <w:color w:val="2E74B5"/>
          <w:sz w:val="32"/>
          <w:rtl w:val="1"/>
          <w:lang w:val="fa-IR"/>
        </w:rPr>
        <w:t>. روش‌های سنجش از دور و شاخص‌های قابل استخراج</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روش باید با سؤال فیزیولوژیک انتخاب شود، نه با محبوبیت شاخص. </w:t>
      </w:r>
      <w:r>
        <w:rPr>
          <w:rFonts w:ascii="Liberation Serif" w:hAnsi="Liberation Serif" w:eastAsia="Liberation Serif" w:cs="Liberation Serif"/>
          <w:b w:val="0"/>
          <w:i w:val="0"/>
          <w:sz w:val="22"/>
          <w:rtl w:val="0"/>
          <w:lang w:val="en-US"/>
        </w:rPr>
        <w:t>RGB</w:t>
      </w:r>
      <w:r>
        <w:rPr>
          <w:rFonts w:ascii="DejaVu Sans" w:hAnsi="DejaVu Sans" w:eastAsia="DejaVu Sans" w:cs="DejaVu Sans"/>
          <w:b w:val="0"/>
          <w:i w:val="0"/>
          <w:sz w:val="22"/>
          <w:rtl w:val="1"/>
          <w:lang w:val="fa-IR"/>
        </w:rPr>
        <w:t xml:space="preserve"> برای رنگ، شکاف تاج‌پوشش و علائم دیداری؛ چندطیفی برای پایش سطح سبز و </w:t>
      </w:r>
      <w:r>
        <w:rPr>
          <w:rFonts w:ascii="Liberation Serif" w:hAnsi="Liberation Serif" w:eastAsia="Liberation Serif" w:cs="Liberation Serif"/>
          <w:b w:val="0"/>
          <w:i w:val="0"/>
          <w:sz w:val="22"/>
          <w:rtl w:val="0"/>
          <w:lang w:val="en-US"/>
        </w:rPr>
        <w:t>red-edge</w:t>
      </w:r>
      <w:r>
        <w:rPr>
          <w:rFonts w:ascii="DejaVu Sans" w:hAnsi="DejaVu Sans" w:eastAsia="DejaVu Sans" w:cs="DejaVu Sans"/>
          <w:b w:val="0"/>
          <w:i w:val="0"/>
          <w:sz w:val="22"/>
          <w:rtl w:val="1"/>
          <w:lang w:val="fa-IR"/>
        </w:rPr>
        <w:t xml:space="preserve">؛ فراطیفی برای باندهای جذبی ظریف؛ حرارتی برای تعادل تعرق–انرژی؛ فلورسانس برای فتوشیمی؛ </w:t>
      </w:r>
      <w:r>
        <w:rPr>
          <w:rFonts w:ascii="Liberation Serif" w:hAnsi="Liberation Serif" w:eastAsia="Liberation Serif" w:cs="Liberation Serif"/>
          <w:b w:val="0"/>
          <w:i w:val="0"/>
          <w:sz w:val="22"/>
          <w:rtl w:val="0"/>
          <w:lang w:val="en-US"/>
        </w:rPr>
        <w:t>LiDAR</w:t>
      </w:r>
      <w:r>
        <w:rPr>
          <w:rFonts w:ascii="DejaVu Sans" w:hAnsi="DejaVu Sans" w:eastAsia="DejaVu Sans" w:cs="DejaVu Sans"/>
          <w:b w:val="0"/>
          <w:i w:val="0"/>
          <w:sz w:val="22"/>
          <w:rtl w:val="1"/>
          <w:lang w:val="fa-IR"/>
        </w:rPr>
        <w:t xml:space="preserve"> و فتوگرامتری برای ساختار؛ و رادار برای رطوبت و ساختار در شرایط ابری مناسب‌ترند. هیچ روش منفردی همه حلقه‌های زنجیره علّی را نمی‌بیند.</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۶.۱</w:t>
      </w:r>
      <w:r>
        <w:rPr>
          <w:rFonts w:ascii="DejaVu Sans" w:hAnsi="DejaVu Sans" w:eastAsia="DejaVu Sans" w:cs="DejaVu Sans"/>
          <w:b/>
          <w:i w:val="0"/>
          <w:color w:val="2E74B5"/>
          <w:sz w:val="26"/>
          <w:rtl w:val="1"/>
          <w:lang w:val="fa-IR"/>
        </w:rPr>
        <w:t>. شاخص‌های طیفی منتخب</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فرمول‌ها در زیر با نمادهای رایج نوشته شده‌اند: </w:t>
      </w:r>
      <w:r>
        <w:rPr>
          <w:rFonts w:ascii="Liberation Serif" w:hAnsi="Liberation Serif" w:eastAsia="Liberation Serif" w:cs="Liberation Serif"/>
          <w:b w:val="0"/>
          <w:i w:val="0"/>
          <w:sz w:val="22"/>
          <w:rtl w:val="0"/>
          <w:lang w:val="en-US"/>
        </w:rPr>
        <w:t>R</w:t>
      </w:r>
      <w:r>
        <w:rPr>
          <w:rFonts w:ascii="DejaVu Sans" w:hAnsi="DejaVu Sans" w:eastAsia="DejaVu Sans" w:cs="DejaVu Sans"/>
          <w:b w:val="0"/>
          <w:i w:val="0"/>
          <w:sz w:val="22"/>
          <w:rtl w:val="1"/>
          <w:lang w:val="fa-IR"/>
        </w:rPr>
        <w:t>λ بازتاب در طول موج λ است. شاخص باید با باندهای واقعی حسگر، کالیبراسیون، مرحله رشد و زمینه آزمون شود. «حساسیت» به معنی اندازه‌گیری مستقیم تنش نیست؛ بیشتر شاخص‌ها پیامدهایی مانند سبزی، کلروفیل یا آب را اندازه می‌گیرند.</w:t>
      </w:r>
    </w:p>
    <w:tbl>
      <w:tblPr>
        <w:tblW w:type="dxa" w:w="9360"/>
        <w:tblLayout w:type="fixed"/>
        <w:tblLook w:firstColumn="1" w:firstRow="1" w:lastColumn="0" w:lastRow="0" w:noHBand="0" w:noVBand="1" w:val="04A0"/>
        <w:jc w:val="right"/>
        <w:tblInd w:w="120" w:type="dxa"/>
        <w:bidiVisual w:val="1"/>
      </w:tblPr>
      <w:tblGrid>
        <w:gridCol w:w="980"/>
        <w:gridCol w:w="1750"/>
        <w:gridCol w:w="850"/>
        <w:gridCol w:w="1500"/>
        <w:gridCol w:w="1450"/>
        <w:gridCol w:w="1700"/>
        <w:gridCol w:w="1130"/>
      </w:tblGrid>
      <w:tr>
        <w:trPr>
          <w:tblHeader/>
          <w:cantSplit/>
        </w:trPr>
        <w:tc>
          <w:tcPr>
            <w:tcW w:type="dxa" w:w="98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3"/>
                <w:rtl w:val="1"/>
                <w:lang w:val="fa-IR"/>
              </w:rPr>
              <w:t>شاخص</w:t>
            </w:r>
          </w:p>
        </w:tc>
        <w:tc>
          <w:tcPr>
            <w:tcW w:type="dxa" w:w="17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3"/>
                <w:rtl w:val="1"/>
                <w:lang w:val="fa-IR"/>
              </w:rPr>
              <w:t>فرمول</w:t>
            </w:r>
          </w:p>
        </w:tc>
        <w:tc>
          <w:tcPr>
            <w:tcW w:type="dxa" w:w="8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3"/>
                <w:rtl w:val="1"/>
                <w:lang w:val="fa-IR"/>
              </w:rPr>
              <w:t>باندها</w:t>
            </w:r>
          </w:p>
        </w:tc>
        <w:tc>
          <w:tcPr>
            <w:tcW w:type="dxa" w:w="15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3"/>
                <w:rtl w:val="1"/>
                <w:lang w:val="fa-IR"/>
              </w:rPr>
              <w:t>مبنای فیزیولوژیک</w:t>
            </w:r>
          </w:p>
        </w:tc>
        <w:tc>
          <w:tcPr>
            <w:tcW w:type="dxa" w:w="14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3"/>
                <w:rtl w:val="1"/>
                <w:lang w:val="fa-IR"/>
              </w:rPr>
              <w:t>حساسیت نمونه</w:t>
            </w:r>
          </w:p>
        </w:tc>
        <w:tc>
          <w:tcPr>
            <w:tcW w:type="dxa" w:w="17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3"/>
                <w:rtl w:val="1"/>
                <w:lang w:val="fa-IR"/>
              </w:rPr>
              <w:t>محدودیت کلیدی</w:t>
            </w:r>
          </w:p>
        </w:tc>
        <w:tc>
          <w:tcPr>
            <w:tcW w:type="dxa" w:w="113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3"/>
                <w:rtl w:val="1"/>
                <w:lang w:val="fa-IR"/>
              </w:rPr>
              <w:t>تفسیر</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NDVI</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Red</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Red</w:t>
            </w:r>
            <w:r>
              <w:rPr>
                <w:rFonts w:ascii="B Nazanin" w:hAnsi="B Nazanin" w:eastAsia="B Nazanin" w:cs="B Nazanin"/>
                <w:b w:val="0"/>
                <w:i w:val="0"/>
                <w:sz w:val="13"/>
                <w:rtl w:val="1"/>
                <w:lang w:val="fa-IR"/>
              </w:rPr>
              <w:t>)</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Red</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سبزی/</w:t>
            </w:r>
            <w:r>
              <w:rPr>
                <w:rFonts w:ascii="Times New Roman" w:hAnsi="Times New Roman" w:eastAsia="Times New Roman" w:cs="Times New Roman"/>
                <w:b w:val="0"/>
                <w:i w:val="0"/>
                <w:sz w:val="13"/>
                <w:rtl w:val="0"/>
                <w:lang w:val="en-US"/>
              </w:rPr>
              <w:t>LAI</w:t>
            </w:r>
            <w:r>
              <w:rPr>
                <w:rFonts w:ascii="B Nazanin" w:hAnsi="B Nazanin" w:eastAsia="B Nazanin" w:cs="B Nazanin"/>
                <w:b w:val="0"/>
                <w:i w:val="0"/>
                <w:sz w:val="13"/>
                <w:rtl w:val="1"/>
                <w:lang w:val="fa-IR"/>
              </w:rPr>
              <w:t xml:space="preserve"> و جذب نور</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کاهش سطح سبز در بسیاری از تنش‌ها</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اشباع در تاج متراکم؛ حساس به خاک و فنولوژی</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پیامد عمومی؛ علت اختصاصی نیست</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EVI</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G</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Red</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C1 Red</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C2 Blue</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L</w:t>
            </w:r>
            <w:r>
              <w:rPr>
                <w:rFonts w:ascii="B Nazanin" w:hAnsi="B Nazanin" w:eastAsia="B Nazanin" w:cs="B Nazanin"/>
                <w:b w:val="0"/>
                <w:i w:val="0"/>
                <w:sz w:val="13"/>
                <w:rtl w:val="1"/>
                <w:lang w:val="fa-IR"/>
              </w:rPr>
              <w:t>)</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Red</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Blue</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کاهش اشباع و اثر آئروسل/خاک</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ساختار و سبزی</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پارامترهای ثابت و خطای تصحیح جوی</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غیرمستقیم</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SAVI/OSAVI</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1</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L</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Red</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Red</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L</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OSAVI</w:t>
            </w:r>
            <w:r>
              <w:rPr>
                <w:rFonts w:ascii="B Nazanin" w:hAnsi="B Nazanin" w:eastAsia="B Nazanin" w:cs="B Nazanin"/>
                <w:b w:val="0"/>
                <w:i w:val="0"/>
                <w:sz w:val="13"/>
                <w:rtl w:val="1"/>
                <w:lang w:val="fa-IR"/>
              </w:rPr>
              <w:t xml:space="preserve"> با </w:t>
            </w:r>
            <w:r>
              <w:rPr>
                <w:rFonts w:ascii="Times New Roman" w:hAnsi="Times New Roman" w:eastAsia="Times New Roman" w:cs="Times New Roman"/>
                <w:b w:val="0"/>
                <w:i w:val="0"/>
                <w:sz w:val="13"/>
                <w:rtl w:val="0"/>
                <w:lang w:val="en-US"/>
              </w:rPr>
              <w:t>L</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0.16</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Red</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اصلاح پس‌زمینه خاک</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تاج کم‌تراکم، خشکی/کمبود رشد</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 xml:space="preserve">انتخاب </w:t>
            </w:r>
            <w:r>
              <w:rPr>
                <w:rFonts w:ascii="Times New Roman" w:hAnsi="Times New Roman" w:eastAsia="Times New Roman" w:cs="Times New Roman"/>
                <w:b w:val="0"/>
                <w:i w:val="0"/>
                <w:sz w:val="13"/>
                <w:rtl w:val="0"/>
                <w:lang w:val="en-US"/>
              </w:rPr>
              <w:t>L</w:t>
            </w:r>
            <w:r>
              <w:rPr>
                <w:rFonts w:ascii="B Nazanin" w:hAnsi="B Nazanin" w:eastAsia="B Nazanin" w:cs="B Nazanin"/>
                <w:b w:val="0"/>
                <w:i w:val="0"/>
                <w:sz w:val="13"/>
                <w:rtl w:val="1"/>
                <w:lang w:val="fa-IR"/>
              </w:rPr>
              <w:t xml:space="preserve"> و خاک ناهمگن</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غیرمستقیم</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GNDVI</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Green</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Green</w:t>
            </w:r>
            <w:r>
              <w:rPr>
                <w:rFonts w:ascii="B Nazanin" w:hAnsi="B Nazanin" w:eastAsia="B Nazanin" w:cs="B Nazanin"/>
                <w:b w:val="0"/>
                <w:i w:val="0"/>
                <w:sz w:val="13"/>
                <w:rtl w:val="1"/>
                <w:lang w:val="fa-IR"/>
              </w:rPr>
              <w:t>)</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Green</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حساسیت بیشتر به کلروفیل/نیتروژن</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N</w:t>
            </w:r>
            <w:r>
              <w:rPr>
                <w:rFonts w:ascii="B Nazanin" w:hAnsi="B Nazanin" w:eastAsia="B Nazanin" w:cs="B Nazanin"/>
                <w:b w:val="0"/>
                <w:i w:val="0"/>
                <w:sz w:val="13"/>
                <w:rtl w:val="1"/>
                <w:lang w:val="fa-IR"/>
              </w:rPr>
              <w:t xml:space="preserve"> و سبزی</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اختصاصیت کم و وابستگی به رقم</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 xml:space="preserve">پیش‌نشانگر وضعیت </w:t>
            </w:r>
            <w:r>
              <w:rPr>
                <w:rFonts w:ascii="Times New Roman" w:hAnsi="Times New Roman" w:eastAsia="Times New Roman" w:cs="Times New Roman"/>
                <w:b w:val="0"/>
                <w:i w:val="0"/>
                <w:sz w:val="13"/>
                <w:rtl w:val="0"/>
                <w:lang w:val="en-US"/>
              </w:rPr>
              <w:t>N</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NDRE</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RedEdge</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RedEdge</w:t>
            </w:r>
            <w:r>
              <w:rPr>
                <w:rFonts w:ascii="B Nazanin" w:hAnsi="B Nazanin" w:eastAsia="B Nazanin" w:cs="B Nazanin"/>
                <w:b w:val="0"/>
                <w:i w:val="0"/>
                <w:sz w:val="13"/>
                <w:rtl w:val="1"/>
                <w:lang w:val="fa-IR"/>
              </w:rPr>
              <w:t>)</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red-edge</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کلروفیل تاج و ساختار</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N</w:t>
            </w:r>
            <w:r>
              <w:rPr>
                <w:rFonts w:ascii="B Nazanin" w:hAnsi="B Nazanin" w:eastAsia="B Nazanin" w:cs="B Nazanin"/>
                <w:b w:val="0"/>
                <w:i w:val="0"/>
                <w:sz w:val="13"/>
                <w:rtl w:val="1"/>
                <w:lang w:val="fa-IR"/>
              </w:rPr>
              <w:t>، پیری، برخی تنش‌ها</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 xml:space="preserve">وابسته به باند و </w:t>
            </w:r>
            <w:r>
              <w:rPr>
                <w:rFonts w:ascii="Times New Roman" w:hAnsi="Times New Roman" w:eastAsia="Times New Roman" w:cs="Times New Roman"/>
                <w:b w:val="0"/>
                <w:i w:val="0"/>
                <w:sz w:val="13"/>
                <w:rtl w:val="0"/>
                <w:lang w:val="en-US"/>
              </w:rPr>
              <w:t>LAI</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غیرمستقیم با شواهد متوسط</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CIred-edge</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NIR/RedEdge</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1</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red-edge</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 xml:space="preserve">کلروفیل و </w:t>
            </w:r>
            <w:r>
              <w:rPr>
                <w:rFonts w:ascii="Times New Roman" w:hAnsi="Times New Roman" w:eastAsia="Times New Roman" w:cs="Times New Roman"/>
                <w:b w:val="0"/>
                <w:i w:val="0"/>
                <w:sz w:val="13"/>
                <w:rtl w:val="0"/>
                <w:lang w:val="en-US"/>
              </w:rPr>
              <w:t>N</w:t>
            </w:r>
            <w:r>
              <w:rPr>
                <w:rFonts w:ascii="B Nazanin" w:hAnsi="B Nazanin" w:eastAsia="B Nazanin" w:cs="B Nazanin"/>
                <w:b w:val="0"/>
                <w:i w:val="0"/>
                <w:sz w:val="13"/>
                <w:rtl w:val="1"/>
                <w:lang w:val="fa-IR"/>
              </w:rPr>
              <w:t xml:space="preserve"> تاج</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 xml:space="preserve">کمبود </w:t>
            </w:r>
            <w:r>
              <w:rPr>
                <w:rFonts w:ascii="Times New Roman" w:hAnsi="Times New Roman" w:eastAsia="Times New Roman" w:cs="Times New Roman"/>
                <w:b w:val="0"/>
                <w:i w:val="0"/>
                <w:sz w:val="13"/>
                <w:rtl w:val="0"/>
                <w:lang w:val="en-US"/>
              </w:rPr>
              <w:t>N</w:t>
            </w:r>
            <w:r>
              <w:rPr>
                <w:rFonts w:ascii="B Nazanin" w:hAnsi="B Nazanin" w:eastAsia="B Nazanin" w:cs="B Nazanin"/>
                <w:b w:val="0"/>
                <w:i w:val="0"/>
                <w:sz w:val="13"/>
                <w:rtl w:val="1"/>
                <w:lang w:val="fa-IR"/>
              </w:rPr>
              <w:t xml:space="preserve"> و پیری</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حساس به کالیبراسیون و زمینه</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برای کلروفیل، نه علت</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MTCI</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R754</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R709</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R709</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R681</w:t>
            </w:r>
            <w:r>
              <w:rPr>
                <w:rFonts w:ascii="B Nazanin" w:hAnsi="B Nazanin" w:eastAsia="B Nazanin" w:cs="B Nazanin"/>
                <w:b w:val="0"/>
                <w:i w:val="0"/>
                <w:sz w:val="13"/>
                <w:rtl w:val="1"/>
                <w:lang w:val="fa-IR"/>
              </w:rPr>
              <w:t>)</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 xml:space="preserve">سه </w:t>
            </w:r>
            <w:r>
              <w:rPr>
                <w:rFonts w:ascii="Times New Roman" w:hAnsi="Times New Roman" w:eastAsia="Times New Roman" w:cs="Times New Roman"/>
                <w:b w:val="0"/>
                <w:i w:val="0"/>
                <w:sz w:val="13"/>
                <w:rtl w:val="0"/>
                <w:lang w:val="en-US"/>
              </w:rPr>
              <w:t>red-edge/Red</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 xml:space="preserve">شیب </w:t>
            </w:r>
            <w:r>
              <w:rPr>
                <w:rFonts w:ascii="Times New Roman" w:hAnsi="Times New Roman" w:eastAsia="Times New Roman" w:cs="Times New Roman"/>
                <w:b w:val="0"/>
                <w:i w:val="0"/>
                <w:sz w:val="13"/>
                <w:rtl w:val="0"/>
                <w:lang w:val="en-US"/>
              </w:rPr>
              <w:t>red-edge</w:t>
            </w:r>
            <w:r>
              <w:rPr>
                <w:rFonts w:ascii="B Nazanin" w:hAnsi="B Nazanin" w:eastAsia="B Nazanin" w:cs="B Nazanin"/>
                <w:b w:val="0"/>
                <w:i w:val="0"/>
                <w:sz w:val="13"/>
                <w:rtl w:val="1"/>
                <w:lang w:val="fa-IR"/>
              </w:rPr>
              <w:t xml:space="preserve"> و کلروفیل</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کلروفیل/</w:t>
            </w:r>
            <w:r>
              <w:rPr>
                <w:rFonts w:ascii="Times New Roman" w:hAnsi="Times New Roman" w:eastAsia="Times New Roman" w:cs="Times New Roman"/>
                <w:b w:val="0"/>
                <w:i w:val="0"/>
                <w:sz w:val="13"/>
                <w:rtl w:val="0"/>
                <w:lang w:val="en-US"/>
              </w:rPr>
              <w:t>N</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نیازمند باندهای مناسب؛ انتقال بین حسگر دشوار</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غیرمستقیم</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PRI</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R531</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R570</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R531</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R570</w:t>
            </w:r>
            <w:r>
              <w:rPr>
                <w:rFonts w:ascii="B Nazanin" w:hAnsi="B Nazanin" w:eastAsia="B Nazanin" w:cs="B Nazanin"/>
                <w:b w:val="0"/>
                <w:i w:val="0"/>
                <w:sz w:val="13"/>
                <w:rtl w:val="1"/>
                <w:lang w:val="fa-IR"/>
              </w:rPr>
              <w:t>)</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531</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570</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nm</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چرخه زانتوفیل و کارایی مصرف نور</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نور شدید، خشکی، گرما</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اثر ساختار، زاویه و پس‌زمینه</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زودهنگام اما چندعلتی</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SIPI</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R800</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R445</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R800</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R680</w:t>
            </w:r>
            <w:r>
              <w:rPr>
                <w:rFonts w:ascii="B Nazanin" w:hAnsi="B Nazanin" w:eastAsia="B Nazanin" w:cs="B Nazanin"/>
                <w:b w:val="0"/>
                <w:i w:val="0"/>
                <w:sz w:val="13"/>
                <w:rtl w:val="1"/>
                <w:lang w:val="fa-IR"/>
              </w:rPr>
              <w:t>)</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Blue</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Red</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نسبت کاروتنوئید به کلروفیل</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 xml:space="preserve">پیری و </w:t>
            </w:r>
            <w:r>
              <w:rPr>
                <w:rFonts w:ascii="Times New Roman" w:hAnsi="Times New Roman" w:eastAsia="Times New Roman" w:cs="Times New Roman"/>
                <w:b w:val="0"/>
                <w:i w:val="0"/>
                <w:sz w:val="13"/>
                <w:rtl w:val="0"/>
                <w:lang w:val="en-US"/>
              </w:rPr>
              <w:t>oxidative stress</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حساس به نویز باند آبی</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غیرمستقیم</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PSRI</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R680</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R500</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R750</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Red</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Green/Blue</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NIR</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پیری و کاروتنوئید</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senescence</w:t>
            </w:r>
            <w:r>
              <w:rPr>
                <w:rFonts w:ascii="B Nazanin" w:hAnsi="B Nazanin" w:eastAsia="B Nazanin" w:cs="B Nazanin"/>
                <w:b w:val="0"/>
                <w:i w:val="0"/>
                <w:sz w:val="13"/>
                <w:rtl w:val="1"/>
                <w:lang w:val="fa-IR"/>
              </w:rPr>
              <w:t xml:space="preserve"> و بیماری/خشکی دیرهنگام</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بسیار وابسته به مرحله رشد</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غیرمستقیم</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ARI/CRI</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 xml:space="preserve">شاخص‌های معکوس بازتاب در </w:t>
            </w:r>
            <w:r>
              <w:rPr>
                <w:rFonts w:ascii="Times New Roman" w:hAnsi="Times New Roman" w:eastAsia="Times New Roman" w:cs="Times New Roman"/>
                <w:b w:val="0"/>
                <w:i w:val="0"/>
                <w:sz w:val="13"/>
                <w:rtl w:val="0"/>
                <w:lang w:val="en-US"/>
              </w:rPr>
              <w:t>550</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700</w:t>
            </w:r>
            <w:r>
              <w:rPr>
                <w:rFonts w:ascii="B Nazanin" w:hAnsi="B Nazanin" w:eastAsia="B Nazanin" w:cs="B Nazanin"/>
                <w:b w:val="0"/>
                <w:i w:val="0"/>
                <w:sz w:val="13"/>
                <w:rtl w:val="1"/>
                <w:lang w:val="fa-IR"/>
              </w:rPr>
              <w:t xml:space="preserve"> و </w:t>
            </w:r>
            <w:r>
              <w:rPr>
                <w:rFonts w:ascii="Times New Roman" w:hAnsi="Times New Roman" w:eastAsia="Times New Roman" w:cs="Times New Roman"/>
                <w:b w:val="0"/>
                <w:i w:val="0"/>
                <w:sz w:val="13"/>
                <w:rtl w:val="0"/>
                <w:lang w:val="en-US"/>
              </w:rPr>
              <w:t>510</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550</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سبز/لبه قرمز</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آنتوسیانین/کاروتنوئید</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تنش نوری، پیری، دفاع</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اختصاصیت گونه‌ای و سطحی</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شواهد محدود تا متوسط</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NDWI/NDMI</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SWIR</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SWIR</w:t>
            </w:r>
            <w:r>
              <w:rPr>
                <w:rFonts w:ascii="B Nazanin" w:hAnsi="B Nazanin" w:eastAsia="B Nazanin" w:cs="B Nazanin"/>
                <w:b w:val="0"/>
                <w:i w:val="0"/>
                <w:sz w:val="13"/>
                <w:rtl w:val="1"/>
                <w:lang w:val="fa-IR"/>
              </w:rPr>
              <w:t>)</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NIR</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SWIR</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آب پوشش</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کم‌آبی، پیری، آتش/خشکی</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 xml:space="preserve">اثر خاک و ساختار؛ </w:t>
            </w:r>
            <w:r>
              <w:rPr>
                <w:rFonts w:ascii="Times New Roman" w:hAnsi="Times New Roman" w:eastAsia="Times New Roman" w:cs="Times New Roman"/>
                <w:b w:val="0"/>
                <w:i w:val="0"/>
                <w:sz w:val="13"/>
                <w:rtl w:val="0"/>
                <w:lang w:val="en-US"/>
              </w:rPr>
              <w:t>NDWI</w:t>
            </w:r>
            <w:r>
              <w:rPr>
                <w:rFonts w:ascii="B Nazanin" w:hAnsi="B Nazanin" w:eastAsia="B Nazanin" w:cs="B Nazanin"/>
                <w:b w:val="0"/>
                <w:i w:val="0"/>
                <w:sz w:val="13"/>
                <w:rtl w:val="1"/>
                <w:lang w:val="fa-IR"/>
              </w:rPr>
              <w:t xml:space="preserve"> نام‌های چندگانه دارد</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آب را می‌سنجد نه علت</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MSI</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SWIR/NIR</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SWIR</w:t>
            </w:r>
            <w:r>
              <w:rPr>
                <w:rFonts w:ascii="B Nazanin" w:hAnsi="B Nazanin" w:eastAsia="B Nazanin" w:cs="B Nazanin"/>
                <w:b w:val="0"/>
                <w:i w:val="0"/>
                <w:sz w:val="13"/>
                <w:rtl w:val="1"/>
                <w:lang w:val="fa-IR"/>
              </w:rPr>
              <w:t xml:space="preserve">, </w:t>
            </w:r>
            <w:r>
              <w:rPr>
                <w:rFonts w:ascii="Times New Roman" w:hAnsi="Times New Roman" w:eastAsia="Times New Roman" w:cs="Times New Roman"/>
                <w:b w:val="0"/>
                <w:i w:val="0"/>
                <w:sz w:val="13"/>
                <w:rtl w:val="0"/>
                <w:lang w:val="en-US"/>
              </w:rPr>
              <w:t>NIR</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آب برگ/تاج</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کمبود آب و پیری</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حساس به خاک و سایه</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شواهد قوی برای آب، غیرعلّی</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WBI</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R900/R970</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 xml:space="preserve">باریکه </w:t>
            </w:r>
            <w:r>
              <w:rPr>
                <w:rFonts w:ascii="Times New Roman" w:hAnsi="Times New Roman" w:eastAsia="Times New Roman" w:cs="Times New Roman"/>
                <w:b w:val="0"/>
                <w:i w:val="0"/>
                <w:sz w:val="13"/>
                <w:rtl w:val="0"/>
                <w:lang w:val="en-US"/>
              </w:rPr>
              <w:t>NIR</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 xml:space="preserve">آب برگ در </w:t>
            </w:r>
            <w:r>
              <w:rPr>
                <w:rFonts w:ascii="Times New Roman" w:hAnsi="Times New Roman" w:eastAsia="Times New Roman" w:cs="Times New Roman"/>
                <w:b w:val="0"/>
                <w:i w:val="0"/>
                <w:sz w:val="13"/>
                <w:rtl w:val="0"/>
                <w:lang w:val="en-US"/>
              </w:rPr>
              <w:t>proximal</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تغییر آب اولیه</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حساس به جو و کالیبراسیون؛ ماهواره‌ای دشوار</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مقیاس‌وابسته</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NMDI</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R860</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R1640</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R860</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R1640</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R2130</w:t>
            </w:r>
            <w:r>
              <w:rPr>
                <w:rFonts w:ascii="B Nazanin" w:hAnsi="B Nazanin" w:eastAsia="B Nazanin" w:cs="B Nazanin"/>
                <w:b w:val="0"/>
                <w:i w:val="0"/>
                <w:sz w:val="13"/>
                <w:rtl w:val="1"/>
                <w:lang w:val="fa-IR"/>
              </w:rPr>
              <w:t>)</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 xml:space="preserve">سه </w:t>
            </w:r>
            <w:r>
              <w:rPr>
                <w:rFonts w:ascii="Times New Roman" w:hAnsi="Times New Roman" w:eastAsia="Times New Roman" w:cs="Times New Roman"/>
                <w:b w:val="0"/>
                <w:i w:val="0"/>
                <w:sz w:val="13"/>
                <w:rtl w:val="0"/>
                <w:lang w:val="en-US"/>
              </w:rPr>
              <w:t>NIR/SWIR</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آب و شدت خشکی</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آب تاج</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نیازمند باندهای دقیق و تصحیح جوی</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غیرمستقیم</w:t>
            </w:r>
          </w:p>
        </w:tc>
      </w:tr>
      <w:tr>
        <w:trPr>
          <w:cantSplit/>
        </w:trPr>
        <w:tc>
          <w:tcPr>
            <w:tcW w:type="dxa" w:w="98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3"/>
                <w:rtl w:val="0"/>
                <w:lang w:val="en-US"/>
              </w:rPr>
              <w:t>CWSI</w:t>
            </w:r>
          </w:p>
        </w:tc>
        <w:tc>
          <w:tcPr>
            <w:tcW w:type="dxa" w:w="17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Tc</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Twet</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Tdry</w:t>
            </w:r>
            <w:r>
              <w:rPr>
                <w:rFonts w:ascii="B Nazanin" w:hAnsi="B Nazanin" w:eastAsia="B Nazanin" w:cs="B Nazanin"/>
                <w:b w:val="0"/>
                <w:i w:val="0"/>
                <w:sz w:val="13"/>
                <w:rtl w:val="1"/>
                <w:lang w:val="fa-IR"/>
              </w:rPr>
              <w:t>−</w:t>
            </w:r>
            <w:r>
              <w:rPr>
                <w:rFonts w:ascii="Times New Roman" w:hAnsi="Times New Roman" w:eastAsia="Times New Roman" w:cs="Times New Roman"/>
                <w:b w:val="0"/>
                <w:i w:val="0"/>
                <w:sz w:val="13"/>
                <w:rtl w:val="0"/>
                <w:lang w:val="en-US"/>
              </w:rPr>
              <w:t>Twet</w:t>
            </w:r>
            <w:r>
              <w:rPr>
                <w:rFonts w:ascii="B Nazanin" w:hAnsi="B Nazanin" w:eastAsia="B Nazanin" w:cs="B Nazanin"/>
                <w:b w:val="0"/>
                <w:i w:val="0"/>
                <w:sz w:val="13"/>
                <w:rtl w:val="1"/>
                <w:lang w:val="fa-IR"/>
              </w:rPr>
              <w:t>)</w:t>
            </w:r>
          </w:p>
        </w:tc>
        <w:tc>
          <w:tcPr>
            <w:tcW w:type="dxa" w:w="8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حرارتی + هوا</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تعادل تعرق و انرژی</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خشکی/بسته‌شدن روزنه</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 xml:space="preserve">باد، </w:t>
            </w:r>
            <w:r>
              <w:rPr>
                <w:rFonts w:ascii="Times New Roman" w:hAnsi="Times New Roman" w:eastAsia="Times New Roman" w:cs="Times New Roman"/>
                <w:b w:val="0"/>
                <w:i w:val="0"/>
                <w:sz w:val="13"/>
                <w:rtl w:val="0"/>
                <w:lang w:val="en-US"/>
              </w:rPr>
              <w:t>RH</w:t>
            </w:r>
            <w:r>
              <w:rPr>
                <w:rFonts w:ascii="B Nazanin" w:hAnsi="B Nazanin" w:eastAsia="B Nazanin" w:cs="B Nazanin"/>
                <w:b w:val="0"/>
                <w:i w:val="0"/>
                <w:sz w:val="13"/>
                <w:rtl w:val="1"/>
                <w:lang w:val="fa-IR"/>
              </w:rPr>
              <w:t>، زمان و خط مبنا</w:t>
            </w:r>
          </w:p>
        </w:tc>
        <w:tc>
          <w:tcPr>
            <w:tcW w:type="dxa" w:w="113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3"/>
                <w:rtl w:val="1"/>
                <w:lang w:val="fa-IR"/>
              </w:rPr>
              <w:t>حساس به آب، نه علت منحصر</w:t>
            </w:r>
          </w:p>
        </w:tc>
      </w:tr>
    </w:tbl>
    <w:p>
      <w:pPr>
        <w:spacing w:before="0" w:after="160" w:line="320" w:lineRule="auto"/>
        <w:ind w:firstLine="255"/>
        <w:jc w:val="right"/>
        <w:bidi w:val="1"/>
      </w:pPr>
      <w:r>
        <w:rPr>
          <w:rFonts w:ascii="DejaVu Sans" w:hAnsi="DejaVu Sans" w:eastAsia="DejaVu Sans" w:cs="DejaVu Sans"/>
          <w:b w:val="0"/>
          <w:i w:val="0"/>
          <w:sz w:val="22"/>
          <w:rtl w:val="1"/>
          <w:lang w:val="fa-IR"/>
        </w:rPr>
        <w:t xml:space="preserve">منابع بنیادی شاخص‌ها شامل </w:t>
      </w:r>
      <w:r>
        <w:rPr>
          <w:rFonts w:ascii="Liberation Serif" w:hAnsi="Liberation Serif" w:eastAsia="Liberation Serif" w:cs="Liberation Serif"/>
          <w:b w:val="0"/>
          <w:i w:val="0"/>
          <w:sz w:val="22"/>
          <w:rtl w:val="0"/>
          <w:lang w:val="en-US"/>
        </w:rPr>
        <w:t>Rouse et al</w:t>
      </w:r>
      <w:r>
        <w:rPr>
          <w:rFonts w:ascii="DejaVu Sans" w:hAnsi="DejaVu Sans" w:eastAsia="DejaVu Sans" w:cs="DejaVu Sans"/>
          <w:b w:val="0"/>
          <w:i w:val="0"/>
          <w:sz w:val="22"/>
          <w:rtl w:val="1"/>
          <w:lang w:val="fa-IR"/>
        </w:rPr>
        <w:t>. (</w:t>
      </w:r>
      <w:r>
        <w:rPr>
          <w:rFonts w:ascii="Liberation Serif" w:hAnsi="Liberation Serif" w:eastAsia="Liberation Serif" w:cs="Liberation Serif"/>
          <w:b w:val="0"/>
          <w:i w:val="0"/>
          <w:sz w:val="22"/>
          <w:rtl w:val="0"/>
          <w:lang w:val="en-US"/>
        </w:rPr>
        <w:t>1974</w:t>
      </w:r>
      <w:r>
        <w:rPr>
          <w:rFonts w:ascii="DejaVu Sans" w:hAnsi="DejaVu Sans" w:eastAsia="DejaVu Sans" w:cs="DejaVu Sans"/>
          <w:b w:val="0"/>
          <w:i w:val="0"/>
          <w:sz w:val="22"/>
          <w:rtl w:val="1"/>
          <w:lang w:val="fa-IR"/>
        </w:rPr>
        <w:t xml:space="preserve">) برای </w:t>
      </w:r>
      <w:r>
        <w:rPr>
          <w:rFonts w:ascii="Liberation Serif" w:hAnsi="Liberation Serif" w:eastAsia="Liberation Serif" w:cs="Liberation Serif"/>
          <w:b w:val="0"/>
          <w:i w:val="0"/>
          <w:sz w:val="22"/>
          <w:rtl w:val="0"/>
          <w:lang w:val="en-US"/>
        </w:rPr>
        <w:t>NDVI</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Huete</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1988</w:t>
      </w:r>
      <w:r>
        <w:rPr>
          <w:rFonts w:ascii="DejaVu Sans" w:hAnsi="DejaVu Sans" w:eastAsia="DejaVu Sans" w:cs="DejaVu Sans"/>
          <w:b w:val="0"/>
          <w:i w:val="0"/>
          <w:sz w:val="22"/>
          <w:rtl w:val="1"/>
          <w:lang w:val="fa-IR"/>
        </w:rPr>
        <w:t xml:space="preserve">) برای </w:t>
      </w:r>
      <w:r>
        <w:rPr>
          <w:rFonts w:ascii="Liberation Serif" w:hAnsi="Liberation Serif" w:eastAsia="Liberation Serif" w:cs="Liberation Serif"/>
          <w:b w:val="0"/>
          <w:i w:val="0"/>
          <w:sz w:val="22"/>
          <w:rtl w:val="0"/>
          <w:lang w:val="en-US"/>
        </w:rPr>
        <w:t>SAVI</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Huete et al</w:t>
      </w:r>
      <w:r>
        <w:rPr>
          <w:rFonts w:ascii="DejaVu Sans" w:hAnsi="DejaVu Sans" w:eastAsia="DejaVu Sans" w:cs="DejaVu Sans"/>
          <w:b w:val="0"/>
          <w:i w:val="0"/>
          <w:sz w:val="22"/>
          <w:rtl w:val="1"/>
          <w:lang w:val="fa-IR"/>
        </w:rPr>
        <w:t>. (</w:t>
      </w:r>
      <w:r>
        <w:rPr>
          <w:rFonts w:ascii="Liberation Serif" w:hAnsi="Liberation Serif" w:eastAsia="Liberation Serif" w:cs="Liberation Serif"/>
          <w:b w:val="0"/>
          <w:i w:val="0"/>
          <w:sz w:val="22"/>
          <w:rtl w:val="0"/>
          <w:lang w:val="en-US"/>
        </w:rPr>
        <w:t>2002</w:t>
      </w:r>
      <w:r>
        <w:rPr>
          <w:rFonts w:ascii="DejaVu Sans" w:hAnsi="DejaVu Sans" w:eastAsia="DejaVu Sans" w:cs="DejaVu Sans"/>
          <w:b w:val="0"/>
          <w:i w:val="0"/>
          <w:sz w:val="22"/>
          <w:rtl w:val="1"/>
          <w:lang w:val="fa-IR"/>
        </w:rPr>
        <w:t xml:space="preserve">) برای </w:t>
      </w:r>
      <w:r>
        <w:rPr>
          <w:rFonts w:ascii="Liberation Serif" w:hAnsi="Liberation Serif" w:eastAsia="Liberation Serif" w:cs="Liberation Serif"/>
          <w:b w:val="0"/>
          <w:i w:val="0"/>
          <w:sz w:val="22"/>
          <w:rtl w:val="0"/>
          <w:lang w:val="en-US"/>
        </w:rPr>
        <w:t>EVI</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Gamon et al</w:t>
      </w:r>
      <w:r>
        <w:rPr>
          <w:rFonts w:ascii="DejaVu Sans" w:hAnsi="DejaVu Sans" w:eastAsia="DejaVu Sans" w:cs="DejaVu Sans"/>
          <w:b w:val="0"/>
          <w:i w:val="0"/>
          <w:sz w:val="22"/>
          <w:rtl w:val="1"/>
          <w:lang w:val="fa-IR"/>
        </w:rPr>
        <w:t>. (</w:t>
      </w:r>
      <w:r>
        <w:rPr>
          <w:rFonts w:ascii="Liberation Serif" w:hAnsi="Liberation Serif" w:eastAsia="Liberation Serif" w:cs="Liberation Serif"/>
          <w:b w:val="0"/>
          <w:i w:val="0"/>
          <w:sz w:val="22"/>
          <w:rtl w:val="0"/>
          <w:lang w:val="en-US"/>
        </w:rPr>
        <w:t>1992</w:t>
      </w:r>
      <w:r>
        <w:rPr>
          <w:rFonts w:ascii="DejaVu Sans" w:hAnsi="DejaVu Sans" w:eastAsia="DejaVu Sans" w:cs="DejaVu Sans"/>
          <w:b w:val="0"/>
          <w:i w:val="0"/>
          <w:sz w:val="22"/>
          <w:rtl w:val="1"/>
          <w:lang w:val="fa-IR"/>
        </w:rPr>
        <w:t xml:space="preserve">) برای </w:t>
      </w:r>
      <w:r>
        <w:rPr>
          <w:rFonts w:ascii="Liberation Serif" w:hAnsi="Liberation Serif" w:eastAsia="Liberation Serif" w:cs="Liberation Serif"/>
          <w:b w:val="0"/>
          <w:i w:val="0"/>
          <w:sz w:val="22"/>
          <w:rtl w:val="0"/>
          <w:lang w:val="en-US"/>
        </w:rPr>
        <w:t>PRI</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Gao</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1996</w:t>
      </w:r>
      <w:r>
        <w:rPr>
          <w:rFonts w:ascii="DejaVu Sans" w:hAnsi="DejaVu Sans" w:eastAsia="DejaVu Sans" w:cs="DejaVu Sans"/>
          <w:b w:val="0"/>
          <w:i w:val="0"/>
          <w:sz w:val="22"/>
          <w:rtl w:val="1"/>
          <w:lang w:val="fa-IR"/>
        </w:rPr>
        <w:t xml:space="preserve">) برای </w:t>
      </w:r>
      <w:r>
        <w:rPr>
          <w:rFonts w:ascii="Liberation Serif" w:hAnsi="Liberation Serif" w:eastAsia="Liberation Serif" w:cs="Liberation Serif"/>
          <w:b w:val="0"/>
          <w:i w:val="0"/>
          <w:sz w:val="22"/>
          <w:rtl w:val="0"/>
          <w:lang w:val="en-US"/>
        </w:rPr>
        <w:t>NDWI</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Hunt and Rock</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1989</w:t>
      </w:r>
      <w:r>
        <w:rPr>
          <w:rFonts w:ascii="DejaVu Sans" w:hAnsi="DejaVu Sans" w:eastAsia="DejaVu Sans" w:cs="DejaVu Sans"/>
          <w:b w:val="0"/>
          <w:i w:val="0"/>
          <w:sz w:val="22"/>
          <w:rtl w:val="1"/>
          <w:lang w:val="fa-IR"/>
        </w:rPr>
        <w:t xml:space="preserve">) برای </w:t>
      </w:r>
      <w:r>
        <w:rPr>
          <w:rFonts w:ascii="Liberation Serif" w:hAnsi="Liberation Serif" w:eastAsia="Liberation Serif" w:cs="Liberation Serif"/>
          <w:b w:val="0"/>
          <w:i w:val="0"/>
          <w:sz w:val="22"/>
          <w:rtl w:val="0"/>
          <w:lang w:val="en-US"/>
        </w:rPr>
        <w:t>MSI</w:t>
      </w:r>
      <w:r>
        <w:rPr>
          <w:rFonts w:ascii="DejaVu Sans" w:hAnsi="DejaVu Sans" w:eastAsia="DejaVu Sans" w:cs="DejaVu Sans"/>
          <w:b w:val="0"/>
          <w:i w:val="0"/>
          <w:sz w:val="22"/>
          <w:rtl w:val="1"/>
          <w:lang w:val="fa-IR"/>
        </w:rPr>
        <w:t xml:space="preserve"> و </w:t>
      </w:r>
      <w:r>
        <w:rPr>
          <w:rFonts w:ascii="Liberation Serif" w:hAnsi="Liberation Serif" w:eastAsia="Liberation Serif" w:cs="Liberation Serif"/>
          <w:b w:val="0"/>
          <w:i w:val="0"/>
          <w:sz w:val="22"/>
          <w:rtl w:val="0"/>
          <w:lang w:val="en-US"/>
        </w:rPr>
        <w:t>Dash and Curran</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2004</w:t>
      </w:r>
      <w:r>
        <w:rPr>
          <w:rFonts w:ascii="DejaVu Sans" w:hAnsi="DejaVu Sans" w:eastAsia="DejaVu Sans" w:cs="DejaVu Sans"/>
          <w:b w:val="0"/>
          <w:i w:val="0"/>
          <w:sz w:val="22"/>
          <w:rtl w:val="1"/>
          <w:lang w:val="fa-IR"/>
        </w:rPr>
        <w:t xml:space="preserve">) برای </w:t>
      </w:r>
      <w:r>
        <w:rPr>
          <w:rFonts w:ascii="Liberation Serif" w:hAnsi="Liberation Serif" w:eastAsia="Liberation Serif" w:cs="Liberation Serif"/>
          <w:b w:val="0"/>
          <w:i w:val="0"/>
          <w:sz w:val="22"/>
          <w:rtl w:val="0"/>
          <w:lang w:val="en-US"/>
        </w:rPr>
        <w:t>MTCI</w:t>
      </w:r>
      <w:r>
        <w:rPr>
          <w:rFonts w:ascii="DejaVu Sans" w:hAnsi="DejaVu Sans" w:eastAsia="DejaVu Sans" w:cs="DejaVu Sans"/>
          <w:b w:val="0"/>
          <w:i w:val="0"/>
          <w:sz w:val="22"/>
          <w:rtl w:val="1"/>
          <w:lang w:val="fa-IR"/>
        </w:rPr>
        <w:t xml:space="preserve"> است. برای هر کاربرد پایان‌نامه باید نسخه دقیق فرمول، باند مرکزی، پهنای باند و روش تصحیح جوی گزارش شود.</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۶.۲</w:t>
      </w:r>
      <w:r>
        <w:rPr>
          <w:rFonts w:ascii="DejaVu Sans" w:hAnsi="DejaVu Sans" w:eastAsia="DejaVu Sans" w:cs="DejaVu Sans"/>
          <w:b/>
          <w:i w:val="0"/>
          <w:color w:val="2E74B5"/>
          <w:sz w:val="26"/>
          <w:rtl w:val="1"/>
          <w:lang w:val="fa-IR"/>
        </w:rPr>
        <w:t xml:space="preserve">. فراطیفی، حرارتی، فلورسانس، </w:t>
      </w:r>
      <w:r>
        <w:rPr>
          <w:rFonts w:ascii="Liberation Serif" w:hAnsi="Liberation Serif" w:eastAsia="Liberation Serif" w:cs="Liberation Serif"/>
          <w:b/>
          <w:i w:val="0"/>
          <w:color w:val="2E74B5"/>
          <w:sz w:val="26"/>
          <w:rtl w:val="0"/>
          <w:lang w:val="en-US"/>
        </w:rPr>
        <w:t>LiDAR</w:t>
      </w:r>
      <w:r>
        <w:rPr>
          <w:rFonts w:ascii="DejaVu Sans" w:hAnsi="DejaVu Sans" w:eastAsia="DejaVu Sans" w:cs="DejaVu Sans"/>
          <w:b/>
          <w:i w:val="0"/>
          <w:color w:val="2E74B5"/>
          <w:sz w:val="26"/>
          <w:rtl w:val="1"/>
          <w:lang w:val="fa-IR"/>
        </w:rPr>
        <w:t xml:space="preserve"> و فتوگرامتری</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در فراطیفی، </w:t>
      </w:r>
      <w:r>
        <w:rPr>
          <w:rFonts w:ascii="Liberation Serif" w:hAnsi="Liberation Serif" w:eastAsia="Liberation Serif" w:cs="Liberation Serif"/>
          <w:b w:val="0"/>
          <w:i w:val="0"/>
          <w:sz w:val="22"/>
          <w:rtl w:val="0"/>
          <w:lang w:val="en-US"/>
        </w:rPr>
        <w:t>continuum removal</w:t>
      </w:r>
      <w:r>
        <w:rPr>
          <w:rFonts w:ascii="DejaVu Sans" w:hAnsi="DejaVu Sans" w:eastAsia="DejaVu Sans" w:cs="DejaVu Sans"/>
          <w:b w:val="0"/>
          <w:i w:val="0"/>
          <w:sz w:val="22"/>
          <w:rtl w:val="1"/>
          <w:lang w:val="fa-IR"/>
        </w:rPr>
        <w:t xml:space="preserve">، مشتق طیفی، انتخاب باند و </w:t>
      </w:r>
      <w:r>
        <w:rPr>
          <w:rFonts w:ascii="Liberation Serif" w:hAnsi="Liberation Serif" w:eastAsia="Liberation Serif" w:cs="Liberation Serif"/>
          <w:b w:val="0"/>
          <w:i w:val="0"/>
          <w:sz w:val="22"/>
          <w:rtl w:val="0"/>
          <w:lang w:val="en-US"/>
        </w:rPr>
        <w:t>unmixing</w:t>
      </w:r>
      <w:r>
        <w:rPr>
          <w:rFonts w:ascii="DejaVu Sans" w:hAnsi="DejaVu Sans" w:eastAsia="DejaVu Sans" w:cs="DejaVu Sans"/>
          <w:b w:val="0"/>
          <w:i w:val="0"/>
          <w:sz w:val="22"/>
          <w:rtl w:val="1"/>
          <w:lang w:val="fa-IR"/>
        </w:rPr>
        <w:t xml:space="preserve"> برای آشکارکردن تغییرات ظریف رنگیزه، آب و ساختار به‌کار می‌رود. اما باندهای زیاد، هم‌خطی، نویز، اثر جو و نیاز به کالیبراسیون باعث خطر </w:t>
      </w:r>
      <w:r>
        <w:rPr>
          <w:rFonts w:ascii="Liberation Serif" w:hAnsi="Liberation Serif" w:eastAsia="Liberation Serif" w:cs="Liberation Serif"/>
          <w:b w:val="0"/>
          <w:i w:val="0"/>
          <w:sz w:val="22"/>
          <w:rtl w:val="0"/>
          <w:lang w:val="en-US"/>
        </w:rPr>
        <w:t>overfitting</w:t>
      </w:r>
      <w:r>
        <w:rPr>
          <w:rFonts w:ascii="DejaVu Sans" w:hAnsi="DejaVu Sans" w:eastAsia="DejaVu Sans" w:cs="DejaVu Sans"/>
          <w:b w:val="0"/>
          <w:i w:val="0"/>
          <w:sz w:val="22"/>
          <w:rtl w:val="1"/>
          <w:lang w:val="fa-IR"/>
        </w:rPr>
        <w:t xml:space="preserve"> می‌شوند. انتقال یک مدل از گندم به ذرت یا از آزمایشگاه به مزرعه بدون انتقال دامنه معمولاً افت می‌کند (</w:t>
      </w:r>
      <w:r>
        <w:rPr>
          <w:rFonts w:ascii="Liberation Serif" w:hAnsi="Liberation Serif" w:eastAsia="Liberation Serif" w:cs="Liberation Serif"/>
          <w:b w:val="0"/>
          <w:i w:val="0"/>
          <w:sz w:val="22"/>
          <w:rtl w:val="0"/>
          <w:lang w:val="en-US"/>
        </w:rPr>
        <w:t>Lassalle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2021</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Yu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2022</w:t>
      </w:r>
      <w:r>
        <w:rPr>
          <w:rFonts w:ascii="DejaVu Sans" w:hAnsi="DejaVu Sans" w:eastAsia="DejaVu Sans" w:cs="DejaVu Sans"/>
          <w:b w:val="0"/>
          <w:i w:val="0"/>
          <w:sz w:val="22"/>
          <w:rtl w:val="1"/>
          <w:lang w:val="fa-IR"/>
        </w:rPr>
        <w:t>).</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حرارتی برای تعرق و وضعیت آب، </w:t>
      </w:r>
      <w:r>
        <w:rPr>
          <w:rFonts w:ascii="Liberation Serif" w:hAnsi="Liberation Serif" w:eastAsia="Liberation Serif" w:cs="Liberation Serif"/>
          <w:b w:val="0"/>
          <w:i w:val="0"/>
          <w:sz w:val="22"/>
          <w:rtl w:val="0"/>
          <w:lang w:val="en-US"/>
        </w:rPr>
        <w:t>SIF</w:t>
      </w:r>
      <w:r>
        <w:rPr>
          <w:rFonts w:ascii="DejaVu Sans" w:hAnsi="DejaVu Sans" w:eastAsia="DejaVu Sans" w:cs="DejaVu Sans"/>
          <w:b w:val="0"/>
          <w:i w:val="0"/>
          <w:sz w:val="22"/>
          <w:rtl w:val="1"/>
          <w:lang w:val="fa-IR"/>
        </w:rPr>
        <w:t xml:space="preserve"> برای فتوسنتز، و </w:t>
      </w:r>
      <w:r>
        <w:rPr>
          <w:rFonts w:ascii="Liberation Serif" w:hAnsi="Liberation Serif" w:eastAsia="Liberation Serif" w:cs="Liberation Serif"/>
          <w:b w:val="0"/>
          <w:i w:val="0"/>
          <w:sz w:val="22"/>
          <w:rtl w:val="0"/>
          <w:lang w:val="en-US"/>
        </w:rPr>
        <w:t>LiDAR</w:t>
      </w:r>
      <w:r>
        <w:rPr>
          <w:rFonts w:ascii="DejaVu Sans" w:hAnsi="DejaVu Sans" w:eastAsia="DejaVu Sans" w:cs="DejaVu Sans"/>
          <w:b w:val="0"/>
          <w:i w:val="0"/>
          <w:sz w:val="22"/>
          <w:rtl w:val="1"/>
          <w:lang w:val="fa-IR"/>
        </w:rPr>
        <w:t xml:space="preserve">/فتوگرامتری برای ارتفاع، </w:t>
      </w:r>
      <w:r>
        <w:rPr>
          <w:rFonts w:ascii="Liberation Serif" w:hAnsi="Liberation Serif" w:eastAsia="Liberation Serif" w:cs="Liberation Serif"/>
          <w:b w:val="0"/>
          <w:i w:val="0"/>
          <w:sz w:val="22"/>
          <w:rtl w:val="0"/>
          <w:lang w:val="en-US"/>
        </w:rPr>
        <w:t>LAI</w:t>
      </w:r>
      <w:r>
        <w:rPr>
          <w:rFonts w:ascii="DejaVu Sans" w:hAnsi="DejaVu Sans" w:eastAsia="DejaVu Sans" w:cs="DejaVu Sans"/>
          <w:b w:val="0"/>
          <w:i w:val="0"/>
          <w:sz w:val="22"/>
          <w:rtl w:val="1"/>
          <w:lang w:val="fa-IR"/>
        </w:rPr>
        <w:t xml:space="preserve">، حجم تاج، خوابیدگی و رشد مناسب‌اند. این متغیرها مکمل هم‌اند: یک تاج‌پوشش با دمای بالا و </w:t>
      </w:r>
      <w:r>
        <w:rPr>
          <w:rFonts w:ascii="Liberation Serif" w:hAnsi="Liberation Serif" w:eastAsia="Liberation Serif" w:cs="Liberation Serif"/>
          <w:b w:val="0"/>
          <w:i w:val="0"/>
          <w:sz w:val="22"/>
          <w:rtl w:val="0"/>
          <w:lang w:val="en-US"/>
        </w:rPr>
        <w:t>SIF</w:t>
      </w:r>
      <w:r>
        <w:rPr>
          <w:rFonts w:ascii="DejaVu Sans" w:hAnsi="DejaVu Sans" w:eastAsia="DejaVu Sans" w:cs="DejaVu Sans"/>
          <w:b w:val="0"/>
          <w:i w:val="0"/>
          <w:sz w:val="22"/>
          <w:rtl w:val="1"/>
          <w:lang w:val="fa-IR"/>
        </w:rPr>
        <w:t xml:space="preserve"> پایین، شواهد قوی‌تری از محدودیت فتوشیمی/آب می‌دهد تا </w:t>
      </w:r>
      <w:r>
        <w:rPr>
          <w:rFonts w:ascii="Liberation Serif" w:hAnsi="Liberation Serif" w:eastAsia="Liberation Serif" w:cs="Liberation Serif"/>
          <w:b w:val="0"/>
          <w:i w:val="0"/>
          <w:sz w:val="22"/>
          <w:rtl w:val="0"/>
          <w:lang w:val="en-US"/>
        </w:rPr>
        <w:t>NDVI</w:t>
      </w:r>
      <w:r>
        <w:rPr>
          <w:rFonts w:ascii="DejaVu Sans" w:hAnsi="DejaVu Sans" w:eastAsia="DejaVu Sans" w:cs="DejaVu Sans"/>
          <w:b w:val="0"/>
          <w:i w:val="0"/>
          <w:sz w:val="22"/>
          <w:rtl w:val="1"/>
          <w:lang w:val="fa-IR"/>
        </w:rPr>
        <w:t xml:space="preserve"> پایین به‌تنهایی. با این حال، فلورسانس و حرارتی هر دو به هندسه و شرایط جوی حساس‌اند و باید با داده‌های زمینی هم‌زمان کالیبره شوند.</w:t>
      </w:r>
    </w:p>
    <w:p>
      <w:pPr>
        <w:spacing w:before="240" w:after="120" w:line="276" w:lineRule="auto"/>
        <w:jc w:val="right"/>
        <w:keepNext/>
        <w:bidi w:val="1"/>
      </w:pPr>
      <w:r>
        <w:rPr>
          <w:rFonts w:ascii="Liberation Serif" w:hAnsi="Liberation Serif" w:eastAsia="Liberation Serif" w:cs="Liberation Serif"/>
          <w:b/>
          <w:i w:val="0"/>
          <w:color w:val="2E74B5"/>
          <w:sz w:val="26"/>
          <w:rtl w:val="0"/>
          <w:lang w:val="en-US"/>
        </w:rPr>
        <w:t>۶.۳</w:t>
      </w:r>
      <w:r>
        <w:rPr>
          <w:rFonts w:ascii="DejaVu Sans" w:hAnsi="DejaVu Sans" w:eastAsia="DejaVu Sans" w:cs="DejaVu Sans"/>
          <w:b/>
          <w:i w:val="0"/>
          <w:color w:val="2E74B5"/>
          <w:sz w:val="26"/>
          <w:rtl w:val="1"/>
          <w:lang w:val="fa-IR"/>
        </w:rPr>
        <w:t>. مقایسه روش‌ها</w:t>
      </w:r>
    </w:p>
    <w:tbl>
      <w:tblPr>
        <w:tblW w:type="dxa" w:w="9360"/>
        <w:tblLayout w:type="fixed"/>
        <w:tblLook w:firstColumn="1" w:firstRow="1" w:lastColumn="0" w:lastRow="0" w:noHBand="0" w:noVBand="1" w:val="04A0"/>
        <w:jc w:val="right"/>
        <w:tblInd w:w="120" w:type="dxa"/>
        <w:bidiVisual w:val="1"/>
      </w:tblPr>
      <w:tblGrid>
        <w:gridCol w:w="1300"/>
        <w:gridCol w:w="1600"/>
        <w:gridCol w:w="1500"/>
        <w:gridCol w:w="1800"/>
        <w:gridCol w:w="1000"/>
        <w:gridCol w:w="1000"/>
        <w:gridCol w:w="1160"/>
      </w:tblGrid>
      <w:tr>
        <w:trPr>
          <w:tblHeader/>
          <w:cantSplit/>
        </w:trPr>
        <w:tc>
          <w:tcPr>
            <w:tcW w:type="dxa" w:w="13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5"/>
                <w:rtl w:val="1"/>
                <w:lang w:val="fa-IR"/>
              </w:rPr>
              <w:t>روش</w:t>
            </w:r>
          </w:p>
        </w:tc>
        <w:tc>
          <w:tcPr>
            <w:tcW w:type="dxa" w:w="16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5"/>
                <w:rtl w:val="1"/>
                <w:lang w:val="fa-IR"/>
              </w:rPr>
              <w:t>متغیر</w:t>
            </w:r>
          </w:p>
        </w:tc>
        <w:tc>
          <w:tcPr>
            <w:tcW w:type="dxa" w:w="15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5"/>
                <w:rtl w:val="1"/>
                <w:lang w:val="fa-IR"/>
              </w:rPr>
              <w:t>مزیت</w:t>
            </w:r>
          </w:p>
        </w:tc>
        <w:tc>
          <w:tcPr>
            <w:tcW w:type="dxa" w:w="18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5"/>
                <w:rtl w:val="1"/>
                <w:lang w:val="fa-IR"/>
              </w:rPr>
              <w:t>محدودیت</w:t>
            </w:r>
          </w:p>
        </w:tc>
        <w:tc>
          <w:tcPr>
            <w:tcW w:type="dxa" w:w="10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5"/>
                <w:rtl w:val="1"/>
                <w:lang w:val="fa-IR"/>
              </w:rPr>
              <w:t>زودهنگام</w:t>
            </w:r>
          </w:p>
        </w:tc>
        <w:tc>
          <w:tcPr>
            <w:tcW w:type="dxa" w:w="10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5"/>
                <w:rtl w:val="1"/>
                <w:lang w:val="fa-IR"/>
              </w:rPr>
              <w:t>تعیین علت</w:t>
            </w:r>
          </w:p>
        </w:tc>
        <w:tc>
          <w:tcPr>
            <w:tcW w:type="dxa" w:w="116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5"/>
                <w:rtl w:val="1"/>
                <w:lang w:val="fa-IR"/>
              </w:rPr>
              <w:t>مقیاس</w:t>
            </w:r>
          </w:p>
        </w:tc>
      </w:tr>
      <w:tr>
        <w:trPr>
          <w:cantSplit/>
        </w:trPr>
        <w:tc>
          <w:tcPr>
            <w:tcW w:type="dxa" w:w="13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5"/>
                <w:rtl w:val="0"/>
                <w:lang w:val="en-US"/>
              </w:rPr>
              <w:t>RGB</w:t>
            </w:r>
            <w:r>
              <w:rPr>
                <w:rFonts w:ascii="B Nazanin" w:hAnsi="B Nazanin" w:eastAsia="B Nazanin" w:cs="B Nazanin"/>
                <w:b w:val="0"/>
                <w:i w:val="0"/>
                <w:sz w:val="15"/>
                <w:rtl w:val="1"/>
                <w:lang w:val="fa-IR"/>
              </w:rPr>
              <w:t>/چندطیفی</w:t>
            </w:r>
          </w:p>
        </w:tc>
        <w:tc>
          <w:tcPr>
            <w:tcW w:type="dxa" w:w="16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 xml:space="preserve">رنگ، سبزی، </w:t>
            </w:r>
            <w:r>
              <w:rPr>
                <w:rFonts w:ascii="Times New Roman" w:hAnsi="Times New Roman" w:eastAsia="Times New Roman" w:cs="Times New Roman"/>
                <w:b w:val="0"/>
                <w:i w:val="0"/>
                <w:sz w:val="15"/>
                <w:rtl w:val="0"/>
                <w:lang w:val="en-US"/>
              </w:rPr>
              <w:t>red-edge</w:t>
            </w:r>
            <w:r>
              <w:rPr>
                <w:rFonts w:ascii="B Nazanin" w:hAnsi="B Nazanin" w:eastAsia="B Nazanin" w:cs="B Nazanin"/>
                <w:b w:val="0"/>
                <w:i w:val="0"/>
                <w:sz w:val="15"/>
                <w:rtl w:val="1"/>
                <w:lang w:val="fa-IR"/>
              </w:rPr>
              <w:t>، شکاف تاج</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کم‌هزینه و مقیاس‌پذیر</w:t>
            </w:r>
          </w:p>
        </w:tc>
        <w:tc>
          <w:tcPr>
            <w:tcW w:type="dxa" w:w="18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علائم مشترک و اشباع</w:t>
            </w:r>
          </w:p>
        </w:tc>
        <w:tc>
          <w:tcPr>
            <w:tcW w:type="dxa" w:w="1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برای پایش پس از ظهور و سری زمانی</w:t>
            </w:r>
          </w:p>
        </w:tc>
        <w:tc>
          <w:tcPr>
            <w:tcW w:type="dxa" w:w="1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کم</w:t>
            </w:r>
          </w:p>
        </w:tc>
        <w:tc>
          <w:tcPr>
            <w:tcW w:type="dxa" w:w="11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مزرعه تا منطقه</w:t>
            </w:r>
          </w:p>
        </w:tc>
      </w:tr>
      <w:tr>
        <w:trPr>
          <w:cantSplit/>
        </w:trPr>
        <w:tc>
          <w:tcPr>
            <w:tcW w:type="dxa" w:w="13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فراطیفی</w:t>
            </w:r>
          </w:p>
        </w:tc>
        <w:tc>
          <w:tcPr>
            <w:tcW w:type="dxa" w:w="16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امضای باریکه و باند جذبی</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تشخیص تغییر ظریف</w:t>
            </w:r>
          </w:p>
        </w:tc>
        <w:tc>
          <w:tcPr>
            <w:tcW w:type="dxa" w:w="18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هزینه، نویز، انتقال مدل</w:t>
            </w:r>
          </w:p>
        </w:tc>
        <w:tc>
          <w:tcPr>
            <w:tcW w:type="dxa" w:w="1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بالا در شرایط کنترل‌شده</w:t>
            </w:r>
          </w:p>
        </w:tc>
        <w:tc>
          <w:tcPr>
            <w:tcW w:type="dxa" w:w="1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 xml:space="preserve">متوسط؛ با </w:t>
            </w:r>
            <w:r>
              <w:rPr>
                <w:rFonts w:ascii="Times New Roman" w:hAnsi="Times New Roman" w:eastAsia="Times New Roman" w:cs="Times New Roman"/>
                <w:b w:val="0"/>
                <w:i w:val="0"/>
                <w:sz w:val="15"/>
                <w:rtl w:val="0"/>
                <w:lang w:val="en-US"/>
              </w:rPr>
              <w:t>ground truth</w:t>
            </w:r>
          </w:p>
        </w:tc>
        <w:tc>
          <w:tcPr>
            <w:tcW w:type="dxa" w:w="11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برگ تا مزرعه/ماهواره</w:t>
            </w:r>
          </w:p>
        </w:tc>
      </w:tr>
      <w:tr>
        <w:trPr>
          <w:cantSplit/>
        </w:trPr>
        <w:tc>
          <w:tcPr>
            <w:tcW w:type="dxa" w:w="13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حرارتی</w:t>
            </w:r>
          </w:p>
        </w:tc>
        <w:tc>
          <w:tcPr>
            <w:tcW w:type="dxa" w:w="16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5"/>
                <w:rtl w:val="0"/>
                <w:lang w:val="en-US"/>
              </w:rPr>
              <w:t>Tc</w:t>
            </w:r>
            <w:r>
              <w:rPr>
                <w:rFonts w:ascii="B Nazanin" w:hAnsi="B Nazanin" w:eastAsia="B Nazanin" w:cs="B Nazanin"/>
                <w:b w:val="0"/>
                <w:i w:val="0"/>
                <w:sz w:val="15"/>
                <w:rtl w:val="1"/>
                <w:lang w:val="fa-IR"/>
              </w:rPr>
              <w:t>، Δ</w:t>
            </w:r>
            <w:r>
              <w:rPr>
                <w:rFonts w:ascii="Times New Roman" w:hAnsi="Times New Roman" w:eastAsia="Times New Roman" w:cs="Times New Roman"/>
                <w:b w:val="0"/>
                <w:i w:val="0"/>
                <w:sz w:val="15"/>
                <w:rtl w:val="0"/>
                <w:lang w:val="en-US"/>
              </w:rPr>
              <w:t>T</w:t>
            </w:r>
            <w:r>
              <w:rPr>
                <w:rFonts w:ascii="B Nazanin" w:hAnsi="B Nazanin" w:eastAsia="B Nazanin" w:cs="B Nazanin"/>
                <w:b w:val="0"/>
                <w:i w:val="0"/>
                <w:sz w:val="15"/>
                <w:rtl w:val="1"/>
                <w:lang w:val="fa-IR"/>
              </w:rPr>
              <w:t xml:space="preserve">، </w:t>
            </w:r>
            <w:r>
              <w:rPr>
                <w:rFonts w:ascii="Times New Roman" w:hAnsi="Times New Roman" w:eastAsia="Times New Roman" w:cs="Times New Roman"/>
                <w:b w:val="0"/>
                <w:i w:val="0"/>
                <w:sz w:val="15"/>
                <w:rtl w:val="0"/>
                <w:lang w:val="en-US"/>
              </w:rPr>
              <w:t>CWSI</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حساس به تعرق و آب</w:t>
            </w:r>
          </w:p>
        </w:tc>
        <w:tc>
          <w:tcPr>
            <w:tcW w:type="dxa" w:w="18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وابستگی شدید به هوا و زمان</w:t>
            </w:r>
          </w:p>
        </w:tc>
        <w:tc>
          <w:tcPr>
            <w:tcW w:type="dxa" w:w="1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بالا برای محدودیت روزنه</w:t>
            </w:r>
          </w:p>
        </w:tc>
        <w:tc>
          <w:tcPr>
            <w:tcW w:type="dxa" w:w="1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کم تا متوسط</w:t>
            </w:r>
          </w:p>
        </w:tc>
        <w:tc>
          <w:tcPr>
            <w:tcW w:type="dxa" w:w="11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برگ تا منطقه</w:t>
            </w:r>
          </w:p>
        </w:tc>
      </w:tr>
      <w:tr>
        <w:trPr>
          <w:cantSplit/>
        </w:trPr>
        <w:tc>
          <w:tcPr>
            <w:tcW w:type="dxa" w:w="13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فلورسانس</w:t>
            </w:r>
          </w:p>
        </w:tc>
        <w:tc>
          <w:tcPr>
            <w:tcW w:type="dxa" w:w="16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5"/>
                <w:rtl w:val="0"/>
                <w:lang w:val="en-US"/>
              </w:rPr>
              <w:t>Fv/Fm</w:t>
            </w:r>
            <w:r>
              <w:rPr>
                <w:rFonts w:ascii="B Nazanin" w:hAnsi="B Nazanin" w:eastAsia="B Nazanin" w:cs="B Nazanin"/>
                <w:b w:val="0"/>
                <w:i w:val="0"/>
                <w:sz w:val="15"/>
                <w:rtl w:val="1"/>
                <w:lang w:val="fa-IR"/>
              </w:rPr>
              <w:t>، Φ</w:t>
            </w:r>
            <w:r>
              <w:rPr>
                <w:rFonts w:ascii="Times New Roman" w:hAnsi="Times New Roman" w:eastAsia="Times New Roman" w:cs="Times New Roman"/>
                <w:b w:val="0"/>
                <w:i w:val="0"/>
                <w:sz w:val="15"/>
                <w:rtl w:val="0"/>
                <w:lang w:val="en-US"/>
              </w:rPr>
              <w:t>PSII</w:t>
            </w:r>
            <w:r>
              <w:rPr>
                <w:rFonts w:ascii="B Nazanin" w:hAnsi="B Nazanin" w:eastAsia="B Nazanin" w:cs="B Nazanin"/>
                <w:b w:val="0"/>
                <w:i w:val="0"/>
                <w:sz w:val="15"/>
                <w:rtl w:val="1"/>
                <w:lang w:val="fa-IR"/>
              </w:rPr>
              <w:t xml:space="preserve">، </w:t>
            </w:r>
            <w:r>
              <w:rPr>
                <w:rFonts w:ascii="Times New Roman" w:hAnsi="Times New Roman" w:eastAsia="Times New Roman" w:cs="Times New Roman"/>
                <w:b w:val="0"/>
                <w:i w:val="0"/>
                <w:sz w:val="15"/>
                <w:rtl w:val="0"/>
                <w:lang w:val="en-US"/>
              </w:rPr>
              <w:t>SIF</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پیوند نزدیک‌تر با فتوشیمی</w:t>
            </w:r>
          </w:p>
        </w:tc>
        <w:tc>
          <w:tcPr>
            <w:tcW w:type="dxa" w:w="18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مقیاس، نور و ساختار</w:t>
            </w:r>
          </w:p>
        </w:tc>
        <w:tc>
          <w:tcPr>
            <w:tcW w:type="dxa" w:w="1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بالا</w:t>
            </w:r>
          </w:p>
        </w:tc>
        <w:tc>
          <w:tcPr>
            <w:tcW w:type="dxa" w:w="1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متوسط برای کارکرد، کم برای علت</w:t>
            </w:r>
          </w:p>
        </w:tc>
        <w:tc>
          <w:tcPr>
            <w:tcW w:type="dxa" w:w="11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برگ تا ماهواره</w:t>
            </w:r>
          </w:p>
        </w:tc>
      </w:tr>
      <w:tr>
        <w:trPr>
          <w:cantSplit/>
        </w:trPr>
        <w:tc>
          <w:tcPr>
            <w:tcW w:type="dxa" w:w="13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5"/>
                <w:rtl w:val="0"/>
                <w:lang w:val="en-US"/>
              </w:rPr>
              <w:t>LiDAR</w:t>
            </w:r>
            <w:r>
              <w:rPr>
                <w:rFonts w:ascii="B Nazanin" w:hAnsi="B Nazanin" w:eastAsia="B Nazanin" w:cs="B Nazanin"/>
                <w:b w:val="0"/>
                <w:i w:val="0"/>
                <w:sz w:val="15"/>
                <w:rtl w:val="1"/>
                <w:lang w:val="fa-IR"/>
              </w:rPr>
              <w:t>/فتوگرامتری</w:t>
            </w:r>
          </w:p>
        </w:tc>
        <w:tc>
          <w:tcPr>
            <w:tcW w:type="dxa" w:w="16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 xml:space="preserve">ارتفاع، </w:t>
            </w:r>
            <w:r>
              <w:rPr>
                <w:rFonts w:ascii="Times New Roman" w:hAnsi="Times New Roman" w:eastAsia="Times New Roman" w:cs="Times New Roman"/>
                <w:b w:val="0"/>
                <w:i w:val="0"/>
                <w:sz w:val="15"/>
                <w:rtl w:val="0"/>
                <w:lang w:val="en-US"/>
              </w:rPr>
              <w:t>LAI</w:t>
            </w:r>
            <w:r>
              <w:rPr>
                <w:rFonts w:ascii="B Nazanin" w:hAnsi="B Nazanin" w:eastAsia="B Nazanin" w:cs="B Nazanin"/>
                <w:b w:val="0"/>
                <w:i w:val="0"/>
                <w:sz w:val="15"/>
                <w:rtl w:val="1"/>
                <w:lang w:val="fa-IR"/>
              </w:rPr>
              <w:t>، حجم، خوابیدگی</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ساختار سه‌بعدی</w:t>
            </w:r>
          </w:p>
        </w:tc>
        <w:tc>
          <w:tcPr>
            <w:tcW w:type="dxa" w:w="18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هزینه و عدم تشخیص علت</w:t>
            </w:r>
          </w:p>
        </w:tc>
        <w:tc>
          <w:tcPr>
            <w:tcW w:type="dxa" w:w="1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متوسط</w:t>
            </w:r>
          </w:p>
        </w:tc>
        <w:tc>
          <w:tcPr>
            <w:tcW w:type="dxa" w:w="1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کم</w:t>
            </w:r>
          </w:p>
        </w:tc>
        <w:tc>
          <w:tcPr>
            <w:tcW w:type="dxa" w:w="11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بوته تا مزرعه</w:t>
            </w:r>
          </w:p>
        </w:tc>
      </w:tr>
      <w:tr>
        <w:trPr>
          <w:cantSplit/>
        </w:trPr>
        <w:tc>
          <w:tcPr>
            <w:tcW w:type="dxa" w:w="13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رادار/مایکروویو</w:t>
            </w:r>
          </w:p>
        </w:tc>
        <w:tc>
          <w:tcPr>
            <w:tcW w:type="dxa" w:w="16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 xml:space="preserve">رطوبت و ساختار، </w:t>
            </w:r>
            <w:r>
              <w:rPr>
                <w:rFonts w:ascii="Times New Roman" w:hAnsi="Times New Roman" w:eastAsia="Times New Roman" w:cs="Times New Roman"/>
                <w:b w:val="0"/>
                <w:i w:val="0"/>
                <w:sz w:val="15"/>
                <w:rtl w:val="0"/>
                <w:lang w:val="en-US"/>
              </w:rPr>
              <w:t>VV/VH</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ابرناپذیر و شبانه‌روزی</w:t>
            </w:r>
          </w:p>
        </w:tc>
        <w:tc>
          <w:tcPr>
            <w:tcW w:type="dxa" w:w="18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اختلاط سیگنال و تفسیر دشوار</w:t>
            </w:r>
          </w:p>
        </w:tc>
        <w:tc>
          <w:tcPr>
            <w:tcW w:type="dxa" w:w="1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متوسط برای آب/ساختار</w:t>
            </w:r>
          </w:p>
        </w:tc>
        <w:tc>
          <w:tcPr>
            <w:tcW w:type="dxa" w:w="1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کم بدون داده کمکی</w:t>
            </w:r>
          </w:p>
        </w:tc>
        <w:tc>
          <w:tcPr>
            <w:tcW w:type="dxa" w:w="11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5"/>
                <w:rtl w:val="1"/>
                <w:lang w:val="fa-IR"/>
              </w:rPr>
              <w:t>مزرعه تا منطقه</w:t>
            </w:r>
          </w:p>
        </w:tc>
      </w:tr>
    </w:tbl>
    <w:p>
      <w:pPr>
        <w:spacing w:before="360" w:after="200" w:line="276" w:lineRule="auto"/>
        <w:jc w:val="right"/>
        <w:keepNext/>
        <w:bidi w:val="1"/>
      </w:pPr>
      <w:r>
        <w:rPr>
          <w:rFonts w:ascii="Liberation Serif" w:hAnsi="Liberation Serif" w:eastAsia="Liberation Serif" w:cs="Liberation Serif"/>
          <w:b/>
          <w:i w:val="0"/>
          <w:color w:val="2E74B5"/>
          <w:sz w:val="32"/>
          <w:rtl w:val="0"/>
          <w:lang w:val="en-US"/>
        </w:rPr>
        <w:t>۷</w:t>
      </w:r>
      <w:r>
        <w:rPr>
          <w:rFonts w:ascii="DejaVu Sans" w:hAnsi="DejaVu Sans" w:eastAsia="DejaVu Sans" w:cs="DejaVu Sans"/>
          <w:b/>
          <w:i w:val="0"/>
          <w:color w:val="2E74B5"/>
          <w:sz w:val="32"/>
          <w:rtl w:val="1"/>
          <w:lang w:val="fa-IR"/>
        </w:rPr>
        <w:t>. تفکیک تنش‌ها و انتساب علت</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تشخیص علت یک مسئله استنباط علّی است، نه صرفاً طبقه‌بندی تصویر. اگر خشکی، کمبود </w:t>
      </w:r>
      <w:r>
        <w:rPr>
          <w:rFonts w:ascii="Liberation Serif" w:hAnsi="Liberation Serif" w:eastAsia="Liberation Serif" w:cs="Liberation Serif"/>
          <w:b w:val="0"/>
          <w:i w:val="0"/>
          <w:sz w:val="22"/>
          <w:rtl w:val="0"/>
          <w:lang w:val="en-US"/>
        </w:rPr>
        <w:t>N</w:t>
      </w:r>
      <w:r>
        <w:rPr>
          <w:rFonts w:ascii="DejaVu Sans" w:hAnsi="DejaVu Sans" w:eastAsia="DejaVu Sans" w:cs="DejaVu Sans"/>
          <w:b w:val="0"/>
          <w:i w:val="0"/>
          <w:sz w:val="22"/>
          <w:rtl w:val="1"/>
          <w:lang w:val="fa-IR"/>
        </w:rPr>
        <w:t xml:space="preserve"> و بیماری هر سه کلروفیل و سطح برگ را کاهش دهند، یک مدل تصویری ممکن است به‌جای علت، مکان، رقم یا تاریخ کاشت را یاد بگیرد. برای کاهش عدم‌قطعیت، باید فرضیه‌های رقیب ایجاد و داده‌هایی جمع شود که میان آن‌ها تفاوت ایجاد می‌کند.</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خشکی در مقایسه با کمبود </w:t>
      </w:r>
      <w:r>
        <w:rPr>
          <w:rFonts w:ascii="Liberation Serif" w:hAnsi="Liberation Serif" w:eastAsia="Liberation Serif" w:cs="Liberation Serif"/>
          <w:b w:val="0"/>
          <w:i w:val="0"/>
          <w:sz w:val="22"/>
          <w:rtl w:val="0"/>
          <w:lang w:val="en-US"/>
        </w:rPr>
        <w:t>N</w:t>
      </w:r>
      <w:r>
        <w:rPr>
          <w:rFonts w:ascii="DejaVu Sans" w:hAnsi="DejaVu Sans" w:eastAsia="DejaVu Sans" w:cs="DejaVu Sans"/>
          <w:b w:val="0"/>
          <w:i w:val="0"/>
          <w:sz w:val="22"/>
          <w:rtl w:val="1"/>
          <w:lang w:val="fa-IR"/>
        </w:rPr>
        <w:t xml:space="preserve"> معمولاً با افزایش </w:t>
      </w:r>
      <w:r>
        <w:rPr>
          <w:rFonts w:ascii="Liberation Serif" w:hAnsi="Liberation Serif" w:eastAsia="Liberation Serif" w:cs="Liberation Serif"/>
          <w:b w:val="0"/>
          <w:i w:val="0"/>
          <w:sz w:val="22"/>
          <w:rtl w:val="0"/>
          <w:lang w:val="en-US"/>
        </w:rPr>
        <w:t>Tc/CWSI</w:t>
      </w:r>
      <w:r>
        <w:rPr>
          <w:rFonts w:ascii="DejaVu Sans" w:hAnsi="DejaVu Sans" w:eastAsia="DejaVu Sans" w:cs="DejaVu Sans"/>
          <w:b w:val="0"/>
          <w:i w:val="0"/>
          <w:sz w:val="22"/>
          <w:rtl w:val="1"/>
          <w:lang w:val="fa-IR"/>
        </w:rPr>
        <w:t xml:space="preserve"> و کاهش رطوبت خاک همراه است، در حالی‌که کمبود </w:t>
      </w:r>
      <w:r>
        <w:rPr>
          <w:rFonts w:ascii="Liberation Serif" w:hAnsi="Liberation Serif" w:eastAsia="Liberation Serif" w:cs="Liberation Serif"/>
          <w:b w:val="0"/>
          <w:i w:val="0"/>
          <w:sz w:val="22"/>
          <w:rtl w:val="0"/>
          <w:lang w:val="en-US"/>
        </w:rPr>
        <w:t>N</w:t>
      </w:r>
      <w:r>
        <w:rPr>
          <w:rFonts w:ascii="DejaVu Sans" w:hAnsi="DejaVu Sans" w:eastAsia="DejaVu Sans" w:cs="DejaVu Sans"/>
          <w:b w:val="0"/>
          <w:i w:val="0"/>
          <w:sz w:val="22"/>
          <w:rtl w:val="1"/>
          <w:lang w:val="fa-IR"/>
        </w:rPr>
        <w:t xml:space="preserve"> ممکن است دمای تاج طبیعی‌تر ولی </w:t>
      </w:r>
      <w:r>
        <w:rPr>
          <w:rFonts w:ascii="Liberation Serif" w:hAnsi="Liberation Serif" w:eastAsia="Liberation Serif" w:cs="Liberation Serif"/>
          <w:b w:val="0"/>
          <w:i w:val="0"/>
          <w:sz w:val="22"/>
          <w:rtl w:val="0"/>
          <w:lang w:val="en-US"/>
        </w:rPr>
        <w:t>red-edge</w:t>
      </w:r>
      <w:r>
        <w:rPr>
          <w:rFonts w:ascii="DejaVu Sans" w:hAnsi="DejaVu Sans" w:eastAsia="DejaVu Sans" w:cs="DejaVu Sans"/>
          <w:b w:val="0"/>
          <w:i w:val="0"/>
          <w:sz w:val="22"/>
          <w:rtl w:val="1"/>
          <w:lang w:val="fa-IR"/>
        </w:rPr>
        <w:t xml:space="preserve"> و کلروفیل پایین‌تری داشته باشد؛ با این حال، </w:t>
      </w:r>
      <w:r>
        <w:rPr>
          <w:rFonts w:ascii="Liberation Serif" w:hAnsi="Liberation Serif" w:eastAsia="Liberation Serif" w:cs="Liberation Serif"/>
          <w:b w:val="0"/>
          <w:i w:val="0"/>
          <w:sz w:val="22"/>
          <w:rtl w:val="0"/>
          <w:lang w:val="en-US"/>
        </w:rPr>
        <w:t>N</w:t>
      </w:r>
      <w:r>
        <w:rPr>
          <w:rFonts w:ascii="DejaVu Sans" w:hAnsi="DejaVu Sans" w:eastAsia="DejaVu Sans" w:cs="DejaVu Sans"/>
          <w:b w:val="0"/>
          <w:i w:val="0"/>
          <w:sz w:val="22"/>
          <w:rtl w:val="1"/>
          <w:lang w:val="fa-IR"/>
        </w:rPr>
        <w:t xml:space="preserve"> کم هدایت روزنه را هم تغییر می‌دهد و خشکی جذب </w:t>
      </w:r>
      <w:r>
        <w:rPr>
          <w:rFonts w:ascii="Liberation Serif" w:hAnsi="Liberation Serif" w:eastAsia="Liberation Serif" w:cs="Liberation Serif"/>
          <w:b w:val="0"/>
          <w:i w:val="0"/>
          <w:sz w:val="22"/>
          <w:rtl w:val="0"/>
          <w:lang w:val="en-US"/>
        </w:rPr>
        <w:t>N</w:t>
      </w:r>
      <w:r>
        <w:rPr>
          <w:rFonts w:ascii="DejaVu Sans" w:hAnsi="DejaVu Sans" w:eastAsia="DejaVu Sans" w:cs="DejaVu Sans"/>
          <w:b w:val="0"/>
          <w:i w:val="0"/>
          <w:sz w:val="22"/>
          <w:rtl w:val="1"/>
          <w:lang w:val="fa-IR"/>
        </w:rPr>
        <w:t xml:space="preserve"> را کم می‌کند، پس تفکیک قطعی نیست. شوری ممکن است مانند خشکی آب و دما را تغییر دهد، اما </w:t>
      </w:r>
      <w:r>
        <w:rPr>
          <w:rFonts w:ascii="Liberation Serif" w:hAnsi="Liberation Serif" w:eastAsia="Liberation Serif" w:cs="Liberation Serif"/>
          <w:b w:val="0"/>
          <w:i w:val="0"/>
          <w:sz w:val="22"/>
          <w:rtl w:val="0"/>
          <w:lang w:val="en-US"/>
        </w:rPr>
        <w:t>EC/SAR</w:t>
      </w:r>
      <w:r>
        <w:rPr>
          <w:rFonts w:ascii="DejaVu Sans" w:hAnsi="DejaVu Sans" w:eastAsia="DejaVu Sans" w:cs="DejaVu Sans"/>
          <w:b w:val="0"/>
          <w:i w:val="0"/>
          <w:sz w:val="22"/>
          <w:rtl w:val="1"/>
          <w:lang w:val="fa-IR"/>
        </w:rPr>
        <w:t xml:space="preserve"> و </w:t>
      </w:r>
      <w:r>
        <w:rPr>
          <w:rFonts w:ascii="Liberation Serif" w:hAnsi="Liberation Serif" w:eastAsia="Liberation Serif" w:cs="Liberation Serif"/>
          <w:b w:val="0"/>
          <w:i w:val="0"/>
          <w:sz w:val="22"/>
          <w:rtl w:val="0"/>
          <w:lang w:val="en-US"/>
        </w:rPr>
        <w:t>Na</w:t>
      </w:r>
      <w:r>
        <w:rPr>
          <w:rFonts w:ascii="DejaVu Sans" w:hAnsi="DejaVu Sans" w:eastAsia="DejaVu Sans" w:cs="DejaVu Sans"/>
          <w:b w:val="0"/>
          <w:i w:val="0"/>
          <w:sz w:val="22"/>
          <w:rtl w:val="1"/>
          <w:lang w:val="fa-IR"/>
        </w:rPr>
        <w:t>⁺/</w:t>
      </w:r>
      <w:r>
        <w:rPr>
          <w:rFonts w:ascii="Liberation Serif" w:hAnsi="Liberation Serif" w:eastAsia="Liberation Serif" w:cs="Liberation Serif"/>
          <w:b w:val="0"/>
          <w:i w:val="0"/>
          <w:sz w:val="22"/>
          <w:rtl w:val="0"/>
          <w:lang w:val="en-US"/>
        </w:rPr>
        <w:t>Cl</w:t>
      </w:r>
      <w:r>
        <w:rPr>
          <w:rFonts w:ascii="DejaVu Sans" w:hAnsi="DejaVu Sans" w:eastAsia="DejaVu Sans" w:cs="DejaVu Sans"/>
          <w:b w:val="0"/>
          <w:i w:val="0"/>
          <w:sz w:val="22"/>
          <w:rtl w:val="1"/>
          <w:lang w:val="fa-IR"/>
        </w:rPr>
        <w:t>⁻ بافت سرنخ اختصاصی‌تری می‌دهند. بیماری اغلب لکه‌ای یا کانونی و دارای گسترش زمانی/جهتی است؛ کمبود غذایی ممکن است با خاک یا مدیریت همبستگی گسترده‌تری داشته باشد، اما این الگوها مطلق نیستند.</w:t>
      </w:r>
    </w:p>
    <w:p>
      <w:pPr>
        <w:spacing w:before="80" w:after="160" w:line="276" w:lineRule="auto"/>
        <w:jc w:val="center"/>
        <w:bidi w:val="1"/>
      </w:pPr>
      <w:r>
        <w:rPr>
          <w:rFonts w:ascii="DejaVu Sans" w:hAnsi="DejaVu Sans" w:eastAsia="DejaVu Sans" w:cs="DejaVu Sans"/>
          <w:b/>
          <w:i w:val="0"/>
          <w:color w:val="1F4D78"/>
          <w:sz w:val="20"/>
          <w:rtl w:val="1"/>
          <w:lang w:val="fa-IR"/>
        </w:rPr>
        <w:t xml:space="preserve">جدول </w:t>
      </w:r>
      <w:r>
        <w:rPr>
          <w:rFonts w:ascii="Liberation Serif" w:hAnsi="Liberation Serif" w:eastAsia="Liberation Serif" w:cs="Liberation Serif"/>
          <w:b/>
          <w:i w:val="0"/>
          <w:color w:val="1F4D78"/>
          <w:sz w:val="20"/>
          <w:rtl w:val="0"/>
          <w:lang w:val="en-US"/>
        </w:rPr>
        <w:t>۵</w:t>
      </w:r>
      <w:r>
        <w:rPr>
          <w:rFonts w:ascii="DejaVu Sans" w:hAnsi="DejaVu Sans" w:eastAsia="DejaVu Sans" w:cs="DejaVu Sans"/>
          <w:b/>
          <w:i w:val="0"/>
          <w:color w:val="1F4D78"/>
          <w:sz w:val="20"/>
          <w:rtl w:val="1"/>
          <w:lang w:val="fa-IR"/>
        </w:rPr>
        <w:t>. افتراق سناریوهای دارای علائم مشترک</w:t>
      </w:r>
    </w:p>
    <w:tbl>
      <w:tblPr>
        <w:tblW w:type="dxa" w:w="9360"/>
        <w:tblLayout w:type="fixed"/>
        <w:tblLook w:firstColumn="1" w:firstRow="1" w:lastColumn="0" w:lastRow="0" w:noHBand="0" w:noVBand="1" w:val="04A0"/>
        <w:jc w:val="right"/>
        <w:tblInd w:w="120" w:type="dxa"/>
        <w:bidiVisual w:val="1"/>
      </w:tblPr>
      <w:tblGrid>
        <w:gridCol w:w="1500"/>
        <w:gridCol w:w="1450"/>
        <w:gridCol w:w="1900"/>
        <w:gridCol w:w="1650"/>
        <w:gridCol w:w="1900"/>
        <w:gridCol w:w="960"/>
      </w:tblGrid>
      <w:tr>
        <w:trPr>
          <w:tblHeader/>
          <w:cantSplit/>
        </w:trPr>
        <w:tc>
          <w:tcPr>
            <w:tcW w:type="dxa" w:w="15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سناریو</w:t>
            </w:r>
          </w:p>
        </w:tc>
        <w:tc>
          <w:tcPr>
            <w:tcW w:type="dxa" w:w="14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علائم مشترک</w:t>
            </w:r>
          </w:p>
        </w:tc>
        <w:tc>
          <w:tcPr>
            <w:tcW w:type="dxa" w:w="19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تفاوت فیزیولوژیک</w:t>
            </w:r>
          </w:p>
        </w:tc>
        <w:tc>
          <w:tcPr>
            <w:tcW w:type="dxa" w:w="16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الگوی مکانی/زمانی</w:t>
            </w:r>
          </w:p>
        </w:tc>
        <w:tc>
          <w:tcPr>
            <w:tcW w:type="dxa" w:w="19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داده لازم</w:t>
            </w:r>
          </w:p>
        </w:tc>
        <w:tc>
          <w:tcPr>
            <w:tcW w:type="dxa" w:w="96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اطمینان</w:t>
            </w:r>
          </w:p>
        </w:tc>
      </w:tr>
      <w:tr>
        <w:trPr>
          <w:cantSplit/>
        </w:trPr>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خشکی ↔ کمبود </w:t>
            </w:r>
            <w:r>
              <w:rPr>
                <w:rFonts w:ascii="Times New Roman" w:hAnsi="Times New Roman" w:eastAsia="Times New Roman" w:cs="Times New Roman"/>
                <w:b w:val="0"/>
                <w:i w:val="0"/>
                <w:sz w:val="14"/>
                <w:rtl w:val="0"/>
                <w:lang w:val="en-US"/>
              </w:rPr>
              <w:t>N</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زردی، رشد کم، </w:t>
            </w:r>
            <w:r>
              <w:rPr>
                <w:rFonts w:ascii="Times New Roman" w:hAnsi="Times New Roman" w:eastAsia="Times New Roman" w:cs="Times New Roman"/>
                <w:b w:val="0"/>
                <w:i w:val="0"/>
                <w:sz w:val="14"/>
                <w:rtl w:val="0"/>
                <w:lang w:val="en-US"/>
              </w:rPr>
              <w:t>NDVI</w:t>
            </w:r>
            <w:r>
              <w:rPr>
                <w:rFonts w:ascii="B Nazanin" w:hAnsi="B Nazanin" w:eastAsia="B Nazanin" w:cs="B Nazanin"/>
                <w:b w:val="0"/>
                <w:i w:val="0"/>
                <w:sz w:val="14"/>
                <w:rtl w:val="1"/>
                <w:lang w:val="fa-IR"/>
              </w:rPr>
              <w:t xml:space="preserve"> پایین</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خشکی: </w:t>
            </w:r>
            <w:r>
              <w:rPr>
                <w:rFonts w:ascii="Times New Roman" w:hAnsi="Times New Roman" w:eastAsia="Times New Roman" w:cs="Times New Roman"/>
                <w:b w:val="0"/>
                <w:i w:val="0"/>
                <w:sz w:val="14"/>
                <w:rtl w:val="0"/>
                <w:lang w:val="en-US"/>
              </w:rPr>
              <w:t>Tc</w:t>
            </w:r>
            <w:r>
              <w:rPr>
                <w:rFonts w:ascii="B Nazanin" w:hAnsi="B Nazanin" w:eastAsia="B Nazanin" w:cs="B Nazanin"/>
                <w:b w:val="0"/>
                <w:i w:val="0"/>
                <w:sz w:val="14"/>
                <w:rtl w:val="1"/>
                <w:lang w:val="fa-IR"/>
              </w:rPr>
              <w:t xml:space="preserve"> و Ψ برگ؛ </w:t>
            </w:r>
            <w:r>
              <w:rPr>
                <w:rFonts w:ascii="Times New Roman" w:hAnsi="Times New Roman" w:eastAsia="Times New Roman" w:cs="Times New Roman"/>
                <w:b w:val="0"/>
                <w:i w:val="0"/>
                <w:sz w:val="14"/>
                <w:rtl w:val="0"/>
                <w:lang w:val="en-US"/>
              </w:rPr>
              <w:t>N</w:t>
            </w:r>
            <w:r>
              <w:rPr>
                <w:rFonts w:ascii="B Nazanin" w:hAnsi="B Nazanin" w:eastAsia="B Nazanin" w:cs="B Nazanin"/>
                <w:b w:val="0"/>
                <w:i w:val="0"/>
                <w:sz w:val="14"/>
                <w:rtl w:val="1"/>
                <w:lang w:val="fa-IR"/>
              </w:rPr>
              <w:t xml:space="preserve">: کلروفیل و غلظت </w:t>
            </w:r>
            <w:r>
              <w:rPr>
                <w:rFonts w:ascii="Times New Roman" w:hAnsi="Times New Roman" w:eastAsia="Times New Roman" w:cs="Times New Roman"/>
                <w:b w:val="0"/>
                <w:i w:val="0"/>
                <w:sz w:val="14"/>
                <w:rtl w:val="0"/>
                <w:lang w:val="en-US"/>
              </w:rPr>
              <w:t>N</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خشکی با رطوبت/توپوگرافی؛ </w:t>
            </w:r>
            <w:r>
              <w:rPr>
                <w:rFonts w:ascii="Times New Roman" w:hAnsi="Times New Roman" w:eastAsia="Times New Roman" w:cs="Times New Roman"/>
                <w:b w:val="0"/>
                <w:i w:val="0"/>
                <w:sz w:val="14"/>
                <w:rtl w:val="0"/>
                <w:lang w:val="en-US"/>
              </w:rPr>
              <w:t>N</w:t>
            </w:r>
            <w:r>
              <w:rPr>
                <w:rFonts w:ascii="B Nazanin" w:hAnsi="B Nazanin" w:eastAsia="B Nazanin" w:cs="B Nazanin"/>
                <w:b w:val="0"/>
                <w:i w:val="0"/>
                <w:sz w:val="14"/>
                <w:rtl w:val="1"/>
                <w:lang w:val="fa-IR"/>
              </w:rPr>
              <w:t xml:space="preserve"> با الگوی کود/خاک</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رطوبت خاک، </w:t>
            </w:r>
            <w:r>
              <w:rPr>
                <w:rFonts w:ascii="Times New Roman" w:hAnsi="Times New Roman" w:eastAsia="Times New Roman" w:cs="Times New Roman"/>
                <w:b w:val="0"/>
                <w:i w:val="0"/>
                <w:sz w:val="14"/>
                <w:rtl w:val="0"/>
                <w:lang w:val="en-US"/>
              </w:rPr>
              <w:t>Tc</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SPAD</w:t>
            </w:r>
            <w:r>
              <w:rPr>
                <w:rFonts w:ascii="B Nazanin" w:hAnsi="B Nazanin" w:eastAsia="B Nazanin" w:cs="B Nazanin"/>
                <w:b w:val="0"/>
                <w:i w:val="0"/>
                <w:sz w:val="14"/>
                <w:rtl w:val="1"/>
                <w:lang w:val="fa-IR"/>
              </w:rPr>
              <w:t xml:space="preserve">، بافت </w:t>
            </w:r>
            <w:r>
              <w:rPr>
                <w:rFonts w:ascii="Times New Roman" w:hAnsi="Times New Roman" w:eastAsia="Times New Roman" w:cs="Times New Roman"/>
                <w:b w:val="0"/>
                <w:i w:val="0"/>
                <w:sz w:val="14"/>
                <w:rtl w:val="0"/>
                <w:lang w:val="en-US"/>
              </w:rPr>
              <w:t>N</w:t>
            </w:r>
            <w:r>
              <w:rPr>
                <w:rFonts w:ascii="B Nazanin" w:hAnsi="B Nazanin" w:eastAsia="B Nazanin" w:cs="B Nazanin"/>
                <w:b w:val="0"/>
                <w:i w:val="0"/>
                <w:sz w:val="14"/>
                <w:rtl w:val="1"/>
                <w:lang w:val="fa-IR"/>
              </w:rPr>
              <w:t>، آبیاری</w:t>
            </w:r>
          </w:p>
        </w:tc>
        <w:tc>
          <w:tcPr>
            <w:tcW w:type="dxa" w:w="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متوسط؛ بالا فقط با داده ترکیبی</w:t>
            </w:r>
          </w:p>
        </w:tc>
      </w:tr>
      <w:tr>
        <w:trPr>
          <w:cantSplit/>
        </w:trPr>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خشکی ↔ شوری</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پژمردگی، سوختگی، کاهش آب</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شوری: </w:t>
            </w:r>
            <w:r>
              <w:rPr>
                <w:rFonts w:ascii="Times New Roman" w:hAnsi="Times New Roman" w:eastAsia="Times New Roman" w:cs="Times New Roman"/>
                <w:b w:val="0"/>
                <w:i w:val="0"/>
                <w:sz w:val="14"/>
                <w:rtl w:val="0"/>
                <w:lang w:val="en-US"/>
              </w:rPr>
              <w:t>Na</w:t>
            </w:r>
            <w:r>
              <w:rPr>
                <w:rFonts w:ascii="B Nazanin" w:hAnsi="B Nazanin" w:eastAsia="B Nazanin" w:cs="B Nazanin"/>
                <w:b w:val="0"/>
                <w:i w:val="0"/>
                <w:sz w:val="14"/>
                <w:rtl w:val="1"/>
                <w:lang w:val="fa-IR"/>
              </w:rPr>
              <w:t>⁺/</w:t>
            </w:r>
            <w:r>
              <w:rPr>
                <w:rFonts w:ascii="Times New Roman" w:hAnsi="Times New Roman" w:eastAsia="Times New Roman" w:cs="Times New Roman"/>
                <w:b w:val="0"/>
                <w:i w:val="0"/>
                <w:sz w:val="14"/>
                <w:rtl w:val="0"/>
                <w:lang w:val="en-US"/>
              </w:rPr>
              <w:t>Cl</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K</w:t>
            </w:r>
            <w:r>
              <w:rPr>
                <w:rFonts w:ascii="B Nazanin" w:hAnsi="B Nazanin" w:eastAsia="B Nazanin" w:cs="B Nazanin"/>
                <w:b w:val="0"/>
                <w:i w:val="0"/>
                <w:sz w:val="14"/>
                <w:rtl w:val="1"/>
                <w:lang w:val="fa-IR"/>
              </w:rPr>
              <w:t>⁺/</w:t>
            </w:r>
            <w:r>
              <w:rPr>
                <w:rFonts w:ascii="Times New Roman" w:hAnsi="Times New Roman" w:eastAsia="Times New Roman" w:cs="Times New Roman"/>
                <w:b w:val="0"/>
                <w:i w:val="0"/>
                <w:sz w:val="14"/>
                <w:rtl w:val="0"/>
                <w:lang w:val="en-US"/>
              </w:rPr>
              <w:t>Na</w:t>
            </w:r>
            <w:r>
              <w:rPr>
                <w:rFonts w:ascii="B Nazanin" w:hAnsi="B Nazanin" w:eastAsia="B Nazanin" w:cs="B Nazanin"/>
                <w:b w:val="0"/>
                <w:i w:val="0"/>
                <w:sz w:val="14"/>
                <w:rtl w:val="1"/>
                <w:lang w:val="fa-IR"/>
              </w:rPr>
              <w:t>⁺ و اسمزی؛ خشکی: کمبود آب بدون یون</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شوری با </w:t>
            </w:r>
            <w:r>
              <w:rPr>
                <w:rFonts w:ascii="Times New Roman" w:hAnsi="Times New Roman" w:eastAsia="Times New Roman" w:cs="Times New Roman"/>
                <w:b w:val="0"/>
                <w:i w:val="0"/>
                <w:sz w:val="14"/>
                <w:rtl w:val="0"/>
                <w:lang w:val="en-US"/>
              </w:rPr>
              <w:t>EC/SAR</w:t>
            </w:r>
            <w:r>
              <w:rPr>
                <w:rFonts w:ascii="B Nazanin" w:hAnsi="B Nazanin" w:eastAsia="B Nazanin" w:cs="B Nazanin"/>
                <w:b w:val="0"/>
                <w:i w:val="0"/>
                <w:sz w:val="14"/>
                <w:rtl w:val="1"/>
                <w:lang w:val="fa-IR"/>
              </w:rPr>
              <w:t xml:space="preserve"> و زهکشی؛ خشکی با آبیاری/بارش</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EC</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SAR/ESP</w:t>
            </w:r>
            <w:r>
              <w:rPr>
                <w:rFonts w:ascii="B Nazanin" w:hAnsi="B Nazanin" w:eastAsia="B Nazanin" w:cs="B Nazanin"/>
                <w:b w:val="0"/>
                <w:i w:val="0"/>
                <w:sz w:val="14"/>
                <w:rtl w:val="1"/>
                <w:lang w:val="fa-IR"/>
              </w:rPr>
              <w:t>، آب خاک، یون بافت</w:t>
            </w:r>
          </w:p>
        </w:tc>
        <w:tc>
          <w:tcPr>
            <w:tcW w:type="dxa" w:w="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متوسط تا بالا</w:t>
            </w:r>
          </w:p>
        </w:tc>
      </w:tr>
      <w:tr>
        <w:trPr>
          <w:cantSplit/>
        </w:trPr>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بیماری ↔ کمبود غذایی</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کلروز/لکه و کاهش رشد</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بیماری: دفاع، ضایعه و عامل؛ کمبود: غلظت بحرانی عنصر</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بیماری کانونی/جهتی؛ کمبود وابسته به خاک/مدیریت</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PCR</w:t>
            </w:r>
            <w:r>
              <w:rPr>
                <w:rFonts w:ascii="B Nazanin" w:hAnsi="B Nazanin" w:eastAsia="B Nazanin" w:cs="B Nazanin"/>
                <w:b w:val="0"/>
                <w:i w:val="0"/>
                <w:sz w:val="14"/>
                <w:rtl w:val="1"/>
                <w:lang w:val="fa-IR"/>
              </w:rPr>
              <w:t>/کشت، آزمون خاک/بافت، سری زمانی</w:t>
            </w:r>
          </w:p>
        </w:tc>
        <w:tc>
          <w:tcPr>
            <w:tcW w:type="dxa" w:w="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بالا با تأیید آزمایشگاهی</w:t>
            </w:r>
          </w:p>
        </w:tc>
      </w:tr>
      <w:tr>
        <w:trPr>
          <w:cantSplit/>
        </w:trPr>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آفت ↔ تنش حرارتی/آبی</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پژمردگی و لکه‌های قهوه‌ای</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آفت: زخم و شمارش؛ آب/گرما: </w:t>
            </w:r>
            <w:r>
              <w:rPr>
                <w:rFonts w:ascii="Times New Roman" w:hAnsi="Times New Roman" w:eastAsia="Times New Roman" w:cs="Times New Roman"/>
                <w:b w:val="0"/>
                <w:i w:val="0"/>
                <w:sz w:val="14"/>
                <w:rtl w:val="0"/>
                <w:lang w:val="en-US"/>
              </w:rPr>
              <w:t>Tc</w:t>
            </w:r>
            <w:r>
              <w:rPr>
                <w:rFonts w:ascii="B Nazanin" w:hAnsi="B Nazanin" w:eastAsia="B Nazanin" w:cs="B Nazanin"/>
                <w:b w:val="0"/>
                <w:i w:val="0"/>
                <w:sz w:val="14"/>
                <w:rtl w:val="1"/>
                <w:lang w:val="fa-IR"/>
              </w:rPr>
              <w:t xml:space="preserve"> و Ψ</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آفت لکه‌ای و دارای حاشیه/بردار؛ آب تابع آبیاری</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شمارش، تله، حرارتی، آب خاک و باد</w:t>
            </w:r>
          </w:p>
        </w:tc>
        <w:tc>
          <w:tcPr>
            <w:tcW w:type="dxa" w:w="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متوسط</w:t>
            </w:r>
          </w:p>
        </w:tc>
      </w:tr>
      <w:tr>
        <w:trPr>
          <w:cantSplit/>
        </w:trPr>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غرقاب ↔ بیماری ریشه</w:t>
            </w:r>
          </w:p>
        </w:tc>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پژمردگی با برگ زرد و ریشه قهوه‌ای</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غرقاب: </w:t>
            </w:r>
            <w:r>
              <w:rPr>
                <w:rFonts w:ascii="Times New Roman" w:hAnsi="Times New Roman" w:eastAsia="Times New Roman" w:cs="Times New Roman"/>
                <w:b w:val="0"/>
                <w:i w:val="0"/>
                <w:sz w:val="14"/>
                <w:rtl w:val="0"/>
                <w:lang w:val="en-US"/>
              </w:rPr>
              <w:t>O</w:t>
            </w:r>
            <w:r>
              <w:rPr>
                <w:rFonts w:ascii="B Nazanin" w:hAnsi="B Nazanin" w:eastAsia="B Nazanin" w:cs="B Nazanin"/>
                <w:b w:val="0"/>
                <w:i w:val="0"/>
                <w:sz w:val="14"/>
                <w:rtl w:val="1"/>
                <w:lang w:val="fa-IR"/>
              </w:rPr>
              <w:t>₂/قرمزاکس؛ بیماری: پاتوژن</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آب‌گرفتگی با توپوگرافی/بارش؛ بیماری کانونی</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سطح ایستابی، </w:t>
            </w:r>
            <w:r>
              <w:rPr>
                <w:rFonts w:ascii="Times New Roman" w:hAnsi="Times New Roman" w:eastAsia="Times New Roman" w:cs="Times New Roman"/>
                <w:b w:val="0"/>
                <w:i w:val="0"/>
                <w:sz w:val="14"/>
                <w:rtl w:val="0"/>
                <w:lang w:val="en-US"/>
              </w:rPr>
              <w:t>O</w:t>
            </w:r>
            <w:r>
              <w:rPr>
                <w:rFonts w:ascii="B Nazanin" w:hAnsi="B Nazanin" w:eastAsia="B Nazanin" w:cs="B Nazanin"/>
                <w:b w:val="0"/>
                <w:i w:val="0"/>
                <w:sz w:val="14"/>
                <w:rtl w:val="1"/>
                <w:lang w:val="fa-IR"/>
              </w:rPr>
              <w:t xml:space="preserve">₂، کشت/ </w:t>
            </w:r>
            <w:r>
              <w:rPr>
                <w:rFonts w:ascii="Times New Roman" w:hAnsi="Times New Roman" w:eastAsia="Times New Roman" w:cs="Times New Roman"/>
                <w:b w:val="0"/>
                <w:i w:val="0"/>
                <w:sz w:val="14"/>
                <w:rtl w:val="0"/>
                <w:lang w:val="en-US"/>
              </w:rPr>
              <w:t>PCR</w:t>
            </w:r>
            <w:r>
              <w:rPr>
                <w:rFonts w:ascii="B Nazanin" w:hAnsi="B Nazanin" w:eastAsia="B Nazanin" w:cs="B Nazanin"/>
                <w:b w:val="0"/>
                <w:i w:val="0"/>
                <w:sz w:val="14"/>
                <w:rtl w:val="1"/>
                <w:lang w:val="fa-IR"/>
              </w:rPr>
              <w:t>، ریشه</w:t>
            </w:r>
          </w:p>
        </w:tc>
        <w:tc>
          <w:tcPr>
            <w:tcW w:type="dxa" w:w="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بالا با داده خاک و ریشه</w:t>
            </w:r>
          </w:p>
        </w:tc>
      </w:tr>
    </w:tbl>
    <w:p>
      <w:pPr>
        <w:spacing w:before="0" w:after="160" w:line="320" w:lineRule="auto"/>
        <w:ind w:firstLine="255"/>
        <w:jc w:val="right"/>
        <w:bidi w:val="1"/>
      </w:pPr>
      <w:r>
        <w:rPr>
          <w:rFonts w:ascii="DejaVu Sans" w:hAnsi="DejaVu Sans" w:eastAsia="DejaVu Sans" w:cs="DejaVu Sans"/>
          <w:b w:val="0"/>
          <w:i w:val="0"/>
          <w:sz w:val="22"/>
          <w:rtl w:val="1"/>
          <w:lang w:val="fa-IR"/>
        </w:rPr>
        <w:t xml:space="preserve">ترکیب پیشنهادی داده‌ها شامل هواشناسی و </w:t>
      </w:r>
      <w:r>
        <w:rPr>
          <w:rFonts w:ascii="Liberation Serif" w:hAnsi="Liberation Serif" w:eastAsia="Liberation Serif" w:cs="Liberation Serif"/>
          <w:b w:val="0"/>
          <w:i w:val="0"/>
          <w:sz w:val="22"/>
          <w:rtl w:val="0"/>
          <w:lang w:val="en-US"/>
        </w:rPr>
        <w:t>VPD</w:t>
      </w:r>
      <w:r>
        <w:rPr>
          <w:rFonts w:ascii="DejaVu Sans" w:hAnsi="DejaVu Sans" w:eastAsia="DejaVu Sans" w:cs="DejaVu Sans"/>
          <w:b w:val="0"/>
          <w:i w:val="0"/>
          <w:sz w:val="22"/>
          <w:rtl w:val="1"/>
          <w:lang w:val="fa-IR"/>
        </w:rPr>
        <w:t xml:space="preserve">، رطوبت و </w:t>
      </w:r>
      <w:r>
        <w:rPr>
          <w:rFonts w:ascii="Liberation Serif" w:hAnsi="Liberation Serif" w:eastAsia="Liberation Serif" w:cs="Liberation Serif"/>
          <w:b w:val="0"/>
          <w:i w:val="0"/>
          <w:sz w:val="22"/>
          <w:rtl w:val="0"/>
          <w:lang w:val="en-US"/>
        </w:rPr>
        <w:t>EC</w:t>
      </w:r>
      <w:r>
        <w:rPr>
          <w:rFonts w:ascii="DejaVu Sans" w:hAnsi="DejaVu Sans" w:eastAsia="DejaVu Sans" w:cs="DejaVu Sans"/>
          <w:b w:val="0"/>
          <w:i w:val="0"/>
          <w:sz w:val="22"/>
          <w:rtl w:val="1"/>
          <w:lang w:val="fa-IR"/>
        </w:rPr>
        <w:t xml:space="preserve"> خاک، خصوصیات خاک، مدیریت آبیاری و کود، مرحله فنولوژیک، سابقه مزرعه، سنجش حرارتی، </w:t>
      </w:r>
      <w:r>
        <w:rPr>
          <w:rFonts w:ascii="Liberation Serif" w:hAnsi="Liberation Serif" w:eastAsia="Liberation Serif" w:cs="Liberation Serif"/>
          <w:b w:val="0"/>
          <w:i w:val="0"/>
          <w:sz w:val="22"/>
          <w:rtl w:val="0"/>
          <w:lang w:val="en-US"/>
        </w:rPr>
        <w:t>red-edge/SWIR</w:t>
      </w:r>
      <w:r>
        <w:rPr>
          <w:rFonts w:ascii="DejaVu Sans" w:hAnsi="DejaVu Sans" w:eastAsia="DejaVu Sans" w:cs="DejaVu Sans"/>
          <w:b w:val="0"/>
          <w:i w:val="0"/>
          <w:sz w:val="22"/>
          <w:rtl w:val="1"/>
          <w:lang w:val="fa-IR"/>
        </w:rPr>
        <w:t>، رادار و نمونه‌برداری هدفمند است. مدل‌های رشد محصول می‌توانند خط مبنای «آنچه در این هوا و این مرحله باید رخ دهد» را بسازند؛ اختلاف مشاهده و خط مبنا سپس به ناهنجاری احتمالی تبدیل می‌شود. این رویکرد از طبقه‌بندی ساده و برچسب‌های بیش از حد قطعی فاصله می‌گیرد.</w:t>
      </w:r>
    </w:p>
    <w:p>
      <w:pPr>
        <w:spacing w:before="360" w:after="200" w:line="276" w:lineRule="auto"/>
        <w:jc w:val="right"/>
        <w:keepNext/>
        <w:bidi w:val="1"/>
      </w:pPr>
      <w:r>
        <w:rPr>
          <w:rFonts w:ascii="Liberation Serif" w:hAnsi="Liberation Serif" w:eastAsia="Liberation Serif" w:cs="Liberation Serif"/>
          <w:b/>
          <w:i w:val="0"/>
          <w:color w:val="2E74B5"/>
          <w:sz w:val="32"/>
          <w:rtl w:val="0"/>
          <w:lang w:val="en-US"/>
        </w:rPr>
        <w:t>۸</w:t>
      </w:r>
      <w:r>
        <w:rPr>
          <w:rFonts w:ascii="DejaVu Sans" w:hAnsi="DejaVu Sans" w:eastAsia="DejaVu Sans" w:cs="DejaVu Sans"/>
          <w:b/>
          <w:i w:val="0"/>
          <w:color w:val="2E74B5"/>
          <w:sz w:val="32"/>
          <w:rtl w:val="1"/>
          <w:lang w:val="fa-IR"/>
        </w:rPr>
        <w:t>. مقیاس زمانی، مکانی، فنولوژی و نوع گیاه</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تنش ناگهانی مانند تگرگ، یخ‌زدگی یا سم‌پاشی معمولاً جهش زمانی و مرز تیز دارد؛ تنش تدریجی مانند شورشدن یا کمبود </w:t>
      </w:r>
      <w:r>
        <w:rPr>
          <w:rFonts w:ascii="Liberation Serif" w:hAnsi="Liberation Serif" w:eastAsia="Liberation Serif" w:cs="Liberation Serif"/>
          <w:b w:val="0"/>
          <w:i w:val="0"/>
          <w:sz w:val="22"/>
          <w:rtl w:val="0"/>
          <w:lang w:val="en-US"/>
        </w:rPr>
        <w:t>N</w:t>
      </w:r>
      <w:r>
        <w:rPr>
          <w:rFonts w:ascii="DejaVu Sans" w:hAnsi="DejaVu Sans" w:eastAsia="DejaVu Sans" w:cs="DejaVu Sans"/>
          <w:b w:val="0"/>
          <w:i w:val="0"/>
          <w:sz w:val="22"/>
          <w:rtl w:val="1"/>
          <w:lang w:val="fa-IR"/>
        </w:rPr>
        <w:t xml:space="preserve"> با شیب و تجمع تغییر می‌کند. بیماری می‌تواند از کانون کوچک شروع و در جهت باد، آبیاری یا تماس ماشین‌آلات گسترش یابد. خشکی و کمبود غذایی ممکن است در امتداد بافت خاک، شیب، زهکش یا الگوی آبیاری تکرار شوند. سری زمانی، نقطه تغییر و پایداری/جابجایی لکه‌ها برای تفکیک این الگوها ضروری‌اند.</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پاسخ به تنش به گونه، رقم، </w:t>
      </w:r>
      <w:r>
        <w:rPr>
          <w:rFonts w:ascii="Liberation Serif" w:hAnsi="Liberation Serif" w:eastAsia="Liberation Serif" w:cs="Liberation Serif"/>
          <w:b w:val="0"/>
          <w:i w:val="0"/>
          <w:sz w:val="22"/>
          <w:rtl w:val="0"/>
          <w:lang w:val="en-US"/>
        </w:rPr>
        <w:t>C3/C4</w:t>
      </w:r>
      <w:r>
        <w:rPr>
          <w:rFonts w:ascii="DejaVu Sans" w:hAnsi="DejaVu Sans" w:eastAsia="DejaVu Sans" w:cs="DejaVu Sans"/>
          <w:b w:val="0"/>
          <w:i w:val="0"/>
          <w:sz w:val="22"/>
          <w:rtl w:val="1"/>
          <w:lang w:val="fa-IR"/>
        </w:rPr>
        <w:t xml:space="preserve">، یک‌ساله/چندساله، معماری برگ، نوع ریشه، تراکم تاج، مرحله فنولوژیک، سابقه تنش و </w:t>
      </w:r>
      <w:r>
        <w:rPr>
          <w:rFonts w:ascii="Liberation Serif" w:hAnsi="Liberation Serif" w:eastAsia="Liberation Serif" w:cs="Liberation Serif"/>
          <w:b w:val="0"/>
          <w:i w:val="0"/>
          <w:sz w:val="22"/>
          <w:rtl w:val="0"/>
          <w:lang w:val="en-US"/>
        </w:rPr>
        <w:t>acclimation</w:t>
      </w:r>
      <w:r>
        <w:rPr>
          <w:rFonts w:ascii="DejaVu Sans" w:hAnsi="DejaVu Sans" w:eastAsia="DejaVu Sans" w:cs="DejaVu Sans"/>
          <w:b w:val="0"/>
          <w:i w:val="0"/>
          <w:sz w:val="22"/>
          <w:rtl w:val="1"/>
          <w:lang w:val="fa-IR"/>
        </w:rPr>
        <w:t xml:space="preserve"> وابسته است. گیاه </w:t>
      </w:r>
      <w:r>
        <w:rPr>
          <w:rFonts w:ascii="Liberation Serif" w:hAnsi="Liberation Serif" w:eastAsia="Liberation Serif" w:cs="Liberation Serif"/>
          <w:b w:val="0"/>
          <w:i w:val="0"/>
          <w:sz w:val="22"/>
          <w:rtl w:val="0"/>
          <w:lang w:val="en-US"/>
        </w:rPr>
        <w:t>C4</w:t>
      </w:r>
      <w:r>
        <w:rPr>
          <w:rFonts w:ascii="DejaVu Sans" w:hAnsi="DejaVu Sans" w:eastAsia="DejaVu Sans" w:cs="DejaVu Sans"/>
          <w:b w:val="0"/>
          <w:i w:val="0"/>
          <w:sz w:val="22"/>
          <w:rtl w:val="1"/>
          <w:lang w:val="fa-IR"/>
        </w:rPr>
        <w:t xml:space="preserve"> ممکن است در </w:t>
      </w:r>
      <w:r>
        <w:rPr>
          <w:rFonts w:ascii="Liberation Serif" w:hAnsi="Liberation Serif" w:eastAsia="Liberation Serif" w:cs="Liberation Serif"/>
          <w:b w:val="0"/>
          <w:i w:val="0"/>
          <w:sz w:val="22"/>
          <w:rtl w:val="0"/>
          <w:lang w:val="en-US"/>
        </w:rPr>
        <w:t>VPD</w:t>
      </w:r>
      <w:r>
        <w:rPr>
          <w:rFonts w:ascii="DejaVu Sans" w:hAnsi="DejaVu Sans" w:eastAsia="DejaVu Sans" w:cs="DejaVu Sans"/>
          <w:b w:val="0"/>
          <w:i w:val="0"/>
          <w:sz w:val="22"/>
          <w:rtl w:val="1"/>
          <w:lang w:val="fa-IR"/>
        </w:rPr>
        <w:t xml:space="preserve"> بالا کارایی متفاوتی از </w:t>
      </w:r>
      <w:r>
        <w:rPr>
          <w:rFonts w:ascii="Liberation Serif" w:hAnsi="Liberation Serif" w:eastAsia="Liberation Serif" w:cs="Liberation Serif"/>
          <w:b w:val="0"/>
          <w:i w:val="0"/>
          <w:sz w:val="22"/>
          <w:rtl w:val="0"/>
          <w:lang w:val="en-US"/>
        </w:rPr>
        <w:t>C3</w:t>
      </w:r>
      <w:r>
        <w:rPr>
          <w:rFonts w:ascii="DejaVu Sans" w:hAnsi="DejaVu Sans" w:eastAsia="DejaVu Sans" w:cs="DejaVu Sans"/>
          <w:b w:val="0"/>
          <w:i w:val="0"/>
          <w:sz w:val="22"/>
          <w:rtl w:val="1"/>
          <w:lang w:val="fa-IR"/>
        </w:rPr>
        <w:t xml:space="preserve"> داشته باشد؛ درخت چندساله ذخایر و ریشه عمیق‌تری دارد؛ و یک رقم زودرس در همان تاریخ تقویمی در مرحله رشد متفاوتی است. بنابراین مقایسه باید بر اساس روز پس از سبزشدن یا مرحله فنولوژیک، نه فقط تاریخ تقویمی، انجام شود.</w:t>
      </w:r>
    </w:p>
    <w:p>
      <w:pPr>
        <w:spacing w:before="360" w:after="200" w:line="276" w:lineRule="auto"/>
        <w:jc w:val="right"/>
        <w:keepNext/>
        <w:bidi w:val="1"/>
      </w:pPr>
      <w:r>
        <w:rPr>
          <w:rFonts w:ascii="Liberation Serif" w:hAnsi="Liberation Serif" w:eastAsia="Liberation Serif" w:cs="Liberation Serif"/>
          <w:b/>
          <w:i w:val="0"/>
          <w:color w:val="2E74B5"/>
          <w:sz w:val="32"/>
          <w:rtl w:val="0"/>
          <w:lang w:val="en-US"/>
        </w:rPr>
        <w:t>۹</w:t>
      </w:r>
      <w:r>
        <w:rPr>
          <w:rFonts w:ascii="DejaVu Sans" w:hAnsi="DejaVu Sans" w:eastAsia="DejaVu Sans" w:cs="DejaVu Sans"/>
          <w:b/>
          <w:i w:val="0"/>
          <w:color w:val="2E74B5"/>
          <w:sz w:val="32"/>
          <w:rtl w:val="1"/>
          <w:lang w:val="fa-IR"/>
        </w:rPr>
        <w:t>. مدل‌سازی و تحلیل داده</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روش آماری باید با نوع خروجی متناسب باشد: رگرسیون برای برآورد پیوسته آب/کلروفیل؛ طبقه‌بندی تفکیکی برای کلاس‌های از پیش تعریف‌شده؛ آستانه برای هشدار مدیریتی؛ </w:t>
      </w:r>
      <w:r>
        <w:rPr>
          <w:rFonts w:ascii="Liberation Serif" w:hAnsi="Liberation Serif" w:eastAsia="Liberation Serif" w:cs="Liberation Serif"/>
          <w:b w:val="0"/>
          <w:i w:val="0"/>
          <w:sz w:val="22"/>
          <w:rtl w:val="0"/>
          <w:lang w:val="en-US"/>
        </w:rPr>
        <w:t>Random Forest</w:t>
      </w:r>
      <w:r>
        <w:rPr>
          <w:rFonts w:ascii="DejaVu Sans" w:hAnsi="DejaVu Sans" w:eastAsia="DejaVu Sans" w:cs="DejaVu Sans"/>
          <w:b w:val="0"/>
          <w:i w:val="0"/>
          <w:sz w:val="22"/>
          <w:rtl w:val="1"/>
          <w:lang w:val="fa-IR"/>
        </w:rPr>
        <w:t xml:space="preserve"> و </w:t>
      </w:r>
      <w:r>
        <w:rPr>
          <w:rFonts w:ascii="Liberation Serif" w:hAnsi="Liberation Serif" w:eastAsia="Liberation Serif" w:cs="Liberation Serif"/>
          <w:b w:val="0"/>
          <w:i w:val="0"/>
          <w:sz w:val="22"/>
          <w:rtl w:val="0"/>
          <w:lang w:val="en-US"/>
        </w:rPr>
        <w:t>Gradient Boosting</w:t>
      </w:r>
      <w:r>
        <w:rPr>
          <w:rFonts w:ascii="DejaVu Sans" w:hAnsi="DejaVu Sans" w:eastAsia="DejaVu Sans" w:cs="DejaVu Sans"/>
          <w:b w:val="0"/>
          <w:i w:val="0"/>
          <w:sz w:val="22"/>
          <w:rtl w:val="1"/>
          <w:lang w:val="fa-IR"/>
        </w:rPr>
        <w:t xml:space="preserve"> برای روابط غیرخطی با داده جدولی؛ </w:t>
      </w:r>
      <w:r>
        <w:rPr>
          <w:rFonts w:ascii="Liberation Serif" w:hAnsi="Liberation Serif" w:eastAsia="Liberation Serif" w:cs="Liberation Serif"/>
          <w:b w:val="0"/>
          <w:i w:val="0"/>
          <w:sz w:val="22"/>
          <w:rtl w:val="0"/>
          <w:lang w:val="en-US"/>
        </w:rPr>
        <w:t>SVM</w:t>
      </w:r>
      <w:r>
        <w:rPr>
          <w:rFonts w:ascii="DejaVu Sans" w:hAnsi="DejaVu Sans" w:eastAsia="DejaVu Sans" w:cs="DejaVu Sans"/>
          <w:b w:val="0"/>
          <w:i w:val="0"/>
          <w:sz w:val="22"/>
          <w:rtl w:val="1"/>
          <w:lang w:val="fa-IR"/>
        </w:rPr>
        <w:t xml:space="preserve"> برای نمونه کم و ویژگی زیاد؛ </w:t>
      </w:r>
      <w:r>
        <w:rPr>
          <w:rFonts w:ascii="Liberation Serif" w:hAnsi="Liberation Serif" w:eastAsia="Liberation Serif" w:cs="Liberation Serif"/>
          <w:b w:val="0"/>
          <w:i w:val="0"/>
          <w:sz w:val="22"/>
          <w:rtl w:val="0"/>
          <w:lang w:val="en-US"/>
        </w:rPr>
        <w:t>CNN</w:t>
      </w:r>
      <w:r>
        <w:rPr>
          <w:rFonts w:ascii="DejaVu Sans" w:hAnsi="DejaVu Sans" w:eastAsia="DejaVu Sans" w:cs="DejaVu Sans"/>
          <w:b w:val="0"/>
          <w:i w:val="0"/>
          <w:sz w:val="22"/>
          <w:rtl w:val="1"/>
          <w:lang w:val="fa-IR"/>
        </w:rPr>
        <w:t xml:space="preserve"> برای الگوی مکانی؛ </w:t>
      </w:r>
      <w:r>
        <w:rPr>
          <w:rFonts w:ascii="Liberation Serif" w:hAnsi="Liberation Serif" w:eastAsia="Liberation Serif" w:cs="Liberation Serif"/>
          <w:b w:val="0"/>
          <w:i w:val="0"/>
          <w:sz w:val="22"/>
          <w:rtl w:val="0"/>
          <w:lang w:val="en-US"/>
        </w:rPr>
        <w:t>RNN/LSTM/Transformer</w:t>
      </w:r>
      <w:r>
        <w:rPr>
          <w:rFonts w:ascii="DejaVu Sans" w:hAnsi="DejaVu Sans" w:eastAsia="DejaVu Sans" w:cs="DejaVu Sans"/>
          <w:b w:val="0"/>
          <w:i w:val="0"/>
          <w:sz w:val="22"/>
          <w:rtl w:val="1"/>
          <w:lang w:val="fa-IR"/>
        </w:rPr>
        <w:t xml:space="preserve"> برای سری زمانی؛ و مدل‌های چندوجهی برای هم‌جوشی اپتیک، حرارتی، رادار و داده زمینه‌ای. شبکه عمیق وقتی مفید است که تنوع داده، برچسب معتبر و آزمون مستقل وجود داشته باشد؛ در غیر این صورت، دقت آموزشی گمراه‌کننده است (</w:t>
      </w:r>
      <w:r>
        <w:rPr>
          <w:rFonts w:ascii="Liberation Serif" w:hAnsi="Liberation Serif" w:eastAsia="Liberation Serif" w:cs="Liberation Serif"/>
          <w:b w:val="0"/>
          <w:i w:val="0"/>
          <w:sz w:val="22"/>
          <w:rtl w:val="0"/>
          <w:lang w:val="en-US"/>
        </w:rPr>
        <w:t>Kamilaris</w:t>
      </w:r>
      <w:r>
        <w:rPr>
          <w:rFonts w:ascii="DejaVu Sans" w:hAnsi="DejaVu Sans" w:eastAsia="DejaVu Sans" w:cs="DejaVu Sans"/>
          <w:b w:val="0"/>
          <w:i w:val="0"/>
          <w:sz w:val="22"/>
          <w:rtl w:val="1"/>
          <w:lang w:val="fa-IR"/>
        </w:rPr>
        <w:t xml:space="preserve"> &amp; </w:t>
      </w:r>
      <w:r>
        <w:rPr>
          <w:rFonts w:ascii="Liberation Serif" w:hAnsi="Liberation Serif" w:eastAsia="Liberation Serif" w:cs="Liberation Serif"/>
          <w:b w:val="0"/>
          <w:i w:val="0"/>
          <w:sz w:val="22"/>
          <w:rtl w:val="0"/>
          <w:lang w:val="en-US"/>
        </w:rPr>
        <w:t>Prenafeta-Bold</w:t>
      </w:r>
      <w:r>
        <w:rPr>
          <w:rFonts w:ascii="DejaVu Sans" w:hAnsi="DejaVu Sans" w:eastAsia="DejaVu Sans" w:cs="DejaVu Sans"/>
          <w:b w:val="0"/>
          <w:i w:val="0"/>
          <w:sz w:val="22"/>
          <w:rtl w:val="1"/>
          <w:lang w:val="fa-IR"/>
        </w:rPr>
        <w:t xml:space="preserve">ú, </w:t>
      </w:r>
      <w:r>
        <w:rPr>
          <w:rFonts w:ascii="Liberation Serif" w:hAnsi="Liberation Serif" w:eastAsia="Liberation Serif" w:cs="Liberation Serif"/>
          <w:b w:val="0"/>
          <w:i w:val="0"/>
          <w:sz w:val="22"/>
          <w:rtl w:val="0"/>
          <w:lang w:val="en-US"/>
        </w:rPr>
        <w:t>2018</w:t>
      </w:r>
      <w:r>
        <w:rPr>
          <w:rFonts w:ascii="DejaVu Sans" w:hAnsi="DejaVu Sans" w:eastAsia="DejaVu Sans" w:cs="DejaVu Sans"/>
          <w:b w:val="0"/>
          <w:i w:val="0"/>
          <w:sz w:val="22"/>
          <w:rtl w:val="1"/>
          <w:lang w:val="fa-IR"/>
        </w:rPr>
        <w:t>).</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خطرهای اصلی </w:t>
      </w:r>
      <w:r>
        <w:rPr>
          <w:rFonts w:ascii="Liberation Serif" w:hAnsi="Liberation Serif" w:eastAsia="Liberation Serif" w:cs="Liberation Serif"/>
          <w:b w:val="0"/>
          <w:i w:val="0"/>
          <w:sz w:val="22"/>
          <w:rtl w:val="0"/>
          <w:lang w:val="en-US"/>
        </w:rPr>
        <w:t>overfitting</w:t>
      </w:r>
      <w:r>
        <w:rPr>
          <w:rFonts w:ascii="DejaVu Sans" w:hAnsi="DejaVu Sans" w:eastAsia="DejaVu Sans" w:cs="DejaVu Sans"/>
          <w:b w:val="0"/>
          <w:i w:val="0"/>
          <w:sz w:val="22"/>
          <w:rtl w:val="1"/>
          <w:lang w:val="fa-IR"/>
        </w:rPr>
        <w:t xml:space="preserve"> و </w:t>
      </w:r>
      <w:r>
        <w:rPr>
          <w:rFonts w:ascii="Liberation Serif" w:hAnsi="Liberation Serif" w:eastAsia="Liberation Serif" w:cs="Liberation Serif"/>
          <w:b w:val="0"/>
          <w:i w:val="0"/>
          <w:sz w:val="22"/>
          <w:rtl w:val="0"/>
          <w:lang w:val="en-US"/>
        </w:rPr>
        <w:t>data leakage</w:t>
      </w:r>
      <w:r>
        <w:rPr>
          <w:rFonts w:ascii="DejaVu Sans" w:hAnsi="DejaVu Sans" w:eastAsia="DejaVu Sans" w:cs="DejaVu Sans"/>
          <w:b w:val="0"/>
          <w:i w:val="0"/>
          <w:sz w:val="22"/>
          <w:rtl w:val="1"/>
          <w:lang w:val="fa-IR"/>
        </w:rPr>
        <w:t xml:space="preserve"> شامل تقسیم تصادفی پیکسل‌های مجاور بین آموزش و آزمون، استفاده از تصویر همان تاریخ برای برچسب‌گذاری، نرمال‌سازی با کل داده، و استفاده از اطلاعات پس از رخداد است. اعتبارسنجی باید مکانی، زمانی، بین‌مزرعه‌ای و در صورت امکان بین‌منطقه‌ای باشد (</w:t>
      </w:r>
      <w:r>
        <w:rPr>
          <w:rFonts w:ascii="Liberation Serif" w:hAnsi="Liberation Serif" w:eastAsia="Liberation Serif" w:cs="Liberation Serif"/>
          <w:b w:val="0"/>
          <w:i w:val="0"/>
          <w:sz w:val="22"/>
          <w:rtl w:val="0"/>
          <w:lang w:val="en-US"/>
        </w:rPr>
        <w:t>Roberts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2017</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Ploton et al</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2020</w:t>
      </w:r>
      <w:r>
        <w:rPr>
          <w:rFonts w:ascii="DejaVu Sans" w:hAnsi="DejaVu Sans" w:eastAsia="DejaVu Sans" w:cs="DejaVu Sans"/>
          <w:b w:val="0"/>
          <w:i w:val="0"/>
          <w:sz w:val="22"/>
          <w:rtl w:val="1"/>
          <w:lang w:val="fa-IR"/>
        </w:rPr>
        <w:t xml:space="preserve">). معیارهایی مانند </w:t>
      </w:r>
      <w:r>
        <w:rPr>
          <w:rFonts w:ascii="Liberation Serif" w:hAnsi="Liberation Serif" w:eastAsia="Liberation Serif" w:cs="Liberation Serif"/>
          <w:b w:val="0"/>
          <w:i w:val="0"/>
          <w:sz w:val="22"/>
          <w:rtl w:val="0"/>
          <w:lang w:val="en-US"/>
        </w:rPr>
        <w:t>F1</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balanced accuracy</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MAE/RMSE</w:t>
      </w:r>
      <w:r>
        <w:rPr>
          <w:rFonts w:ascii="DejaVu Sans" w:hAnsi="DejaVu Sans" w:eastAsia="DejaVu Sans" w:cs="DejaVu Sans"/>
          <w:b w:val="0"/>
          <w:i w:val="0"/>
          <w:sz w:val="22"/>
          <w:rtl w:val="1"/>
          <w:lang w:val="fa-IR"/>
        </w:rPr>
        <w:t xml:space="preserve">، کالیبراسیون احتمال و بازه پیش‌بینی باید کنار </w:t>
      </w:r>
      <w:r>
        <w:rPr>
          <w:rFonts w:ascii="Liberation Serif" w:hAnsi="Liberation Serif" w:eastAsia="Liberation Serif" w:cs="Liberation Serif"/>
          <w:b w:val="0"/>
          <w:i w:val="0"/>
          <w:sz w:val="22"/>
          <w:rtl w:val="0"/>
          <w:lang w:val="en-US"/>
        </w:rPr>
        <w:t>confusion matrix</w:t>
      </w:r>
      <w:r>
        <w:rPr>
          <w:rFonts w:ascii="DejaVu Sans" w:hAnsi="DejaVu Sans" w:eastAsia="DejaVu Sans" w:cs="DejaVu Sans"/>
          <w:b w:val="0"/>
          <w:i w:val="0"/>
          <w:sz w:val="22"/>
          <w:rtl w:val="1"/>
          <w:lang w:val="fa-IR"/>
        </w:rPr>
        <w:t xml:space="preserve"> گزارش شوند.</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مدل‌های بنیادی سنجش از دور و یادگیری خودنظارتی می‌توانند نمایش عمومی‌تری از طیف و زمان بیاموزند، اما به‌خودی‌خود فیزیولوژی یا علت را تضمین نمی‌کنند. انتقال یادگیری، </w:t>
      </w:r>
      <w:r>
        <w:rPr>
          <w:rFonts w:ascii="Liberation Serif" w:hAnsi="Liberation Serif" w:eastAsia="Liberation Serif" w:cs="Liberation Serif"/>
          <w:b w:val="0"/>
          <w:i w:val="0"/>
          <w:sz w:val="22"/>
          <w:rtl w:val="0"/>
          <w:lang w:val="en-US"/>
        </w:rPr>
        <w:t>domain adaptation</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few-shot</w:t>
      </w:r>
      <w:r>
        <w:rPr>
          <w:rFonts w:ascii="DejaVu Sans" w:hAnsi="DejaVu Sans" w:eastAsia="DejaVu Sans" w:cs="DejaVu Sans"/>
          <w:b w:val="0"/>
          <w:i w:val="0"/>
          <w:sz w:val="22"/>
          <w:rtl w:val="1"/>
          <w:lang w:val="fa-IR"/>
        </w:rPr>
        <w:t xml:space="preserve"> و </w:t>
      </w:r>
      <w:r>
        <w:rPr>
          <w:rFonts w:ascii="Liberation Serif" w:hAnsi="Liberation Serif" w:eastAsia="Liberation Serif" w:cs="Liberation Serif"/>
          <w:b w:val="0"/>
          <w:i w:val="0"/>
          <w:sz w:val="22"/>
          <w:rtl w:val="0"/>
          <w:lang w:val="en-US"/>
        </w:rPr>
        <w:t>self-supervised learning</w:t>
      </w:r>
      <w:r>
        <w:rPr>
          <w:rFonts w:ascii="DejaVu Sans" w:hAnsi="DejaVu Sans" w:eastAsia="DejaVu Sans" w:cs="DejaVu Sans"/>
          <w:b w:val="0"/>
          <w:i w:val="0"/>
          <w:sz w:val="22"/>
          <w:rtl w:val="1"/>
          <w:lang w:val="fa-IR"/>
        </w:rPr>
        <w:t xml:space="preserve"> زمانی امیدبخش‌اند که با آزمون خارج از دامنه، برچسب محدود و گزارش عدم‌قطعیت همراه باشند. مدل فیزیک‌آگاه یا ترکیب مدل رشد گیاه و یادگیری ماشین می‌تواند قیود آب، انرژی، فنولوژی و کربن را وارد کند؛ ولی اگر قیود نادرست باشند، خطا را پنهان می‌کنند. </w:t>
      </w:r>
      <w:r>
        <w:rPr>
          <w:rFonts w:ascii="Liberation Serif" w:hAnsi="Liberation Serif" w:eastAsia="Liberation Serif" w:cs="Liberation Serif"/>
          <w:b w:val="0"/>
          <w:i w:val="0"/>
          <w:sz w:val="22"/>
          <w:rtl w:val="0"/>
          <w:lang w:val="en-US"/>
        </w:rPr>
        <w:t>SHAP</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permutation importance</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counterfactual</w:t>
      </w:r>
      <w:r>
        <w:rPr>
          <w:rFonts w:ascii="DejaVu Sans" w:hAnsi="DejaVu Sans" w:eastAsia="DejaVu Sans" w:cs="DejaVu Sans"/>
          <w:b w:val="0"/>
          <w:i w:val="0"/>
          <w:sz w:val="22"/>
          <w:rtl w:val="1"/>
          <w:lang w:val="fa-IR"/>
        </w:rPr>
        <w:t xml:space="preserve"> و تحلیل حساسیت برای توضیح مدل مفیدند، اما توضیح‌پذیری با علیت یکی نیست.</w:t>
      </w:r>
    </w:p>
    <w:p>
      <w:pPr>
        <w:spacing w:before="360" w:after="200" w:line="276" w:lineRule="auto"/>
        <w:jc w:val="right"/>
        <w:keepNext/>
        <w:bidi w:val="1"/>
      </w:pPr>
      <w:r>
        <w:rPr>
          <w:rFonts w:ascii="Liberation Serif" w:hAnsi="Liberation Serif" w:eastAsia="Liberation Serif" w:cs="Liberation Serif"/>
          <w:b/>
          <w:i w:val="0"/>
          <w:color w:val="2E74B5"/>
          <w:sz w:val="32"/>
          <w:rtl w:val="0"/>
          <w:lang w:val="en-US"/>
        </w:rPr>
        <w:t>۱۰</w:t>
      </w:r>
      <w:r>
        <w:rPr>
          <w:rFonts w:ascii="DejaVu Sans" w:hAnsi="DejaVu Sans" w:eastAsia="DejaVu Sans" w:cs="DejaVu Sans"/>
          <w:b/>
          <w:i w:val="0"/>
          <w:color w:val="2E74B5"/>
          <w:sz w:val="32"/>
          <w:rtl w:val="1"/>
          <w:lang w:val="fa-IR"/>
        </w:rPr>
        <w:t>. طراحی آزمایش و داده مرجع زمینی</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مطالعه تنش باید از یک فرضیه فیزیولوژیک شروع شود: مثلاً «افزایش </w:t>
      </w:r>
      <w:r>
        <w:rPr>
          <w:rFonts w:ascii="Liberation Serif" w:hAnsi="Liberation Serif" w:eastAsia="Liberation Serif" w:cs="Liberation Serif"/>
          <w:b w:val="0"/>
          <w:i w:val="0"/>
          <w:sz w:val="22"/>
          <w:rtl w:val="0"/>
          <w:lang w:val="en-US"/>
        </w:rPr>
        <w:t>VPD</w:t>
      </w:r>
      <w:r>
        <w:rPr>
          <w:rFonts w:ascii="DejaVu Sans" w:hAnsi="DejaVu Sans" w:eastAsia="DejaVu Sans" w:cs="DejaVu Sans"/>
          <w:b w:val="0"/>
          <w:i w:val="0"/>
          <w:sz w:val="22"/>
          <w:rtl w:val="1"/>
          <w:lang w:val="fa-IR"/>
        </w:rPr>
        <w:t xml:space="preserve"> و کاهش آب خاک، ابتدا هدایت روزنه و </w:t>
      </w:r>
      <w:r>
        <w:rPr>
          <w:rFonts w:ascii="Liberation Serif" w:hAnsi="Liberation Serif" w:eastAsia="Liberation Serif" w:cs="Liberation Serif"/>
          <w:b w:val="0"/>
          <w:i w:val="0"/>
          <w:sz w:val="22"/>
          <w:rtl w:val="0"/>
          <w:lang w:val="en-US"/>
        </w:rPr>
        <w:t>Tc</w:t>
      </w:r>
      <w:r>
        <w:rPr>
          <w:rFonts w:ascii="DejaVu Sans" w:hAnsi="DejaVu Sans" w:eastAsia="DejaVu Sans" w:cs="DejaVu Sans"/>
          <w:b w:val="0"/>
          <w:i w:val="0"/>
          <w:sz w:val="22"/>
          <w:rtl w:val="1"/>
          <w:lang w:val="fa-IR"/>
        </w:rPr>
        <w:t xml:space="preserve"> را تغییر می‌دهد و سپس </w:t>
      </w:r>
      <w:r>
        <w:rPr>
          <w:rFonts w:ascii="Liberation Serif" w:hAnsi="Liberation Serif" w:eastAsia="Liberation Serif" w:cs="Liberation Serif"/>
          <w:b w:val="0"/>
          <w:i w:val="0"/>
          <w:sz w:val="22"/>
          <w:rtl w:val="0"/>
          <w:lang w:val="en-US"/>
        </w:rPr>
        <w:t>NDMI</w:t>
      </w:r>
      <w:r>
        <w:rPr>
          <w:rFonts w:ascii="DejaVu Sans" w:hAnsi="DejaVu Sans" w:eastAsia="DejaVu Sans" w:cs="DejaVu Sans"/>
          <w:b w:val="0"/>
          <w:i w:val="0"/>
          <w:sz w:val="22"/>
          <w:rtl w:val="1"/>
          <w:lang w:val="fa-IR"/>
        </w:rPr>
        <w:t xml:space="preserve"> افت می‌کند». سپس شاهد سالم، شدت و مدت تیمار، تکرار زیستی، تصادفی‌سازی، بلوک‌بندی و زمان‌بندی هم‌زمان تصویربرداری و اندازه‌گیری تعیین شود. اگر خشکی و </w:t>
      </w:r>
      <w:r>
        <w:rPr>
          <w:rFonts w:ascii="Liberation Serif" w:hAnsi="Liberation Serif" w:eastAsia="Liberation Serif" w:cs="Liberation Serif"/>
          <w:b w:val="0"/>
          <w:i w:val="0"/>
          <w:sz w:val="22"/>
          <w:rtl w:val="0"/>
          <w:lang w:val="en-US"/>
        </w:rPr>
        <w:t>N</w:t>
      </w:r>
      <w:r>
        <w:rPr>
          <w:rFonts w:ascii="DejaVu Sans" w:hAnsi="DejaVu Sans" w:eastAsia="DejaVu Sans" w:cs="DejaVu Sans"/>
          <w:b w:val="0"/>
          <w:i w:val="0"/>
          <w:sz w:val="22"/>
          <w:rtl w:val="1"/>
          <w:lang w:val="fa-IR"/>
        </w:rPr>
        <w:t xml:space="preserve"> هم‌بسته‌اند، تیمار فاکتوریل </w:t>
      </w:r>
      <w:r>
        <w:rPr>
          <w:rFonts w:ascii="Liberation Serif" w:hAnsi="Liberation Serif" w:eastAsia="Liberation Serif" w:cs="Liberation Serif"/>
          <w:b w:val="0"/>
          <w:i w:val="0"/>
          <w:sz w:val="22"/>
          <w:rtl w:val="0"/>
          <w:lang w:val="en-US"/>
        </w:rPr>
        <w:t>۲×۲</w:t>
      </w:r>
      <w:r>
        <w:rPr>
          <w:rFonts w:ascii="DejaVu Sans" w:hAnsi="DejaVu Sans" w:eastAsia="DejaVu Sans" w:cs="DejaVu Sans"/>
          <w:b w:val="0"/>
          <w:i w:val="0"/>
          <w:sz w:val="22"/>
          <w:rtl w:val="1"/>
          <w:lang w:val="fa-IR"/>
        </w:rPr>
        <w:t xml:space="preserve"> یا طراحی مشابه لازم است.</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نمونه‌برداری باید سطح برگ/بوته، کرت و پیکسل را با هم‌مکانی دقیق پیوند دهد. اندازه‌گیری‌های مفید شامل </w:t>
      </w:r>
      <w:r>
        <w:rPr>
          <w:rFonts w:ascii="Liberation Serif" w:hAnsi="Liberation Serif" w:eastAsia="Liberation Serif" w:cs="Liberation Serif"/>
          <w:b w:val="0"/>
          <w:i w:val="0"/>
          <w:sz w:val="22"/>
          <w:rtl w:val="0"/>
          <w:lang w:val="en-US"/>
        </w:rPr>
        <w:t>LAI</w:t>
      </w:r>
      <w:r>
        <w:rPr>
          <w:rFonts w:ascii="DejaVu Sans" w:hAnsi="DejaVu Sans" w:eastAsia="DejaVu Sans" w:cs="DejaVu Sans"/>
          <w:b w:val="0"/>
          <w:i w:val="0"/>
          <w:sz w:val="22"/>
          <w:rtl w:val="1"/>
          <w:lang w:val="fa-IR"/>
        </w:rPr>
        <w:t xml:space="preserve">، ارتفاع، وزن تر/خشک، Ψ برگ، </w:t>
      </w:r>
      <w:r>
        <w:rPr>
          <w:rFonts w:ascii="Liberation Serif" w:hAnsi="Liberation Serif" w:eastAsia="Liberation Serif" w:cs="Liberation Serif"/>
          <w:b w:val="0"/>
          <w:i w:val="0"/>
          <w:sz w:val="22"/>
          <w:rtl w:val="0"/>
          <w:lang w:val="en-US"/>
        </w:rPr>
        <w:t>SPAD</w:t>
      </w:r>
      <w:r>
        <w:rPr>
          <w:rFonts w:ascii="DejaVu Sans" w:hAnsi="DejaVu Sans" w:eastAsia="DejaVu Sans" w:cs="DejaVu Sans"/>
          <w:b w:val="0"/>
          <w:i w:val="0"/>
          <w:sz w:val="22"/>
          <w:rtl w:val="1"/>
          <w:lang w:val="fa-IR"/>
        </w:rPr>
        <w:t xml:space="preserve">، تبادل گاز، هدایت روزنه، </w:t>
      </w:r>
      <w:r>
        <w:rPr>
          <w:rFonts w:ascii="Liberation Serif" w:hAnsi="Liberation Serif" w:eastAsia="Liberation Serif" w:cs="Liberation Serif"/>
          <w:b w:val="0"/>
          <w:i w:val="0"/>
          <w:sz w:val="22"/>
          <w:rtl w:val="0"/>
          <w:lang w:val="en-US"/>
        </w:rPr>
        <w:t>Tc</w:t>
      </w:r>
      <w:r>
        <w:rPr>
          <w:rFonts w:ascii="DejaVu Sans" w:hAnsi="DejaVu Sans" w:eastAsia="DejaVu Sans" w:cs="DejaVu Sans"/>
          <w:b w:val="0"/>
          <w:i w:val="0"/>
          <w:sz w:val="22"/>
          <w:rtl w:val="1"/>
          <w:lang w:val="fa-IR"/>
        </w:rPr>
        <w:t xml:space="preserve">، فلورسانس، رطوبت خاک در چند عمق، </w:t>
      </w:r>
      <w:r>
        <w:rPr>
          <w:rFonts w:ascii="Liberation Serif" w:hAnsi="Liberation Serif" w:eastAsia="Liberation Serif" w:cs="Liberation Serif"/>
          <w:b w:val="0"/>
          <w:i w:val="0"/>
          <w:sz w:val="22"/>
          <w:rtl w:val="0"/>
          <w:lang w:val="en-US"/>
        </w:rPr>
        <w:t>EC/pH</w:t>
      </w:r>
      <w:r>
        <w:rPr>
          <w:rFonts w:ascii="DejaVu Sans" w:hAnsi="DejaVu Sans" w:eastAsia="DejaVu Sans" w:cs="DejaVu Sans"/>
          <w:b w:val="0"/>
          <w:i w:val="0"/>
          <w:sz w:val="22"/>
          <w:rtl w:val="1"/>
          <w:lang w:val="fa-IR"/>
        </w:rPr>
        <w:t xml:space="preserve">، آزمون بافت و ثبت مدیریت است. در بیماری، شدت، درصد سطح ضایعه، مرحله عفونت، آزمون عامل و وضعیت رطوبت برگ ضروری است؛ در آفت، شمارش/گونه/مرحله و در نماتد، تراکم خاک و ریشه. داده آموزش، اعتبارسنجی و آزمون باید از نظر زمان و مکان جدا باشند؛ آزمون خارجی مهم‌تر از </w:t>
      </w:r>
      <w:r>
        <w:rPr>
          <w:rFonts w:ascii="Liberation Serif" w:hAnsi="Liberation Serif" w:eastAsia="Liberation Serif" w:cs="Liberation Serif"/>
          <w:b w:val="0"/>
          <w:i w:val="0"/>
          <w:sz w:val="22"/>
          <w:rtl w:val="0"/>
          <w:lang w:val="en-US"/>
        </w:rPr>
        <w:t>split</w:t>
      </w:r>
      <w:r>
        <w:rPr>
          <w:rFonts w:ascii="DejaVu Sans" w:hAnsi="DejaVu Sans" w:eastAsia="DejaVu Sans" w:cs="DejaVu Sans"/>
          <w:b w:val="0"/>
          <w:i w:val="0"/>
          <w:sz w:val="22"/>
          <w:rtl w:val="1"/>
          <w:lang w:val="fa-IR"/>
        </w:rPr>
        <w:t xml:space="preserve"> تصادفی پیکسل‌هاست.</w:t>
      </w:r>
    </w:p>
    <w:p>
      <w:pPr>
        <w:spacing w:before="360" w:after="200" w:line="276" w:lineRule="auto"/>
        <w:jc w:val="right"/>
        <w:keepNext/>
        <w:bidi w:val="1"/>
      </w:pPr>
      <w:r>
        <w:rPr>
          <w:rFonts w:ascii="Liberation Serif" w:hAnsi="Liberation Serif" w:eastAsia="Liberation Serif" w:cs="Liberation Serif"/>
          <w:b/>
          <w:i w:val="0"/>
          <w:color w:val="2E74B5"/>
          <w:sz w:val="32"/>
          <w:rtl w:val="0"/>
          <w:lang w:val="en-US"/>
        </w:rPr>
        <w:t>۱۱</w:t>
      </w:r>
      <w:r>
        <w:rPr>
          <w:rFonts w:ascii="DejaVu Sans" w:hAnsi="DejaVu Sans" w:eastAsia="DejaVu Sans" w:cs="DejaVu Sans"/>
          <w:b/>
          <w:i w:val="0"/>
          <w:color w:val="2E74B5"/>
          <w:sz w:val="32"/>
          <w:rtl w:val="1"/>
          <w:lang w:val="fa-IR"/>
        </w:rPr>
        <w:t>. پلتفرم‌ها و حسگرهای مهم</w:t>
      </w:r>
    </w:p>
    <w:p>
      <w:pPr>
        <w:spacing w:before="0" w:after="160" w:line="320" w:lineRule="auto"/>
        <w:ind w:firstLine="255"/>
        <w:jc w:val="right"/>
        <w:bidi w:val="1"/>
      </w:pPr>
      <w:r>
        <w:rPr>
          <w:rFonts w:ascii="DejaVu Sans" w:hAnsi="DejaVu Sans" w:eastAsia="DejaVu Sans" w:cs="DejaVu Sans"/>
          <w:b w:val="0"/>
          <w:i w:val="0"/>
          <w:sz w:val="22"/>
          <w:rtl w:val="1"/>
          <w:lang w:val="fa-IR"/>
        </w:rPr>
        <w:t>انتخاب پلتفرم تابع سؤال، مقیاس و تکرار زمانی است. مشخصات زیر از مستندات رسمی مأموریت‌ها یا مقالات مأموریتی جمع‌بندی شده‌اند؛ اعداد تقریبی‌اند و نسخه پردازش/مدار می‌تواند تفاوت ایجاد کند.</w:t>
      </w:r>
    </w:p>
    <w:tbl>
      <w:tblPr>
        <w:tblW w:type="dxa" w:w="9360"/>
        <w:tblLayout w:type="fixed"/>
        <w:tblLook w:firstColumn="1" w:firstRow="1" w:lastColumn="0" w:lastRow="0" w:noHBand="0" w:noVBand="1" w:val="04A0"/>
        <w:jc w:val="right"/>
        <w:tblInd w:w="120" w:type="dxa"/>
        <w:bidiVisual w:val="1"/>
      </w:tblPr>
      <w:tblGrid>
        <w:gridCol w:w="1350"/>
        <w:gridCol w:w="1500"/>
        <w:gridCol w:w="2000"/>
        <w:gridCol w:w="1500"/>
        <w:gridCol w:w="1900"/>
        <w:gridCol w:w="1110"/>
      </w:tblGrid>
      <w:tr>
        <w:trPr>
          <w:tblHeader/>
          <w:cantSplit/>
        </w:trPr>
        <w:tc>
          <w:tcPr>
            <w:tcW w:type="dxa" w:w="13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پلتفرم</w:t>
            </w:r>
          </w:p>
        </w:tc>
        <w:tc>
          <w:tcPr>
            <w:tcW w:type="dxa" w:w="15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وضوح/زمان</w:t>
            </w:r>
          </w:p>
        </w:tc>
        <w:tc>
          <w:tcPr>
            <w:tcW w:type="dxa" w:w="20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داده مهم</w:t>
            </w:r>
          </w:p>
        </w:tc>
        <w:tc>
          <w:tcPr>
            <w:tcW w:type="dxa" w:w="15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مزیت</w:t>
            </w:r>
          </w:p>
        </w:tc>
        <w:tc>
          <w:tcPr>
            <w:tcW w:type="dxa" w:w="19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محدودیت</w:t>
            </w:r>
          </w:p>
        </w:tc>
        <w:tc>
          <w:tcPr>
            <w:tcW w:type="dxa" w:w="111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کاربرد مناسب</w:t>
            </w:r>
          </w:p>
        </w:tc>
      </w:tr>
      <w:tr>
        <w:trPr>
          <w:cantSplit/>
        </w:trPr>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Landsat 8</w:t>
            </w:r>
            <w:r>
              <w:rPr>
                <w:rFonts w:ascii="B Nazanin" w:hAnsi="B Nazanin" w:eastAsia="B Nazanin" w:cs="B Nazanin"/>
                <w:b w:val="0"/>
                <w:i w:val="0"/>
                <w:sz w:val="14"/>
                <w:rtl w:val="1"/>
                <w:lang w:val="fa-IR"/>
              </w:rPr>
              <w:t>/</w:t>
            </w:r>
            <w:r>
              <w:rPr>
                <w:rFonts w:ascii="Times New Roman" w:hAnsi="Times New Roman" w:eastAsia="Times New Roman" w:cs="Times New Roman"/>
                <w:b w:val="0"/>
                <w:i w:val="0"/>
                <w:sz w:val="14"/>
                <w:rtl w:val="0"/>
                <w:lang w:val="en-US"/>
              </w:rPr>
              <w:t>9</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۳۰</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m</w:t>
            </w:r>
            <w:r>
              <w:rPr>
                <w:rFonts w:ascii="B Nazanin" w:hAnsi="B Nazanin" w:eastAsia="B Nazanin" w:cs="B Nazanin"/>
                <w:b w:val="0"/>
                <w:i w:val="0"/>
                <w:sz w:val="14"/>
                <w:rtl w:val="1"/>
                <w:lang w:val="fa-IR"/>
              </w:rPr>
              <w:t xml:space="preserve">؛ بازگشت اسمی </w:t>
            </w:r>
            <w:r>
              <w:rPr>
                <w:rFonts w:ascii="Times New Roman" w:hAnsi="Times New Roman" w:eastAsia="Times New Roman" w:cs="Times New Roman"/>
                <w:b w:val="0"/>
                <w:i w:val="0"/>
                <w:sz w:val="14"/>
                <w:rtl w:val="0"/>
                <w:lang w:val="en-US"/>
              </w:rPr>
              <w:t>۱۶</w:t>
            </w:r>
            <w:r>
              <w:rPr>
                <w:rFonts w:ascii="B Nazanin" w:hAnsi="B Nazanin" w:eastAsia="B Nazanin" w:cs="B Nazanin"/>
                <w:b w:val="0"/>
                <w:i w:val="0"/>
                <w:sz w:val="14"/>
                <w:rtl w:val="1"/>
                <w:lang w:val="fa-IR"/>
              </w:rPr>
              <w:t xml:space="preserve"> روز هر ماهواره</w:t>
            </w:r>
          </w:p>
        </w:tc>
        <w:tc>
          <w:tcPr>
            <w:tcW w:type="dxa" w:w="2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VIS/NIR/SWIR</w:t>
            </w:r>
            <w:r>
              <w:rPr>
                <w:rFonts w:ascii="B Nazanin" w:hAnsi="B Nazanin" w:eastAsia="B Nazanin" w:cs="B Nazanin"/>
                <w:b w:val="0"/>
                <w:i w:val="0"/>
                <w:sz w:val="14"/>
                <w:rtl w:val="1"/>
                <w:lang w:val="fa-IR"/>
              </w:rPr>
              <w:t xml:space="preserve"> + </w:t>
            </w:r>
            <w:r>
              <w:rPr>
                <w:rFonts w:ascii="Times New Roman" w:hAnsi="Times New Roman" w:eastAsia="Times New Roman" w:cs="Times New Roman"/>
                <w:b w:val="0"/>
                <w:i w:val="0"/>
                <w:sz w:val="14"/>
                <w:rtl w:val="0"/>
                <w:lang w:val="en-US"/>
              </w:rPr>
              <w:t>TIRS</w:t>
            </w:r>
            <w:r>
              <w:rPr>
                <w:rFonts w:ascii="B Nazanin" w:hAnsi="B Nazanin" w:eastAsia="B Nazanin" w:cs="B Nazanin"/>
                <w:b w:val="0"/>
                <w:i w:val="0"/>
                <w:sz w:val="14"/>
                <w:rtl w:val="1"/>
                <w:lang w:val="fa-IR"/>
              </w:rPr>
              <w:t xml:space="preserve">؛ باند پانکروماتیک </w:t>
            </w:r>
            <w:r>
              <w:rPr>
                <w:rFonts w:ascii="Times New Roman" w:hAnsi="Times New Roman" w:eastAsia="Times New Roman" w:cs="Times New Roman"/>
                <w:b w:val="0"/>
                <w:i w:val="0"/>
                <w:sz w:val="14"/>
                <w:rtl w:val="0"/>
                <w:lang w:val="en-US"/>
              </w:rPr>
              <w:t>۱۵</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m</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سری زمانی بلند و رایگان، حرارتی</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پهنای باند کمتر از </w:t>
            </w:r>
            <w:r>
              <w:rPr>
                <w:rFonts w:ascii="Times New Roman" w:hAnsi="Times New Roman" w:eastAsia="Times New Roman" w:cs="Times New Roman"/>
                <w:b w:val="0"/>
                <w:i w:val="0"/>
                <w:sz w:val="14"/>
                <w:rtl w:val="0"/>
                <w:lang w:val="en-US"/>
              </w:rPr>
              <w:t>hyperspectral</w:t>
            </w:r>
            <w:r>
              <w:rPr>
                <w:rFonts w:ascii="B Nazanin" w:hAnsi="B Nazanin" w:eastAsia="B Nazanin" w:cs="B Nazanin"/>
                <w:b w:val="0"/>
                <w:i w:val="0"/>
                <w:sz w:val="14"/>
                <w:rtl w:val="1"/>
                <w:lang w:val="fa-IR"/>
              </w:rPr>
              <w:t>؛ ابر و زمان برداشت</w:t>
            </w:r>
          </w:p>
        </w:tc>
        <w:tc>
          <w:tcPr>
            <w:tcW w:type="dxa" w:w="11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منطقه‌ای و مزرعه بزرگ؛ روندهای فصلی</w:t>
            </w:r>
          </w:p>
        </w:tc>
      </w:tr>
      <w:tr>
        <w:trPr>
          <w:cantSplit/>
        </w:trPr>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Sentinel-2A/B/C</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۱۰</w:t>
            </w:r>
            <w:r>
              <w:rPr>
                <w:rFonts w:ascii="B Nazanin" w:hAnsi="B Nazanin" w:eastAsia="B Nazanin" w:cs="B Nazanin"/>
                <w:b w:val="0"/>
                <w:i w:val="0"/>
                <w:sz w:val="14"/>
                <w:rtl w:val="1"/>
                <w:lang w:val="fa-IR"/>
              </w:rPr>
              <w:t>/</w:t>
            </w:r>
            <w:r>
              <w:rPr>
                <w:rFonts w:ascii="Times New Roman" w:hAnsi="Times New Roman" w:eastAsia="Times New Roman" w:cs="Times New Roman"/>
                <w:b w:val="0"/>
                <w:i w:val="0"/>
                <w:sz w:val="14"/>
                <w:rtl w:val="0"/>
                <w:lang w:val="en-US"/>
              </w:rPr>
              <w:t>۲۰</w:t>
            </w:r>
            <w:r>
              <w:rPr>
                <w:rFonts w:ascii="B Nazanin" w:hAnsi="B Nazanin" w:eastAsia="B Nazanin" w:cs="B Nazanin"/>
                <w:b w:val="0"/>
                <w:i w:val="0"/>
                <w:sz w:val="14"/>
                <w:rtl w:val="1"/>
                <w:lang w:val="fa-IR"/>
              </w:rPr>
              <w:t>/</w:t>
            </w:r>
            <w:r>
              <w:rPr>
                <w:rFonts w:ascii="Times New Roman" w:hAnsi="Times New Roman" w:eastAsia="Times New Roman" w:cs="Times New Roman"/>
                <w:b w:val="0"/>
                <w:i w:val="0"/>
                <w:sz w:val="14"/>
                <w:rtl w:val="0"/>
                <w:lang w:val="en-US"/>
              </w:rPr>
              <w:t>۶۰</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m</w:t>
            </w:r>
            <w:r>
              <w:rPr>
                <w:rFonts w:ascii="B Nazanin" w:hAnsi="B Nazanin" w:eastAsia="B Nazanin" w:cs="B Nazanin"/>
                <w:b w:val="0"/>
                <w:i w:val="0"/>
                <w:sz w:val="14"/>
                <w:rtl w:val="1"/>
                <w:lang w:val="fa-IR"/>
              </w:rPr>
              <w:t xml:space="preserve">؛ حدود </w:t>
            </w:r>
            <w:r>
              <w:rPr>
                <w:rFonts w:ascii="Times New Roman" w:hAnsi="Times New Roman" w:eastAsia="Times New Roman" w:cs="Times New Roman"/>
                <w:b w:val="0"/>
                <w:i w:val="0"/>
                <w:sz w:val="14"/>
                <w:rtl w:val="0"/>
                <w:lang w:val="en-US"/>
              </w:rPr>
              <w:t>۵</w:t>
            </w:r>
            <w:r>
              <w:rPr>
                <w:rFonts w:ascii="B Nazanin" w:hAnsi="B Nazanin" w:eastAsia="B Nazanin" w:cs="B Nazanin"/>
                <w:b w:val="0"/>
                <w:i w:val="0"/>
                <w:sz w:val="14"/>
                <w:rtl w:val="1"/>
                <w:lang w:val="fa-IR"/>
              </w:rPr>
              <w:t xml:space="preserve"> روز با صورت فلکی</w:t>
            </w:r>
          </w:p>
        </w:tc>
        <w:tc>
          <w:tcPr>
            <w:tcW w:type="dxa" w:w="2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۱۳</w:t>
            </w:r>
            <w:r>
              <w:rPr>
                <w:rFonts w:ascii="B Nazanin" w:hAnsi="B Nazanin" w:eastAsia="B Nazanin" w:cs="B Nazanin"/>
                <w:b w:val="0"/>
                <w:i w:val="0"/>
                <w:sz w:val="14"/>
                <w:rtl w:val="1"/>
                <w:lang w:val="fa-IR"/>
              </w:rPr>
              <w:t xml:space="preserve"> باند؛ سه </w:t>
            </w:r>
            <w:r>
              <w:rPr>
                <w:rFonts w:ascii="Times New Roman" w:hAnsi="Times New Roman" w:eastAsia="Times New Roman" w:cs="Times New Roman"/>
                <w:b w:val="0"/>
                <w:i w:val="0"/>
                <w:sz w:val="14"/>
                <w:rtl w:val="0"/>
                <w:lang w:val="en-US"/>
              </w:rPr>
              <w:t>red-edge</w:t>
            </w:r>
            <w:r>
              <w:rPr>
                <w:rFonts w:ascii="B Nazanin" w:hAnsi="B Nazanin" w:eastAsia="B Nazanin" w:cs="B Nazanin"/>
                <w:b w:val="0"/>
                <w:i w:val="0"/>
                <w:sz w:val="14"/>
                <w:rtl w:val="1"/>
                <w:lang w:val="fa-IR"/>
              </w:rPr>
              <w:t xml:space="preserve"> و </w:t>
            </w:r>
            <w:r>
              <w:rPr>
                <w:rFonts w:ascii="Times New Roman" w:hAnsi="Times New Roman" w:eastAsia="Times New Roman" w:cs="Times New Roman"/>
                <w:b w:val="0"/>
                <w:i w:val="0"/>
                <w:sz w:val="14"/>
                <w:rtl w:val="0"/>
                <w:lang w:val="en-US"/>
              </w:rPr>
              <w:t>SWIR</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red-edge</w:t>
            </w:r>
            <w:r>
              <w:rPr>
                <w:rFonts w:ascii="B Nazanin" w:hAnsi="B Nazanin" w:eastAsia="B Nazanin" w:cs="B Nazanin"/>
                <w:b w:val="0"/>
                <w:i w:val="0"/>
                <w:sz w:val="14"/>
                <w:rtl w:val="1"/>
                <w:lang w:val="fa-IR"/>
              </w:rPr>
              <w:t xml:space="preserve"> برای کلروفیل/</w:t>
            </w:r>
            <w:r>
              <w:rPr>
                <w:rFonts w:ascii="Times New Roman" w:hAnsi="Times New Roman" w:eastAsia="Times New Roman" w:cs="Times New Roman"/>
                <w:b w:val="0"/>
                <w:i w:val="0"/>
                <w:sz w:val="14"/>
                <w:rtl w:val="0"/>
                <w:lang w:val="en-US"/>
              </w:rPr>
              <w:t>N</w:t>
            </w:r>
            <w:r>
              <w:rPr>
                <w:rFonts w:ascii="B Nazanin" w:hAnsi="B Nazanin" w:eastAsia="B Nazanin" w:cs="B Nazanin"/>
                <w:b w:val="0"/>
                <w:i w:val="0"/>
                <w:sz w:val="14"/>
                <w:rtl w:val="1"/>
                <w:lang w:val="fa-IR"/>
              </w:rPr>
              <w:t xml:space="preserve"> و تفکیک مزرعه</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بدون حرارتی؛ ابر و اختلاف باند/وضوح</w:t>
            </w:r>
          </w:p>
        </w:tc>
        <w:tc>
          <w:tcPr>
            <w:tcW w:type="dxa" w:w="11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پایش مزرعه و منطقه</w:t>
            </w:r>
          </w:p>
        </w:tc>
      </w:tr>
      <w:tr>
        <w:trPr>
          <w:cantSplit/>
        </w:trPr>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Sentinel-1</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حدود </w:t>
            </w:r>
            <w:r>
              <w:rPr>
                <w:rFonts w:ascii="Times New Roman" w:hAnsi="Times New Roman" w:eastAsia="Times New Roman" w:cs="Times New Roman"/>
                <w:b w:val="0"/>
                <w:i w:val="0"/>
                <w:sz w:val="14"/>
                <w:rtl w:val="0"/>
                <w:lang w:val="en-US"/>
              </w:rPr>
              <w:t>۱۰</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m</w:t>
            </w:r>
            <w:r>
              <w:rPr>
                <w:rFonts w:ascii="B Nazanin" w:hAnsi="B Nazanin" w:eastAsia="B Nazanin" w:cs="B Nazanin"/>
                <w:b w:val="0"/>
                <w:i w:val="0"/>
                <w:sz w:val="14"/>
                <w:rtl w:val="1"/>
                <w:lang w:val="fa-IR"/>
              </w:rPr>
              <w:t xml:space="preserve"> در حالت </w:t>
            </w:r>
            <w:r>
              <w:rPr>
                <w:rFonts w:ascii="Times New Roman" w:hAnsi="Times New Roman" w:eastAsia="Times New Roman" w:cs="Times New Roman"/>
                <w:b w:val="0"/>
                <w:i w:val="0"/>
                <w:sz w:val="14"/>
                <w:rtl w:val="0"/>
                <w:lang w:val="en-US"/>
              </w:rPr>
              <w:t>IW</w:t>
            </w:r>
            <w:r>
              <w:rPr>
                <w:rFonts w:ascii="B Nazanin" w:hAnsi="B Nazanin" w:eastAsia="B Nazanin" w:cs="B Nazanin"/>
                <w:b w:val="0"/>
                <w:i w:val="0"/>
                <w:sz w:val="14"/>
                <w:rtl w:val="1"/>
                <w:lang w:val="fa-IR"/>
              </w:rPr>
              <w:t>؛ تکرار تابع مدار</w:t>
            </w:r>
          </w:p>
        </w:tc>
        <w:tc>
          <w:tcPr>
            <w:tcW w:type="dxa" w:w="2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C-band SAR</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VV/VH</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ابرناپذیر؛ رطوبت و ساختار/خوابیدگی</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اختلاط زبری، رطوبت و ساختار</w:t>
            </w:r>
          </w:p>
        </w:tc>
        <w:tc>
          <w:tcPr>
            <w:tcW w:type="dxa" w:w="11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آب/ساختار در مزرعه و منطقه</w:t>
            </w:r>
          </w:p>
        </w:tc>
      </w:tr>
      <w:tr>
        <w:trPr>
          <w:cantSplit/>
        </w:trPr>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Sentinel-3</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حدود </w:t>
            </w:r>
            <w:r>
              <w:rPr>
                <w:rFonts w:ascii="Times New Roman" w:hAnsi="Times New Roman" w:eastAsia="Times New Roman" w:cs="Times New Roman"/>
                <w:b w:val="0"/>
                <w:i w:val="0"/>
                <w:sz w:val="14"/>
                <w:rtl w:val="0"/>
                <w:lang w:val="en-US"/>
              </w:rPr>
              <w:t>۳۰۰</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m</w:t>
            </w:r>
            <w:r>
              <w:rPr>
                <w:rFonts w:ascii="B Nazanin" w:hAnsi="B Nazanin" w:eastAsia="B Nazanin" w:cs="B Nazanin"/>
                <w:b w:val="0"/>
                <w:i w:val="0"/>
                <w:sz w:val="14"/>
                <w:rtl w:val="1"/>
                <w:lang w:val="fa-IR"/>
              </w:rPr>
              <w:t xml:space="preserve"> برای </w:t>
            </w:r>
            <w:r>
              <w:rPr>
                <w:rFonts w:ascii="Times New Roman" w:hAnsi="Times New Roman" w:eastAsia="Times New Roman" w:cs="Times New Roman"/>
                <w:b w:val="0"/>
                <w:i w:val="0"/>
                <w:sz w:val="14"/>
                <w:rtl w:val="0"/>
                <w:lang w:val="en-US"/>
              </w:rPr>
              <w:t>OLCI/SLSTR</w:t>
            </w:r>
          </w:p>
        </w:tc>
        <w:tc>
          <w:tcPr>
            <w:tcW w:type="dxa" w:w="2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OLCI</w:t>
            </w:r>
            <w:r>
              <w:rPr>
                <w:rFonts w:ascii="B Nazanin" w:hAnsi="B Nazanin" w:eastAsia="B Nazanin" w:cs="B Nazanin"/>
                <w:b w:val="0"/>
                <w:i w:val="0"/>
                <w:sz w:val="14"/>
                <w:rtl w:val="1"/>
                <w:lang w:val="fa-IR"/>
              </w:rPr>
              <w:t xml:space="preserve"> چندطیفی؛ </w:t>
            </w:r>
            <w:r>
              <w:rPr>
                <w:rFonts w:ascii="Times New Roman" w:hAnsi="Times New Roman" w:eastAsia="Times New Roman" w:cs="Times New Roman"/>
                <w:b w:val="0"/>
                <w:i w:val="0"/>
                <w:sz w:val="14"/>
                <w:rtl w:val="0"/>
                <w:lang w:val="en-US"/>
              </w:rPr>
              <w:t>SLSTR</w:t>
            </w:r>
            <w:r>
              <w:rPr>
                <w:rFonts w:ascii="B Nazanin" w:hAnsi="B Nazanin" w:eastAsia="B Nazanin" w:cs="B Nazanin"/>
                <w:b w:val="0"/>
                <w:i w:val="0"/>
                <w:sz w:val="14"/>
                <w:rtl w:val="1"/>
                <w:lang w:val="fa-IR"/>
              </w:rPr>
              <w:t xml:space="preserve"> حرارتی</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پایش منطقه‌ای و </w:t>
            </w:r>
            <w:r>
              <w:rPr>
                <w:rFonts w:ascii="Times New Roman" w:hAnsi="Times New Roman" w:eastAsia="Times New Roman" w:cs="Times New Roman"/>
                <w:b w:val="0"/>
                <w:i w:val="0"/>
                <w:sz w:val="14"/>
                <w:rtl w:val="0"/>
                <w:lang w:val="en-US"/>
              </w:rPr>
              <w:t>OTCI</w:t>
            </w:r>
            <w:r>
              <w:rPr>
                <w:rFonts w:ascii="B Nazanin" w:hAnsi="B Nazanin" w:eastAsia="B Nazanin" w:cs="B Nazanin"/>
                <w:b w:val="0"/>
                <w:i w:val="0"/>
                <w:sz w:val="14"/>
                <w:rtl w:val="1"/>
                <w:lang w:val="fa-IR"/>
              </w:rPr>
              <w:t>/دما</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پیکسل مختلط برای مزرعه کوچک</w:t>
            </w:r>
          </w:p>
        </w:tc>
        <w:tc>
          <w:tcPr>
            <w:tcW w:type="dxa" w:w="11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منطقه‌ای</w:t>
            </w:r>
          </w:p>
        </w:tc>
      </w:tr>
      <w:tr>
        <w:trPr>
          <w:cantSplit/>
        </w:trPr>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MODIS/VIIRS</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۲۵۰</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m</w:t>
            </w:r>
            <w:r>
              <w:rPr>
                <w:rFonts w:ascii="B Nazanin" w:hAnsi="B Nazanin" w:eastAsia="B Nazanin" w:cs="B Nazanin"/>
                <w:b w:val="0"/>
                <w:i w:val="0"/>
                <w:sz w:val="14"/>
                <w:rtl w:val="1"/>
                <w:lang w:val="fa-IR"/>
              </w:rPr>
              <w:t xml:space="preserve"> تا </w:t>
            </w:r>
            <w:r>
              <w:rPr>
                <w:rFonts w:ascii="Times New Roman" w:hAnsi="Times New Roman" w:eastAsia="Times New Roman" w:cs="Times New Roman"/>
                <w:b w:val="0"/>
                <w:i w:val="0"/>
                <w:sz w:val="14"/>
                <w:rtl w:val="0"/>
                <w:lang w:val="en-US"/>
              </w:rPr>
              <w:t>۱</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km</w:t>
            </w:r>
            <w:r>
              <w:rPr>
                <w:rFonts w:ascii="B Nazanin" w:hAnsi="B Nazanin" w:eastAsia="B Nazanin" w:cs="B Nazanin"/>
                <w:b w:val="0"/>
                <w:i w:val="0"/>
                <w:sz w:val="14"/>
                <w:rtl w:val="1"/>
                <w:lang w:val="fa-IR"/>
              </w:rPr>
              <w:t>؛ روزانه/چندروزه</w:t>
            </w:r>
          </w:p>
        </w:tc>
        <w:tc>
          <w:tcPr>
            <w:tcW w:type="dxa" w:w="2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VIS/NIR/SWIR</w:t>
            </w:r>
            <w:r>
              <w:rPr>
                <w:rFonts w:ascii="B Nazanin" w:hAnsi="B Nazanin" w:eastAsia="B Nazanin" w:cs="B Nazanin"/>
                <w:b w:val="0"/>
                <w:i w:val="0"/>
                <w:sz w:val="14"/>
                <w:rtl w:val="1"/>
                <w:lang w:val="fa-IR"/>
              </w:rPr>
              <w:t xml:space="preserve"> و برخی حرارتی</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سری زمانی بلند و پوشش گسترده</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وضوح مکانی کم و ابر</w:t>
            </w:r>
          </w:p>
        </w:tc>
        <w:tc>
          <w:tcPr>
            <w:tcW w:type="dxa" w:w="11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منطقه‌ای/قاره‌ای</w:t>
            </w:r>
          </w:p>
        </w:tc>
      </w:tr>
      <w:tr>
        <w:trPr>
          <w:cantSplit/>
        </w:trPr>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ECOSTRESS</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حدود </w:t>
            </w:r>
            <w:r>
              <w:rPr>
                <w:rFonts w:ascii="Times New Roman" w:hAnsi="Times New Roman" w:eastAsia="Times New Roman" w:cs="Times New Roman"/>
                <w:b w:val="0"/>
                <w:i w:val="0"/>
                <w:sz w:val="14"/>
                <w:rtl w:val="0"/>
                <w:lang w:val="en-US"/>
              </w:rPr>
              <w:t>۷۰</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m</w:t>
            </w:r>
            <w:r>
              <w:rPr>
                <w:rFonts w:ascii="B Nazanin" w:hAnsi="B Nazanin" w:eastAsia="B Nazanin" w:cs="B Nazanin"/>
                <w:b w:val="0"/>
                <w:i w:val="0"/>
                <w:sz w:val="14"/>
                <w:rtl w:val="1"/>
                <w:lang w:val="fa-IR"/>
              </w:rPr>
              <w:t xml:space="preserve">؛ نمونه‌برداری متغیر </w:t>
            </w:r>
            <w:r>
              <w:rPr>
                <w:rFonts w:ascii="Times New Roman" w:hAnsi="Times New Roman" w:eastAsia="Times New Roman" w:cs="Times New Roman"/>
                <w:b w:val="0"/>
                <w:i w:val="0"/>
                <w:sz w:val="14"/>
                <w:rtl w:val="0"/>
                <w:lang w:val="en-US"/>
              </w:rPr>
              <w:t>۱–۵</w:t>
            </w:r>
            <w:r>
              <w:rPr>
                <w:rFonts w:ascii="B Nazanin" w:hAnsi="B Nazanin" w:eastAsia="B Nazanin" w:cs="B Nazanin"/>
                <w:b w:val="0"/>
                <w:i w:val="0"/>
                <w:sz w:val="14"/>
                <w:rtl w:val="1"/>
                <w:lang w:val="fa-IR"/>
              </w:rPr>
              <w:t xml:space="preserve"> روز</w:t>
            </w:r>
          </w:p>
        </w:tc>
        <w:tc>
          <w:tcPr>
            <w:tcW w:type="dxa" w:w="2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حرارتی چندباند و گسیلندگی</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دمای بالا-وضوح برای آب/تعرق</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زمان برداشت متغیر </w:t>
            </w:r>
            <w:r>
              <w:rPr>
                <w:rFonts w:ascii="Times New Roman" w:hAnsi="Times New Roman" w:eastAsia="Times New Roman" w:cs="Times New Roman"/>
                <w:b w:val="0"/>
                <w:i w:val="0"/>
                <w:sz w:val="14"/>
                <w:rtl w:val="0"/>
                <w:lang w:val="en-US"/>
              </w:rPr>
              <w:t>ISS</w:t>
            </w:r>
            <w:r>
              <w:rPr>
                <w:rFonts w:ascii="B Nazanin" w:hAnsi="B Nazanin" w:eastAsia="B Nazanin" w:cs="B Nazanin"/>
                <w:b w:val="0"/>
                <w:i w:val="0"/>
                <w:sz w:val="14"/>
                <w:rtl w:val="1"/>
                <w:lang w:val="fa-IR"/>
              </w:rPr>
              <w:t xml:space="preserve"> و ابر</w:t>
            </w:r>
          </w:p>
        </w:tc>
        <w:tc>
          <w:tcPr>
            <w:tcW w:type="dxa" w:w="11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نقاط و مزرعه‌های منتخب</w:t>
            </w:r>
          </w:p>
        </w:tc>
      </w:tr>
      <w:tr>
        <w:trPr>
          <w:cantSplit/>
        </w:trPr>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EnMAP</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۳۰</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m</w:t>
            </w:r>
            <w:r>
              <w:rPr>
                <w:rFonts w:ascii="B Nazanin" w:hAnsi="B Nazanin" w:eastAsia="B Nazanin" w:cs="B Nazanin"/>
                <w:b w:val="0"/>
                <w:i w:val="0"/>
                <w:sz w:val="14"/>
                <w:rtl w:val="1"/>
                <w:lang w:val="fa-IR"/>
              </w:rPr>
              <w:t>؛ بازدید هدفمند</w:t>
            </w:r>
          </w:p>
        </w:tc>
        <w:tc>
          <w:tcPr>
            <w:tcW w:type="dxa" w:w="2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حدود </w:t>
            </w:r>
            <w:r>
              <w:rPr>
                <w:rFonts w:ascii="Times New Roman" w:hAnsi="Times New Roman" w:eastAsia="Times New Roman" w:cs="Times New Roman"/>
                <w:b w:val="0"/>
                <w:i w:val="0"/>
                <w:sz w:val="14"/>
                <w:rtl w:val="0"/>
                <w:lang w:val="en-US"/>
              </w:rPr>
              <w:t>۲۲۴</w:t>
            </w:r>
            <w:r>
              <w:rPr>
                <w:rFonts w:ascii="B Nazanin" w:hAnsi="B Nazanin" w:eastAsia="B Nazanin" w:cs="B Nazanin"/>
                <w:b w:val="0"/>
                <w:i w:val="0"/>
                <w:sz w:val="14"/>
                <w:rtl w:val="1"/>
                <w:lang w:val="fa-IR"/>
              </w:rPr>
              <w:t xml:space="preserve"> باند، </w:t>
            </w:r>
            <w:r>
              <w:rPr>
                <w:rFonts w:ascii="Times New Roman" w:hAnsi="Times New Roman" w:eastAsia="Times New Roman" w:cs="Times New Roman"/>
                <w:b w:val="0"/>
                <w:i w:val="0"/>
                <w:sz w:val="14"/>
                <w:rtl w:val="0"/>
                <w:lang w:val="en-US"/>
              </w:rPr>
              <w:t>۴۱۸–۲۴۴۵</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nm</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فراطیفی فضایی و طیف ترکیبی</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تکرار زمانی کمتر، </w:t>
            </w:r>
            <w:r>
              <w:rPr>
                <w:rFonts w:ascii="Times New Roman" w:hAnsi="Times New Roman" w:eastAsia="Times New Roman" w:cs="Times New Roman"/>
                <w:b w:val="0"/>
                <w:i w:val="0"/>
                <w:sz w:val="14"/>
                <w:rtl w:val="0"/>
                <w:lang w:val="en-US"/>
              </w:rPr>
              <w:t>SNR</w:t>
            </w:r>
            <w:r>
              <w:rPr>
                <w:rFonts w:ascii="B Nazanin" w:hAnsi="B Nazanin" w:eastAsia="B Nazanin" w:cs="B Nazanin"/>
                <w:b w:val="0"/>
                <w:i w:val="0"/>
                <w:sz w:val="14"/>
                <w:rtl w:val="1"/>
                <w:lang w:val="fa-IR"/>
              </w:rPr>
              <w:t xml:space="preserve"> و ابر</w:t>
            </w:r>
          </w:p>
        </w:tc>
        <w:tc>
          <w:tcPr>
            <w:tcW w:type="dxa" w:w="11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مزرعه/منطقه با سؤال طیفی</w:t>
            </w:r>
          </w:p>
        </w:tc>
      </w:tr>
      <w:tr>
        <w:trPr>
          <w:cantSplit/>
        </w:trPr>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PRISMA</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۳۰</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m</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PAN</w:t>
            </w:r>
            <w:r>
              <w:rPr>
                <w:rFonts w:ascii="B Nazanin" w:hAnsi="B Nazanin" w:eastAsia="B Nazanin" w:cs="B Nazanin"/>
                <w:b w:val="0"/>
                <w:i w:val="0"/>
                <w:sz w:val="14"/>
                <w:rtl w:val="1"/>
                <w:lang w:val="fa-IR"/>
              </w:rPr>
              <w:t xml:space="preserve"> حدود </w:t>
            </w:r>
            <w:r>
              <w:rPr>
                <w:rFonts w:ascii="Times New Roman" w:hAnsi="Times New Roman" w:eastAsia="Times New Roman" w:cs="Times New Roman"/>
                <w:b w:val="0"/>
                <w:i w:val="0"/>
                <w:sz w:val="14"/>
                <w:rtl w:val="0"/>
                <w:lang w:val="en-US"/>
              </w:rPr>
              <w:t>۵</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m</w:t>
            </w:r>
          </w:p>
        </w:tc>
        <w:tc>
          <w:tcPr>
            <w:tcW w:type="dxa" w:w="2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حدود </w:t>
            </w:r>
            <w:r>
              <w:rPr>
                <w:rFonts w:ascii="Times New Roman" w:hAnsi="Times New Roman" w:eastAsia="Times New Roman" w:cs="Times New Roman"/>
                <w:b w:val="0"/>
                <w:i w:val="0"/>
                <w:sz w:val="14"/>
                <w:rtl w:val="0"/>
                <w:lang w:val="en-US"/>
              </w:rPr>
              <w:t>۲۴۰</w:t>
            </w:r>
            <w:r>
              <w:rPr>
                <w:rFonts w:ascii="B Nazanin" w:hAnsi="B Nazanin" w:eastAsia="B Nazanin" w:cs="B Nazanin"/>
                <w:b w:val="0"/>
                <w:i w:val="0"/>
                <w:sz w:val="14"/>
                <w:rtl w:val="1"/>
                <w:lang w:val="fa-IR"/>
              </w:rPr>
              <w:t xml:space="preserve"> باند، </w:t>
            </w:r>
            <w:r>
              <w:rPr>
                <w:rFonts w:ascii="Times New Roman" w:hAnsi="Times New Roman" w:eastAsia="Times New Roman" w:cs="Times New Roman"/>
                <w:b w:val="0"/>
                <w:i w:val="0"/>
                <w:sz w:val="14"/>
                <w:rtl w:val="0"/>
                <w:lang w:val="en-US"/>
              </w:rPr>
              <w:t>۴۰۰–۲۵۰۰</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nm</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فراطیفی </w:t>
            </w:r>
            <w:r>
              <w:rPr>
                <w:rFonts w:ascii="Times New Roman" w:hAnsi="Times New Roman" w:eastAsia="Times New Roman" w:cs="Times New Roman"/>
                <w:b w:val="0"/>
                <w:i w:val="0"/>
                <w:sz w:val="14"/>
                <w:rtl w:val="0"/>
                <w:lang w:val="en-US"/>
              </w:rPr>
              <w:t>VNIR/SWIR</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پیکسل مختلط و تکرار محدود</w:t>
            </w:r>
          </w:p>
        </w:tc>
        <w:tc>
          <w:tcPr>
            <w:tcW w:type="dxa" w:w="11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مطالعات هدفمند</w:t>
            </w:r>
          </w:p>
        </w:tc>
      </w:tr>
      <w:tr>
        <w:trPr>
          <w:cantSplit/>
        </w:trPr>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DESIS</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حدود </w:t>
            </w:r>
            <w:r>
              <w:rPr>
                <w:rFonts w:ascii="Times New Roman" w:hAnsi="Times New Roman" w:eastAsia="Times New Roman" w:cs="Times New Roman"/>
                <w:b w:val="0"/>
                <w:i w:val="0"/>
                <w:sz w:val="14"/>
                <w:rtl w:val="0"/>
                <w:lang w:val="en-US"/>
              </w:rPr>
              <w:t>۳۰</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m</w:t>
            </w:r>
          </w:p>
        </w:tc>
        <w:tc>
          <w:tcPr>
            <w:tcW w:type="dxa" w:w="2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فراطیفی </w:t>
            </w:r>
            <w:r>
              <w:rPr>
                <w:rFonts w:ascii="Times New Roman" w:hAnsi="Times New Roman" w:eastAsia="Times New Roman" w:cs="Times New Roman"/>
                <w:b w:val="0"/>
                <w:i w:val="0"/>
                <w:sz w:val="14"/>
                <w:rtl w:val="0"/>
                <w:lang w:val="en-US"/>
              </w:rPr>
              <w:t>VNIR</w:t>
            </w:r>
            <w:r>
              <w:rPr>
                <w:rFonts w:ascii="B Nazanin" w:hAnsi="B Nazanin" w:eastAsia="B Nazanin" w:cs="B Nazanin"/>
                <w:b w:val="0"/>
                <w:i w:val="0"/>
                <w:sz w:val="14"/>
                <w:rtl w:val="1"/>
                <w:lang w:val="fa-IR"/>
              </w:rPr>
              <w:t xml:space="preserve"> با تفکیک باریک</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طیف دقیق در بستر </w:t>
            </w:r>
            <w:r>
              <w:rPr>
                <w:rFonts w:ascii="Times New Roman" w:hAnsi="Times New Roman" w:eastAsia="Times New Roman" w:cs="Times New Roman"/>
                <w:b w:val="0"/>
                <w:i w:val="0"/>
                <w:sz w:val="14"/>
                <w:rtl w:val="0"/>
                <w:lang w:val="en-US"/>
              </w:rPr>
              <w:t>ISS</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پوشش و تکرار وابسته به برنامه</w:t>
            </w:r>
          </w:p>
        </w:tc>
        <w:tc>
          <w:tcPr>
            <w:tcW w:type="dxa" w:w="11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هدفمند</w:t>
            </w:r>
          </w:p>
        </w:tc>
      </w:tr>
      <w:tr>
        <w:trPr>
          <w:cantSplit/>
        </w:trPr>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EMIT</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حدود </w:t>
            </w:r>
            <w:r>
              <w:rPr>
                <w:rFonts w:ascii="Times New Roman" w:hAnsi="Times New Roman" w:eastAsia="Times New Roman" w:cs="Times New Roman"/>
                <w:b w:val="0"/>
                <w:i w:val="0"/>
                <w:sz w:val="14"/>
                <w:rtl w:val="0"/>
                <w:lang w:val="en-US"/>
              </w:rPr>
              <w:t>۶۰</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m</w:t>
            </w:r>
            <w:r>
              <w:rPr>
                <w:rFonts w:ascii="B Nazanin" w:hAnsi="B Nazanin" w:eastAsia="B Nazanin" w:cs="B Nazanin"/>
                <w:b w:val="0"/>
                <w:i w:val="0"/>
                <w:sz w:val="14"/>
                <w:rtl w:val="1"/>
                <w:lang w:val="fa-IR"/>
              </w:rPr>
              <w:t xml:space="preserve">؛ نوار </w:t>
            </w:r>
            <w:r>
              <w:rPr>
                <w:rFonts w:ascii="Times New Roman" w:hAnsi="Times New Roman" w:eastAsia="Times New Roman" w:cs="Times New Roman"/>
                <w:b w:val="0"/>
                <w:i w:val="0"/>
                <w:sz w:val="14"/>
                <w:rtl w:val="0"/>
                <w:lang w:val="en-US"/>
              </w:rPr>
              <w:t>۷۵</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km</w:t>
            </w:r>
          </w:p>
        </w:tc>
        <w:tc>
          <w:tcPr>
            <w:tcW w:type="dxa" w:w="2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۲۸۵</w:t>
            </w:r>
            <w:r>
              <w:rPr>
                <w:rFonts w:ascii="B Nazanin" w:hAnsi="B Nazanin" w:eastAsia="B Nazanin" w:cs="B Nazanin"/>
                <w:b w:val="0"/>
                <w:i w:val="0"/>
                <w:sz w:val="14"/>
                <w:rtl w:val="1"/>
                <w:lang w:val="fa-IR"/>
              </w:rPr>
              <w:t xml:space="preserve"> باند، حدود </w:t>
            </w:r>
            <w:r>
              <w:rPr>
                <w:rFonts w:ascii="Times New Roman" w:hAnsi="Times New Roman" w:eastAsia="Times New Roman" w:cs="Times New Roman"/>
                <w:b w:val="0"/>
                <w:i w:val="0"/>
                <w:sz w:val="14"/>
                <w:rtl w:val="0"/>
                <w:lang w:val="en-US"/>
              </w:rPr>
              <w:t>۳۸۱–۲۴۹۳</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nm</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فراطیفی </w:t>
            </w:r>
            <w:r>
              <w:rPr>
                <w:rFonts w:ascii="Times New Roman" w:hAnsi="Times New Roman" w:eastAsia="Times New Roman" w:cs="Times New Roman"/>
                <w:b w:val="0"/>
                <w:i w:val="0"/>
                <w:sz w:val="14"/>
                <w:rtl w:val="0"/>
                <w:lang w:val="en-US"/>
              </w:rPr>
              <w:t>VSWIR</w:t>
            </w:r>
            <w:r>
              <w:rPr>
                <w:rFonts w:ascii="B Nazanin" w:hAnsi="B Nazanin" w:eastAsia="B Nazanin" w:cs="B Nazanin"/>
                <w:b w:val="0"/>
                <w:i w:val="0"/>
                <w:sz w:val="14"/>
                <w:rtl w:val="1"/>
                <w:lang w:val="fa-IR"/>
              </w:rPr>
              <w:t xml:space="preserve"> و عدم‌قطعیت محصول</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هدف مأموریت معدنی و محدودیت جغرافیایی/ابر</w:t>
            </w:r>
          </w:p>
        </w:tc>
        <w:tc>
          <w:tcPr>
            <w:tcW w:type="dxa" w:w="11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تحقیق و نمونه‌برداری منطقه‌ای</w:t>
            </w:r>
          </w:p>
        </w:tc>
      </w:tr>
      <w:tr>
        <w:trPr>
          <w:cantSplit/>
        </w:trPr>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PlanetScope/WorldView</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حدود </w:t>
            </w:r>
            <w:r>
              <w:rPr>
                <w:rFonts w:ascii="Times New Roman" w:hAnsi="Times New Roman" w:eastAsia="Times New Roman" w:cs="Times New Roman"/>
                <w:b w:val="0"/>
                <w:i w:val="0"/>
                <w:sz w:val="14"/>
                <w:rtl w:val="0"/>
                <w:lang w:val="en-US"/>
              </w:rPr>
              <w:t>۳–۵</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m</w:t>
            </w:r>
            <w:r>
              <w:rPr>
                <w:rFonts w:ascii="B Nazanin" w:hAnsi="B Nazanin" w:eastAsia="B Nazanin" w:cs="B Nazanin"/>
                <w:b w:val="0"/>
                <w:i w:val="0"/>
                <w:sz w:val="14"/>
                <w:rtl w:val="1"/>
                <w:lang w:val="fa-IR"/>
              </w:rPr>
              <w:t xml:space="preserve"> / زیرمتر تا چندمتر</w:t>
            </w:r>
          </w:p>
        </w:tc>
        <w:tc>
          <w:tcPr>
            <w:tcW w:type="dxa" w:w="2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چندطیفی؛ </w:t>
            </w:r>
            <w:r>
              <w:rPr>
                <w:rFonts w:ascii="Times New Roman" w:hAnsi="Times New Roman" w:eastAsia="Times New Roman" w:cs="Times New Roman"/>
                <w:b w:val="0"/>
                <w:i w:val="0"/>
                <w:sz w:val="14"/>
                <w:rtl w:val="0"/>
                <w:lang w:val="en-US"/>
              </w:rPr>
              <w:t>WorldView red-edge</w:t>
            </w:r>
            <w:r>
              <w:rPr>
                <w:rFonts w:ascii="B Nazanin" w:hAnsi="B Nazanin" w:eastAsia="B Nazanin" w:cs="B Nazanin"/>
                <w:b w:val="0"/>
                <w:i w:val="0"/>
                <w:sz w:val="14"/>
                <w:rtl w:val="1"/>
                <w:lang w:val="fa-IR"/>
              </w:rPr>
              <w:t xml:space="preserve"> و </w:t>
            </w:r>
            <w:r>
              <w:rPr>
                <w:rFonts w:ascii="Times New Roman" w:hAnsi="Times New Roman" w:eastAsia="Times New Roman" w:cs="Times New Roman"/>
                <w:b w:val="0"/>
                <w:i w:val="0"/>
                <w:sz w:val="14"/>
                <w:rtl w:val="0"/>
                <w:lang w:val="en-US"/>
              </w:rPr>
              <w:t>SWIR</w:t>
            </w:r>
            <w:r>
              <w:rPr>
                <w:rFonts w:ascii="B Nazanin" w:hAnsi="B Nazanin" w:eastAsia="B Nazanin" w:cs="B Nazanin"/>
                <w:b w:val="0"/>
                <w:i w:val="0"/>
                <w:sz w:val="14"/>
                <w:rtl w:val="1"/>
                <w:lang w:val="fa-IR"/>
              </w:rPr>
              <w:t xml:space="preserve"> در برخی نسل‌ها</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تفکیک قطعه و تاج</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هزینه، دسترسی و تفاوت حسگر</w:t>
            </w:r>
          </w:p>
        </w:tc>
        <w:tc>
          <w:tcPr>
            <w:tcW w:type="dxa" w:w="11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مدیریت مزرعه/کانون</w:t>
            </w:r>
          </w:p>
        </w:tc>
      </w:tr>
      <w:tr>
        <w:trPr>
          <w:cantSplit/>
        </w:trPr>
        <w:tc>
          <w:tcPr>
            <w:tcW w:type="dxa" w:w="13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UAV</w:t>
            </w:r>
            <w:r>
              <w:rPr>
                <w:rFonts w:ascii="B Nazanin" w:hAnsi="B Nazanin" w:eastAsia="B Nazanin" w:cs="B Nazanin"/>
                <w:b w:val="0"/>
                <w:i w:val="0"/>
                <w:sz w:val="14"/>
                <w:rtl w:val="1"/>
                <w:lang w:val="fa-IR"/>
              </w:rPr>
              <w:t xml:space="preserve"> و نزدیک‌برد</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سانتی‌متر تا متر؛ برنامه‌ریزی‌پذیر</w:t>
            </w:r>
          </w:p>
        </w:tc>
        <w:tc>
          <w:tcPr>
            <w:tcW w:type="dxa" w:w="20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RGB</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multispectral</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hyperspectral</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thermal</w:t>
            </w:r>
          </w:p>
        </w:tc>
        <w:tc>
          <w:tcPr>
            <w:tcW w:type="dxa" w:w="15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هم‌زمانی و </w:t>
            </w:r>
            <w:r>
              <w:rPr>
                <w:rFonts w:ascii="Times New Roman" w:hAnsi="Times New Roman" w:eastAsia="Times New Roman" w:cs="Times New Roman"/>
                <w:b w:val="0"/>
                <w:i w:val="0"/>
                <w:sz w:val="14"/>
                <w:rtl w:val="0"/>
                <w:lang w:val="en-US"/>
              </w:rPr>
              <w:t>ground truth</w:t>
            </w:r>
            <w:r>
              <w:rPr>
                <w:rFonts w:ascii="B Nazanin" w:hAnsi="B Nazanin" w:eastAsia="B Nazanin" w:cs="B Nazanin"/>
                <w:b w:val="0"/>
                <w:i w:val="0"/>
                <w:sz w:val="14"/>
                <w:rtl w:val="1"/>
                <w:lang w:val="fa-IR"/>
              </w:rPr>
              <w:t xml:space="preserve"> دقیق</w:t>
            </w:r>
          </w:p>
        </w:tc>
        <w:tc>
          <w:tcPr>
            <w:tcW w:type="dxa" w:w="1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کالیبراسیون، پرواز، باتری، مقیاس‌پذیری</w:t>
            </w:r>
          </w:p>
        </w:tc>
        <w:tc>
          <w:tcPr>
            <w:tcW w:type="dxa" w:w="11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برگ تا مزرعه</w:t>
            </w:r>
          </w:p>
        </w:tc>
      </w:tr>
    </w:tbl>
    <w:p>
      <w:pPr>
        <w:spacing w:before="0" w:after="160" w:line="320" w:lineRule="auto"/>
        <w:ind w:firstLine="255"/>
        <w:jc w:val="right"/>
        <w:bidi w:val="1"/>
      </w:pPr>
      <w:r>
        <w:rPr>
          <w:rFonts w:ascii="DejaVu Sans" w:hAnsi="DejaVu Sans" w:eastAsia="DejaVu Sans" w:cs="DejaVu Sans"/>
          <w:b w:val="0"/>
          <w:i w:val="0"/>
          <w:sz w:val="22"/>
          <w:rtl w:val="1"/>
          <w:lang w:val="fa-IR"/>
        </w:rPr>
        <w:t xml:space="preserve">برای مشخصات رسمی، به </w:t>
      </w:r>
      <w:r>
        <w:rPr>
          <w:rFonts w:ascii="Liberation Serif" w:hAnsi="Liberation Serif" w:eastAsia="Liberation Serif" w:cs="Liberation Serif"/>
          <w:b w:val="0"/>
          <w:i w:val="0"/>
          <w:sz w:val="22"/>
          <w:rtl w:val="0"/>
          <w:lang w:val="en-US"/>
        </w:rPr>
        <w:t>USGS</w:t>
      </w:r>
      <w:r>
        <w:rPr>
          <w:rFonts w:ascii="DejaVu Sans" w:hAnsi="DejaVu Sans" w:eastAsia="DejaVu Sans" w:cs="DejaVu Sans"/>
          <w:b w:val="0"/>
          <w:i w:val="0"/>
          <w:sz w:val="22"/>
          <w:rtl w:val="1"/>
          <w:lang w:val="fa-IR"/>
        </w:rPr>
        <w:t xml:space="preserve"> برای </w:t>
      </w:r>
      <w:r>
        <w:rPr>
          <w:rFonts w:ascii="Liberation Serif" w:hAnsi="Liberation Serif" w:eastAsia="Liberation Serif" w:cs="Liberation Serif"/>
          <w:b w:val="0"/>
          <w:i w:val="0"/>
          <w:sz w:val="22"/>
          <w:rtl w:val="0"/>
          <w:lang w:val="en-US"/>
        </w:rPr>
        <w:t>Landsat 8</w:t>
      </w:r>
      <w:r>
        <w:rPr>
          <w:rFonts w:ascii="DejaVu Sans" w:hAnsi="DejaVu Sans" w:eastAsia="DejaVu Sans" w:cs="DejaVu Sans"/>
          <w:b w:val="0"/>
          <w:i w:val="0"/>
          <w:sz w:val="22"/>
          <w:rtl w:val="1"/>
          <w:lang w:val="fa-IR"/>
        </w:rPr>
        <w:t>/</w:t>
      </w:r>
      <w:r>
        <w:rPr>
          <w:rFonts w:ascii="Liberation Serif" w:hAnsi="Liberation Serif" w:eastAsia="Liberation Serif" w:cs="Liberation Serif"/>
          <w:b w:val="0"/>
          <w:i w:val="0"/>
          <w:sz w:val="22"/>
          <w:rtl w:val="0"/>
          <w:lang w:val="en-US"/>
        </w:rPr>
        <w:t>9</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ESA</w:t>
      </w:r>
      <w:r>
        <w:rPr>
          <w:rFonts w:ascii="DejaVu Sans" w:hAnsi="DejaVu Sans" w:eastAsia="DejaVu Sans" w:cs="DejaVu Sans"/>
          <w:b w:val="0"/>
          <w:i w:val="0"/>
          <w:sz w:val="22"/>
          <w:rtl w:val="1"/>
          <w:lang w:val="fa-IR"/>
        </w:rPr>
        <w:t xml:space="preserve"> برای </w:t>
      </w:r>
      <w:r>
        <w:rPr>
          <w:rFonts w:ascii="Liberation Serif" w:hAnsi="Liberation Serif" w:eastAsia="Liberation Serif" w:cs="Liberation Serif"/>
          <w:b w:val="0"/>
          <w:i w:val="0"/>
          <w:sz w:val="22"/>
          <w:rtl w:val="0"/>
          <w:lang w:val="en-US"/>
        </w:rPr>
        <w:t>Sentinel-2/3</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Copernicus/ESA</w:t>
      </w:r>
      <w:r>
        <w:rPr>
          <w:rFonts w:ascii="DejaVu Sans" w:hAnsi="DejaVu Sans" w:eastAsia="DejaVu Sans" w:cs="DejaVu Sans"/>
          <w:b w:val="0"/>
          <w:i w:val="0"/>
          <w:sz w:val="22"/>
          <w:rtl w:val="1"/>
          <w:lang w:val="fa-IR"/>
        </w:rPr>
        <w:t xml:space="preserve"> برای </w:t>
      </w:r>
      <w:r>
        <w:rPr>
          <w:rFonts w:ascii="Liberation Serif" w:hAnsi="Liberation Serif" w:eastAsia="Liberation Serif" w:cs="Liberation Serif"/>
          <w:b w:val="0"/>
          <w:i w:val="0"/>
          <w:sz w:val="22"/>
          <w:rtl w:val="0"/>
          <w:lang w:val="en-US"/>
        </w:rPr>
        <w:t>Sentinel-1</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NASA/JPL</w:t>
      </w:r>
      <w:r>
        <w:rPr>
          <w:rFonts w:ascii="DejaVu Sans" w:hAnsi="DejaVu Sans" w:eastAsia="DejaVu Sans" w:cs="DejaVu Sans"/>
          <w:b w:val="0"/>
          <w:i w:val="0"/>
          <w:sz w:val="22"/>
          <w:rtl w:val="1"/>
          <w:lang w:val="fa-IR"/>
        </w:rPr>
        <w:t xml:space="preserve"> برای </w:t>
      </w:r>
      <w:r>
        <w:rPr>
          <w:rFonts w:ascii="Liberation Serif" w:hAnsi="Liberation Serif" w:eastAsia="Liberation Serif" w:cs="Liberation Serif"/>
          <w:b w:val="0"/>
          <w:i w:val="0"/>
          <w:sz w:val="22"/>
          <w:rtl w:val="0"/>
          <w:lang w:val="en-US"/>
        </w:rPr>
        <w:t>ECOSTRESS</w:t>
      </w:r>
      <w:r>
        <w:rPr>
          <w:rFonts w:ascii="DejaVu Sans" w:hAnsi="DejaVu Sans" w:eastAsia="DejaVu Sans" w:cs="DejaVu Sans"/>
          <w:b w:val="0"/>
          <w:i w:val="0"/>
          <w:sz w:val="22"/>
          <w:rtl w:val="1"/>
          <w:lang w:val="fa-IR"/>
        </w:rPr>
        <w:t xml:space="preserve"> و </w:t>
      </w:r>
      <w:r>
        <w:rPr>
          <w:rFonts w:ascii="Liberation Serif" w:hAnsi="Liberation Serif" w:eastAsia="Liberation Serif" w:cs="Liberation Serif"/>
          <w:b w:val="0"/>
          <w:i w:val="0"/>
          <w:sz w:val="22"/>
          <w:rtl w:val="0"/>
          <w:lang w:val="en-US"/>
        </w:rPr>
        <w:t>EMIT</w:t>
      </w:r>
      <w:r>
        <w:rPr>
          <w:rFonts w:ascii="DejaVu Sans" w:hAnsi="DejaVu Sans" w:eastAsia="DejaVu Sans" w:cs="DejaVu Sans"/>
          <w:b w:val="0"/>
          <w:i w:val="0"/>
          <w:sz w:val="22"/>
          <w:rtl w:val="1"/>
          <w:lang w:val="fa-IR"/>
        </w:rPr>
        <w:t xml:space="preserve">، </w:t>
      </w:r>
      <w:r>
        <w:rPr>
          <w:rFonts w:ascii="Liberation Serif" w:hAnsi="Liberation Serif" w:eastAsia="Liberation Serif" w:cs="Liberation Serif"/>
          <w:b w:val="0"/>
          <w:i w:val="0"/>
          <w:sz w:val="22"/>
          <w:rtl w:val="0"/>
          <w:lang w:val="en-US"/>
        </w:rPr>
        <w:t>DLR</w:t>
      </w:r>
      <w:r>
        <w:rPr>
          <w:rFonts w:ascii="DejaVu Sans" w:hAnsi="DejaVu Sans" w:eastAsia="DejaVu Sans" w:cs="DejaVu Sans"/>
          <w:b w:val="0"/>
          <w:i w:val="0"/>
          <w:sz w:val="22"/>
          <w:rtl w:val="1"/>
          <w:lang w:val="fa-IR"/>
        </w:rPr>
        <w:t xml:space="preserve"> برای </w:t>
      </w:r>
      <w:r>
        <w:rPr>
          <w:rFonts w:ascii="Liberation Serif" w:hAnsi="Liberation Serif" w:eastAsia="Liberation Serif" w:cs="Liberation Serif"/>
          <w:b w:val="0"/>
          <w:i w:val="0"/>
          <w:sz w:val="22"/>
          <w:rtl w:val="0"/>
          <w:lang w:val="en-US"/>
        </w:rPr>
        <w:t>EnMAP/DESIS</w:t>
      </w:r>
      <w:r>
        <w:rPr>
          <w:rFonts w:ascii="DejaVu Sans" w:hAnsi="DejaVu Sans" w:eastAsia="DejaVu Sans" w:cs="DejaVu Sans"/>
          <w:b w:val="0"/>
          <w:i w:val="0"/>
          <w:sz w:val="22"/>
          <w:rtl w:val="1"/>
          <w:lang w:val="fa-IR"/>
        </w:rPr>
        <w:t xml:space="preserve"> و </w:t>
      </w:r>
      <w:r>
        <w:rPr>
          <w:rFonts w:ascii="Liberation Serif" w:hAnsi="Liberation Serif" w:eastAsia="Liberation Serif" w:cs="Liberation Serif"/>
          <w:b w:val="0"/>
          <w:i w:val="0"/>
          <w:sz w:val="22"/>
          <w:rtl w:val="0"/>
          <w:lang w:val="en-US"/>
        </w:rPr>
        <w:t>ASI</w:t>
      </w:r>
      <w:r>
        <w:rPr>
          <w:rFonts w:ascii="DejaVu Sans" w:hAnsi="DejaVu Sans" w:eastAsia="DejaVu Sans" w:cs="DejaVu Sans"/>
          <w:b w:val="0"/>
          <w:i w:val="0"/>
          <w:sz w:val="22"/>
          <w:rtl w:val="1"/>
          <w:lang w:val="fa-IR"/>
        </w:rPr>
        <w:t xml:space="preserve"> برای </w:t>
      </w:r>
      <w:r>
        <w:rPr>
          <w:rFonts w:ascii="Liberation Serif" w:hAnsi="Liberation Serif" w:eastAsia="Liberation Serif" w:cs="Liberation Serif"/>
          <w:b w:val="0"/>
          <w:i w:val="0"/>
          <w:sz w:val="22"/>
          <w:rtl w:val="0"/>
          <w:lang w:val="en-US"/>
        </w:rPr>
        <w:t>PRISMA</w:t>
      </w:r>
      <w:r>
        <w:rPr>
          <w:rFonts w:ascii="DejaVu Sans" w:hAnsi="DejaVu Sans" w:eastAsia="DejaVu Sans" w:cs="DejaVu Sans"/>
          <w:b w:val="0"/>
          <w:i w:val="0"/>
          <w:sz w:val="22"/>
          <w:rtl w:val="1"/>
          <w:lang w:val="fa-IR"/>
        </w:rPr>
        <w:t xml:space="preserve"> مراجعه شود. این مراجع در فهرست منابع به‌صورت لینک رسمی درج شده‌اند.</w:t>
      </w:r>
    </w:p>
    <w:p>
      <w:pPr>
        <w:spacing w:before="360" w:after="200" w:line="276" w:lineRule="auto"/>
        <w:jc w:val="right"/>
        <w:keepNext/>
        <w:bidi w:val="1"/>
      </w:pPr>
      <w:r>
        <w:rPr>
          <w:rFonts w:ascii="Liberation Serif" w:hAnsi="Liberation Serif" w:eastAsia="Liberation Serif" w:cs="Liberation Serif"/>
          <w:b/>
          <w:i w:val="0"/>
          <w:color w:val="2E74B5"/>
          <w:sz w:val="32"/>
          <w:rtl w:val="0"/>
          <w:lang w:val="en-US"/>
        </w:rPr>
        <w:t>۱۲</w:t>
      </w:r>
      <w:r>
        <w:rPr>
          <w:rFonts w:ascii="DejaVu Sans" w:hAnsi="DejaVu Sans" w:eastAsia="DejaVu Sans" w:cs="DejaVu Sans"/>
          <w:b/>
          <w:i w:val="0"/>
          <w:color w:val="2E74B5"/>
          <w:sz w:val="32"/>
          <w:rtl w:val="1"/>
          <w:lang w:val="fa-IR"/>
        </w:rPr>
        <w:t>. محدودیت‌ها، چالش‌ها و خلأهای پژوهشی</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مهم‌ترین محدودیت علمی، هم‌پوشانی پاسخ‌ها و هم‌زمانی تنش‌هاست. محدودیت‌های عملی شامل نبود </w:t>
      </w:r>
      <w:r>
        <w:rPr>
          <w:rFonts w:ascii="Liberation Serif" w:hAnsi="Liberation Serif" w:eastAsia="Liberation Serif" w:cs="Liberation Serif"/>
          <w:b w:val="0"/>
          <w:i w:val="0"/>
          <w:sz w:val="22"/>
          <w:rtl w:val="0"/>
          <w:lang w:val="en-US"/>
        </w:rPr>
        <w:t>ground truth</w:t>
      </w:r>
      <w:r>
        <w:rPr>
          <w:rFonts w:ascii="DejaVu Sans" w:hAnsi="DejaVu Sans" w:eastAsia="DejaVu Sans" w:cs="DejaVu Sans"/>
          <w:b w:val="0"/>
          <w:i w:val="0"/>
          <w:sz w:val="22"/>
          <w:rtl w:val="1"/>
          <w:lang w:val="fa-IR"/>
        </w:rPr>
        <w:t>، عدم توازن کلاس‌ها، تفاوت رقم و فنولوژی، ابر/سایه، اختلاط پیکسل، اشباع شاخص، تفاوت مقیاس و دامنه حسگر، و هزینه نمونه‌برداری است. دقت درون‌مزرعه‌ای بدون اعتبارسنجی مستقل ممکن است فقط یادگیری مکان و مدیریت باشد. از طرف دیگر، نقشه تنش زمانی ارزش مدیریتی دارد که با آستانه اقدام، هزینه، زمان و امکان اصلاح پیوند بخورد.</w:t>
      </w:r>
    </w:p>
    <w:p>
      <w:pPr>
        <w:spacing w:before="80" w:after="160" w:line="276" w:lineRule="auto"/>
        <w:jc w:val="center"/>
        <w:bidi w:val="1"/>
      </w:pPr>
      <w:r>
        <w:rPr>
          <w:rFonts w:ascii="DejaVu Sans" w:hAnsi="DejaVu Sans" w:eastAsia="DejaVu Sans" w:cs="DejaVu Sans"/>
          <w:b/>
          <w:i w:val="0"/>
          <w:color w:val="1F4D78"/>
          <w:sz w:val="20"/>
          <w:rtl w:val="1"/>
          <w:lang w:val="fa-IR"/>
        </w:rPr>
        <w:t xml:space="preserve">جدول </w:t>
      </w:r>
      <w:r>
        <w:rPr>
          <w:rFonts w:ascii="Liberation Serif" w:hAnsi="Liberation Serif" w:eastAsia="Liberation Serif" w:cs="Liberation Serif"/>
          <w:b/>
          <w:i w:val="0"/>
          <w:color w:val="1F4D78"/>
          <w:sz w:val="20"/>
          <w:rtl w:val="0"/>
          <w:lang w:val="en-US"/>
        </w:rPr>
        <w:t>۶</w:t>
      </w:r>
      <w:r>
        <w:rPr>
          <w:rFonts w:ascii="DejaVu Sans" w:hAnsi="DejaVu Sans" w:eastAsia="DejaVu Sans" w:cs="DejaVu Sans"/>
          <w:b/>
          <w:i w:val="0"/>
          <w:color w:val="1F4D78"/>
          <w:sz w:val="20"/>
          <w:rtl w:val="1"/>
          <w:lang w:val="fa-IR"/>
        </w:rPr>
        <w:t>. خلأهای پژوهشی و تبدیل آن‌ها به سؤال پایان‌نامه</w:t>
      </w:r>
    </w:p>
    <w:tbl>
      <w:tblPr>
        <w:tblW w:type="dxa" w:w="9360"/>
        <w:tblLayout w:type="fixed"/>
        <w:tblLook w:firstColumn="1" w:firstRow="1" w:lastColumn="0" w:lastRow="0" w:noHBand="0" w:noVBand="1" w:val="04A0"/>
        <w:jc w:val="right"/>
        <w:tblInd w:w="120" w:type="dxa"/>
        <w:bidiVisual w:val="1"/>
      </w:tblPr>
      <w:tblGrid>
        <w:gridCol w:w="1450"/>
        <w:gridCol w:w="1950"/>
        <w:gridCol w:w="1650"/>
        <w:gridCol w:w="1700"/>
        <w:gridCol w:w="2610"/>
      </w:tblGrid>
      <w:tr>
        <w:trPr>
          <w:tblHeader/>
          <w:cantSplit/>
        </w:trPr>
        <w:tc>
          <w:tcPr>
            <w:tcW w:type="dxa" w:w="14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خلأ</w:t>
            </w:r>
          </w:p>
        </w:tc>
        <w:tc>
          <w:tcPr>
            <w:tcW w:type="dxa" w:w="19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چرا حل نشده؟</w:t>
            </w:r>
          </w:p>
        </w:tc>
        <w:tc>
          <w:tcPr>
            <w:tcW w:type="dxa" w:w="16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داده لازم</w:t>
            </w:r>
          </w:p>
        </w:tc>
        <w:tc>
          <w:tcPr>
            <w:tcW w:type="dxa" w:w="17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روش امیدبخش</w:t>
            </w:r>
          </w:p>
        </w:tc>
        <w:tc>
          <w:tcPr>
            <w:tcW w:type="dxa" w:w="261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4"/>
                <w:rtl w:val="1"/>
                <w:lang w:val="fa-IR"/>
              </w:rPr>
              <w:t>نمونه سؤال</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تشخیص پیش از علامت</w:t>
            </w:r>
          </w:p>
        </w:tc>
        <w:tc>
          <w:tcPr>
            <w:tcW w:type="dxa" w:w="19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سیگنال‌های اولیه کوتاه و ضعیف‌اند و با نور/هوا هم‌پوشان می‌شوند.</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سری زمانی هم‌زمان با </w:t>
            </w:r>
            <w:r>
              <w:rPr>
                <w:rFonts w:ascii="Times New Roman" w:hAnsi="Times New Roman" w:eastAsia="Times New Roman" w:cs="Times New Roman"/>
                <w:b w:val="0"/>
                <w:i w:val="0"/>
                <w:sz w:val="14"/>
                <w:rtl w:val="0"/>
                <w:lang w:val="en-US"/>
              </w:rPr>
              <w:t>SIF</w:t>
            </w:r>
            <w:r>
              <w:rPr>
                <w:rFonts w:ascii="B Nazanin" w:hAnsi="B Nazanin" w:eastAsia="B Nazanin" w:cs="B Nazanin"/>
                <w:b w:val="0"/>
                <w:i w:val="0"/>
                <w:sz w:val="14"/>
                <w:rtl w:val="1"/>
                <w:lang w:val="fa-IR"/>
              </w:rPr>
              <w:t xml:space="preserve">، حرارتی و </w:t>
            </w:r>
            <w:r>
              <w:rPr>
                <w:rFonts w:ascii="Times New Roman" w:hAnsi="Times New Roman" w:eastAsia="Times New Roman" w:cs="Times New Roman"/>
                <w:b w:val="0"/>
                <w:i w:val="0"/>
                <w:sz w:val="14"/>
                <w:rtl w:val="0"/>
                <w:lang w:val="en-US"/>
              </w:rPr>
              <w:t>ground truth</w:t>
            </w:r>
            <w:r>
              <w:rPr>
                <w:rFonts w:ascii="B Nazanin" w:hAnsi="B Nazanin" w:eastAsia="B Nazanin" w:cs="B Nazanin"/>
                <w:b w:val="0"/>
                <w:i w:val="0"/>
                <w:sz w:val="14"/>
                <w:rtl w:val="1"/>
                <w:lang w:val="fa-IR"/>
              </w:rPr>
              <w:t>.</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مدل‌های چندوجهی و فیزیولوژی‌محور.</w:t>
            </w:r>
          </w:p>
        </w:tc>
        <w:tc>
          <w:tcPr>
            <w:tcW w:type="dxa" w:w="26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آیا ترکیب </w:t>
            </w:r>
            <w:r>
              <w:rPr>
                <w:rFonts w:ascii="Times New Roman" w:hAnsi="Times New Roman" w:eastAsia="Times New Roman" w:cs="Times New Roman"/>
                <w:b w:val="0"/>
                <w:i w:val="0"/>
                <w:sz w:val="14"/>
                <w:rtl w:val="0"/>
                <w:lang w:val="en-US"/>
              </w:rPr>
              <w:t>Tc</w:t>
            </w:r>
            <w:r>
              <w:rPr>
                <w:rFonts w:ascii="B Nazanin" w:hAnsi="B Nazanin" w:eastAsia="B Nazanin" w:cs="B Nazanin"/>
                <w:b w:val="0"/>
                <w:i w:val="0"/>
                <w:sz w:val="14"/>
                <w:rtl w:val="1"/>
                <w:lang w:val="fa-IR"/>
              </w:rPr>
              <w:t xml:space="preserve"> و </w:t>
            </w:r>
            <w:r>
              <w:rPr>
                <w:rFonts w:ascii="Times New Roman" w:hAnsi="Times New Roman" w:eastAsia="Times New Roman" w:cs="Times New Roman"/>
                <w:b w:val="0"/>
                <w:i w:val="0"/>
                <w:sz w:val="14"/>
                <w:rtl w:val="0"/>
                <w:lang w:val="en-US"/>
              </w:rPr>
              <w:t>SIF</w:t>
            </w:r>
            <w:r>
              <w:rPr>
                <w:rFonts w:ascii="B Nazanin" w:hAnsi="B Nazanin" w:eastAsia="B Nazanin" w:cs="B Nazanin"/>
                <w:b w:val="0"/>
                <w:i w:val="0"/>
                <w:sz w:val="14"/>
                <w:rtl w:val="1"/>
                <w:lang w:val="fa-IR"/>
              </w:rPr>
              <w:t xml:space="preserve"> زودتر از </w:t>
            </w:r>
            <w:r>
              <w:rPr>
                <w:rFonts w:ascii="Times New Roman" w:hAnsi="Times New Roman" w:eastAsia="Times New Roman" w:cs="Times New Roman"/>
                <w:b w:val="0"/>
                <w:i w:val="0"/>
                <w:sz w:val="14"/>
                <w:rtl w:val="0"/>
                <w:lang w:val="en-US"/>
              </w:rPr>
              <w:t>red-edge</w:t>
            </w:r>
            <w:r>
              <w:rPr>
                <w:rFonts w:ascii="B Nazanin" w:hAnsi="B Nazanin" w:eastAsia="B Nazanin" w:cs="B Nazanin"/>
                <w:b w:val="0"/>
                <w:i w:val="0"/>
                <w:sz w:val="14"/>
                <w:rtl w:val="1"/>
                <w:lang w:val="fa-IR"/>
              </w:rPr>
              <w:t>، محدودیت آب را در یک رقم نشان می‌دهد؟</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تفکیک تنش‌های مشابه</w:t>
            </w:r>
          </w:p>
        </w:tc>
        <w:tc>
          <w:tcPr>
            <w:tcW w:type="dxa" w:w="19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خشکی، شوری، </w:t>
            </w:r>
            <w:r>
              <w:rPr>
                <w:rFonts w:ascii="Times New Roman" w:hAnsi="Times New Roman" w:eastAsia="Times New Roman" w:cs="Times New Roman"/>
                <w:b w:val="0"/>
                <w:i w:val="0"/>
                <w:sz w:val="14"/>
                <w:rtl w:val="0"/>
                <w:lang w:val="en-US"/>
              </w:rPr>
              <w:t>N</w:t>
            </w:r>
            <w:r>
              <w:rPr>
                <w:rFonts w:ascii="B Nazanin" w:hAnsi="B Nazanin" w:eastAsia="B Nazanin" w:cs="B Nazanin"/>
                <w:b w:val="0"/>
                <w:i w:val="0"/>
                <w:sz w:val="14"/>
                <w:rtl w:val="1"/>
                <w:lang w:val="fa-IR"/>
              </w:rPr>
              <w:t xml:space="preserve"> و بیماری رنگیزه/آب را مشترکاً تغییر می‌دهند.</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داده خاک، یون، مدیریت، بیماری و زمان.</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استنباط بیزی، </w:t>
            </w:r>
            <w:r>
              <w:rPr>
                <w:rFonts w:ascii="Times New Roman" w:hAnsi="Times New Roman" w:eastAsia="Times New Roman" w:cs="Times New Roman"/>
                <w:b w:val="0"/>
                <w:i w:val="0"/>
                <w:sz w:val="14"/>
                <w:rtl w:val="0"/>
                <w:lang w:val="en-US"/>
              </w:rPr>
              <w:t>causal graph</w:t>
            </w:r>
            <w:r>
              <w:rPr>
                <w:rFonts w:ascii="B Nazanin" w:hAnsi="B Nazanin" w:eastAsia="B Nazanin" w:cs="B Nazanin"/>
                <w:b w:val="0"/>
                <w:i w:val="0"/>
                <w:sz w:val="14"/>
                <w:rtl w:val="1"/>
                <w:lang w:val="fa-IR"/>
              </w:rPr>
              <w:t xml:space="preserve"> و نمونه‌برداری فعال.</w:t>
            </w:r>
          </w:p>
        </w:tc>
        <w:tc>
          <w:tcPr>
            <w:tcW w:type="dxa" w:w="26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کدام سنجش کمکی بیشترین کاهش عدم‌قطعیت را دارد؟</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تنش ترکیبی</w:t>
            </w:r>
          </w:p>
        </w:tc>
        <w:tc>
          <w:tcPr>
            <w:tcW w:type="dxa" w:w="19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پاسخ ترکیبی غیرجمعی و برچسب‌گذاری دشوار است.</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طرح فاکتوریل و توالی تنش.</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مدل‌های </w:t>
            </w:r>
            <w:r>
              <w:rPr>
                <w:rFonts w:ascii="Times New Roman" w:hAnsi="Times New Roman" w:eastAsia="Times New Roman" w:cs="Times New Roman"/>
                <w:b w:val="0"/>
                <w:i w:val="0"/>
                <w:sz w:val="14"/>
                <w:rtl w:val="0"/>
                <w:lang w:val="en-US"/>
              </w:rPr>
              <w:t>multi-label</w:t>
            </w:r>
            <w:r>
              <w:rPr>
                <w:rFonts w:ascii="B Nazanin" w:hAnsi="B Nazanin" w:eastAsia="B Nazanin" w:cs="B Nazanin"/>
                <w:b w:val="0"/>
                <w:i w:val="0"/>
                <w:sz w:val="14"/>
                <w:rtl w:val="1"/>
                <w:lang w:val="fa-IR"/>
              </w:rPr>
              <w:t xml:space="preserve"> و تعامل‌محور.</w:t>
            </w:r>
          </w:p>
        </w:tc>
        <w:tc>
          <w:tcPr>
            <w:tcW w:type="dxa" w:w="26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اثر خشکی×گرما بر </w:t>
            </w:r>
            <w:r>
              <w:rPr>
                <w:rFonts w:ascii="Times New Roman" w:hAnsi="Times New Roman" w:eastAsia="Times New Roman" w:cs="Times New Roman"/>
                <w:b w:val="0"/>
                <w:i w:val="0"/>
                <w:sz w:val="14"/>
                <w:rtl w:val="0"/>
                <w:lang w:val="en-US"/>
              </w:rPr>
              <w:t>SIF</w:t>
            </w:r>
            <w:r>
              <w:rPr>
                <w:rFonts w:ascii="B Nazanin" w:hAnsi="B Nazanin" w:eastAsia="B Nazanin" w:cs="B Nazanin"/>
                <w:b w:val="0"/>
                <w:i w:val="0"/>
                <w:sz w:val="14"/>
                <w:rtl w:val="1"/>
                <w:lang w:val="fa-IR"/>
              </w:rPr>
              <w:t xml:space="preserve">، </w:t>
            </w:r>
            <w:r>
              <w:rPr>
                <w:rFonts w:ascii="Times New Roman" w:hAnsi="Times New Roman" w:eastAsia="Times New Roman" w:cs="Times New Roman"/>
                <w:b w:val="0"/>
                <w:i w:val="0"/>
                <w:sz w:val="14"/>
                <w:rtl w:val="0"/>
                <w:lang w:val="en-US"/>
              </w:rPr>
              <w:t>Tc</w:t>
            </w:r>
            <w:r>
              <w:rPr>
                <w:rFonts w:ascii="B Nazanin" w:hAnsi="B Nazanin" w:eastAsia="B Nazanin" w:cs="B Nazanin"/>
                <w:b w:val="0"/>
                <w:i w:val="0"/>
                <w:sz w:val="14"/>
                <w:rtl w:val="1"/>
                <w:lang w:val="fa-IR"/>
              </w:rPr>
              <w:t xml:space="preserve"> و عملکرد چگونه به مرحله رشد وابسته است؟</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انتقال بین دامنه‌ها</w:t>
            </w:r>
          </w:p>
        </w:tc>
        <w:tc>
          <w:tcPr>
            <w:tcW w:type="dxa" w:w="19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مدل به رقم، خاک، سال و حسگر وابسته می‌شود.</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آزمون بین‌مزرعه‌ای/سالی و متاداده.</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domain adaptation</w:t>
            </w:r>
            <w:r>
              <w:rPr>
                <w:rFonts w:ascii="B Nazanin" w:hAnsi="B Nazanin" w:eastAsia="B Nazanin" w:cs="B Nazanin"/>
                <w:b w:val="0"/>
                <w:i w:val="0"/>
                <w:sz w:val="14"/>
                <w:rtl w:val="1"/>
                <w:lang w:val="fa-IR"/>
              </w:rPr>
              <w:t xml:space="preserve"> و </w:t>
            </w:r>
            <w:r>
              <w:rPr>
                <w:rFonts w:ascii="Times New Roman" w:hAnsi="Times New Roman" w:eastAsia="Times New Roman" w:cs="Times New Roman"/>
                <w:b w:val="0"/>
                <w:i w:val="0"/>
                <w:sz w:val="14"/>
                <w:rtl w:val="0"/>
                <w:lang w:val="en-US"/>
              </w:rPr>
              <w:t>self-supervised learning</w:t>
            </w:r>
            <w:r>
              <w:rPr>
                <w:rFonts w:ascii="B Nazanin" w:hAnsi="B Nazanin" w:eastAsia="B Nazanin" w:cs="B Nazanin"/>
                <w:b w:val="0"/>
                <w:i w:val="0"/>
                <w:sz w:val="14"/>
                <w:rtl w:val="1"/>
                <w:lang w:val="fa-IR"/>
              </w:rPr>
              <w:t>.</w:t>
            </w:r>
          </w:p>
        </w:tc>
        <w:tc>
          <w:tcPr>
            <w:tcW w:type="dxa" w:w="26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چه مقدار داده جدید برای انتقال </w:t>
            </w:r>
            <w:r>
              <w:rPr>
                <w:rFonts w:ascii="Times New Roman" w:hAnsi="Times New Roman" w:eastAsia="Times New Roman" w:cs="Times New Roman"/>
                <w:b w:val="0"/>
                <w:i w:val="0"/>
                <w:sz w:val="14"/>
                <w:rtl w:val="0"/>
                <w:lang w:val="en-US"/>
              </w:rPr>
              <w:t>Sentinel-2</w:t>
            </w:r>
            <w:r>
              <w:rPr>
                <w:rFonts w:ascii="B Nazanin" w:hAnsi="B Nazanin" w:eastAsia="B Nazanin" w:cs="B Nazanin"/>
                <w:b w:val="0"/>
                <w:i w:val="0"/>
                <w:sz w:val="14"/>
                <w:rtl w:val="1"/>
                <w:lang w:val="fa-IR"/>
              </w:rPr>
              <w:t xml:space="preserve"> به </w:t>
            </w:r>
            <w:r>
              <w:rPr>
                <w:rFonts w:ascii="Times New Roman" w:hAnsi="Times New Roman" w:eastAsia="Times New Roman" w:cs="Times New Roman"/>
                <w:b w:val="0"/>
                <w:i w:val="0"/>
                <w:sz w:val="14"/>
                <w:rtl w:val="0"/>
                <w:lang w:val="en-US"/>
              </w:rPr>
              <w:t>UAV</w:t>
            </w:r>
            <w:r>
              <w:rPr>
                <w:rFonts w:ascii="B Nazanin" w:hAnsi="B Nazanin" w:eastAsia="B Nazanin" w:cs="B Nazanin"/>
                <w:b w:val="0"/>
                <w:i w:val="0"/>
                <w:sz w:val="14"/>
                <w:rtl w:val="1"/>
                <w:lang w:val="fa-IR"/>
              </w:rPr>
              <w:t xml:space="preserve"> لازم است؟</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مدل‌های بنیادی</w:t>
            </w:r>
          </w:p>
        </w:tc>
        <w:tc>
          <w:tcPr>
            <w:tcW w:type="dxa" w:w="19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نمایش عمومی بدون قید فیزیولوژیک ممکن است همبستگی کاذب بیاموزد.</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داده چندحسگری و برچسب‌های چندمقیاسی.</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pretraining</w:t>
            </w:r>
            <w:r>
              <w:rPr>
                <w:rFonts w:ascii="B Nazanin" w:hAnsi="B Nazanin" w:eastAsia="B Nazanin" w:cs="B Nazanin"/>
                <w:b w:val="0"/>
                <w:i w:val="0"/>
                <w:sz w:val="14"/>
                <w:rtl w:val="1"/>
                <w:lang w:val="fa-IR"/>
              </w:rPr>
              <w:t xml:space="preserve"> زمانی/طیفی + قید فیزیکی.</w:t>
            </w:r>
          </w:p>
        </w:tc>
        <w:tc>
          <w:tcPr>
            <w:tcW w:type="dxa" w:w="26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 xml:space="preserve">آیا </w:t>
            </w:r>
            <w:r>
              <w:rPr>
                <w:rFonts w:ascii="Times New Roman" w:hAnsi="Times New Roman" w:eastAsia="Times New Roman" w:cs="Times New Roman"/>
                <w:b w:val="0"/>
                <w:i w:val="0"/>
                <w:sz w:val="14"/>
                <w:rtl w:val="0"/>
                <w:lang w:val="en-US"/>
              </w:rPr>
              <w:t>pretraining</w:t>
            </w:r>
            <w:r>
              <w:rPr>
                <w:rFonts w:ascii="B Nazanin" w:hAnsi="B Nazanin" w:eastAsia="B Nazanin" w:cs="B Nazanin"/>
                <w:b w:val="0"/>
                <w:i w:val="0"/>
                <w:sz w:val="14"/>
                <w:rtl w:val="1"/>
                <w:lang w:val="fa-IR"/>
              </w:rPr>
              <w:t xml:space="preserve"> چندساله، تعمیم بین محصولات را بهتر می‌کند؟</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عدم‌قطعیت و اقدام</w:t>
            </w:r>
          </w:p>
        </w:tc>
        <w:tc>
          <w:tcPr>
            <w:tcW w:type="dxa" w:w="19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احتمال مدل با احتمال علت واقعی یکسان نیست.</w:t>
            </w:r>
          </w:p>
        </w:tc>
        <w:tc>
          <w:tcPr>
            <w:tcW w:type="dxa" w:w="16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نمونه‌های مستقل و هزینه خطا.</w:t>
            </w:r>
          </w:p>
        </w:tc>
        <w:tc>
          <w:tcPr>
            <w:tcW w:type="dxa" w:w="17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4"/>
                <w:rtl w:val="0"/>
                <w:lang w:val="en-US"/>
              </w:rPr>
              <w:t>conformal prediction</w:t>
            </w:r>
            <w:r>
              <w:rPr>
                <w:rFonts w:ascii="B Nazanin" w:hAnsi="B Nazanin" w:eastAsia="B Nazanin" w:cs="B Nazanin"/>
                <w:b w:val="0"/>
                <w:i w:val="0"/>
                <w:sz w:val="14"/>
                <w:rtl w:val="1"/>
                <w:lang w:val="fa-IR"/>
              </w:rPr>
              <w:t>، بیزی و تصمیم‌گیری ریسک‌محور.</w:t>
            </w:r>
          </w:p>
        </w:tc>
        <w:tc>
          <w:tcPr>
            <w:tcW w:type="dxa" w:w="26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4"/>
                <w:rtl w:val="1"/>
                <w:lang w:val="fa-IR"/>
              </w:rPr>
              <w:t>چگونه نقشه احتمال تنش به توصیه آبیاری با آستانه اقتصادی تبدیل شود؟</w:t>
            </w:r>
          </w:p>
        </w:tc>
      </w:tr>
    </w:tbl>
    <w:p>
      <w:pPr>
        <w:spacing w:before="360" w:after="200" w:line="276" w:lineRule="auto"/>
        <w:jc w:val="right"/>
        <w:keepNext/>
        <w:bidi w:val="1"/>
      </w:pPr>
      <w:r>
        <w:rPr>
          <w:rFonts w:ascii="Liberation Serif" w:hAnsi="Liberation Serif" w:eastAsia="Liberation Serif" w:cs="Liberation Serif"/>
          <w:b/>
          <w:i w:val="0"/>
          <w:color w:val="2E74B5"/>
          <w:sz w:val="32"/>
          <w:rtl w:val="0"/>
          <w:lang w:val="en-US"/>
        </w:rPr>
        <w:t>۱۳</w:t>
      </w:r>
      <w:r>
        <w:rPr>
          <w:rFonts w:ascii="DejaVu Sans" w:hAnsi="DejaVu Sans" w:eastAsia="DejaVu Sans" w:cs="DejaVu Sans"/>
          <w:b/>
          <w:i w:val="0"/>
          <w:color w:val="2E74B5"/>
          <w:sz w:val="32"/>
          <w:rtl w:val="1"/>
          <w:lang w:val="fa-IR"/>
        </w:rPr>
        <w:t>. چارچوب مفهومی یکپارچه برای مطالعه یک ناحیه ناسالم</w:t>
      </w:r>
    </w:p>
    <w:p>
      <w:pPr>
        <w:spacing w:before="0" w:after="160" w:line="320" w:lineRule="auto"/>
        <w:ind w:firstLine="255"/>
        <w:jc w:val="right"/>
        <w:bidi w:val="1"/>
      </w:pPr>
      <w:r>
        <w:rPr>
          <w:rFonts w:ascii="DejaVu Sans" w:hAnsi="DejaVu Sans" w:eastAsia="DejaVu Sans" w:cs="DejaVu Sans"/>
          <w:b w:val="0"/>
          <w:i w:val="0"/>
          <w:sz w:val="22"/>
          <w:rtl w:val="1"/>
          <w:lang w:val="fa-IR"/>
        </w:rPr>
        <w:t>چارچوب زیر باید به‌صورت یک حلقه تشخیصی و تصمیمی اجرا شود؛ هر مرحله می‌تواند فرضیه‌ای را تقویت یا رد کند:</w:t>
      </w:r>
    </w:p>
    <w:p>
      <w:pPr>
        <w:pStyle w:val="ListNumber"/>
        <w:spacing w:before="0" w:after="80" w:line="290" w:lineRule="auto"/>
        <w:ind w:left="539" w:right="113" w:hanging="283"/>
        <w:jc w:val="right"/>
        <w:bidi w:val="1"/>
      </w:pPr>
      <w:r>
        <w:rPr>
          <w:rFonts w:ascii="DejaVu Sans" w:hAnsi="DejaVu Sans" w:eastAsia="DejaVu Sans" w:cs="DejaVu Sans"/>
          <w:i w:val="0"/>
          <w:sz w:val="22"/>
          <w:rtl w:val="1"/>
          <w:lang w:val="fa-IR"/>
        </w:rPr>
        <w:t>مشاهده ناهنجاری در تصویر یا گزارش مزرعه و تعریف دقیق «چه چیزی و نسبت به چه خط مبنایی» تغییر کرده است.</w:t>
      </w:r>
    </w:p>
    <w:p>
      <w:pPr>
        <w:pStyle w:val="ListNumber"/>
        <w:spacing w:before="0" w:after="80" w:line="290" w:lineRule="auto"/>
        <w:ind w:left="539" w:right="113" w:hanging="283"/>
        <w:jc w:val="right"/>
        <w:bidi w:val="1"/>
      </w:pPr>
      <w:r>
        <w:rPr>
          <w:rFonts w:ascii="DejaVu Sans" w:hAnsi="DejaVu Sans" w:eastAsia="DejaVu Sans" w:cs="DejaVu Sans"/>
          <w:i w:val="0"/>
          <w:sz w:val="22"/>
          <w:rtl w:val="1"/>
          <w:lang w:val="fa-IR"/>
        </w:rPr>
        <w:t>تعیین نوع گیاه، رقم، مرحله رشد، تراکم و وضعیت طبیعی مورد انتظار؛ ناهنجاری باید با فنولوژی مقایسه شود.</w:t>
      </w:r>
    </w:p>
    <w:p>
      <w:pPr>
        <w:pStyle w:val="ListNumber"/>
        <w:spacing w:before="0" w:after="80" w:line="290" w:lineRule="auto"/>
        <w:ind w:left="539" w:right="113" w:hanging="283"/>
        <w:jc w:val="right"/>
        <w:bidi w:val="1"/>
      </w:pPr>
      <w:r>
        <w:rPr>
          <w:rFonts w:ascii="DejaVu Sans" w:hAnsi="DejaVu Sans" w:eastAsia="DejaVu Sans" w:cs="DejaVu Sans"/>
          <w:i w:val="0"/>
          <w:sz w:val="22"/>
          <w:rtl w:val="1"/>
          <w:lang w:val="fa-IR"/>
        </w:rPr>
        <w:t xml:space="preserve">بررسی هواشناسی شامل بارش، دما، </w:t>
      </w:r>
      <w:r>
        <w:rPr>
          <w:rFonts w:ascii="Liberation Serif" w:hAnsi="Liberation Serif" w:eastAsia="Liberation Serif" w:cs="Liberation Serif"/>
          <w:i w:val="0"/>
          <w:sz w:val="22"/>
          <w:rtl w:val="0"/>
          <w:lang w:val="en-US"/>
        </w:rPr>
        <w:t>VPD</w:t>
      </w:r>
      <w:r>
        <w:rPr>
          <w:rFonts w:ascii="DejaVu Sans" w:hAnsi="DejaVu Sans" w:eastAsia="DejaVu Sans" w:cs="DejaVu Sans"/>
          <w:i w:val="0"/>
          <w:sz w:val="22"/>
          <w:rtl w:val="1"/>
          <w:lang w:val="fa-IR"/>
        </w:rPr>
        <w:t>، باد، یخبندان، موج گرما و مدت خیس‌ماندن برگ.</w:t>
      </w:r>
    </w:p>
    <w:p>
      <w:pPr>
        <w:pStyle w:val="ListNumber"/>
        <w:spacing w:before="0" w:after="80" w:line="290" w:lineRule="auto"/>
        <w:ind w:left="539" w:right="113" w:hanging="283"/>
        <w:jc w:val="right"/>
        <w:bidi w:val="1"/>
      </w:pPr>
      <w:r>
        <w:rPr>
          <w:rFonts w:ascii="DejaVu Sans" w:hAnsi="DejaVu Sans" w:eastAsia="DejaVu Sans" w:cs="DejaVu Sans"/>
          <w:i w:val="0"/>
          <w:sz w:val="22"/>
          <w:rtl w:val="1"/>
          <w:lang w:val="fa-IR"/>
        </w:rPr>
        <w:t xml:space="preserve">بررسی آب و خاک شامل رطوبت، </w:t>
      </w:r>
      <w:r>
        <w:rPr>
          <w:rFonts w:ascii="Liberation Serif" w:hAnsi="Liberation Serif" w:eastAsia="Liberation Serif" w:cs="Liberation Serif"/>
          <w:i w:val="0"/>
          <w:sz w:val="22"/>
          <w:rtl w:val="0"/>
          <w:lang w:val="en-US"/>
        </w:rPr>
        <w:t>EC/SAR</w:t>
      </w:r>
      <w:r>
        <w:rPr>
          <w:rFonts w:ascii="DejaVu Sans" w:hAnsi="DejaVu Sans" w:eastAsia="DejaVu Sans" w:cs="DejaVu Sans"/>
          <w:i w:val="0"/>
          <w:sz w:val="22"/>
          <w:rtl w:val="1"/>
          <w:lang w:val="fa-IR"/>
        </w:rPr>
        <w:t xml:space="preserve">، </w:t>
      </w:r>
      <w:r>
        <w:rPr>
          <w:rFonts w:ascii="Liberation Serif" w:hAnsi="Liberation Serif" w:eastAsia="Liberation Serif" w:cs="Liberation Serif"/>
          <w:i w:val="0"/>
          <w:sz w:val="22"/>
          <w:rtl w:val="0"/>
          <w:lang w:val="en-US"/>
        </w:rPr>
        <w:t>pH</w:t>
      </w:r>
      <w:r>
        <w:rPr>
          <w:rFonts w:ascii="DejaVu Sans" w:hAnsi="DejaVu Sans" w:eastAsia="DejaVu Sans" w:cs="DejaVu Sans"/>
          <w:i w:val="0"/>
          <w:sz w:val="22"/>
          <w:rtl w:val="1"/>
          <w:lang w:val="fa-IR"/>
        </w:rPr>
        <w:t>، بافت، زهکشی، فشردگی و عمق ریشه.</w:t>
      </w:r>
    </w:p>
    <w:p>
      <w:pPr>
        <w:pStyle w:val="ListNumber"/>
        <w:spacing w:before="0" w:after="80" w:line="290" w:lineRule="auto"/>
        <w:ind w:left="539" w:right="113" w:hanging="283"/>
        <w:jc w:val="right"/>
        <w:bidi w:val="1"/>
      </w:pPr>
      <w:r>
        <w:rPr>
          <w:rFonts w:ascii="DejaVu Sans" w:hAnsi="DejaVu Sans" w:eastAsia="DejaVu Sans" w:cs="DejaVu Sans"/>
          <w:i w:val="0"/>
          <w:sz w:val="22"/>
          <w:rtl w:val="1"/>
          <w:lang w:val="fa-IR"/>
        </w:rPr>
        <w:t>بررسی مدیریت شامل آبیاری، کود، سم، تناوب، تاریخ کاشت، عملیات خاک‌ورزی و مرز قطعه.</w:t>
      </w:r>
    </w:p>
    <w:p>
      <w:pPr>
        <w:pStyle w:val="ListNumber"/>
        <w:spacing w:before="0" w:after="80" w:line="290" w:lineRule="auto"/>
        <w:ind w:left="539" w:right="113" w:hanging="283"/>
        <w:jc w:val="right"/>
        <w:bidi w:val="1"/>
      </w:pPr>
      <w:r>
        <w:rPr>
          <w:rFonts w:ascii="DejaVu Sans" w:hAnsi="DejaVu Sans" w:eastAsia="DejaVu Sans" w:cs="DejaVu Sans"/>
          <w:i w:val="0"/>
          <w:sz w:val="22"/>
          <w:rtl w:val="1"/>
          <w:lang w:val="fa-IR"/>
        </w:rPr>
        <w:t>تحلیل الگوی مکانی نسبت به خاک، توپوگرافی، خطوط آبیاری، جاده و مرز مزرعه.</w:t>
      </w:r>
    </w:p>
    <w:p>
      <w:pPr>
        <w:pStyle w:val="ListNumber"/>
        <w:spacing w:before="0" w:after="80" w:line="290" w:lineRule="auto"/>
        <w:ind w:left="539" w:right="113" w:hanging="283"/>
        <w:jc w:val="right"/>
        <w:bidi w:val="1"/>
      </w:pPr>
      <w:r>
        <w:rPr>
          <w:rFonts w:ascii="DejaVu Sans" w:hAnsi="DejaVu Sans" w:eastAsia="DejaVu Sans" w:cs="DejaVu Sans"/>
          <w:i w:val="0"/>
          <w:sz w:val="22"/>
          <w:rtl w:val="1"/>
          <w:lang w:val="fa-IR"/>
        </w:rPr>
        <w:t>تحلیل سری زمانی، نقطه تغییر، سرعت گسترش و پایداری لکه در چند تصویر و چند مقیاس.</w:t>
      </w:r>
    </w:p>
    <w:p>
      <w:pPr>
        <w:pStyle w:val="ListNumber"/>
        <w:spacing w:before="0" w:after="80" w:line="290" w:lineRule="auto"/>
        <w:ind w:left="539" w:right="113" w:hanging="283"/>
        <w:jc w:val="right"/>
        <w:bidi w:val="1"/>
      </w:pPr>
      <w:r>
        <w:rPr>
          <w:rFonts w:ascii="DejaVu Sans" w:hAnsi="DejaVu Sans" w:eastAsia="DejaVu Sans" w:cs="DejaVu Sans"/>
          <w:i w:val="0"/>
          <w:sz w:val="22"/>
          <w:rtl w:val="1"/>
          <w:lang w:val="fa-IR"/>
        </w:rPr>
        <w:t xml:space="preserve">استخراج متغیرهای مکمل: </w:t>
      </w:r>
      <w:r>
        <w:rPr>
          <w:rFonts w:ascii="Liberation Serif" w:hAnsi="Liberation Serif" w:eastAsia="Liberation Serif" w:cs="Liberation Serif"/>
          <w:i w:val="0"/>
          <w:sz w:val="22"/>
          <w:rtl w:val="0"/>
          <w:lang w:val="en-US"/>
        </w:rPr>
        <w:t>red-edge/SWIR</w:t>
      </w:r>
      <w:r>
        <w:rPr>
          <w:rFonts w:ascii="DejaVu Sans" w:hAnsi="DejaVu Sans" w:eastAsia="DejaVu Sans" w:cs="DejaVu Sans"/>
          <w:i w:val="0"/>
          <w:sz w:val="22"/>
          <w:rtl w:val="1"/>
          <w:lang w:val="fa-IR"/>
        </w:rPr>
        <w:t xml:space="preserve">، حرارتی، </w:t>
      </w:r>
      <w:r>
        <w:rPr>
          <w:rFonts w:ascii="Liberation Serif" w:hAnsi="Liberation Serif" w:eastAsia="Liberation Serif" w:cs="Liberation Serif"/>
          <w:i w:val="0"/>
          <w:sz w:val="22"/>
          <w:rtl w:val="0"/>
          <w:lang w:val="en-US"/>
        </w:rPr>
        <w:t>SIF</w:t>
      </w:r>
      <w:r>
        <w:rPr>
          <w:rFonts w:ascii="DejaVu Sans" w:hAnsi="DejaVu Sans" w:eastAsia="DejaVu Sans" w:cs="DejaVu Sans"/>
          <w:i w:val="0"/>
          <w:sz w:val="22"/>
          <w:rtl w:val="1"/>
          <w:lang w:val="fa-IR"/>
        </w:rPr>
        <w:t>/فلورسانس، رادار، بافت و ساختار.</w:t>
      </w:r>
    </w:p>
    <w:p>
      <w:pPr>
        <w:pStyle w:val="ListNumber"/>
        <w:spacing w:before="0" w:after="80" w:line="290" w:lineRule="auto"/>
        <w:ind w:left="539" w:right="113" w:hanging="283"/>
        <w:jc w:val="right"/>
        <w:bidi w:val="1"/>
      </w:pPr>
      <w:r>
        <w:rPr>
          <w:rFonts w:ascii="DejaVu Sans" w:hAnsi="DejaVu Sans" w:eastAsia="DejaVu Sans" w:cs="DejaVu Sans"/>
          <w:i w:val="0"/>
          <w:sz w:val="22"/>
          <w:rtl w:val="1"/>
          <w:lang w:val="fa-IR"/>
        </w:rPr>
        <w:t>تدوین دست‌کم دو یا سه فرضیه رقیب برای علت، و تعیین داده‌ای که میان آن‌ها تمایز ایجاد می‌کند.</w:t>
      </w:r>
    </w:p>
    <w:p>
      <w:pPr>
        <w:pStyle w:val="ListNumber"/>
        <w:spacing w:before="0" w:after="80" w:line="290" w:lineRule="auto"/>
        <w:ind w:left="539" w:right="113" w:hanging="283"/>
        <w:jc w:val="right"/>
        <w:bidi w:val="1"/>
      </w:pPr>
      <w:r>
        <w:rPr>
          <w:rFonts w:ascii="DejaVu Sans" w:hAnsi="DejaVu Sans" w:eastAsia="DejaVu Sans" w:cs="DejaVu Sans"/>
          <w:i w:val="0"/>
          <w:sz w:val="22"/>
          <w:rtl w:val="1"/>
          <w:lang w:val="fa-IR"/>
        </w:rPr>
        <w:t>طراحی نمونه‌برداری طبقه‌بندی‌شده و هم‌زمان، با نمونه سالم و ناسالم در دامنه کامل شدت.</w:t>
      </w:r>
    </w:p>
    <w:p>
      <w:pPr>
        <w:pStyle w:val="ListNumber"/>
        <w:spacing w:before="0" w:after="80" w:line="290" w:lineRule="auto"/>
        <w:ind w:left="539" w:right="113" w:hanging="283"/>
        <w:jc w:val="right"/>
        <w:bidi w:val="1"/>
      </w:pPr>
      <w:r>
        <w:rPr>
          <w:rFonts w:ascii="DejaVu Sans" w:hAnsi="DejaVu Sans" w:eastAsia="DejaVu Sans" w:cs="DejaVu Sans"/>
          <w:i w:val="0"/>
          <w:sz w:val="22"/>
          <w:rtl w:val="1"/>
          <w:lang w:val="fa-IR"/>
        </w:rPr>
        <w:t>تأیید یا رد فرضیه‌ها با آزمون خاک/بافت، اندازه‌گیری فیزیولوژیک، تشخیص بیماری یا شمارش آفت.</w:t>
      </w:r>
    </w:p>
    <w:p>
      <w:pPr>
        <w:pStyle w:val="ListNumber"/>
        <w:spacing w:before="0" w:after="80" w:line="290" w:lineRule="auto"/>
        <w:ind w:left="539" w:right="113" w:hanging="283"/>
        <w:jc w:val="right"/>
        <w:bidi w:val="1"/>
      </w:pPr>
      <w:r>
        <w:rPr>
          <w:rFonts w:ascii="DejaVu Sans" w:hAnsi="DejaVu Sans" w:eastAsia="DejaVu Sans" w:cs="DejaVu Sans"/>
          <w:i w:val="0"/>
          <w:sz w:val="22"/>
          <w:rtl w:val="1"/>
          <w:lang w:val="fa-IR"/>
        </w:rPr>
        <w:t>تعیین شدت، وسعت، مرحله برگشت‌پذیری و اثر احتمالی بر عملکرد، همراه با بازه عدم‌قطعیت.</w:t>
      </w:r>
    </w:p>
    <w:p>
      <w:pPr>
        <w:pStyle w:val="ListNumber"/>
        <w:spacing w:before="0" w:after="80" w:line="290" w:lineRule="auto"/>
        <w:ind w:left="539" w:right="113" w:hanging="283"/>
        <w:jc w:val="right"/>
        <w:bidi w:val="1"/>
      </w:pPr>
      <w:r>
        <w:rPr>
          <w:rFonts w:ascii="DejaVu Sans" w:hAnsi="DejaVu Sans" w:eastAsia="DejaVu Sans" w:cs="DejaVu Sans"/>
          <w:i w:val="0"/>
          <w:sz w:val="22"/>
          <w:rtl w:val="1"/>
          <w:lang w:val="fa-IR"/>
        </w:rPr>
        <w:t>ارائه توصیه مدیریتی متناسب با علت و هزینه خطا؛ عدم تشخیص قطعی باید به توصیه نمونه‌برداری بیشتر منجر شود.</w:t>
      </w:r>
    </w:p>
    <w:p>
      <w:pPr>
        <w:pStyle w:val="ListNumber"/>
        <w:spacing w:before="0" w:after="80" w:line="290" w:lineRule="auto"/>
        <w:ind w:left="539" w:right="113" w:hanging="283"/>
        <w:jc w:val="right"/>
        <w:bidi w:val="1"/>
      </w:pPr>
      <w:r>
        <w:rPr>
          <w:rFonts w:ascii="DejaVu Sans" w:hAnsi="DejaVu Sans" w:eastAsia="DejaVu Sans" w:cs="DejaVu Sans"/>
          <w:i w:val="0"/>
          <w:sz w:val="22"/>
          <w:rtl w:val="1"/>
          <w:lang w:val="fa-IR"/>
        </w:rPr>
        <w:t>گزارش شفاف عدم‌قطعیت، محدودیت انتقال و اینکه کدام بخش از نتیجه مشاهده، استنباط یا فرضیه است.</w:t>
      </w:r>
    </w:p>
    <w:tbl>
      <w:tblPr>
        <w:tblW w:type="dxa" w:w="9360"/>
        <w:tblLayout w:type="fixed"/>
        <w:tblLook w:firstColumn="1" w:firstRow="1" w:lastColumn="0" w:lastRow="0" w:noHBand="0" w:noVBand="1" w:val="04A0"/>
        <w:jc w:val="right"/>
        <w:tblInd w:w="120" w:type="dxa"/>
        <w:bidiVisual w:val="1"/>
      </w:tblPr>
      <w:tblGrid>
        <w:gridCol w:w="9360"/>
      </w:tblGrid>
      <w:tr>
        <w:tc>
          <w:tcPr>
            <w:tcW w:type="dxa" w:w="9360"/>
            <w:tcMar>
              <w:top w:w="120" w:type="dxa"/>
              <w:bottom w:w="120" w:type="dxa"/>
              <w:start w:w="120" w:type="dxa"/>
              <w:end w:w="120" w:type="dxa"/>
            </w:tcMar>
            <w:vAlign w:val="center"/>
            <w:shd w:fill="FFF7E6"/>
            <w:tcBorders>
              <w:top w:val="single" w:sz="6" w:space="0" w:color="7A5A00"/>
              <w:left w:val="single" w:sz="6" w:space="0" w:color="7A5A00"/>
              <w:bottom w:val="single" w:sz="6" w:space="0" w:color="7A5A00"/>
              <w:right w:val="single" w:sz="6" w:space="0" w:color="7A5A00"/>
              <w:insideH w:val="single" w:sz="6" w:space="0" w:color="7A5A00"/>
              <w:insideV w:val="single" w:sz="6" w:space="0" w:color="7A5A00"/>
            </w:tcBorders>
          </w:tcPr>
          <w:p>
            <w:pPr>
              <w:spacing w:before="80" w:after="80" w:line="276" w:lineRule="auto"/>
              <w:jc w:val="right"/>
              <w:bidi w:val="1"/>
            </w:pPr>
            <w:r/>
            <w:r>
              <w:rPr>
                <w:rFonts w:ascii="DejaVu Sans" w:hAnsi="DejaVu Sans" w:eastAsia="DejaVu Sans" w:cs="DejaVu Sans"/>
                <w:b w:val="0"/>
                <w:i w:val="0"/>
                <w:sz w:val="21"/>
                <w:rtl w:val="1"/>
                <w:lang w:val="fa-IR"/>
              </w:rPr>
              <w:t>نتیجه روش‌شناختی: سنجش از دور می‌تواند ناحیه مشکوک، زمان شروع و شدت نسبی را اولویت‌بندی کند؛ تعیین علت اصلی بدون زمینه زراعی و تأیید زمینی نباید به‌عنوان تشخیص قطعی گزارش شود.</w:t>
            </w:r>
          </w:p>
        </w:tc>
      </w:tr>
    </w:tbl>
    <w:p>
      <w:pPr>
        <w:spacing w:before="360" w:after="200" w:line="276" w:lineRule="auto"/>
        <w:jc w:val="right"/>
        <w:keepNext/>
        <w:bidi w:val="1"/>
      </w:pPr>
      <w:r>
        <w:rPr>
          <w:rFonts w:ascii="Liberation Serif" w:hAnsi="Liberation Serif" w:eastAsia="Liberation Serif" w:cs="Liberation Serif"/>
          <w:b/>
          <w:i w:val="0"/>
          <w:color w:val="2E74B5"/>
          <w:sz w:val="32"/>
          <w:rtl w:val="0"/>
          <w:lang w:val="en-US"/>
        </w:rPr>
        <w:t>۱۴</w:t>
      </w:r>
      <w:r>
        <w:rPr>
          <w:rFonts w:ascii="DejaVu Sans" w:hAnsi="DejaVu Sans" w:eastAsia="DejaVu Sans" w:cs="DejaVu Sans"/>
          <w:b/>
          <w:i w:val="0"/>
          <w:color w:val="2E74B5"/>
          <w:sz w:val="32"/>
          <w:rtl w:val="1"/>
          <w:lang w:val="fa-IR"/>
        </w:rPr>
        <w:t>. مسیر یادگیری پیشنهادی برای دانشجوی سنجش از دور</w:t>
      </w:r>
    </w:p>
    <w:tbl>
      <w:tblPr>
        <w:tblW w:type="dxa" w:w="9360"/>
        <w:tblLayout w:type="fixed"/>
        <w:tblLook w:firstColumn="1" w:firstRow="1" w:lastColumn="0" w:lastRow="0" w:noHBand="0" w:noVBand="1" w:val="04A0"/>
        <w:jc w:val="right"/>
        <w:tblInd w:w="120" w:type="dxa"/>
        <w:bidiVisual w:val="1"/>
      </w:tblPr>
      <w:tblGrid>
        <w:gridCol w:w="1450"/>
        <w:gridCol w:w="3900"/>
        <w:gridCol w:w="4010"/>
      </w:tblGrid>
      <w:tr>
        <w:trPr>
          <w:tblHeader/>
          <w:cantSplit/>
        </w:trPr>
        <w:tc>
          <w:tcPr>
            <w:tcW w:type="dxa" w:w="145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6"/>
                <w:rtl w:val="1"/>
                <w:lang w:val="fa-IR"/>
              </w:rPr>
              <w:t>مرحله</w:t>
            </w:r>
          </w:p>
        </w:tc>
        <w:tc>
          <w:tcPr>
            <w:tcW w:type="dxa" w:w="390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6"/>
                <w:rtl w:val="1"/>
                <w:lang w:val="fa-IR"/>
              </w:rPr>
              <w:t>موضوعات کلیدی</w:t>
            </w:r>
          </w:p>
        </w:tc>
        <w:tc>
          <w:tcPr>
            <w:tcW w:type="dxa" w:w="4010"/>
            <w:tcMar>
              <w:top w:w="120" w:type="dxa"/>
              <w:bottom w:w="120" w:type="dxa"/>
              <w:start w:w="120" w:type="dxa"/>
              <w:end w:w="120" w:type="dxa"/>
            </w:tcMar>
            <w:vAlign w:val="center"/>
            <w:shd w:fill="E8EEF5"/>
            <w:tcBorders>
              <w:top w:val="single" w:sz="6" w:space="0" w:color="B7C6D8"/>
              <w:left w:val="single" w:sz="6" w:space="0" w:color="B7C6D8"/>
              <w:bottom w:val="single" w:sz="6" w:space="0" w:color="B7C6D8"/>
              <w:right w:val="single" w:sz="6" w:space="0" w:color="B7C6D8"/>
              <w:insideH w:val="single" w:sz="6" w:space="0" w:color="B7C6D8"/>
              <w:insideV w:val="single" w:sz="6" w:space="0" w:color="B7C6D8"/>
            </w:tcBorders>
          </w:tcPr>
          <w:p>
            <w:pPr>
              <w:spacing w:before="0" w:after="0"/>
              <w:jc w:val="right"/>
              <w:bidi w:val="1"/>
            </w:pPr>
            <w:r/>
            <w:r>
              <w:rPr>
                <w:rFonts w:ascii="B Nazanin" w:hAnsi="B Nazanin" w:eastAsia="B Nazanin" w:cs="B Nazanin"/>
                <w:b/>
                <w:i w:val="0"/>
                <w:color w:val="0B2545"/>
                <w:sz w:val="16"/>
                <w:rtl w:val="1"/>
                <w:lang w:val="fa-IR"/>
              </w:rPr>
              <w:t>منابع شروع</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فیزیولوژی گیاهی پایه</w:t>
            </w:r>
          </w:p>
        </w:tc>
        <w:tc>
          <w:tcPr>
            <w:tcW w:type="dxa" w:w="3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فتوسنتز، تنفس، آب، روزنه، انتقال و رشد</w:t>
            </w:r>
          </w:p>
        </w:tc>
        <w:tc>
          <w:tcPr>
            <w:tcW w:type="dxa" w:w="40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6"/>
                <w:rtl w:val="0"/>
                <w:lang w:val="en-US"/>
              </w:rPr>
              <w:t>Taiz et al</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Plant Physiology and Development</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روابط آب–خاک–گیاه</w:t>
            </w:r>
          </w:p>
        </w:tc>
        <w:tc>
          <w:tcPr>
            <w:tcW w:type="dxa" w:w="3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 xml:space="preserve">پتانسیل آب، خاک–آب، </w:t>
            </w:r>
            <w:r>
              <w:rPr>
                <w:rFonts w:ascii="Times New Roman" w:hAnsi="Times New Roman" w:eastAsia="Times New Roman" w:cs="Times New Roman"/>
                <w:b w:val="0"/>
                <w:i w:val="0"/>
                <w:sz w:val="16"/>
                <w:rtl w:val="0"/>
                <w:lang w:val="en-US"/>
              </w:rPr>
              <w:t>VPD</w:t>
            </w:r>
            <w:r>
              <w:rPr>
                <w:rFonts w:ascii="B Nazanin" w:hAnsi="B Nazanin" w:eastAsia="B Nazanin" w:cs="B Nazanin"/>
                <w:b w:val="0"/>
                <w:i w:val="0"/>
                <w:sz w:val="16"/>
                <w:rtl w:val="1"/>
                <w:lang w:val="fa-IR"/>
              </w:rPr>
              <w:t>، تعرق و آبیاری</w:t>
            </w:r>
          </w:p>
        </w:tc>
        <w:tc>
          <w:tcPr>
            <w:tcW w:type="dxa" w:w="40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6"/>
                <w:rtl w:val="0"/>
                <w:lang w:val="en-US"/>
              </w:rPr>
              <w:t>Marschner</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Allen et al</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FAO-56</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تغذیه گیاهی</w:t>
            </w:r>
          </w:p>
        </w:tc>
        <w:tc>
          <w:tcPr>
            <w:tcW w:type="dxa" w:w="3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عناصر ضروری، غلظت بحرانی، تحرک و آزمون خاک/بافت</w:t>
            </w:r>
          </w:p>
        </w:tc>
        <w:tc>
          <w:tcPr>
            <w:tcW w:type="dxa" w:w="40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6"/>
                <w:rtl w:val="0"/>
                <w:lang w:val="en-US"/>
              </w:rPr>
              <w:t>Marschner</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Mineral Nutrition of Higher</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Plants</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بیماری‌شناسی و حشره‌شناسی</w:t>
            </w:r>
          </w:p>
        </w:tc>
        <w:tc>
          <w:tcPr>
            <w:tcW w:type="dxa" w:w="3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مثلث بیماری، اپیدمی، ناقل، آستانه اقتصادی</w:t>
            </w:r>
          </w:p>
        </w:tc>
        <w:tc>
          <w:tcPr>
            <w:tcW w:type="dxa" w:w="40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6"/>
                <w:rtl w:val="0"/>
                <w:lang w:val="en-US"/>
              </w:rPr>
              <w:t>Agrios</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Plant Pathology</w:t>
            </w:r>
            <w:r>
              <w:rPr>
                <w:rFonts w:ascii="B Nazanin" w:hAnsi="B Nazanin" w:eastAsia="B Nazanin" w:cs="B Nazanin"/>
                <w:b w:val="0"/>
                <w:i w:val="0"/>
                <w:sz w:val="16"/>
                <w:rtl w:val="1"/>
                <w:lang w:val="fa-IR"/>
              </w:rPr>
              <w:t xml:space="preserve">؛ منابع </w:t>
            </w:r>
            <w:r>
              <w:rPr>
                <w:rFonts w:ascii="Times New Roman" w:hAnsi="Times New Roman" w:eastAsia="Times New Roman" w:cs="Times New Roman"/>
                <w:b w:val="0"/>
                <w:i w:val="0"/>
                <w:sz w:val="16"/>
                <w:rtl w:val="0"/>
                <w:lang w:val="en-US"/>
              </w:rPr>
              <w:t>APS/EPPO</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اکوفیزیولوژی تنش</w:t>
            </w:r>
          </w:p>
        </w:tc>
        <w:tc>
          <w:tcPr>
            <w:tcW w:type="dxa" w:w="3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 xml:space="preserve">خشکی، شوری، گرما، سرما، تنش ترکیبی و </w:t>
            </w:r>
            <w:r>
              <w:rPr>
                <w:rFonts w:ascii="Times New Roman" w:hAnsi="Times New Roman" w:eastAsia="Times New Roman" w:cs="Times New Roman"/>
                <w:b w:val="0"/>
                <w:i w:val="0"/>
                <w:sz w:val="16"/>
                <w:rtl w:val="0"/>
                <w:lang w:val="en-US"/>
              </w:rPr>
              <w:t>acclimation</w:t>
            </w:r>
          </w:p>
        </w:tc>
        <w:tc>
          <w:tcPr>
            <w:tcW w:type="dxa" w:w="40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6"/>
                <w:rtl w:val="0"/>
                <w:lang w:val="en-US"/>
              </w:rPr>
              <w:t>Mittler</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Munns</w:t>
            </w:r>
            <w:r>
              <w:rPr>
                <w:rFonts w:ascii="B Nazanin" w:hAnsi="B Nazanin" w:eastAsia="B Nazanin" w:cs="B Nazanin"/>
                <w:b w:val="0"/>
                <w:i w:val="0"/>
                <w:sz w:val="16"/>
                <w:rtl w:val="1"/>
                <w:lang w:val="fa-IR"/>
              </w:rPr>
              <w:t xml:space="preserve"> &amp; </w:t>
            </w:r>
            <w:r>
              <w:rPr>
                <w:rFonts w:ascii="Times New Roman" w:hAnsi="Times New Roman" w:eastAsia="Times New Roman" w:cs="Times New Roman"/>
                <w:b w:val="0"/>
                <w:i w:val="0"/>
                <w:sz w:val="16"/>
                <w:rtl w:val="0"/>
                <w:lang w:val="en-US"/>
              </w:rPr>
              <w:t>Tester</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Suzuki et al</w:t>
            </w:r>
            <w:r>
              <w:rPr>
                <w:rFonts w:ascii="B Nazanin" w:hAnsi="B Nazanin" w:eastAsia="B Nazanin" w:cs="B Nazanin"/>
                <w:b w:val="0"/>
                <w:i w:val="0"/>
                <w:sz w:val="16"/>
                <w:rtl w:val="1"/>
                <w:lang w:val="fa-IR"/>
              </w:rPr>
              <w:t>.</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طیف‌سنجی گیاهی</w:t>
            </w:r>
          </w:p>
        </w:tc>
        <w:tc>
          <w:tcPr>
            <w:tcW w:type="dxa" w:w="3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 xml:space="preserve">اپتیک برگ، </w:t>
            </w:r>
            <w:r>
              <w:rPr>
                <w:rFonts w:ascii="Times New Roman" w:hAnsi="Times New Roman" w:eastAsia="Times New Roman" w:cs="Times New Roman"/>
                <w:b w:val="0"/>
                <w:i w:val="0"/>
                <w:sz w:val="16"/>
                <w:rtl w:val="0"/>
                <w:lang w:val="en-US"/>
              </w:rPr>
              <w:t>red-edge</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SWIR</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BRDF</w:t>
            </w:r>
            <w:r>
              <w:rPr>
                <w:rFonts w:ascii="B Nazanin" w:hAnsi="B Nazanin" w:eastAsia="B Nazanin" w:cs="B Nazanin"/>
                <w:b w:val="0"/>
                <w:i w:val="0"/>
                <w:sz w:val="16"/>
                <w:rtl w:val="1"/>
                <w:lang w:val="fa-IR"/>
              </w:rPr>
              <w:t xml:space="preserve"> و مدل </w:t>
            </w:r>
            <w:r>
              <w:rPr>
                <w:rFonts w:ascii="Times New Roman" w:hAnsi="Times New Roman" w:eastAsia="Times New Roman" w:cs="Times New Roman"/>
                <w:b w:val="0"/>
                <w:i w:val="0"/>
                <w:sz w:val="16"/>
                <w:rtl w:val="0"/>
                <w:lang w:val="en-US"/>
              </w:rPr>
              <w:t>PROSPECT</w:t>
            </w:r>
          </w:p>
        </w:tc>
        <w:tc>
          <w:tcPr>
            <w:tcW w:type="dxa" w:w="40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6"/>
                <w:rtl w:val="0"/>
                <w:lang w:val="en-US"/>
              </w:rPr>
              <w:t>Jacquemoud</w:t>
            </w:r>
            <w:r>
              <w:rPr>
                <w:rFonts w:ascii="B Nazanin" w:hAnsi="B Nazanin" w:eastAsia="B Nazanin" w:cs="B Nazanin"/>
                <w:b w:val="0"/>
                <w:i w:val="0"/>
                <w:sz w:val="16"/>
                <w:rtl w:val="1"/>
                <w:lang w:val="fa-IR"/>
              </w:rPr>
              <w:t xml:space="preserve"> &amp; </w:t>
            </w:r>
            <w:r>
              <w:rPr>
                <w:rFonts w:ascii="Times New Roman" w:hAnsi="Times New Roman" w:eastAsia="Times New Roman" w:cs="Times New Roman"/>
                <w:b w:val="0"/>
                <w:i w:val="0"/>
                <w:sz w:val="16"/>
                <w:rtl w:val="0"/>
                <w:lang w:val="en-US"/>
              </w:rPr>
              <w:t>Ustin</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Penuelas</w:t>
            </w:r>
            <w:r>
              <w:rPr>
                <w:rFonts w:ascii="B Nazanin" w:hAnsi="B Nazanin" w:eastAsia="B Nazanin" w:cs="B Nazanin"/>
                <w:b w:val="0"/>
                <w:i w:val="0"/>
                <w:sz w:val="16"/>
                <w:rtl w:val="1"/>
                <w:lang w:val="fa-IR"/>
              </w:rPr>
              <w:t xml:space="preserve"> &amp; </w:t>
            </w:r>
            <w:r>
              <w:rPr>
                <w:rFonts w:ascii="Times New Roman" w:hAnsi="Times New Roman" w:eastAsia="Times New Roman" w:cs="Times New Roman"/>
                <w:b w:val="0"/>
                <w:i w:val="0"/>
                <w:sz w:val="16"/>
                <w:rtl w:val="0"/>
                <w:lang w:val="en-US"/>
              </w:rPr>
              <w:t>Filella</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سنجش از دور کشاورزی</w:t>
            </w:r>
          </w:p>
        </w:tc>
        <w:tc>
          <w:tcPr>
            <w:tcW w:type="dxa" w:w="3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شاخص‌ها، تصحیح، فنولوژی، حرارتی و داده ماهواره‌ای</w:t>
            </w:r>
          </w:p>
        </w:tc>
        <w:tc>
          <w:tcPr>
            <w:tcW w:type="dxa" w:w="40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6"/>
                <w:rtl w:val="0"/>
                <w:lang w:val="en-US"/>
              </w:rPr>
              <w:t>Mulla</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Ustin</w:t>
            </w:r>
            <w:r>
              <w:rPr>
                <w:rFonts w:ascii="B Nazanin" w:hAnsi="B Nazanin" w:eastAsia="B Nazanin" w:cs="B Nazanin"/>
                <w:b w:val="0"/>
                <w:i w:val="0"/>
                <w:sz w:val="16"/>
                <w:rtl w:val="1"/>
                <w:lang w:val="fa-IR"/>
              </w:rPr>
              <w:t xml:space="preserve"> &amp; </w:t>
            </w:r>
            <w:r>
              <w:rPr>
                <w:rFonts w:ascii="Times New Roman" w:hAnsi="Times New Roman" w:eastAsia="Times New Roman" w:cs="Times New Roman"/>
                <w:b w:val="0"/>
                <w:i w:val="0"/>
                <w:sz w:val="16"/>
                <w:rtl w:val="0"/>
                <w:lang w:val="en-US"/>
              </w:rPr>
              <w:t>Gamon</w:t>
            </w:r>
            <w:r>
              <w:rPr>
                <w:rFonts w:ascii="B Nazanin" w:hAnsi="B Nazanin" w:eastAsia="B Nazanin" w:cs="B Nazanin"/>
                <w:b w:val="0"/>
                <w:i w:val="0"/>
                <w:sz w:val="16"/>
                <w:rtl w:val="1"/>
                <w:lang w:val="fa-IR"/>
              </w:rPr>
              <w:t xml:space="preserve">؛ مستندات </w:t>
            </w:r>
            <w:r>
              <w:rPr>
                <w:rFonts w:ascii="Times New Roman" w:hAnsi="Times New Roman" w:eastAsia="Times New Roman" w:cs="Times New Roman"/>
                <w:b w:val="0"/>
                <w:i w:val="0"/>
                <w:sz w:val="16"/>
                <w:rtl w:val="0"/>
                <w:lang w:val="en-US"/>
              </w:rPr>
              <w:t>ESA/USGS</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 xml:space="preserve">سری زمانی و </w:t>
            </w:r>
            <w:r>
              <w:rPr>
                <w:rFonts w:ascii="Times New Roman" w:hAnsi="Times New Roman" w:eastAsia="Times New Roman" w:cs="Times New Roman"/>
                <w:b w:val="0"/>
                <w:i w:val="0"/>
                <w:sz w:val="16"/>
                <w:rtl w:val="0"/>
                <w:lang w:val="en-US"/>
              </w:rPr>
              <w:t>GIS</w:t>
            </w:r>
          </w:p>
        </w:tc>
        <w:tc>
          <w:tcPr>
            <w:tcW w:type="dxa" w:w="3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نقطه تغییر، خط مبنا، هم‌مکانی و الگوی لکه</w:t>
            </w:r>
          </w:p>
        </w:tc>
        <w:tc>
          <w:tcPr>
            <w:tcW w:type="dxa" w:w="40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6"/>
                <w:rtl w:val="0"/>
                <w:lang w:val="en-US"/>
              </w:rPr>
              <w:t>Roberts et al</w:t>
            </w:r>
            <w:r>
              <w:rPr>
                <w:rFonts w:ascii="B Nazanin" w:hAnsi="B Nazanin" w:eastAsia="B Nazanin" w:cs="B Nazanin"/>
                <w:b w:val="0"/>
                <w:i w:val="0"/>
                <w:sz w:val="16"/>
                <w:rtl w:val="1"/>
                <w:lang w:val="fa-IR"/>
              </w:rPr>
              <w:t xml:space="preserve">.؛ ادبیات </w:t>
            </w:r>
            <w:r>
              <w:rPr>
                <w:rFonts w:ascii="Times New Roman" w:hAnsi="Times New Roman" w:eastAsia="Times New Roman" w:cs="Times New Roman"/>
                <w:b w:val="0"/>
                <w:i w:val="0"/>
                <w:sz w:val="16"/>
                <w:rtl w:val="0"/>
                <w:lang w:val="en-US"/>
              </w:rPr>
              <w:t>time-series EO</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طراحی آزمایش</w:t>
            </w:r>
          </w:p>
        </w:tc>
        <w:tc>
          <w:tcPr>
            <w:tcW w:type="dxa" w:w="3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 xml:space="preserve">تکرار، تصادفی‌سازی، فاکتوریل، نمونه‌برداری و </w:t>
            </w:r>
            <w:r>
              <w:rPr>
                <w:rFonts w:ascii="Times New Roman" w:hAnsi="Times New Roman" w:eastAsia="Times New Roman" w:cs="Times New Roman"/>
                <w:b w:val="0"/>
                <w:i w:val="0"/>
                <w:sz w:val="16"/>
                <w:rtl w:val="0"/>
                <w:lang w:val="en-US"/>
              </w:rPr>
              <w:t>validation</w:t>
            </w:r>
          </w:p>
        </w:tc>
        <w:tc>
          <w:tcPr>
            <w:tcW w:type="dxa" w:w="40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 xml:space="preserve">کتاب‌های طراحی آزمایش و اصول </w:t>
            </w:r>
            <w:r>
              <w:rPr>
                <w:rFonts w:ascii="Times New Roman" w:hAnsi="Times New Roman" w:eastAsia="Times New Roman" w:cs="Times New Roman"/>
                <w:b w:val="0"/>
                <w:i w:val="0"/>
                <w:sz w:val="16"/>
                <w:rtl w:val="0"/>
                <w:lang w:val="en-US"/>
              </w:rPr>
              <w:t>agronomy</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یادگیری ماشین</w:t>
            </w:r>
          </w:p>
        </w:tc>
        <w:tc>
          <w:tcPr>
            <w:tcW w:type="dxa" w:w="3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 xml:space="preserve">جلوگیری از </w:t>
            </w:r>
            <w:r>
              <w:rPr>
                <w:rFonts w:ascii="Times New Roman" w:hAnsi="Times New Roman" w:eastAsia="Times New Roman" w:cs="Times New Roman"/>
                <w:b w:val="0"/>
                <w:i w:val="0"/>
                <w:sz w:val="16"/>
                <w:rtl w:val="0"/>
                <w:lang w:val="en-US"/>
              </w:rPr>
              <w:t>leakage</w:t>
            </w:r>
            <w:r>
              <w:rPr>
                <w:rFonts w:ascii="B Nazanin" w:hAnsi="B Nazanin" w:eastAsia="B Nazanin" w:cs="B Nazanin"/>
                <w:b w:val="0"/>
                <w:i w:val="0"/>
                <w:sz w:val="16"/>
                <w:rtl w:val="1"/>
                <w:lang w:val="fa-IR"/>
              </w:rPr>
              <w:t xml:space="preserve">، مدل‌های </w:t>
            </w:r>
            <w:r>
              <w:rPr>
                <w:rFonts w:ascii="Times New Roman" w:hAnsi="Times New Roman" w:eastAsia="Times New Roman" w:cs="Times New Roman"/>
                <w:b w:val="0"/>
                <w:i w:val="0"/>
                <w:sz w:val="16"/>
                <w:rtl w:val="0"/>
                <w:lang w:val="en-US"/>
              </w:rPr>
              <w:t>ensemble/deep</w:t>
            </w:r>
            <w:r>
              <w:rPr>
                <w:rFonts w:ascii="B Nazanin" w:hAnsi="B Nazanin" w:eastAsia="B Nazanin" w:cs="B Nazanin"/>
                <w:b w:val="0"/>
                <w:i w:val="0"/>
                <w:sz w:val="16"/>
                <w:rtl w:val="1"/>
                <w:lang w:val="fa-IR"/>
              </w:rPr>
              <w:t xml:space="preserve"> و انتقال دامنه</w:t>
            </w:r>
          </w:p>
        </w:tc>
        <w:tc>
          <w:tcPr>
            <w:tcW w:type="dxa" w:w="40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6"/>
                <w:rtl w:val="0"/>
                <w:lang w:val="en-US"/>
              </w:rPr>
              <w:t>Kamilaris</w:t>
            </w:r>
            <w:r>
              <w:rPr>
                <w:rFonts w:ascii="B Nazanin" w:hAnsi="B Nazanin" w:eastAsia="B Nazanin" w:cs="B Nazanin"/>
                <w:b w:val="0"/>
                <w:i w:val="0"/>
                <w:sz w:val="16"/>
                <w:rtl w:val="1"/>
                <w:lang w:val="fa-IR"/>
              </w:rPr>
              <w:t xml:space="preserve"> &amp; </w:t>
            </w:r>
            <w:r>
              <w:rPr>
                <w:rFonts w:ascii="Times New Roman" w:hAnsi="Times New Roman" w:eastAsia="Times New Roman" w:cs="Times New Roman"/>
                <w:b w:val="0"/>
                <w:i w:val="0"/>
                <w:sz w:val="16"/>
                <w:rtl w:val="0"/>
                <w:lang w:val="en-US"/>
              </w:rPr>
              <w:t>Prenafeta-Bold</w:t>
            </w:r>
            <w:r>
              <w:rPr>
                <w:rFonts w:ascii="B Nazanin" w:hAnsi="B Nazanin" w:eastAsia="B Nazanin" w:cs="B Nazanin"/>
                <w:b w:val="0"/>
                <w:i w:val="0"/>
                <w:sz w:val="16"/>
                <w:rtl w:val="1"/>
                <w:lang w:val="fa-IR"/>
              </w:rPr>
              <w:t xml:space="preserve">ú؛ </w:t>
            </w:r>
            <w:r>
              <w:rPr>
                <w:rFonts w:ascii="Times New Roman" w:hAnsi="Times New Roman" w:eastAsia="Times New Roman" w:cs="Times New Roman"/>
                <w:b w:val="0"/>
                <w:i w:val="0"/>
                <w:sz w:val="16"/>
                <w:rtl w:val="0"/>
                <w:lang w:val="en-US"/>
              </w:rPr>
              <w:t>Tuia et al</w:t>
            </w:r>
            <w:r>
              <w:rPr>
                <w:rFonts w:ascii="B Nazanin" w:hAnsi="B Nazanin" w:eastAsia="B Nazanin" w:cs="B Nazanin"/>
                <w:b w:val="0"/>
                <w:i w:val="0"/>
                <w:sz w:val="16"/>
                <w:rtl w:val="1"/>
                <w:lang w:val="fa-IR"/>
              </w:rPr>
              <w:t>.</w:t>
            </w:r>
          </w:p>
        </w:tc>
      </w:tr>
      <w:tr>
        <w:trPr>
          <w:cantSplit/>
        </w:trPr>
        <w:tc>
          <w:tcPr>
            <w:tcW w:type="dxa" w:w="145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B Nazanin" w:hAnsi="B Nazanin" w:eastAsia="B Nazanin" w:cs="B Nazanin"/>
                <w:b w:val="0"/>
                <w:i w:val="0"/>
                <w:sz w:val="16"/>
                <w:rtl w:val="1"/>
                <w:lang w:val="fa-IR"/>
              </w:rPr>
              <w:t>استنباط علّی و عدم‌قطعیت</w:t>
            </w:r>
          </w:p>
        </w:tc>
        <w:tc>
          <w:tcPr>
            <w:tcW w:type="dxa" w:w="390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6"/>
                <w:rtl w:val="0"/>
                <w:lang w:val="en-US"/>
              </w:rPr>
              <w:t>DAG</w:t>
            </w:r>
            <w:r>
              <w:rPr>
                <w:rFonts w:ascii="B Nazanin" w:hAnsi="B Nazanin" w:eastAsia="B Nazanin" w:cs="B Nazanin"/>
                <w:b w:val="0"/>
                <w:i w:val="0"/>
                <w:sz w:val="16"/>
                <w:rtl w:val="1"/>
                <w:lang w:val="fa-IR"/>
              </w:rPr>
              <w:t xml:space="preserve">، فرضیه رقیب، </w:t>
            </w:r>
            <w:r>
              <w:rPr>
                <w:rFonts w:ascii="Times New Roman" w:hAnsi="Times New Roman" w:eastAsia="Times New Roman" w:cs="Times New Roman"/>
                <w:b w:val="0"/>
                <w:i w:val="0"/>
                <w:sz w:val="16"/>
                <w:rtl w:val="0"/>
                <w:lang w:val="en-US"/>
              </w:rPr>
              <w:t>confounding</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Bayesian</w:t>
            </w:r>
            <w:r>
              <w:rPr>
                <w:rFonts w:ascii="B Nazanin" w:hAnsi="B Nazanin" w:eastAsia="B Nazanin" w:cs="B Nazanin"/>
                <w:b w:val="0"/>
                <w:i w:val="0"/>
                <w:sz w:val="16"/>
                <w:rtl w:val="1"/>
                <w:lang w:val="fa-IR"/>
              </w:rPr>
              <w:t xml:space="preserve"> و تصمیم‌گیری</w:t>
            </w:r>
          </w:p>
        </w:tc>
        <w:tc>
          <w:tcPr>
            <w:tcW w:type="dxa" w:w="401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before="0" w:after="0"/>
              <w:jc w:val="right"/>
              <w:bidi w:val="1"/>
            </w:pPr>
            <w:r/>
            <w:r>
              <w:rPr>
                <w:rFonts w:ascii="Times New Roman" w:hAnsi="Times New Roman" w:eastAsia="Times New Roman" w:cs="Times New Roman"/>
                <w:b w:val="0"/>
                <w:i w:val="0"/>
                <w:sz w:val="16"/>
                <w:rtl w:val="0"/>
                <w:lang w:val="en-US"/>
              </w:rPr>
              <w:t>Pearl</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Hern</w:t>
            </w:r>
            <w:r>
              <w:rPr>
                <w:rFonts w:ascii="B Nazanin" w:hAnsi="B Nazanin" w:eastAsia="B Nazanin" w:cs="B Nazanin"/>
                <w:b w:val="0"/>
                <w:i w:val="0"/>
                <w:sz w:val="16"/>
                <w:rtl w:val="1"/>
                <w:lang w:val="fa-IR"/>
              </w:rPr>
              <w:t>á</w:t>
            </w:r>
            <w:r>
              <w:rPr>
                <w:rFonts w:ascii="Times New Roman" w:hAnsi="Times New Roman" w:eastAsia="Times New Roman" w:cs="Times New Roman"/>
                <w:b w:val="0"/>
                <w:i w:val="0"/>
                <w:sz w:val="16"/>
                <w:rtl w:val="0"/>
                <w:lang w:val="en-US"/>
              </w:rPr>
              <w:t>n</w:t>
            </w:r>
            <w:r>
              <w:rPr>
                <w:rFonts w:ascii="B Nazanin" w:hAnsi="B Nazanin" w:eastAsia="B Nazanin" w:cs="B Nazanin"/>
                <w:b w:val="0"/>
                <w:i w:val="0"/>
                <w:sz w:val="16"/>
                <w:rtl w:val="1"/>
                <w:lang w:val="fa-IR"/>
              </w:rPr>
              <w:t xml:space="preserve"> &amp; </w:t>
            </w:r>
            <w:r>
              <w:rPr>
                <w:rFonts w:ascii="Times New Roman" w:hAnsi="Times New Roman" w:eastAsia="Times New Roman" w:cs="Times New Roman"/>
                <w:b w:val="0"/>
                <w:i w:val="0"/>
                <w:sz w:val="16"/>
                <w:rtl w:val="0"/>
                <w:lang w:val="en-US"/>
              </w:rPr>
              <w:t>Robins</w:t>
            </w:r>
            <w:r>
              <w:rPr>
                <w:rFonts w:ascii="B Nazanin" w:hAnsi="B Nazanin" w:eastAsia="B Nazanin" w:cs="B Nazanin"/>
                <w:b w:val="0"/>
                <w:i w:val="0"/>
                <w:sz w:val="16"/>
                <w:rtl w:val="1"/>
                <w:lang w:val="fa-IR"/>
              </w:rPr>
              <w:t xml:space="preserve">؛ </w:t>
            </w:r>
            <w:r>
              <w:rPr>
                <w:rFonts w:ascii="Times New Roman" w:hAnsi="Times New Roman" w:eastAsia="Times New Roman" w:cs="Times New Roman"/>
                <w:b w:val="0"/>
                <w:i w:val="0"/>
                <w:sz w:val="16"/>
                <w:rtl w:val="0"/>
                <w:lang w:val="en-US"/>
              </w:rPr>
              <w:t>Peters et al</w:t>
            </w:r>
            <w:r>
              <w:rPr>
                <w:rFonts w:ascii="B Nazanin" w:hAnsi="B Nazanin" w:eastAsia="B Nazanin" w:cs="B Nazanin"/>
                <w:b w:val="0"/>
                <w:i w:val="0"/>
                <w:sz w:val="16"/>
                <w:rtl w:val="1"/>
                <w:lang w:val="fa-IR"/>
              </w:rPr>
              <w:t>.</w:t>
            </w:r>
          </w:p>
        </w:tc>
      </w:tr>
    </w:tbl>
    <w:p>
      <w:pPr>
        <w:spacing w:before="360" w:after="200" w:line="276" w:lineRule="auto"/>
        <w:jc w:val="right"/>
        <w:keepNext/>
        <w:bidi w:val="1"/>
      </w:pPr>
      <w:r>
        <w:rPr>
          <w:rFonts w:ascii="Liberation Serif" w:hAnsi="Liberation Serif" w:eastAsia="Liberation Serif" w:cs="Liberation Serif"/>
          <w:b/>
          <w:i w:val="0"/>
          <w:color w:val="2E74B5"/>
          <w:sz w:val="32"/>
          <w:rtl w:val="0"/>
          <w:lang w:val="en-US"/>
        </w:rPr>
        <w:t>۱۵</w:t>
      </w:r>
      <w:r>
        <w:rPr>
          <w:rFonts w:ascii="DejaVu Sans" w:hAnsi="DejaVu Sans" w:eastAsia="DejaVu Sans" w:cs="DejaVu Sans"/>
          <w:b/>
          <w:i w:val="0"/>
          <w:color w:val="2E74B5"/>
          <w:sz w:val="32"/>
          <w:rtl w:val="1"/>
          <w:lang w:val="fa-IR"/>
        </w:rPr>
        <w:t>. نتیجه‌گیری</w:t>
      </w:r>
    </w:p>
    <w:p>
      <w:pPr>
        <w:spacing w:before="0" w:after="160" w:line="320" w:lineRule="auto"/>
        <w:ind w:firstLine="255"/>
        <w:jc w:val="right"/>
        <w:bidi w:val="1"/>
      </w:pPr>
      <w:r>
        <w:rPr>
          <w:rFonts w:ascii="DejaVu Sans" w:hAnsi="DejaVu Sans" w:eastAsia="DejaVu Sans" w:cs="DejaVu Sans"/>
          <w:b w:val="0"/>
          <w:i w:val="0"/>
          <w:sz w:val="22"/>
          <w:rtl w:val="1"/>
          <w:lang w:val="fa-IR"/>
        </w:rPr>
        <w:t>تنش گیاهی یک حالت چندبعدی است که از تعامل عامل محیطی/زیستی، ظرفیت ژنتیکی و مرحله رشد پدید می‌آید. پاسخ‌های اولیه در سطح مولکولی، هورمونی، روزنه‌ای، حرارتی و فتوشیمیایی رخ می‌دهند و پیش از علائم دیداری قابل آشکارشدن‌اند؛ اما این پاسخ‌ها معمولاً اختصاصی علت نیستند. رنگیزه و ساختار، آب برگ و تاج، دمای سطح، فلورسانس و پراکنش مایکروویو هر کدام حلقه‌ای متفاوت از زنجیره را مشاهده می‌کنند.</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برای دانشجوی سنجش از دور، مهم‌ترین مهارت نه حفظ‌کردن شاخص‌ها، بلکه ساختن نگاشت علّی از فیزیولوژی به سیگنال، تشخیص فرضیه‌های رقیب، انتخاب داده‌ای که عدم‌قطعیت را کم کند، و ارزیابی مدل در خارج از دامنه آموزش است. یک نقشه </w:t>
      </w:r>
      <w:r>
        <w:rPr>
          <w:rFonts w:ascii="Liberation Serif" w:hAnsi="Liberation Serif" w:eastAsia="Liberation Serif" w:cs="Liberation Serif"/>
          <w:b w:val="0"/>
          <w:i w:val="0"/>
          <w:sz w:val="22"/>
          <w:rtl w:val="0"/>
          <w:lang w:val="en-US"/>
        </w:rPr>
        <w:t>NDVI</w:t>
      </w:r>
      <w:r>
        <w:rPr>
          <w:rFonts w:ascii="DejaVu Sans" w:hAnsi="DejaVu Sans" w:eastAsia="DejaVu Sans" w:cs="DejaVu Sans"/>
          <w:b w:val="0"/>
          <w:i w:val="0"/>
          <w:sz w:val="22"/>
          <w:rtl w:val="1"/>
          <w:lang w:val="fa-IR"/>
        </w:rPr>
        <w:t xml:space="preserve"> یا مدل عمیق بدون </w:t>
      </w:r>
      <w:r>
        <w:rPr>
          <w:rFonts w:ascii="Liberation Serif" w:hAnsi="Liberation Serif" w:eastAsia="Liberation Serif" w:cs="Liberation Serif"/>
          <w:b w:val="0"/>
          <w:i w:val="0"/>
          <w:sz w:val="22"/>
          <w:rtl w:val="0"/>
          <w:lang w:val="en-US"/>
        </w:rPr>
        <w:t>ground truth</w:t>
      </w:r>
      <w:r>
        <w:rPr>
          <w:rFonts w:ascii="DejaVu Sans" w:hAnsi="DejaVu Sans" w:eastAsia="DejaVu Sans" w:cs="DejaVu Sans"/>
          <w:b w:val="0"/>
          <w:i w:val="0"/>
          <w:sz w:val="22"/>
          <w:rtl w:val="1"/>
          <w:lang w:val="fa-IR"/>
        </w:rPr>
        <w:t xml:space="preserve"> و خط مبنای فنولوژیک، نقشه علت تنش نیست. مطالعه قابل اتکا باید داده چندحسگری، سری زمانی، زمینه خاک و مدیریت، نمونه‌برداری هدفمند، اعتبارسنجی مستقل و گزارش عدم‌قطعیت داشته باشد.</w:t>
      </w:r>
    </w:p>
    <w:p>
      <w:pPr>
        <w:spacing w:before="0" w:after="160" w:line="320" w:lineRule="auto"/>
        <w:ind w:firstLine="255"/>
        <w:jc w:val="right"/>
        <w:bidi w:val="1"/>
      </w:pPr>
      <w:r>
        <w:rPr>
          <w:rFonts w:ascii="DejaVu Sans" w:hAnsi="DejaVu Sans" w:eastAsia="DejaVu Sans" w:cs="DejaVu Sans"/>
          <w:b w:val="0"/>
          <w:i w:val="0"/>
          <w:sz w:val="22"/>
          <w:rtl w:val="1"/>
          <w:lang w:val="fa-IR"/>
        </w:rPr>
        <w:t xml:space="preserve">خلأهای آینده در تشخیص زودهنگام، تنش ترکیبی، انتقال مدل، مدل‌های بنیادی و تبدیل هشدار به توصیه مدیریتی متمرکزند. این خلأها فرصت مناسبی برای پایان‌نامه‌ای هستند که به‌جای پرسش کلی «آیا شاخص </w:t>
      </w:r>
      <w:r>
        <w:rPr>
          <w:rFonts w:ascii="Liberation Serif" w:hAnsi="Liberation Serif" w:eastAsia="Liberation Serif" w:cs="Liberation Serif"/>
          <w:b w:val="0"/>
          <w:i w:val="0"/>
          <w:sz w:val="22"/>
          <w:rtl w:val="0"/>
          <w:lang w:val="en-US"/>
        </w:rPr>
        <w:t>X</w:t>
      </w:r>
      <w:r>
        <w:rPr>
          <w:rFonts w:ascii="DejaVu Sans" w:hAnsi="DejaVu Sans" w:eastAsia="DejaVu Sans" w:cs="DejaVu Sans"/>
          <w:b w:val="0"/>
          <w:i w:val="0"/>
          <w:sz w:val="22"/>
          <w:rtl w:val="1"/>
          <w:lang w:val="fa-IR"/>
        </w:rPr>
        <w:t xml:space="preserve"> تنش را تشخیص می‌دهد؟»، پرسش دقیق‌تری مانند «کدام ترکیب متغیرهای حرارتی، </w:t>
      </w:r>
      <w:r>
        <w:rPr>
          <w:rFonts w:ascii="Liberation Serif" w:hAnsi="Liberation Serif" w:eastAsia="Liberation Serif" w:cs="Liberation Serif"/>
          <w:b w:val="0"/>
          <w:i w:val="0"/>
          <w:sz w:val="22"/>
          <w:rtl w:val="0"/>
          <w:lang w:val="en-US"/>
        </w:rPr>
        <w:t>red-edge</w:t>
      </w:r>
      <w:r>
        <w:rPr>
          <w:rFonts w:ascii="DejaVu Sans" w:hAnsi="DejaVu Sans" w:eastAsia="DejaVu Sans" w:cs="DejaVu Sans"/>
          <w:b w:val="0"/>
          <w:i w:val="0"/>
          <w:sz w:val="22"/>
          <w:rtl w:val="1"/>
          <w:lang w:val="fa-IR"/>
        </w:rPr>
        <w:t xml:space="preserve"> و رطوبت خاک در مرحله مشخص رشد، علت خشکی را از کمبود </w:t>
      </w:r>
      <w:r>
        <w:rPr>
          <w:rFonts w:ascii="Liberation Serif" w:hAnsi="Liberation Serif" w:eastAsia="Liberation Serif" w:cs="Liberation Serif"/>
          <w:b w:val="0"/>
          <w:i w:val="0"/>
          <w:sz w:val="22"/>
          <w:rtl w:val="0"/>
          <w:lang w:val="en-US"/>
        </w:rPr>
        <w:t>N</w:t>
      </w:r>
      <w:r>
        <w:rPr>
          <w:rFonts w:ascii="DejaVu Sans" w:hAnsi="DejaVu Sans" w:eastAsia="DejaVu Sans" w:cs="DejaVu Sans"/>
          <w:b w:val="0"/>
          <w:i w:val="0"/>
          <w:sz w:val="22"/>
          <w:rtl w:val="1"/>
          <w:lang w:val="fa-IR"/>
        </w:rPr>
        <w:t xml:space="preserve"> جدا می‌کند و این جداسازی در مزرعه و سال مستقل چه عدم‌قطعیتی دارد؟» مطرح کند.</w:t>
      </w:r>
    </w:p>
    <w:p>
      <w:pPr>
        <w:spacing w:before="360" w:after="200" w:line="276" w:lineRule="auto"/>
        <w:jc w:val="right"/>
        <w:keepNext/>
        <w:bidi w:val="1"/>
      </w:pPr>
      <w:r>
        <w:rPr>
          <w:rFonts w:ascii="DejaVu Sans" w:hAnsi="DejaVu Sans" w:eastAsia="DejaVu Sans" w:cs="DejaVu Sans"/>
          <w:b/>
          <w:i w:val="0"/>
          <w:color w:val="2E74B5"/>
          <w:sz w:val="32"/>
          <w:rtl w:val="1"/>
          <w:lang w:val="fa-IR"/>
        </w:rPr>
        <w:t>منابع</w:t>
      </w:r>
    </w:p>
    <w:p>
      <w:pPr>
        <w:spacing w:before="0" w:after="160" w:line="320" w:lineRule="auto"/>
        <w:jc w:val="right"/>
        <w:bidi w:val="1"/>
      </w:pPr>
      <w:r>
        <w:rPr>
          <w:rFonts w:ascii="DejaVu Sans" w:hAnsi="DejaVu Sans" w:eastAsia="DejaVu Sans" w:cs="DejaVu Sans"/>
          <w:b w:val="0"/>
          <w:i w:val="0"/>
          <w:sz w:val="21"/>
          <w:rtl w:val="1"/>
          <w:lang w:val="fa-IR"/>
        </w:rPr>
        <w:t xml:space="preserve">فهرست زیر منابعی را که در متن به‌صورت مستقیم یا برای مبانی روش‌شناختی استفاده شده‌اند، با سبک </w:t>
      </w:r>
      <w:r>
        <w:rPr>
          <w:rFonts w:ascii="Liberation Serif" w:hAnsi="Liberation Serif" w:eastAsia="Liberation Serif" w:cs="Liberation Serif"/>
          <w:b w:val="0"/>
          <w:i w:val="0"/>
          <w:sz w:val="21"/>
          <w:rtl w:val="0"/>
          <w:lang w:val="en-US"/>
        </w:rPr>
        <w:t>APA 7</w:t>
      </w:r>
      <w:r>
        <w:rPr>
          <w:rFonts w:ascii="DejaVu Sans" w:hAnsi="DejaVu Sans" w:eastAsia="DejaVu Sans" w:cs="DejaVu Sans"/>
          <w:b w:val="0"/>
          <w:i w:val="0"/>
          <w:sz w:val="21"/>
          <w:rtl w:val="1"/>
          <w:lang w:val="fa-IR"/>
        </w:rPr>
        <w:t xml:space="preserve"> ارائه می‌کند. </w:t>
      </w:r>
      <w:r>
        <w:rPr>
          <w:rFonts w:ascii="Liberation Serif" w:hAnsi="Liberation Serif" w:eastAsia="Liberation Serif" w:cs="Liberation Serif"/>
          <w:b w:val="0"/>
          <w:i w:val="0"/>
          <w:sz w:val="21"/>
          <w:rtl w:val="0"/>
          <w:lang w:val="en-US"/>
        </w:rPr>
        <w:t>DOI</w:t>
      </w:r>
      <w:r>
        <w:rPr>
          <w:rFonts w:ascii="DejaVu Sans" w:hAnsi="DejaVu Sans" w:eastAsia="DejaVu Sans" w:cs="DejaVu Sans"/>
          <w:b w:val="0"/>
          <w:i w:val="0"/>
          <w:sz w:val="21"/>
          <w:rtl w:val="1"/>
          <w:lang w:val="fa-IR"/>
        </w:rPr>
        <w:t xml:space="preserve"> یا پیوند رسمی فقط زمانی درج شده است که شناسه آن قابل‌ردیابی باشد. برای استناد نهایی پایان‌نامه، نسخه و صفحه دقیق هر منبع را با سبک‌نامه دانشگاه خود تطبیق دهید.</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Ainsworth</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2017</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Understanding and improving global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crop response to ozone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pollution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The Plant Journal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90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886–897</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doi.org/10.1111/tpj.13298</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Bailey-Serres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Voesenek</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2008</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Flooding stress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Acclimations and genetic diversity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Annual Review of Plant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Biology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59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313–339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doi.org/10.1146/annurev.arplant.59.032607.092752</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Bita</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Gerats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Plant tolerance to high</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temperature in a changing</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environment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Scientific fundamentals and production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of heat stress-tolerant crops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Frontiers in Plant Science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273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doi.org/10.3389/fpls.2013.00273</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Boller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Felix</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G</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2009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 renaissance of elicitors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Perception of microbe-associated molecular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patterns and danger signals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by pattern-recognition receptors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Molecular Plant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2</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73–80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doi.org/10.1093/mp/ssn083</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Chaves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Maroco</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Pereira</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2003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Understanding plant responses to</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drought</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from genes to the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whole plant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Functional Plant Biology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30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239–264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doi.org/10.1071/FP02076</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Chaves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Flexas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Pinheiro</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2009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Photosynthesis under drought and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salt stress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Regulation mechanisms from whole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plant to cell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Annals of Botany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103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551–560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doi.org/10.1093/aob/mcn125</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Chinnusamy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V</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Zhu</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Zhu</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K</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2007</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Cold stress regulation of</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gene expression in plants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Trends in Plant Science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12</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444–451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doi.org/10.1016/j.tplants.2007.07.002</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Clemens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2006</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Toxic metal accumulation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responses to exposure and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mechanisms of tolerance in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plants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Biochimie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88</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1707–1719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doi.org/10.1016/j.biochi.2006.07.003</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Cobbett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Goldsbrough</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2002</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Phytochelatins and metallothioneins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Roles in heavy metal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detoxification and homeostasis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Annual Review of Plant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Biology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53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159–182</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doi.org/10.1146/annurev.arplant.53.100301.135154</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Clevers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G</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W</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Gitelson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Remote estimation of crop</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and grass chlorophyll and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nitrogen content using red-edge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bands on Sentinel-2 and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International Journal of Applied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Earth Observation and Geoinformation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23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344–351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doi.org/10.1016/j.jag.2012.10.008</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Dash</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Curran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2004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The MERIS terrestrial chlorophyll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index</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International Journal of Remote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Sensing</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25</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5403–5413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doi.org/10.1080/0143116042000274015</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Gamon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Pe</w:t>
      </w:r>
      <w:r>
        <w:rPr>
          <w:rFonts w:ascii="DejaVu Sans" w:hAnsi="DejaVu Sans" w:eastAsia="DejaVu Sans" w:cs="DejaVu Sans"/>
          <w:i w:val="0"/>
          <w:sz w:val="18"/>
          <w:rtl w:val="1"/>
          <w:lang w:val="fa-IR"/>
        </w:rPr>
        <w:t>ñ</w:t>
      </w:r>
      <w:r>
        <w:rPr>
          <w:rFonts w:ascii="Liberation Serif" w:hAnsi="Liberation Serif" w:eastAsia="Liberation Serif" w:cs="Liberation Serif"/>
          <w:i w:val="0"/>
          <w:sz w:val="18"/>
          <w:rtl w:val="0"/>
          <w:lang w:val="en-US"/>
        </w:rPr>
        <w:t>uelas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Field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B</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1992</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 narrow-waveband spectral index</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that tracks diurnal changes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in photosynthetic efficiency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Remote Sensing of Environment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41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35–44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doi.org/10.1016/0034-4257</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92</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90059-</w:t>
      </w:r>
      <w:r>
        <w:rPr>
          <w:rFonts w:ascii="Liberation Serif" w:hAnsi="Liberation Serif" w:eastAsia="Liberation Serif" w:cs="Liberation Serif"/>
          <w:i w:val="0"/>
          <w:sz w:val="18"/>
          <w:rtl w:val="0"/>
          <w:lang w:val="en-US"/>
        </w:rPr>
        <w:t>S</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Gao</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B</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C</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1996</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NDWI</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A normalized difference water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index for remote sensing</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of vegetation liquid water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from space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Remote Sensing of Environment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58</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257–266</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doi.org/10.1016/S0034-4257</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96</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00067-3</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Gerhards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Schlerf</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Mallick</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K</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Udelhoven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Challenges and future perspectives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of multi</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hyperspectral thermal infrared remote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sensing for crop water-stress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detection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Remote Sensing</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1240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doi.org/10.3390/rs11101240</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Henry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Veazie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Furman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Vann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Whipker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B</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2023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Spectral discrimination of macronutrient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deficiencies in greenhouse grown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flue-cured tobacco</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Plants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12</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2</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280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doi.org/10.3390/plants12020280</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Huete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1988</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 soil-adjusted vegetation index</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SAVI</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Remote Sensing of Environment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25</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295–309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doi.org/10.1016/0034-4257</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88</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90106-</w:t>
      </w:r>
      <w:r>
        <w:rPr>
          <w:rFonts w:ascii="Liberation Serif" w:hAnsi="Liberation Serif" w:eastAsia="Liberation Serif" w:cs="Liberation Serif"/>
          <w:i w:val="0"/>
          <w:sz w:val="18"/>
          <w:rtl w:val="0"/>
          <w:lang w:val="en-US"/>
        </w:rPr>
        <w:t>X</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Huete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et al</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2002</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Overview of the radiometric</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and biophysical performance of</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the MODIS vegetation indices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Remote Sensing of Environment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83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195–213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doi.org/10.1016/S0034-4257</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02</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00096-2</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Hunt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Jr</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Rock</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B</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N</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1989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Detection of changes in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leaf water content using</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near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and middle-infrared reflectances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Remote Sensing of Environment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30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43–54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doi.org/10.1016/0034-4257</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89</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90046-1</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Idso</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B</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et al</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1981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Normalizing the stress-degree-day parameter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for environmental variability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Agricultural Meteorology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24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45–55</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doi.org/10.1016/0004-1571</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81</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90032-2</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Jacquemoud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Ustin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L</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Leaf optical properties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Cambridge University Press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doi.org/10.1017/9781108686457</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Jones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G</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Dangl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L</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2006</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The plant immune system</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Nature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444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323–329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doi.org/10.1038/nature05286</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Kamilaris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Prenafeta-Bold</w:t>
      </w:r>
      <w:r>
        <w:rPr>
          <w:rFonts w:ascii="DejaVu Sans" w:hAnsi="DejaVu Sans" w:eastAsia="DejaVu Sans" w:cs="DejaVu Sans"/>
          <w:i w:val="0"/>
          <w:sz w:val="18"/>
          <w:rtl w:val="1"/>
          <w:lang w:val="fa-IR"/>
        </w:rPr>
        <w:t xml:space="preserve">ú, </w:t>
      </w:r>
      <w:r>
        <w:rPr>
          <w:rFonts w:ascii="Liberation Serif" w:hAnsi="Liberation Serif" w:eastAsia="Liberation Serif" w:cs="Liberation Serif"/>
          <w:i w:val="0"/>
          <w:sz w:val="18"/>
          <w:rtl w:val="0"/>
          <w:lang w:val="en-US"/>
        </w:rPr>
        <w:t>F</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X</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2018</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Deep learning in agriculture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 survey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Computers and Electronics in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Agriculture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147</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70–90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doi.org/10.1016/j.compag.2018.02.016</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Lassalle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G</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et al</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2021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Monitoring natural and anthropogenic</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plant stressors by hyperspectral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remote sensing</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 meta-review</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Science of the Total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Environment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788</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147954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doi.org/10.1016/j.scitotenv.2021.147954</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Lichtenthaler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K</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1996</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Vegetation stress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An introduction to the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stress concept in plants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Journal of Plant Physiology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148</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4–14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doi.org/10.1016/S0176-1617</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96</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80287-2</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Lichtenthaler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K</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1998</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The stress concept in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plants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An introduction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Annals of the New</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York Academy of Sciences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851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187–198</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doi.org/10.1111/j.1749-6632.1998.tb08993.x</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Mahlein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K</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2016</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Plant disease detection by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imaging sensors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Parallels and specific demands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for precision agriculture and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plant phenotyping</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Plant Disease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100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241–251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doi.org/10.1094/PDIS-03-15-0340-FE</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Maes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W</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Steppe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K</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2012</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Estimating evapotranspiration and drought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stress with ground-based thermal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remote sensing in agriculture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 review</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Journal of Experimental Botany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63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4671–4712</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doi.org/10.1093/jxb/ers165</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Meroni</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et al</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2009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Remote sensing of solar-induced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chlorophyll fluorescence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Review of methods and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applications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Remote Sensing of Environment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113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2037–2051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doi.org/10.1016/j.rse.2009.05.003</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Mittler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2006</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Abiotic stress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the field environment and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stress combination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Trends in Plant Science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15–19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doi.org/10.1016/j.tplants.2005.11.002</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Mohammed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G</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et al</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Remote sensing of solar-induced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chlorophyll fluorescence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SIF</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in vegetation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50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years of progress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Remote Sensing of Environment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231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111177</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doi.org/10.1016/j.rse.2019.04.030</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Munns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Tester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2008</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Mechanisms of salinity tolerance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Annual Review of Plant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Biology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59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651–681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doi.org/10.1146/annurev.arplant.59.032607.092911</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Pandey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Irulappan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V</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Bagavathiannan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V</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Senthil-Kumar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2017</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Impact of combined abiotic</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and biotic stresses 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plant growth and avenues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for crop improvement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Frontiers in Plant Science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8</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537</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doi.org/10.3389/fpls.2017.00537</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Penuelas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Filella</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I</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1998</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Visible and near-infrared reflectance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techniques for diagnosing plant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physiological status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Trends in Plant Science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151–156</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doi.org/10.1016/S1360-1385</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98</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01213-8</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Ploton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et al</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2020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Spatial validation reveals poor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predictive performance of large-scale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ecological mapping models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Nature Communications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4540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doi.org/10.1038/s41467-020-18321-y</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Rengasamy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Soil processes affecting crop</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production in salt-affected soils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Functional Plant Biology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37</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613–620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doi.org/10.1071/FP09249</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Roberts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et al</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2017</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Cross-validation strategies for data</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with temporal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spatial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hierarchical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or phylogenetic structure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Ecography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40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913–929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doi.org/10.1111/ecog.02881</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Rouse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W</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Haas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Schell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Deering</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W</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1974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Monitoring vegetation systems in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the Great Plains with</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ERTS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NASA SP-351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309–317</w:t>
      </w:r>
      <w:r>
        <w:rPr>
          <w:rFonts w:ascii="DejaVu Sans" w:hAnsi="DejaVu Sans" w:eastAsia="DejaVu Sans" w:cs="DejaVu Sans"/>
          <w:i w:val="0"/>
          <w:sz w:val="18"/>
          <w:rtl w:val="1"/>
          <w:lang w:val="fa-IR"/>
        </w:rPr>
        <w:t>.</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Suzuki</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Rivero</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Shulaev</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V</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Blumwald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Mittler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Abiotic and biotic stress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combinations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New Phytologist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203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32–43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doi.org/10.1111/nph.12797</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Taiz</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Zeiger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ø</w:t>
      </w:r>
      <w:r>
        <w:rPr>
          <w:rFonts w:ascii="Liberation Serif" w:hAnsi="Liberation Serif" w:eastAsia="Liberation Serif" w:cs="Liberation Serif"/>
          <w:i w:val="0"/>
          <w:sz w:val="18"/>
          <w:rtl w:val="0"/>
          <w:lang w:val="en-US"/>
        </w:rPr>
        <w:t>ller</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I</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Murphy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2015</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Plant physiology and development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6</w:t>
      </w:r>
      <w:r>
        <w:rPr>
          <w:rFonts w:ascii="Liberation Serif" w:hAnsi="Liberation Serif" w:eastAsia="Liberation Serif" w:cs="Liberation Serif"/>
          <w:i w:val="0"/>
          <w:sz w:val="18"/>
          <w:rtl w:val="0"/>
          <w:lang w:val="en-US"/>
        </w:rPr>
        <w:t>th ed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Sinauer Associates</w:t>
      </w:r>
      <w:r>
        <w:rPr>
          <w:rFonts w:ascii="DejaVu Sans" w:hAnsi="DejaVu Sans" w:eastAsia="DejaVu Sans" w:cs="DejaVu Sans"/>
          <w:i w:val="0"/>
          <w:sz w:val="18"/>
          <w:rtl w:val="1"/>
          <w:lang w:val="fa-IR"/>
        </w:rPr>
        <w:t>.</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Tuia</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et al</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2016</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Domain adaptation in remote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sensing</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IEEE Geoscience and Remote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Sensing Magazine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4</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41–57</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doi.org/10.1109/MGRS.2016.2548504</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Ustin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L</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Gamon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Remote sensing of plant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functional types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New Phytologist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186</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795–816</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doi.org/10.1111/j.1469-8137.2010.03284.x</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Voesenek</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Bailey-Serres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2015</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Flood adaptive traits and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processes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An overview</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New Phytologist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206</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57–73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doi.org/10.1111/nph.13209</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Wahid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Gelani</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Ashraf</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xml:space="preserve">., &amp; </w:t>
      </w:r>
      <w:r>
        <w:rPr>
          <w:rFonts w:ascii="Liberation Serif" w:hAnsi="Liberation Serif" w:eastAsia="Liberation Serif" w:cs="Liberation Serif"/>
          <w:i w:val="0"/>
          <w:sz w:val="18"/>
          <w:rtl w:val="0"/>
          <w:lang w:val="en-US"/>
        </w:rPr>
        <w:t>Foolad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2007</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Heat tolerance in plants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An overview</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Environmental and Experimental Botany</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61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199–223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doi.org/10.1016/j.envexpbot.2007.05.011</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Yu</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et al</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2022</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 critical review 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applications of hyperspectral remote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sensing in crop monitoring</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Experimental Agriculture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58</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e11</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doi.org/10.1017/S0014479722000113</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Zandalinas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I</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et al</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2020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Systemic signaling during abiotic</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stress combination in plants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Proceedings of the National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Academy of Sciences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117</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13810–13820</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doi.org/10.1073/pnas.2005077117</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Zhu</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J</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K</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2016</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Abiotic stress signaling and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responses in plants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Cell</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167</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313–324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doi.org/10.1016/j.cell.2016.08.029</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U.S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Geological Survey</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2024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Landsat 8 and Landsat</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9</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mission and instrument specifications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www.usgs.gov/landsat-missions/landsat-8</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European Space Agency</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2024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Sentinel-2</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Facts and figures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www.esa.int/Applications/Observing_the_Earth/Copernicus/Sentinel-2/Facts_and_figures</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European Space Agency</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2024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Sentinel-3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Facts and figures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www.esa.int/Applications/Observing_the_Earth/Copernicus/Sentinel-3/Facts_and_figures</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NASA Jet Propulsion Laboratory</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2024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ECOSTRESS mission and science</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ecostress.jpl.nasa.gov</w:t>
      </w:r>
      <w:r>
        <w:rPr>
          <w:rFonts w:ascii="DejaVu Sans" w:hAnsi="DejaVu Sans" w:eastAsia="DejaVu Sans" w:cs="DejaVu Sans"/>
          <w:i w:val="0"/>
          <w:sz w:val="18"/>
          <w:rtl w:val="1"/>
          <w:lang w:val="fa-IR"/>
        </w:rPr>
        <w:t>/</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NASA Earthdata</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2024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EMIT imaging spectrometer and</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spectral bands</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www.earthdata.nasa.gov/data/instruments/emit-imaging-spectrometer/spectral-bands</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DLR</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2023</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EnMAP imaging spectroscopy mission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www.enmap.org</w:t>
      </w:r>
      <w:r>
        <w:rPr>
          <w:rFonts w:ascii="DejaVu Sans" w:hAnsi="DejaVu Sans" w:eastAsia="DejaVu Sans" w:cs="DejaVu Sans"/>
          <w:i w:val="0"/>
          <w:sz w:val="18"/>
          <w:rtl w:val="1"/>
          <w:lang w:val="fa-IR"/>
        </w:rPr>
        <w:t>/</w:t>
      </w:r>
    </w:p>
    <w:p>
      <w:pPr>
        <w:spacing w:before="0" w:after="100" w:line="276" w:lineRule="auto"/>
        <w:ind w:left="198" w:hanging="198"/>
        <w:jc w:val="right"/>
        <w:bidi w:val="1"/>
      </w:pPr>
      <w:r>
        <w:rPr>
          <w:rFonts w:ascii="Liberation Serif" w:hAnsi="Liberation Serif" w:eastAsia="Liberation Serif" w:cs="Liberation Serif"/>
          <w:i w:val="0"/>
          <w:sz w:val="18"/>
          <w:rtl w:val="0"/>
          <w:lang w:val="en-US"/>
        </w:rPr>
        <w:t>Agenzia Spaziale Italiana</w:t>
      </w:r>
      <w:r>
        <w:rPr>
          <w:rFonts w:ascii="DejaVu Sans" w:hAnsi="DejaVu Sans" w:eastAsia="DejaVu Sans" w:cs="DejaVu Sans"/>
          <w:i w:val="0"/>
          <w:sz w:val="18"/>
          <w:rtl w:val="1"/>
          <w:lang w:val="fa-IR"/>
        </w:rPr>
        <w:t>. (</w:t>
      </w:r>
      <w:r>
        <w:rPr>
          <w:rFonts w:ascii="Liberation Serif" w:hAnsi="Liberation Serif" w:eastAsia="Liberation Serif" w:cs="Liberation Serif"/>
          <w:i w:val="0"/>
          <w:sz w:val="18"/>
          <w:rtl w:val="0"/>
          <w:lang w:val="en-US"/>
        </w:rPr>
        <w:t>2024</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PRISMA hyperspectral mission</w:t>
      </w:r>
      <w:r>
        <w:rPr>
          <w:rFonts w:ascii="DejaVu Sans" w:hAnsi="DejaVu Sans" w:eastAsia="DejaVu Sans" w:cs="DejaVu Sans"/>
          <w:i w:val="0"/>
          <w:sz w:val="18"/>
          <w:rtl w:val="1"/>
          <w:lang w:val="fa-IR"/>
        </w:rPr>
        <w:t xml:space="preserve">. </w:t>
      </w:r>
      <w:r>
        <w:rPr>
          <w:rFonts w:ascii="Liberation Serif" w:hAnsi="Liberation Serif" w:eastAsia="Liberation Serif" w:cs="Liberation Serif"/>
          <w:i w:val="0"/>
          <w:sz w:val="18"/>
          <w:rtl w:val="0"/>
          <w:lang w:val="en-US"/>
        </w:rPr>
        <w:t>https</w:t>
      </w:r>
      <w:r>
        <w:rPr>
          <w:rFonts w:ascii="DejaVu Sans" w:hAnsi="DejaVu Sans" w:eastAsia="DejaVu Sans" w:cs="DejaVu Sans"/>
          <w:i w:val="0"/>
          <w:sz w:val="18"/>
          <w:rtl w:val="1"/>
          <w:lang w:val="fa-IR"/>
        </w:rPr>
        <w:t>://</w:t>
      </w:r>
      <w:r>
        <w:rPr>
          <w:rFonts w:ascii="Liberation Serif" w:hAnsi="Liberation Serif" w:eastAsia="Liberation Serif" w:cs="Liberation Serif"/>
          <w:i w:val="0"/>
          <w:sz w:val="18"/>
          <w:rtl w:val="0"/>
          <w:lang w:val="en-US"/>
        </w:rPr>
        <w:t>www.asi.it/en/earth-science/prisma</w:t>
      </w:r>
      <w:r>
        <w:rPr>
          <w:rFonts w:ascii="DejaVu Sans" w:hAnsi="DejaVu Sans" w:eastAsia="DejaVu Sans" w:cs="DejaVu Sans"/>
          <w:i w:val="0"/>
          <w:sz w:val="18"/>
          <w:rtl w:val="1"/>
          <w:lang w:val="fa-IR"/>
        </w:rPr>
        <w:t>/</w:t>
      </w:r>
    </w:p>
    <w:sectPr w:rsidR="00FC693F" w:rsidRPr="0006063C" w:rsidSect="00034616">
      <w:headerReference w:type="default" r:id="rId9"/>
      <w:footerReference w:type="default" r:id="rId10"/>
      <w:pgSz w:w="11906" w:h="16838"/>
      <w:pgMar w:top="1247" w:right="1304" w:bottom="1247"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bidi w:val="1"/>
    </w:pPr>
    <w:r>
      <w:rPr>
        <w:rFonts w:ascii="DejaVu Sans" w:hAnsi="DejaVu Sans" w:eastAsia="DejaVu Sans" w:cs="DejaVu Sans"/>
        <w:i w:val="0"/>
        <w:color w:val="5A6673"/>
        <w:sz w:val="17"/>
        <w:rtl w:val="1"/>
        <w:lang w:val="fa-IR"/>
      </w:rPr>
      <w:t xml:space="preserve">پیشینه پژوهش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bidi w:val="1"/>
    </w:pPr>
    <w:r>
      <w:rPr>
        <w:rFonts w:ascii="DejaVu Sans" w:hAnsi="DejaVu Sans" w:eastAsia="DejaVu Sans" w:cs="DejaVu Sans"/>
        <w:i w:val="0"/>
        <w:color w:val="5A6673"/>
        <w:sz w:val="17"/>
        <w:rtl w:val="1"/>
        <w:lang w:val="fa-IR"/>
      </w:rPr>
      <w:t>مرور ادبیات تنش‌های گیاهی و شناسایی آن‌ها با سنجش از دور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Liberation Serif" w:hAnsi="Liberation Serif" w:eastAsia="DejaVu Sans" w:cs="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erif" w:hAnsi="Liberation Serif" w:eastAsia="DejaVu Sans" w:cs="DejaVu San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erif" w:hAnsi="Liberation Serif" w:eastAsia="DejaVu Sans" w:cs="DejaVu San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پیشینه پژوهش تنش‌های گیاهی و شناسایی آن‌ها با سنجش از دور</dc:title>
  <dc:subject>مرور ادبیات فیزیولوژی تنش گیاهی، سنجش از دور و انتساب علت</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