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"@+id/imageView"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"400dp"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"340dp"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:layout_alignParentBottom=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:layout_alignParentStart=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:layout_marginBottom=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"76dp"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:scaleType=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"centerInside"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ProgressBar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"@+id/progressBar"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style=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"@android:style/Widget.ProgressBar.Horizontal"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:layout_alignParentBottom=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:layout_alignParentStart=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:layout_marginBottom=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"48dp"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:maxHeight=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:minHeight=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:visibility=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"invisible"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"@+id/loadButton"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:layout_alignParentStart=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:layout_alignParentTop=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"99dp"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"64dp"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"Load Icon"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:textSize=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"24sp"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com.example.archana.a26_1_asynctask_image;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android.app.Activity;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android.graphics.Bitmap;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android.graphics.BitmapFactory;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android.os.AsyncTask;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android.view.View.OnClickListener;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android.widget.ProgressBar;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AppCompatActivity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View.OnClickListener{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ImageView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mImageView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ProgressBar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mProgressBar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Progress bar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https://developer.android.com/reference/android/widget/ProgressBar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mImageView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mProgressBar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Button button =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loadButton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button.setOnClickListener(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LoadIconTask load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LoadIconTask();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load.execute(R.drawable.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LoadIconTask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AsyncTask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&lt;Integer, Integer, Bitmap&gt; 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onPreExecute() {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mProgressBar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.setVisibility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(ProgressBar.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mImageView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.setImageDrawable(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Bitmap doInBackground(Integer... resId) {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Bitmap tmp = BitmapFactory.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decodeResource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(getResources(),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    resId[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simulating long-running operation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 i++) 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Thread.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highlight w:val="white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(InterruptedException e) {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"ThreadingAsyncTask"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e.toString());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publishProgress(i*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highlight w:val="whit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tmp;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onProgressUpdate(Integer... values) {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mProgressBar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.setProgress(values[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onPostExecute(Bitmap result) {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mProgressBar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.setVisibility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(ProgressBar.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INVISIBLE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mImageView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.setImageBitmap(result);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