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48" w:rsidRDefault="00373E48">
      <w:r>
        <w:t xml:space="preserve">1. </w:t>
      </w:r>
      <w:r>
        <w:t>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w:t>
      </w:r>
      <w:r w:rsidRPr="00373E4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n-IN"/>
        </w:rPr>
        <w:drawing>
          <wp:inline distT="0" distB="0" distL="0" distR="0">
            <wp:extent cx="5731510" cy="4839270"/>
            <wp:effectExtent l="0" t="0" r="2540" b="0"/>
            <wp:docPr id="1" name="Picture 1"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39270"/>
                    </a:xfrm>
                    <a:prstGeom prst="rect">
                      <a:avLst/>
                    </a:prstGeom>
                    <a:noFill/>
                    <a:ln>
                      <a:noFill/>
                    </a:ln>
                  </pic:spPr>
                </pic:pic>
              </a:graphicData>
            </a:graphic>
          </wp:inline>
        </w:drawing>
      </w:r>
    </w:p>
    <w:p w:rsidR="00373E48" w:rsidRDefault="00373E48" w:rsidP="00373E48"/>
    <w:p w:rsidR="0046464A" w:rsidRDefault="0046464A" w:rsidP="00373E48"/>
    <w:p w:rsidR="0046464A" w:rsidRDefault="0046464A" w:rsidP="00373E48"/>
    <w:p w:rsidR="0046464A" w:rsidRDefault="0046464A" w:rsidP="00373E48"/>
    <w:p w:rsidR="0046464A" w:rsidRPr="00373E48" w:rsidRDefault="0046464A" w:rsidP="00373E48"/>
    <w:p w:rsidR="00373E48" w:rsidRDefault="00373E48" w:rsidP="00373E48"/>
    <w:p w:rsidR="0046464A" w:rsidRDefault="00373E48" w:rsidP="00373E48">
      <w:r>
        <w:lastRenderedPageBreak/>
        <w:t>The requirements for the part of the UNIVERSITY database are the following:</w:t>
      </w:r>
    </w:p>
    <w:p w:rsidR="0046464A" w:rsidRDefault="00373E48" w:rsidP="00373E48">
      <w:r>
        <w:t xml:space="preserve"> 1. The database keeps track of three types of persons: employees, alumni, and students. A person can belong to one, two, or all three of these types. Each person has a name, SSN, sex, address, and birth date. </w:t>
      </w:r>
    </w:p>
    <w:p w:rsidR="0046464A" w:rsidRDefault="00373E48" w:rsidP="00373E48">
      <w:r>
        <w:t>2. Every employee has a salary, and there are three types of employees: faculty, staff, and student assistants. Each employee belongs to exactly one of these types. For each alumnus, a record of the degree or degrees that he or she</w:t>
      </w:r>
      <w:r w:rsidR="0046464A">
        <w:t xml:space="preserve"> </w:t>
      </w:r>
      <w:r w:rsidR="0046464A">
        <w:t>earned at the university is kept, including the name of the degree, the year granted, and the major department. Each student has a major department.</w:t>
      </w:r>
    </w:p>
    <w:p w:rsidR="0046464A" w:rsidRDefault="0046464A" w:rsidP="00373E48">
      <w:r>
        <w:t xml:space="preserve"> 3. Each faculty has a rank, whereas each staff member has a staff position. Student assistants are classified further as either research assistants or teaching assistants, and the </w:t>
      </w:r>
      <w:proofErr w:type="spellStart"/>
      <w:r>
        <w:t>percent</w:t>
      </w:r>
      <w:proofErr w:type="spellEnd"/>
      <w:r>
        <w:t xml:space="preserve"> of time that they work is recorded in the database. Research assistants have their research project stored, whereas teaching assistants have the current course they work on. </w:t>
      </w:r>
    </w:p>
    <w:p w:rsidR="0046464A" w:rsidRDefault="0046464A" w:rsidP="00373E48">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4. Students are further classified as either graduate or undergraduate, with the specific attributes degree program (M.S., Ph.D., M.B.A., and so on) for graduate students and class (freshman, sophomore, and so on) for undergraduates.</w:t>
      </w:r>
      <w:r w:rsidRPr="0046464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6464A" w:rsidRDefault="0046464A" w:rsidP="00373E48">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46464A" w:rsidRPr="0046464A" w:rsidRDefault="0046464A" w:rsidP="00373E48">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6A2EC8" w:rsidRDefault="0046464A" w:rsidP="00373E48">
      <w:r>
        <w:rPr>
          <w:noProof/>
          <w:lang w:eastAsia="en-IN"/>
        </w:rPr>
        <w:drawing>
          <wp:inline distT="0" distB="0" distL="0" distR="0">
            <wp:extent cx="5303520" cy="4122420"/>
            <wp:effectExtent l="0" t="0" r="0" b="0"/>
            <wp:docPr id="2" name="Picture 2"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122420"/>
                    </a:xfrm>
                    <a:prstGeom prst="rect">
                      <a:avLst/>
                    </a:prstGeom>
                    <a:noFill/>
                    <a:ln>
                      <a:noFill/>
                    </a:ln>
                  </pic:spPr>
                </pic:pic>
              </a:graphicData>
            </a:graphic>
          </wp:inline>
        </w:drawing>
      </w:r>
    </w:p>
    <w:p w:rsidR="006A2EC8" w:rsidRDefault="006A2EC8" w:rsidP="006A2EC8"/>
    <w:p w:rsidR="0046464A" w:rsidRDefault="006A2EC8" w:rsidP="006A2EC8">
      <w:pPr>
        <w:tabs>
          <w:tab w:val="left" w:pos="2256"/>
        </w:tabs>
      </w:pPr>
      <w:r>
        <w:tab/>
      </w:r>
    </w:p>
    <w:p w:rsidR="006A2EC8" w:rsidRDefault="006A2EC8" w:rsidP="006A2EC8">
      <w:pPr>
        <w:tabs>
          <w:tab w:val="left" w:pos="2256"/>
        </w:tabs>
      </w:pPr>
    </w:p>
    <w:p w:rsidR="006A2EC8" w:rsidRPr="006A2EC8" w:rsidRDefault="006A2EC8" w:rsidP="006A2EC8">
      <w:pPr>
        <w:tabs>
          <w:tab w:val="left" w:pos="2256"/>
        </w:tabs>
      </w:pPr>
      <w:r>
        <w:t>In a database for motor vehicle registration, an owner of a vehicle can be a person, a bank (holding a lien on a vehicle), or a company.</w:t>
      </w:r>
      <w:bookmarkStart w:id="0" w:name="_GoBack"/>
      <w:bookmarkEnd w:id="0"/>
    </w:p>
    <w:sectPr w:rsidR="006A2EC8" w:rsidRPr="006A2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FA"/>
    <w:rsid w:val="00373E48"/>
    <w:rsid w:val="003845FA"/>
    <w:rsid w:val="0046464A"/>
    <w:rsid w:val="004F0B47"/>
    <w:rsid w:val="006A2EC8"/>
    <w:rsid w:val="00A56F47"/>
    <w:rsid w:val="00B02680"/>
    <w:rsid w:val="00EB603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48"/>
    <w:rPr>
      <w:rFonts w:ascii="Tahoma" w:hAnsi="Tahoma" w:cs="Tahoma"/>
      <w:sz w:val="16"/>
      <w:szCs w:val="16"/>
      <w:lang w:bidi="ml-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48"/>
    <w:rPr>
      <w:rFonts w:ascii="Tahoma" w:hAnsi="Tahoma" w:cs="Tahoma"/>
      <w:sz w:val="16"/>
      <w:szCs w:val="16"/>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2019-07-18T16:36:00Z</dcterms:created>
  <dcterms:modified xsi:type="dcterms:W3CDTF">2019-07-18T16:55:00Z</dcterms:modified>
</cp:coreProperties>
</file>