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b w:val="1"/>
          <w:bCs w:val="1"/>
          <w:sz w:val="32"/>
          <w:szCs w:val="32"/>
          <w:rtl w:val="0"/>
        </w:rPr>
        <w:t xml:space="preserve">PREDICTIVE ANALYTICS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tl w:val="0"/>
        </w:rPr>
        <w:t xml:space="preserve">For</w:t>
      </w:r>
    </w:p>
    <w:p w:rsidR="00000000" w:rsidDel="00000000" w:rsidP="00000000" w:rsidRDefault="00000000" w:rsidRPr="00000000" w14:paraId="00000005">
      <w:pPr>
        <w:spacing w:after="0" w:lineRule="auto"/>
        <w:jc w:val="center"/>
        <w:rPr/>
      </w:pPr>
      <w:r w:rsidDel="00000000" w:rsidR="00000000" w:rsidRPr="00000000">
        <w:rPr>
          <w:sz w:val="28"/>
          <w:szCs w:val="28"/>
          <w:rtl w:val="0"/>
        </w:rPr>
        <w:t xml:space="preserve">Bachelor of Technology</w:t>
      </w:r>
      <w:r w:rsidDel="00000000" w:rsidR="00000000" w:rsidRPr="00000000">
        <w:rPr>
          <w:rtl w:val="0"/>
        </w:rPr>
      </w:r>
    </w:p>
    <w:p w:rsidR="00000000" w:rsidDel="00000000" w:rsidP="00000000" w:rsidRDefault="00000000" w:rsidRPr="00000000" w14:paraId="00000006">
      <w:pPr>
        <w:spacing w:after="0" w:lineRule="auto"/>
        <w:jc w:val="center"/>
        <w:rPr/>
      </w:pPr>
      <w:r w:rsidDel="00000000" w:rsidR="00000000" w:rsidRPr="00000000">
        <w:rPr>
          <w:rtl w:val="0"/>
        </w:rPr>
        <w:t xml:space="preserve">In</w:t>
      </w:r>
    </w:p>
    <w:p w:rsidR="00000000" w:rsidDel="00000000" w:rsidP="00000000" w:rsidRDefault="00000000" w:rsidRPr="00000000" w14:paraId="00000007">
      <w:pPr>
        <w:spacing w:after="200" w:lineRule="auto"/>
        <w:jc w:val="center"/>
        <w:rPr/>
      </w:pPr>
      <w:r w:rsidDel="00000000" w:rsidR="00000000" w:rsidRPr="00000000">
        <w:rPr>
          <w:sz w:val="28"/>
          <w:szCs w:val="28"/>
          <w:rtl w:val="0"/>
        </w:rPr>
        <w:t xml:space="preserve">Computer Science and Engineering</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spacing w:after="200" w:lineRule="auto"/>
        <w:jc w:val="center"/>
        <w:rPr/>
      </w:pPr>
      <w:r w:rsidDel="00000000" w:rsidR="00000000" w:rsidRPr="00000000">
        <w:rPr>
          <w:b w:val="1"/>
          <w:bCs w:val="1"/>
          <w:color w:val="c00000"/>
          <w:sz w:val="30"/>
          <w:szCs w:val="30"/>
          <w:rtl w:val="0"/>
        </w:rPr>
        <w:t xml:space="preserve">Predicting Building Damage Severity from Earthquakes Using Structural and Geographic Features: A KDD-Based Predictive Analytics Approach</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spacing w:after="0" w:lineRule="auto"/>
        <w:jc w:val="center"/>
        <w:rPr/>
      </w:pPr>
      <w:r w:rsidDel="00000000" w:rsidR="00000000" w:rsidRPr="00000000">
        <w:rPr>
          <w:sz w:val="24"/>
          <w:szCs w:val="24"/>
          <w:rtl w:val="0"/>
        </w:rPr>
        <w:t xml:space="preserve">Continuous Assessment 3 (CA3)</w:t>
      </w:r>
      <w:r w:rsidDel="00000000" w:rsidR="00000000" w:rsidRPr="00000000">
        <w:rPr>
          <w:rtl w:val="0"/>
        </w:rPr>
      </w:r>
    </w:p>
    <w:p w:rsidR="00000000" w:rsidDel="00000000" w:rsidP="00000000" w:rsidRDefault="00000000" w:rsidRPr="00000000" w14:paraId="0000000C">
      <w:pPr>
        <w:spacing w:after="200" w:lineRule="auto"/>
        <w:jc w:val="center"/>
        <w:rPr/>
      </w:pPr>
      <w:r w:rsidDel="00000000" w:rsidR="00000000" w:rsidRPr="00000000">
        <w:rPr>
          <w:sz w:val="24"/>
          <w:szCs w:val="24"/>
          <w:rtl w:val="0"/>
        </w:rPr>
        <w:t xml:space="preserve">End-to-End Predictive Model Development Project Report</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spacing w:after="0" w:lineRule="auto"/>
        <w:jc w:val="center"/>
        <w:rPr/>
      </w:pPr>
      <w:r w:rsidDel="00000000" w:rsidR="00000000" w:rsidRPr="00000000">
        <w:rPr>
          <w:rtl w:val="0"/>
        </w:rPr>
        <w:t xml:space="preserve">Submitted by</w:t>
      </w:r>
    </w:p>
    <w:p w:rsidR="00000000" w:rsidDel="00000000" w:rsidP="00000000" w:rsidRDefault="00000000" w:rsidRPr="00000000" w14:paraId="0000000F">
      <w:pPr>
        <w:spacing w:after="0" w:lineRule="auto"/>
        <w:jc w:val="center"/>
        <w:rPr/>
      </w:pPr>
      <w:r w:rsidDel="00000000" w:rsidR="00000000" w:rsidRPr="00000000">
        <w:rPr>
          <w:b w:val="1"/>
          <w:bCs w:val="1"/>
          <w:sz w:val="28"/>
          <w:szCs w:val="28"/>
          <w:rtl w:val="0"/>
        </w:rPr>
        <w:t xml:space="preserve">MAHEEN RAJESH MESHRAM</w:t>
      </w:r>
      <w:r w:rsidDel="00000000" w:rsidR="00000000" w:rsidRPr="00000000">
        <w:rPr>
          <w:rtl w:val="0"/>
        </w:rPr>
      </w:r>
    </w:p>
    <w:p w:rsidR="00000000" w:rsidDel="00000000" w:rsidP="00000000" w:rsidRDefault="00000000" w:rsidRPr="00000000" w14:paraId="00000010">
      <w:pPr>
        <w:spacing w:after="0" w:lineRule="auto"/>
        <w:jc w:val="center"/>
        <w:rPr/>
      </w:pPr>
      <w:r w:rsidDel="00000000" w:rsidR="00000000" w:rsidRPr="00000000">
        <w:rPr>
          <w:rtl w:val="0"/>
        </w:rPr>
        <w:t xml:space="preserve">PRN : 23070521085</w:t>
      </w:r>
    </w:p>
    <w:p w:rsidR="00000000" w:rsidDel="00000000" w:rsidP="00000000" w:rsidRDefault="00000000" w:rsidRPr="00000000" w14:paraId="00000011">
      <w:pPr>
        <w:spacing w:after="0" w:lineRule="auto"/>
        <w:jc w:val="center"/>
        <w:rPr/>
      </w:pPr>
      <w:r w:rsidDel="00000000" w:rsidR="00000000" w:rsidRPr="00000000">
        <w:rPr>
          <w:rtl w:val="0"/>
        </w:rPr>
        <w:t xml:space="preserve">Semester : VII</w:t>
      </w:r>
    </w:p>
    <w:p w:rsidR="00000000" w:rsidDel="00000000" w:rsidP="00000000" w:rsidRDefault="00000000" w:rsidRPr="00000000" w14:paraId="00000012">
      <w:pPr>
        <w:spacing w:after="0" w:lineRule="auto"/>
        <w:jc w:val="center"/>
        <w:rPr/>
      </w:pPr>
      <w:r w:rsidDel="00000000" w:rsidR="00000000" w:rsidRPr="00000000">
        <w:rPr>
          <w:rtl w:val="0"/>
        </w:rPr>
        <w:t xml:space="preserve">Year : 4</w:t>
      </w:r>
    </w:p>
    <w:p w:rsidR="00000000" w:rsidDel="00000000" w:rsidP="00000000" w:rsidRDefault="00000000" w:rsidRPr="00000000" w14:paraId="00000013">
      <w:pPr>
        <w:spacing w:after="200" w:lineRule="auto"/>
        <w:jc w:val="center"/>
        <w:rPr/>
      </w:pPr>
      <w:r w:rsidDel="00000000" w:rsidR="00000000" w:rsidRPr="00000000">
        <w:rPr>
          <w:rtl w:val="0"/>
        </w:rPr>
        <w:t xml:space="preserve">Section : B</w:t>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spacing w:after="0" w:lineRule="auto"/>
        <w:jc w:val="center"/>
        <w:rPr/>
      </w:pPr>
      <w:r w:rsidDel="00000000" w:rsidR="00000000" w:rsidRPr="00000000">
        <w:rPr>
          <w:rtl w:val="0"/>
        </w:rPr>
        <w:t xml:space="preserve">Subject Faculty</w:t>
      </w:r>
    </w:p>
    <w:p w:rsidR="00000000" w:rsidDel="00000000" w:rsidP="00000000" w:rsidRDefault="00000000" w:rsidRPr="00000000" w14:paraId="00000016">
      <w:pPr>
        <w:spacing w:after="0" w:lineRule="auto"/>
        <w:jc w:val="center"/>
        <w:rPr/>
      </w:pPr>
      <w:r w:rsidDel="00000000" w:rsidR="00000000" w:rsidRPr="00000000">
        <w:rPr>
          <w:b w:val="1"/>
          <w:bCs w:val="1"/>
          <w:sz w:val="24"/>
          <w:szCs w:val="24"/>
          <w:rtl w:val="0"/>
        </w:rPr>
        <w:t xml:space="preserve">Dr. Deepak Asudani</w:t>
      </w:r>
      <w:r w:rsidDel="00000000" w:rsidR="00000000" w:rsidRPr="00000000">
        <w:rPr>
          <w:rtl w:val="0"/>
        </w:rPr>
      </w:r>
    </w:p>
    <w:p w:rsidR="00000000" w:rsidDel="00000000" w:rsidP="00000000" w:rsidRDefault="00000000" w:rsidRPr="00000000" w14:paraId="00000017">
      <w:pPr>
        <w:spacing w:after="200" w:lineRule="auto"/>
        <w:jc w:val="center"/>
        <w:rPr/>
      </w:pPr>
      <w:r w:rsidDel="00000000" w:rsidR="00000000" w:rsidRPr="00000000">
        <w:rPr>
          <w:sz w:val="22"/>
          <w:szCs w:val="22"/>
          <w:rtl w:val="0"/>
        </w:rPr>
        <w:t xml:space="preserve">Faculty In-charge</w:t>
      </w: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b w:val="1"/>
          <w:bCs w:val="1"/>
          <w:rtl w:val="0"/>
        </w:rPr>
        <w:t xml:space="preserve">October 2026</w:t>
      </w:r>
      <w:r w:rsidDel="00000000" w:rsidR="00000000" w:rsidRPr="00000000">
        <w:rPr>
          <w:rtl w:val="0"/>
        </w:rPr>
      </w:r>
    </w:p>
    <w:p w:rsidR="00000000" w:rsidDel="00000000" w:rsidP="00000000" w:rsidRDefault="00000000" w:rsidRPr="00000000" w14:paraId="0000001A">
      <w:pPr>
        <w:keepNext w:val="1"/>
        <w:pageBreakBefore w:val="1"/>
        <w:spacing w:after="200" w:lineRule="auto"/>
        <w:jc w:val="center"/>
        <w:rPr/>
      </w:pPr>
      <w:r w:rsidDel="00000000" w:rsidR="00000000" w:rsidRPr="00000000">
        <w:rPr>
          <w:b w:val="1"/>
          <w:bCs w:val="1"/>
          <w:sz w:val="32"/>
          <w:szCs w:val="32"/>
          <w:rtl w:val="0"/>
        </w:rPr>
        <w:t xml:space="preserve">ABSTRACT</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This project applies the complete Knowledge Discovery in Databases (KDD) process to a disaster-resilience problem: predicting how badly a building will be damaged by a major earthquake using only information that is available before the earthquake strikes. The data comes from the household survey conducted after the Mw 7.8 Gorkha earthquake of 25 April 2015 in Nepal, released through the 2015 Nepal Earthquake Open Data Portal and distributed as the DrivenData Richter's Predictor dataset. It describes 260,601 buildings through 38 attributes covering structure, construction material, land condition, ownership, use and a three-level geographic hierarchy, and labels each building with a damage grade of 1 (low), 2 (medium) or 3 (near-complete destruction).</w:t>
      </w:r>
    </w:p>
    <w:p w:rsidR="00000000" w:rsidDel="00000000" w:rsidP="00000000" w:rsidRDefault="00000000" w:rsidRPr="00000000" w14:paraId="0000001C">
      <w:pPr>
        <w:jc w:val="both"/>
        <w:rPr/>
      </w:pPr>
      <w:r w:rsidDel="00000000" w:rsidR="00000000" w:rsidRPr="00000000">
        <w:rPr>
          <w:rtl w:val="0"/>
        </w:rPr>
        <w:t xml:space="preserve">Every KDD stage is carried out and documented in a reproducible Jupyter notebook. Data understanding revealed an imbalanced target (9.6% / 56.9% / 33.5%), a sentinel age value of 995 years affecting 1,390 buildings, and 3,825 groups of buildings that are identical in all 38 features yet received different damage grades, which places a ceiling on achievable accuracy. Chi-square and Kruskal–Wallis tests, with Cramér's V as the effect size, showed that region, mud-mortar stone construction, foundation, roof and floor types carry the strongest association with damage. Eight domain features were engineered, the data was split 80/20 with stratification before any target-dependent step, and the three high-cardinality region identifiers (31, 1,414 and 11,595 levels) were target-encoded with internal cross-fitting so that no label leaks into its own encoding.</w:t>
      </w:r>
    </w:p>
    <w:p w:rsidR="00000000" w:rsidDel="00000000" w:rsidP="00000000" w:rsidRDefault="00000000" w:rsidRPr="00000000" w14:paraId="0000001D">
      <w:pPr>
        <w:jc w:val="both"/>
        <w:rPr/>
      </w:pPr>
      <w:r w:rsidDel="00000000" w:rsidR="00000000" w:rsidRPr="00000000">
        <w:rPr>
          <w:rtl w:val="0"/>
        </w:rPr>
        <w:t xml:space="preserve">Six models were compared on a held-out test set of 52,121 buildings. Against a majority-class baseline of 0.5689 micro-F1, Logistic Regression reached 0.7392, a Decision Tree 0.7297, and the three tree ensembles — Random Forest, XGBoost and LightGBM — clustered between 0.7513 and 0.7527. LightGBM was tuned in two stages: a randomised search on a 60,000-row sample, followed by confirmation of the leading configurations with 3-fold cross-validation on the full training set. The final model scores 0.7514 micro-F1 and 0.7021 macro-F1 on the test set, an improvement of 18.2 percentage points over the baseline, and only 0.33% of its errors confuse grade 1 with grade 3. Class weighting and SMOTE raised grade-1 recall from 54.5% to as much as 85.1% but lowered micro-F1, a trade-off the report documents rather than hides.</w:t>
      </w:r>
    </w:p>
    <w:p w:rsidR="00000000" w:rsidDel="00000000" w:rsidP="00000000" w:rsidRDefault="00000000" w:rsidRPr="00000000" w14:paraId="0000001E">
      <w:pPr>
        <w:jc w:val="both"/>
        <w:rPr/>
      </w:pPr>
      <w:r w:rsidDel="00000000" w:rsidR="00000000" w:rsidRPr="00000000">
        <w:rPr>
          <w:rtl w:val="0"/>
        </w:rPr>
        <w:t xml:space="preserve">Interpretation with gain importance and SHAP shows that location dominates: the nine target-encoded region columns account for 77.1% of the model's split gain. Mud-mortar stone construction is the most vulnerable common building type, with a 40.5% destruction rate, while engineered reinforced-concrete buildings are destroyed in fewer than 2% of cases. The model's predicted destruction rates match actual rates per construction profile within about one percentage point and correlate at 0.998 with actual rates across regions, so its probabilities are usable for ranking areas and building types for inspection and retrofitting. The report closes with the limitations of the data — most importantly the absence of ground-shaking intensity — and recommendations for its use.</w:t>
      </w:r>
    </w:p>
    <w:p w:rsidR="00000000" w:rsidDel="00000000" w:rsidP="00000000" w:rsidRDefault="00000000" w:rsidRPr="00000000" w14:paraId="0000001F">
      <w:pPr>
        <w:jc w:val="both"/>
        <w:rPr/>
      </w:pPr>
      <w:r w:rsidDel="00000000" w:rsidR="00000000" w:rsidRPr="00000000">
        <w:rPr>
          <w:rtl w:val="0"/>
        </w:rPr>
        <w:t xml:space="preserve">Key figures for the abstract:</w:t>
      </w:r>
    </w:p>
    <w:p w:rsidR="00000000" w:rsidDel="00000000" w:rsidP="00000000" w:rsidRDefault="00000000" w:rsidRPr="00000000" w14:paraId="00000020">
      <w:pPr>
        <w:jc w:val="both"/>
        <w:rPr/>
      </w:pPr>
      <w:r w:rsidDel="00000000" w:rsidR="00000000" w:rsidRPr="00000000">
        <w:rPr>
          <w:b w:val="1"/>
          <w:bCs w:val="1"/>
          <w:rtl w:val="0"/>
        </w:rPr>
        <w:t xml:space="preserve">Table 1: Key figures of the project</w:t>
      </w:r>
      <w:r w:rsidDel="00000000" w:rsidR="00000000" w:rsidRPr="00000000">
        <w:rPr>
          <w:rtl w:val="0"/>
        </w:rPr>
      </w:r>
    </w:p>
    <w:tbl>
      <w:tblPr>
        <w:tblStyle w:val="Table1"/>
        <w:tblW w:w="9360.0" w:type="dxa"/>
        <w:jc w:val="left"/>
        <w:tblInd w:w="-115.0" w:type="dxa"/>
        <w:tblLayout w:type="fixed"/>
        <w:tblLook w:val="0400"/>
      </w:tblPr>
      <w:tblGrid>
        <w:gridCol w:w="3200"/>
        <w:gridCol w:w="6160"/>
        <w:tblGridChange w:id="0">
          <w:tblGrid>
            <w:gridCol w:w="3200"/>
            <w:gridCol w:w="61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spacing w:after="20" w:before="20" w:line="240" w:lineRule="auto"/>
              <w:jc w:val="center"/>
              <w:rPr/>
            </w:pPr>
            <w:r w:rsidDel="00000000" w:rsidR="00000000" w:rsidRPr="00000000">
              <w:rPr>
                <w:b w:val="1"/>
                <w:bCs w:val="1"/>
                <w:sz w:val="20"/>
                <w:szCs w:val="20"/>
                <w:rtl w:val="0"/>
              </w:rPr>
              <w:t xml:space="preserve">Quantity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spacing w:after="20" w:before="20" w:line="240" w:lineRule="auto"/>
              <w:jc w:val="center"/>
              <w:rPr/>
            </w:pPr>
            <w:r w:rsidDel="00000000" w:rsidR="00000000" w:rsidRPr="00000000">
              <w:rPr>
                <w:b w:val="1"/>
                <w:bCs w:val="1"/>
                <w:sz w:val="20"/>
                <w:szCs w:val="20"/>
                <w:rtl w:val="0"/>
              </w:rPr>
              <w:t xml:space="preserve">Value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spacing w:after="20" w:before="20" w:line="240" w:lineRule="auto"/>
              <w:rPr/>
            </w:pPr>
            <w:r w:rsidDel="00000000" w:rsidR="00000000" w:rsidRPr="00000000">
              <w:rPr>
                <w:sz w:val="18"/>
                <w:szCs w:val="18"/>
                <w:rtl w:val="0"/>
              </w:rPr>
              <w:t xml:space="preserve">Buildings in the dataset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spacing w:after="20" w:before="20" w:line="240" w:lineRule="auto"/>
              <w:rPr/>
            </w:pPr>
            <w:r w:rsidDel="00000000" w:rsidR="00000000" w:rsidRPr="00000000">
              <w:rPr>
                <w:sz w:val="18"/>
                <w:szCs w:val="18"/>
                <w:rtl w:val="0"/>
              </w:rPr>
              <w:t xml:space="preserve">260,601 (38 features + damage grade)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spacing w:after="20" w:before="20" w:line="240" w:lineRule="auto"/>
              <w:rPr/>
            </w:pPr>
            <w:r w:rsidDel="00000000" w:rsidR="00000000" w:rsidRPr="00000000">
              <w:rPr>
                <w:sz w:val="18"/>
                <w:szCs w:val="18"/>
                <w:rtl w:val="0"/>
              </w:rPr>
              <w:t xml:space="preserve">Target distribution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spacing w:after="20" w:before="20" w:line="240" w:lineRule="auto"/>
              <w:rPr/>
            </w:pPr>
            <w:r w:rsidDel="00000000" w:rsidR="00000000" w:rsidRPr="00000000">
              <w:rPr>
                <w:sz w:val="18"/>
                <w:szCs w:val="18"/>
                <w:rtl w:val="0"/>
              </w:rPr>
              <w:t xml:space="preserve">Grade 1: 9.64% · Grade 2: 56.89% · Grade 3: 33.47%</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spacing w:after="20" w:before="20" w:line="240" w:lineRule="auto"/>
              <w:rPr/>
            </w:pPr>
            <w:r w:rsidDel="00000000" w:rsidR="00000000" w:rsidRPr="00000000">
              <w:rPr>
                <w:sz w:val="18"/>
                <w:szCs w:val="18"/>
                <w:rtl w:val="0"/>
              </w:rPr>
              <w:t xml:space="preserve">Train / test split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spacing w:after="20" w:before="20" w:line="240" w:lineRule="auto"/>
              <w:rPr/>
            </w:pPr>
            <w:r w:rsidDel="00000000" w:rsidR="00000000" w:rsidRPr="00000000">
              <w:rPr>
                <w:sz w:val="18"/>
                <w:szCs w:val="18"/>
                <w:rtl w:val="0"/>
              </w:rPr>
              <w:t xml:space="preserve">208,480 / 52,121 buildings, stratified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spacing w:after="20" w:before="20" w:line="240" w:lineRule="auto"/>
              <w:rPr/>
            </w:pPr>
            <w:r w:rsidDel="00000000" w:rsidR="00000000" w:rsidRPr="00000000">
              <w:rPr>
                <w:sz w:val="18"/>
                <w:szCs w:val="18"/>
                <w:rtl w:val="0"/>
              </w:rPr>
              <w:t xml:space="preserve">Features after transformation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spacing w:after="20" w:before="20" w:line="240" w:lineRule="auto"/>
              <w:rPr/>
            </w:pPr>
            <w:r w:rsidDel="00000000" w:rsidR="00000000" w:rsidRPr="00000000">
              <w:rPr>
                <w:sz w:val="18"/>
                <w:szCs w:val="18"/>
                <w:rtl w:val="0"/>
              </w:rPr>
              <w:t xml:space="preserve">83 (incl. 9 target-encoded region columns)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spacing w:after="20" w:before="20" w:line="240" w:lineRule="auto"/>
              <w:rPr/>
            </w:pPr>
            <w:r w:rsidDel="00000000" w:rsidR="00000000" w:rsidRPr="00000000">
              <w:rPr>
                <w:sz w:val="18"/>
                <w:szCs w:val="18"/>
                <w:rtl w:val="0"/>
              </w:rPr>
              <w:t xml:space="preserve">Models compared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spacing w:after="20" w:before="20" w:line="240" w:lineRule="auto"/>
              <w:rPr/>
            </w:pPr>
            <w:r w:rsidDel="00000000" w:rsidR="00000000" w:rsidRPr="00000000">
              <w:rPr>
                <w:sz w:val="18"/>
                <w:szCs w:val="18"/>
                <w:rtl w:val="0"/>
              </w:rPr>
              <w:t xml:space="preserve">Dummy, Logistic Regression, Decision Tree, Random Forest, XGBoost, LightGBM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spacing w:after="20" w:before="20" w:line="240" w:lineRule="auto"/>
              <w:rPr/>
            </w:pPr>
            <w:r w:rsidDel="00000000" w:rsidR="00000000" w:rsidRPr="00000000">
              <w:rPr>
                <w:sz w:val="18"/>
                <w:szCs w:val="18"/>
                <w:rtl w:val="0"/>
              </w:rPr>
              <w:t xml:space="preserve">Final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spacing w:after="20" w:before="20" w:line="240" w:lineRule="auto"/>
              <w:rPr/>
            </w:pPr>
            <w:r w:rsidDel="00000000" w:rsidR="00000000" w:rsidRPr="00000000">
              <w:rPr>
                <w:sz w:val="18"/>
                <w:szCs w:val="18"/>
                <w:rtl w:val="0"/>
              </w:rPr>
              <w:t xml:space="preserve">LightGBM, two-stage tuned (stage-1 rank 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spacing w:after="20" w:before="20" w:line="240" w:lineRule="auto"/>
              <w:rPr/>
            </w:pPr>
            <w:r w:rsidDel="00000000" w:rsidR="00000000" w:rsidRPr="00000000">
              <w:rPr>
                <w:sz w:val="18"/>
                <w:szCs w:val="18"/>
                <w:rtl w:val="0"/>
              </w:rPr>
              <w:t xml:space="preserve">Test micro-F1 / macro-F1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spacing w:after="20" w:before="20" w:line="240" w:lineRule="auto"/>
              <w:rPr/>
            </w:pPr>
            <w:r w:rsidDel="00000000" w:rsidR="00000000" w:rsidRPr="00000000">
              <w:rPr>
                <w:sz w:val="18"/>
                <w:szCs w:val="18"/>
                <w:rtl w:val="0"/>
              </w:rPr>
              <w:t xml:space="preserve">0.7514 / 0.7021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spacing w:after="20" w:before="20" w:line="240" w:lineRule="auto"/>
              <w:rPr/>
            </w:pPr>
            <w:r w:rsidDel="00000000" w:rsidR="00000000" w:rsidRPr="00000000">
              <w:rPr>
                <w:sz w:val="18"/>
                <w:szCs w:val="18"/>
                <w:rtl w:val="0"/>
              </w:rPr>
              <w:t xml:space="preserve">Gain over majority baseline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spacing w:after="20" w:before="20" w:line="240" w:lineRule="auto"/>
              <w:rPr/>
            </w:pPr>
            <w:r w:rsidDel="00000000" w:rsidR="00000000" w:rsidRPr="00000000">
              <w:rPr>
                <w:sz w:val="18"/>
                <w:szCs w:val="18"/>
                <w:rtl w:val="0"/>
              </w:rPr>
              <w:t xml:space="preserve">+18.2 percentage points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spacing w:after="20" w:before="20" w:line="240" w:lineRule="auto"/>
              <w:rPr/>
            </w:pPr>
            <w:r w:rsidDel="00000000" w:rsidR="00000000" w:rsidRPr="00000000">
              <w:rPr>
                <w:rFonts w:ascii="Cardo" w:cs="Cardo" w:eastAsia="Cardo" w:hAnsi="Cardo"/>
                <w:sz w:val="18"/>
                <w:szCs w:val="18"/>
                <w:rtl w:val="0"/>
              </w:rPr>
              <w:t xml:space="preserve">Grade 1 ↔ grade 3 confusions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spacing w:after="20" w:before="20" w:line="240" w:lineRule="auto"/>
              <w:rPr/>
            </w:pPr>
            <w:r w:rsidDel="00000000" w:rsidR="00000000" w:rsidRPr="00000000">
              <w:rPr>
                <w:sz w:val="18"/>
                <w:szCs w:val="18"/>
                <w:rtl w:val="0"/>
              </w:rPr>
              <w:t xml:space="preserve">173 of 52,121 (0.33%)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spacing w:after="20" w:before="20" w:line="240" w:lineRule="auto"/>
              <w:rPr/>
            </w:pPr>
            <w:r w:rsidDel="00000000" w:rsidR="00000000" w:rsidRPr="00000000">
              <w:rPr>
                <w:sz w:val="18"/>
                <w:szCs w:val="18"/>
                <w:rtl w:val="0"/>
              </w:rPr>
              <w:t xml:space="preserve">Share of gain from region 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spacing w:after="20" w:before="20" w:line="240" w:lineRule="auto"/>
              <w:rPr/>
            </w:pPr>
            <w:r w:rsidDel="00000000" w:rsidR="00000000" w:rsidRPr="00000000">
              <w:rPr>
                <w:sz w:val="18"/>
                <w:szCs w:val="18"/>
                <w:rtl w:val="0"/>
              </w:rPr>
              <w:t xml:space="preserve">77.1%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spacing w:after="20" w:before="20" w:line="240" w:lineRule="auto"/>
              <w:rPr/>
            </w:pPr>
            <w:r w:rsidDel="00000000" w:rsidR="00000000" w:rsidRPr="00000000">
              <w:rPr>
                <w:sz w:val="18"/>
                <w:szCs w:val="18"/>
                <w:rtl w:val="0"/>
              </w:rPr>
              <w:t xml:space="preserve">Most vulnerable building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spacing w:after="20" w:before="20" w:line="240" w:lineRule="auto"/>
              <w:rPr/>
            </w:pPr>
            <w:r w:rsidDel="00000000" w:rsidR="00000000" w:rsidRPr="00000000">
              <w:rPr>
                <w:sz w:val="18"/>
                <w:szCs w:val="18"/>
                <w:rtl w:val="0"/>
              </w:rPr>
              <w:t xml:space="preserve">Mud-mortar stone only — 40.5% destroyed</w:t>
            </w:r>
            <w:r w:rsidDel="00000000" w:rsidR="00000000" w:rsidRPr="00000000">
              <w:rPr>
                <w:rtl w:val="0"/>
              </w:rPr>
            </w:r>
          </w:p>
        </w:tc>
      </w:tr>
    </w:tbl>
    <w:p w:rsidR="00000000" w:rsidDel="00000000" w:rsidP="00000000" w:rsidRDefault="00000000" w:rsidRPr="00000000" w14:paraId="00000039">
      <w:pPr>
        <w:spacing w:after="120" w:lineRule="auto"/>
        <w:rPr/>
      </w:pPr>
      <w:r w:rsidDel="00000000" w:rsidR="00000000" w:rsidRPr="00000000">
        <w:rPr>
          <w:rtl w:val="0"/>
        </w:rPr>
      </w:r>
    </w:p>
    <w:p w:rsidR="00000000" w:rsidDel="00000000" w:rsidP="00000000" w:rsidRDefault="00000000" w:rsidRPr="00000000" w14:paraId="0000003A">
      <w:pPr>
        <w:keepNext w:val="1"/>
        <w:pageBreakBefore w:val="1"/>
        <w:spacing w:after="200" w:lineRule="auto"/>
        <w:jc w:val="center"/>
        <w:rPr/>
      </w:pPr>
      <w:r w:rsidDel="00000000" w:rsidR="00000000" w:rsidRPr="00000000">
        <w:rPr>
          <w:b w:val="1"/>
          <w:bCs w:val="1"/>
          <w:sz w:val="32"/>
          <w:szCs w:val="32"/>
          <w:rtl w:val="0"/>
        </w:rPr>
        <w:t xml:space="preserve">CONTENTS</w:t>
      </w:r>
      <w:r w:rsidDel="00000000" w:rsidR="00000000" w:rsidRPr="00000000">
        <w:rPr>
          <w:rtl w:val="0"/>
        </w:rPr>
      </w:r>
    </w:p>
    <w:tbl>
      <w:tblPr>
        <w:tblStyle w:val="Table2"/>
        <w:tblW w:w="9360.0" w:type="dxa"/>
        <w:jc w:val="left"/>
        <w:tblInd w:w="-115.0" w:type="dxa"/>
        <w:tblLayout w:type="fixed"/>
        <w:tblLook w:val="0400"/>
      </w:tblPr>
      <w:tblGrid>
        <w:gridCol w:w="817"/>
        <w:gridCol w:w="5423"/>
        <w:gridCol w:w="3120"/>
        <w:tblGridChange w:id="0">
          <w:tblGrid>
            <w:gridCol w:w="817"/>
            <w:gridCol w:w="5423"/>
            <w:gridCol w:w="312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spacing w:after="20" w:before="20" w:line="240" w:lineRule="auto"/>
              <w:jc w:val="center"/>
              <w:rPr/>
            </w:pPr>
            <w:r w:rsidDel="00000000" w:rsidR="00000000" w:rsidRPr="00000000">
              <w:rPr>
                <w:b w:val="1"/>
                <w:bCs w:val="1"/>
                <w:sz w:val="20"/>
                <w:szCs w:val="20"/>
                <w:rtl w:val="0"/>
              </w:rPr>
              <w:t xml:space="preserve">Sr.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spacing w:after="20" w:before="20" w:line="240" w:lineRule="auto"/>
              <w:jc w:val="center"/>
              <w:rPr/>
            </w:pPr>
            <w:r w:rsidDel="00000000" w:rsidR="00000000" w:rsidRPr="00000000">
              <w:rPr>
                <w:b w:val="1"/>
                <w:bCs w:val="1"/>
                <w:sz w:val="20"/>
                <w:szCs w:val="20"/>
                <w:rtl w:val="0"/>
              </w:rPr>
              <w:t xml:space="preserve">Topic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spacing w:after="20" w:before="20" w:line="240" w:lineRule="auto"/>
              <w:jc w:val="center"/>
              <w:rPr/>
            </w:pPr>
            <w:r w:rsidDel="00000000" w:rsidR="00000000" w:rsidRPr="00000000">
              <w:rPr>
                <w:b w:val="1"/>
                <w:bCs w:val="1"/>
                <w:sz w:val="20"/>
                <w:szCs w:val="20"/>
                <w:rtl w:val="0"/>
              </w:rPr>
              <w:t xml:space="preserve">Page 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spacing w:after="20" w:before="20" w:line="240" w:lineRule="auto"/>
              <w:rPr/>
            </w:pPr>
            <w:r w:rsidDel="00000000" w:rsidR="00000000" w:rsidRPr="00000000">
              <w:rPr>
                <w:sz w:val="18"/>
                <w:szCs w:val="18"/>
                <w:rtl w:val="0"/>
              </w:rPr>
              <w:t xml:space="preserve">ABSTRACT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spacing w:after="20" w:before="20" w:line="240" w:lineRule="auto"/>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spacing w:after="20" w:before="20" w:line="240" w:lineRule="auto"/>
              <w:rPr/>
            </w:pPr>
            <w:r w:rsidDel="00000000" w:rsidR="00000000" w:rsidRPr="00000000">
              <w:rPr>
                <w:sz w:val="18"/>
                <w:szCs w:val="18"/>
                <w:rtl w:val="0"/>
              </w:rPr>
              <w:t xml:space="preserve">TABLE OF FIGURES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spacing w:after="20" w:before="20" w:line="240" w:lineRule="auto"/>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spacing w:after="20" w:before="20" w:line="240" w:lineRule="auto"/>
              <w:rPr/>
            </w:pPr>
            <w:r w:rsidDel="00000000" w:rsidR="00000000" w:rsidRPr="00000000">
              <w:rPr>
                <w:sz w:val="18"/>
                <w:szCs w:val="18"/>
                <w:rtl w:val="0"/>
              </w:rPr>
              <w:t xml:space="preserve">TABLE OF TABLES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spacing w:after="20" w:before="20" w:line="240" w:lineRule="auto"/>
              <w:rPr/>
            </w:pPr>
            <w:r w:rsidDel="00000000" w:rsidR="00000000" w:rsidRPr="00000000">
              <w:rPr>
                <w:sz w:val="18"/>
                <w:szCs w:val="18"/>
                <w:rtl w:val="0"/>
              </w:rPr>
              <w:t xml:space="preserve">7</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spacing w:after="20" w:before="20" w:line="240" w:lineRule="auto"/>
              <w:rPr/>
            </w:pPr>
            <w:r w:rsidDel="00000000" w:rsidR="00000000" w:rsidRPr="00000000">
              <w:rPr>
                <w:sz w:val="18"/>
                <w:szCs w:val="18"/>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spacing w:after="20" w:before="20" w:line="240" w:lineRule="auto"/>
              <w:rPr/>
            </w:pPr>
            <w:r w:rsidDel="00000000" w:rsidR="00000000" w:rsidRPr="00000000">
              <w:rPr>
                <w:sz w:val="18"/>
                <w:szCs w:val="18"/>
                <w:rtl w:val="0"/>
              </w:rPr>
              <w:t xml:space="preserve">INTRODUCTION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spacing w:after="20" w:before="20" w:line="240" w:lineRule="auto"/>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spacing w:after="20" w:before="20" w:line="240" w:lineRule="auto"/>
              <w:rPr/>
            </w:pPr>
            <w:r w:rsidDel="00000000" w:rsidR="00000000" w:rsidRPr="00000000">
              <w:rPr>
                <w:sz w:val="18"/>
                <w:szCs w:val="18"/>
                <w:rtl w:val="0"/>
              </w:rPr>
              <w:t xml:space="preserve">1.1 Domain 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spacing w:after="20" w:before="20" w:line="240" w:lineRule="auto"/>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spacing w:after="20" w:before="20" w:line="240" w:lineRule="auto"/>
              <w:rPr/>
            </w:pPr>
            <w:r w:rsidDel="00000000" w:rsidR="00000000" w:rsidRPr="00000000">
              <w:rPr>
                <w:sz w:val="18"/>
                <w:szCs w:val="18"/>
                <w:rtl w:val="0"/>
              </w:rPr>
              <w:t xml:space="preserve">1.2 Problem Statement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spacing w:after="20" w:before="20" w:line="240" w:lineRule="auto"/>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spacing w:after="20" w:before="20" w:line="240" w:lineRule="auto"/>
              <w:rPr/>
            </w:pPr>
            <w:r w:rsidDel="00000000" w:rsidR="00000000" w:rsidRPr="00000000">
              <w:rPr>
                <w:sz w:val="18"/>
                <w:szCs w:val="18"/>
                <w:rtl w:val="0"/>
              </w:rPr>
              <w:t xml:space="preserve">1.3 Objectives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spacing w:after="20" w:before="20" w:line="240" w:lineRule="auto"/>
              <w:rPr/>
            </w:pPr>
            <w:r w:rsidDel="00000000" w:rsidR="00000000" w:rsidRPr="00000000">
              <w:rPr>
                <w:sz w:val="18"/>
                <w:szCs w:val="18"/>
                <w:rtl w:val="0"/>
              </w:rPr>
              <w:t xml:space="preserve">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spacing w:after="20" w:before="20" w:line="240" w:lineRule="auto"/>
              <w:rPr/>
            </w:pPr>
            <w:r w:rsidDel="00000000" w:rsidR="00000000" w:rsidRPr="00000000">
              <w:rPr>
                <w:sz w:val="18"/>
                <w:szCs w:val="18"/>
                <w:rtl w:val="0"/>
              </w:rPr>
              <w:t xml:space="preserve">1.4 Scope and Boundaries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spacing w:after="20" w:before="20" w:line="240" w:lineRule="auto"/>
              <w:rPr/>
            </w:pPr>
            <w:r w:rsidDel="00000000" w:rsidR="00000000" w:rsidRPr="00000000">
              <w:rPr>
                <w:sz w:val="18"/>
                <w:szCs w:val="18"/>
                <w:rtl w:val="0"/>
              </w:rPr>
              <w:t xml:space="preserve">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spacing w:after="20" w:before="20" w:line="240" w:lineRule="auto"/>
              <w:rPr/>
            </w:pPr>
            <w:r w:rsidDel="00000000" w:rsidR="00000000" w:rsidRPr="00000000">
              <w:rPr>
                <w:sz w:val="18"/>
                <w:szCs w:val="18"/>
                <w:rtl w:val="0"/>
              </w:rPr>
              <w:t xml:space="preserve">1.5 Organisation of the 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spacing w:after="20" w:before="20" w:line="240" w:lineRule="auto"/>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spacing w:after="20" w:before="20" w:line="240" w:lineRule="auto"/>
              <w:rPr/>
            </w:pPr>
            <w:r w:rsidDel="00000000" w:rsidR="00000000" w:rsidRPr="00000000">
              <w:rPr>
                <w:sz w:val="18"/>
                <w:szCs w:val="18"/>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spacing w:after="20" w:before="20" w:line="240" w:lineRule="auto"/>
              <w:rPr/>
            </w:pPr>
            <w:r w:rsidDel="00000000" w:rsidR="00000000" w:rsidRPr="00000000">
              <w:rPr>
                <w:sz w:val="18"/>
                <w:szCs w:val="18"/>
                <w:rtl w:val="0"/>
              </w:rPr>
              <w:t xml:space="preserve">LITERATURE 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spacing w:after="20" w:before="20" w:line="240" w:lineRule="auto"/>
              <w:rPr/>
            </w:pPr>
            <w:r w:rsidDel="00000000" w:rsidR="00000000" w:rsidRPr="00000000">
              <w:rPr>
                <w:sz w:val="18"/>
                <w:szCs w:val="18"/>
                <w:rtl w:val="0"/>
              </w:rPr>
              <w:t xml:space="preserve">11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spacing w:after="20" w:before="20" w:line="240" w:lineRule="auto"/>
              <w:rPr/>
            </w:pPr>
            <w:r w:rsidDel="00000000" w:rsidR="00000000" w:rsidRPr="00000000">
              <w:rPr>
                <w:sz w:val="18"/>
                <w:szCs w:val="18"/>
                <w:rtl w:val="0"/>
              </w:rPr>
              <w:t xml:space="preserve">2.1 Conventional Seismic Vulnerability Assessment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spacing w:after="20" w:before="20" w:line="240" w:lineRule="auto"/>
              <w:rPr/>
            </w:pPr>
            <w:r w:rsidDel="00000000" w:rsidR="00000000" w:rsidRPr="00000000">
              <w:rPr>
                <w:sz w:val="18"/>
                <w:szCs w:val="18"/>
                <w:rtl w:val="0"/>
              </w:rPr>
              <w:t xml:space="preserve">11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spacing w:after="20" w:before="20" w:line="240" w:lineRule="auto"/>
              <w:rPr/>
            </w:pPr>
            <w:r w:rsidDel="00000000" w:rsidR="00000000" w:rsidRPr="00000000">
              <w:rPr>
                <w:sz w:val="18"/>
                <w:szCs w:val="18"/>
                <w:rtl w:val="0"/>
              </w:rPr>
              <w:t xml:space="preserve">2.2 The 2015 Gorkha Earthquake and Its Damage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spacing w:after="20" w:before="20" w:line="240" w:lineRule="auto"/>
              <w:rPr/>
            </w:pPr>
            <w:r w:rsidDel="00000000" w:rsidR="00000000" w:rsidRPr="00000000">
              <w:rPr>
                <w:sz w:val="18"/>
                <w:szCs w:val="18"/>
                <w:rtl w:val="0"/>
              </w:rPr>
              <w:t xml:space="preserve">11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spacing w:after="20" w:before="20" w:line="240" w:lineRule="auto"/>
              <w:rPr/>
            </w:pPr>
            <w:r w:rsidDel="00000000" w:rsidR="00000000" w:rsidRPr="00000000">
              <w:rPr>
                <w:sz w:val="18"/>
                <w:szCs w:val="18"/>
                <w:rtl w:val="0"/>
              </w:rPr>
              <w:t xml:space="preserve">2.3 Machine Learning for Earthquake Damage Prediction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spacing w:after="20" w:before="20" w:line="240" w:lineRule="auto"/>
              <w:rPr/>
            </w:pPr>
            <w:r w:rsidDel="00000000" w:rsidR="00000000" w:rsidRPr="00000000">
              <w:rPr>
                <w:sz w:val="18"/>
                <w:szCs w:val="18"/>
                <w:rtl w:val="0"/>
              </w:rPr>
              <w:t xml:space="preserve">12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spacing w:after="20" w:before="20" w:line="240" w:lineRule="auto"/>
              <w:rPr/>
            </w:pPr>
            <w:r w:rsidDel="00000000" w:rsidR="00000000" w:rsidRPr="00000000">
              <w:rPr>
                <w:sz w:val="18"/>
                <w:szCs w:val="18"/>
                <w:rtl w:val="0"/>
              </w:rPr>
              <w:t xml:space="preserve">2.4 Techniques Used in This Project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spacing w:after="20" w:before="20" w:line="240" w:lineRule="auto"/>
              <w:rPr/>
            </w:pPr>
            <w:r w:rsidDel="00000000" w:rsidR="00000000" w:rsidRPr="00000000">
              <w:rPr>
                <w:sz w:val="18"/>
                <w:szCs w:val="18"/>
                <w:rtl w:val="0"/>
              </w:rPr>
              <w:t xml:space="preserve">12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spacing w:after="20" w:before="20" w:line="240" w:lineRule="auto"/>
              <w:rPr/>
            </w:pPr>
            <w:r w:rsidDel="00000000" w:rsidR="00000000" w:rsidRPr="00000000">
              <w:rPr>
                <w:sz w:val="18"/>
                <w:szCs w:val="18"/>
                <w:rtl w:val="0"/>
              </w:rPr>
              <w:t xml:space="preserve">2.5 The KDD Process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spacing w:after="20" w:before="20" w:line="240" w:lineRule="auto"/>
              <w:rPr/>
            </w:pPr>
            <w:r w:rsidDel="00000000" w:rsidR="00000000" w:rsidRPr="00000000">
              <w:rPr>
                <w:sz w:val="18"/>
                <w:szCs w:val="18"/>
                <w:rtl w:val="0"/>
              </w:rPr>
              <w:t xml:space="preserve">13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spacing w:after="20" w:before="20" w:line="240" w:lineRule="auto"/>
              <w:rPr/>
            </w:pPr>
            <w:r w:rsidDel="00000000" w:rsidR="00000000" w:rsidRPr="00000000">
              <w:rPr>
                <w:sz w:val="18"/>
                <w:szCs w:val="18"/>
                <w:rtl w:val="0"/>
              </w:rPr>
              <w:t xml:space="preserve">2.6 Summary of Literature and Research Gap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spacing w:after="20" w:before="20" w:line="240" w:lineRule="auto"/>
              <w:rPr/>
            </w:pPr>
            <w:r w:rsidDel="00000000" w:rsidR="00000000" w:rsidRPr="00000000">
              <w:rPr>
                <w:sz w:val="18"/>
                <w:szCs w:val="18"/>
                <w:rtl w:val="0"/>
              </w:rPr>
              <w:t xml:space="preserve">13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spacing w:after="20" w:before="20" w:line="240" w:lineRule="auto"/>
              <w:rPr/>
            </w:pPr>
            <w:r w:rsidDel="00000000" w:rsidR="00000000" w:rsidRPr="00000000">
              <w:rPr>
                <w:sz w:val="18"/>
                <w:szCs w:val="18"/>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spacing w:after="20" w:before="20" w:line="240" w:lineRule="auto"/>
              <w:rPr/>
            </w:pPr>
            <w:r w:rsidDel="00000000" w:rsidR="00000000" w:rsidRPr="00000000">
              <w:rPr>
                <w:sz w:val="18"/>
                <w:szCs w:val="18"/>
                <w:rtl w:val="0"/>
              </w:rPr>
              <w:t xml:space="preserve">WORKFLOW / PREDICTIVE MODELLING PROCESS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spacing w:after="20" w:before="20" w:line="240" w:lineRule="auto"/>
              <w:rPr/>
            </w:pPr>
            <w:r w:rsidDel="00000000" w:rsidR="00000000" w:rsidRPr="00000000">
              <w:rPr>
                <w:sz w:val="18"/>
                <w:szCs w:val="18"/>
                <w:rtl w:val="0"/>
              </w:rPr>
              <w:t xml:space="preserve">14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spacing w:after="20" w:before="20" w:line="240" w:lineRule="auto"/>
              <w:rPr/>
            </w:pPr>
            <w:r w:rsidDel="00000000" w:rsidR="00000000" w:rsidRPr="00000000">
              <w:rPr>
                <w:sz w:val="18"/>
                <w:szCs w:val="18"/>
                <w:rtl w:val="0"/>
              </w:rPr>
              <w:t xml:space="preserve">3.1 Overview of the KDD Workflow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spacing w:after="20" w:before="20" w:line="240" w:lineRule="auto"/>
              <w:rPr/>
            </w:pPr>
            <w:r w:rsidDel="00000000" w:rsidR="00000000" w:rsidRPr="00000000">
              <w:rPr>
                <w:sz w:val="18"/>
                <w:szCs w:val="18"/>
                <w:rtl w:val="0"/>
              </w:rPr>
              <w:t xml:space="preserve">14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spacing w:after="20" w:before="20" w:line="240" w:lineRule="auto"/>
              <w:rPr/>
            </w:pPr>
            <w:r w:rsidDel="00000000" w:rsidR="00000000" w:rsidRPr="00000000">
              <w:rPr>
                <w:sz w:val="18"/>
                <w:szCs w:val="18"/>
                <w:rtl w:val="0"/>
              </w:rPr>
              <w:t xml:space="preserve">3.2 Data Selection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spacing w:after="20" w:before="20" w:line="240" w:lineRule="auto"/>
              <w:rPr/>
            </w:pPr>
            <w:r w:rsidDel="00000000" w:rsidR="00000000" w:rsidRPr="00000000">
              <w:rPr>
                <w:sz w:val="18"/>
                <w:szCs w:val="18"/>
                <w:rtl w:val="0"/>
              </w:rPr>
              <w:t xml:space="preserve">14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spacing w:after="20" w:before="20" w:line="240" w:lineRule="auto"/>
              <w:rPr/>
            </w:pPr>
            <w:r w:rsidDel="00000000" w:rsidR="00000000" w:rsidRPr="00000000">
              <w:rPr>
                <w:sz w:val="18"/>
                <w:szCs w:val="18"/>
                <w:rtl w:val="0"/>
              </w:rPr>
              <w:t xml:space="preserve">3.3 Data Understanding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spacing w:after="20" w:before="20" w:line="240" w:lineRule="auto"/>
              <w:rPr/>
            </w:pPr>
            <w:r w:rsidDel="00000000" w:rsidR="00000000" w:rsidRPr="00000000">
              <w:rPr>
                <w:sz w:val="18"/>
                <w:szCs w:val="18"/>
                <w:rtl w:val="0"/>
              </w:rPr>
              <w:t xml:space="preserve">15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spacing w:after="20" w:before="20" w:line="240" w:lineRule="auto"/>
              <w:rPr/>
            </w:pPr>
            <w:r w:rsidDel="00000000" w:rsidR="00000000" w:rsidRPr="00000000">
              <w:rPr>
                <w:sz w:val="18"/>
                <w:szCs w:val="18"/>
                <w:rtl w:val="0"/>
              </w:rPr>
              <w:t xml:space="preserve">3.4 Data Preprocessing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spacing w:after="20" w:before="20" w:line="240" w:lineRule="auto"/>
              <w:rPr/>
            </w:pPr>
            <w:r w:rsidDel="00000000" w:rsidR="00000000" w:rsidRPr="00000000">
              <w:rPr>
                <w:sz w:val="18"/>
                <w:szCs w:val="18"/>
                <w:rtl w:val="0"/>
              </w:rPr>
              <w:t xml:space="preserve">16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spacing w:after="20" w:before="20" w:line="240" w:lineRule="auto"/>
              <w:rPr/>
            </w:pPr>
            <w:r w:rsidDel="00000000" w:rsidR="00000000" w:rsidRPr="00000000">
              <w:rPr>
                <w:sz w:val="18"/>
                <w:szCs w:val="18"/>
                <w:rtl w:val="0"/>
              </w:rPr>
              <w:t xml:space="preserve">3.5 Exploratory Data Analysis and Hypothesis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spacing w:after="20" w:before="20" w:line="240" w:lineRule="auto"/>
              <w:rPr/>
            </w:pPr>
            <w:r w:rsidDel="00000000" w:rsidR="00000000" w:rsidRPr="00000000">
              <w:rPr>
                <w:sz w:val="18"/>
                <w:szCs w:val="18"/>
                <w:rtl w:val="0"/>
              </w:rPr>
              <w:t xml:space="preserve">17</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spacing w:after="20" w:before="20" w:line="240" w:lineRule="auto"/>
              <w:rPr/>
            </w:pPr>
            <w:r w:rsidDel="00000000" w:rsidR="00000000" w:rsidRPr="00000000">
              <w:rPr>
                <w:sz w:val="18"/>
                <w:szCs w:val="18"/>
                <w:rtl w:val="0"/>
              </w:rPr>
              <w:t xml:space="preserve">3.6 Feature Engineering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spacing w:after="20" w:before="20" w:line="240" w:lineRule="auto"/>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spacing w:after="20" w:before="20" w:line="240" w:lineRule="auto"/>
              <w:rPr/>
            </w:pPr>
            <w:r w:rsidDel="00000000" w:rsidR="00000000" w:rsidRPr="00000000">
              <w:rPr>
                <w:sz w:val="18"/>
                <w:szCs w:val="18"/>
                <w:rtl w:val="0"/>
              </w:rPr>
              <w:t xml:space="preserve">3.7 Data Partitioning and Transformation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spacing w:after="20" w:before="20" w:line="240" w:lineRule="auto"/>
              <w:rPr/>
            </w:pPr>
            <w:r w:rsidDel="00000000" w:rsidR="00000000" w:rsidRPr="00000000">
              <w:rPr>
                <w:sz w:val="18"/>
                <w:szCs w:val="18"/>
                <w:rtl w:val="0"/>
              </w:rPr>
              <w:t xml:space="preserve">21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spacing w:after="20" w:before="20" w:line="240" w:lineRule="auto"/>
              <w:rPr/>
            </w:pPr>
            <w:r w:rsidDel="00000000" w:rsidR="00000000" w:rsidRPr="00000000">
              <w:rPr>
                <w:sz w:val="18"/>
                <w:szCs w:val="18"/>
                <w:rtl w:val="0"/>
              </w:rPr>
              <w:t xml:space="preserve">3.8 Model Building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spacing w:after="20" w:before="20" w:line="240" w:lineRule="auto"/>
              <w:rPr/>
            </w:pPr>
            <w:r w:rsidDel="00000000" w:rsidR="00000000" w:rsidRPr="00000000">
              <w:rPr>
                <w:sz w:val="18"/>
                <w:szCs w:val="18"/>
                <w:rtl w:val="0"/>
              </w:rPr>
              <w:t xml:space="preserve">21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spacing w:after="20" w:before="20" w:line="240" w:lineRule="auto"/>
              <w:rPr/>
            </w:pPr>
            <w:r w:rsidDel="00000000" w:rsidR="00000000" w:rsidRPr="00000000">
              <w:rPr>
                <w:sz w:val="18"/>
                <w:szCs w:val="18"/>
                <w:rtl w:val="0"/>
              </w:rPr>
              <w:t xml:space="preserve">3.9 Class-Imbalance Handling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spacing w:after="20" w:before="20" w:line="240" w:lineRule="auto"/>
              <w:rPr/>
            </w:pPr>
            <w:r w:rsidDel="00000000" w:rsidR="00000000" w:rsidRPr="00000000">
              <w:rPr>
                <w:sz w:val="18"/>
                <w:szCs w:val="18"/>
                <w:rtl w:val="0"/>
              </w:rPr>
              <w:t xml:space="preserve">22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spacing w:after="20" w:before="20" w:line="240" w:lineRule="auto"/>
              <w:rPr/>
            </w:pPr>
            <w:r w:rsidDel="00000000" w:rsidR="00000000" w:rsidRPr="00000000">
              <w:rPr>
                <w:sz w:val="18"/>
                <w:szCs w:val="18"/>
                <w:rtl w:val="0"/>
              </w:rPr>
              <w:t xml:space="preserve">3.10 Hyperparameter Tuning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spacing w:after="20" w:before="20" w:line="240" w:lineRule="auto"/>
              <w:rPr/>
            </w:pPr>
            <w:r w:rsidDel="00000000" w:rsidR="00000000" w:rsidRPr="00000000">
              <w:rPr>
                <w:sz w:val="18"/>
                <w:szCs w:val="18"/>
                <w:rtl w:val="0"/>
              </w:rPr>
              <w:t xml:space="preserve">22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spacing w:after="20" w:before="20" w:line="240" w:lineRule="auto"/>
              <w:rPr/>
            </w:pPr>
            <w:r w:rsidDel="00000000" w:rsidR="00000000" w:rsidRPr="00000000">
              <w:rPr>
                <w:sz w:val="18"/>
                <w:szCs w:val="18"/>
                <w:rtl w:val="0"/>
              </w:rPr>
              <w:t xml:space="preserve">3.11 Toolchain and Reproducibility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spacing w:after="20" w:before="20" w:line="240" w:lineRule="auto"/>
              <w:rPr/>
            </w:pPr>
            <w:r w:rsidDel="00000000" w:rsidR="00000000" w:rsidRPr="00000000">
              <w:rPr>
                <w:sz w:val="18"/>
                <w:szCs w:val="18"/>
                <w:rtl w:val="0"/>
              </w:rPr>
              <w:t xml:space="preserve">22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spacing w:after="20" w:before="20" w:line="240" w:lineRule="auto"/>
              <w:rPr/>
            </w:pPr>
            <w:r w:rsidDel="00000000" w:rsidR="00000000" w:rsidRPr="00000000">
              <w:rPr>
                <w:sz w:val="18"/>
                <w:szCs w:val="18"/>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spacing w:after="20" w:before="20" w:line="240" w:lineRule="auto"/>
              <w:rPr/>
            </w:pPr>
            <w:r w:rsidDel="00000000" w:rsidR="00000000" w:rsidRPr="00000000">
              <w:rPr>
                <w:sz w:val="18"/>
                <w:szCs w:val="18"/>
                <w:rtl w:val="0"/>
              </w:rPr>
              <w:t xml:space="preserve">RESULTS AND DISCUSSION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spacing w:after="20" w:before="20" w:line="240" w:lineRule="auto"/>
              <w:rPr/>
            </w:pPr>
            <w:r w:rsidDel="00000000" w:rsidR="00000000" w:rsidRPr="00000000">
              <w:rPr>
                <w:sz w:val="18"/>
                <w:szCs w:val="18"/>
                <w:rtl w:val="0"/>
              </w:rPr>
              <w:t xml:space="preserve">24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spacing w:after="20" w:before="20" w:line="240" w:lineRule="auto"/>
              <w:rPr/>
            </w:pPr>
            <w:r w:rsidDel="00000000" w:rsidR="00000000" w:rsidRPr="00000000">
              <w:rPr>
                <w:sz w:val="18"/>
                <w:szCs w:val="18"/>
                <w:rtl w:val="0"/>
              </w:rPr>
              <w:t xml:space="preserve">4.1 Model Comparison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spacing w:after="20" w:before="20" w:line="240" w:lineRule="auto"/>
              <w:rPr/>
            </w:pPr>
            <w:r w:rsidDel="00000000" w:rsidR="00000000" w:rsidRPr="00000000">
              <w:rPr>
                <w:sz w:val="18"/>
                <w:szCs w:val="18"/>
                <w:rtl w:val="0"/>
              </w:rPr>
              <w:t xml:space="preserve">24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spacing w:after="20" w:before="20" w:line="240" w:lineRule="auto"/>
              <w:rPr/>
            </w:pPr>
            <w:r w:rsidDel="00000000" w:rsidR="00000000" w:rsidRPr="00000000">
              <w:rPr>
                <w:sz w:val="18"/>
                <w:szCs w:val="18"/>
                <w:rtl w:val="0"/>
              </w:rPr>
              <w:t xml:space="preserve">4.2 Effect of Class-Imbalance Handling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spacing w:after="20" w:before="20" w:line="240" w:lineRule="auto"/>
              <w:rPr/>
            </w:pPr>
            <w:r w:rsidDel="00000000" w:rsidR="00000000" w:rsidRPr="00000000">
              <w:rPr>
                <w:sz w:val="18"/>
                <w:szCs w:val="18"/>
                <w:rtl w:val="0"/>
              </w:rPr>
              <w:t xml:space="preserve">25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spacing w:after="20" w:before="20" w:line="240" w:lineRule="auto"/>
              <w:rPr/>
            </w:pPr>
            <w:r w:rsidDel="00000000" w:rsidR="00000000" w:rsidRPr="00000000">
              <w:rPr>
                <w:sz w:val="18"/>
                <w:szCs w:val="18"/>
                <w:rtl w:val="0"/>
              </w:rPr>
              <w:t xml:space="preserve">4.3 Hyperparameter Tuning Results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spacing w:after="20" w:before="20" w:line="240" w:lineRule="auto"/>
              <w:rPr/>
            </w:pPr>
            <w:r w:rsidDel="00000000" w:rsidR="00000000" w:rsidRPr="00000000">
              <w:rPr>
                <w:sz w:val="18"/>
                <w:szCs w:val="18"/>
                <w:rtl w:val="0"/>
              </w:rPr>
              <w:t xml:space="preserve">26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spacing w:after="20" w:before="20" w:line="240" w:lineRule="auto"/>
              <w:rPr/>
            </w:pPr>
            <w:r w:rsidDel="00000000" w:rsidR="00000000" w:rsidRPr="00000000">
              <w:rPr>
                <w:sz w:val="18"/>
                <w:szCs w:val="18"/>
                <w:rtl w:val="0"/>
              </w:rPr>
              <w:t xml:space="preserve">4.4 Evaluation of the Final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spacing w:after="20" w:before="20" w:line="240" w:lineRule="auto"/>
              <w:rPr/>
            </w:pPr>
            <w:r w:rsidDel="00000000" w:rsidR="00000000" w:rsidRPr="00000000">
              <w:rPr>
                <w:sz w:val="18"/>
                <w:szCs w:val="18"/>
                <w:rtl w:val="0"/>
              </w:rPr>
              <w:t xml:space="preserve">26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spacing w:after="20" w:before="20" w:line="240" w:lineRule="auto"/>
              <w:rPr/>
            </w:pPr>
            <w:r w:rsidDel="00000000" w:rsidR="00000000" w:rsidRPr="00000000">
              <w:rPr>
                <w:sz w:val="18"/>
                <w:szCs w:val="18"/>
                <w:rtl w:val="0"/>
              </w:rPr>
              <w:t xml:space="preserve">4.5 Generalisation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spacing w:after="20" w:before="20" w:line="240" w:lineRule="auto"/>
              <w:rPr/>
            </w:pPr>
            <w:r w:rsidDel="00000000" w:rsidR="00000000" w:rsidRPr="00000000">
              <w:rPr>
                <w:sz w:val="18"/>
                <w:szCs w:val="18"/>
                <w:rtl w:val="0"/>
              </w:rPr>
              <w:t xml:space="preserve">27</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spacing w:after="20" w:before="20" w:line="240" w:lineRule="auto"/>
              <w:rPr/>
            </w:pPr>
            <w:r w:rsidDel="00000000" w:rsidR="00000000" w:rsidRPr="00000000">
              <w:rPr>
                <w:sz w:val="18"/>
                <w:szCs w:val="18"/>
                <w:rtl w:val="0"/>
              </w:rPr>
              <w:t xml:space="preserve">4.6 Model Interpretation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spacing w:after="20" w:before="20" w:line="240" w:lineRule="auto"/>
              <w:rPr/>
            </w:pPr>
            <w:r w:rsidDel="00000000" w:rsidR="00000000" w:rsidRPr="00000000">
              <w:rPr>
                <w:sz w:val="18"/>
                <w:szCs w:val="18"/>
                <w:rtl w:val="0"/>
              </w:rPr>
              <w:t xml:space="preserve">27</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spacing w:after="20" w:before="20" w:line="240" w:lineRule="auto"/>
              <w:rPr/>
            </w:pPr>
            <w:r w:rsidDel="00000000" w:rsidR="00000000" w:rsidRPr="00000000">
              <w:rPr>
                <w:sz w:val="18"/>
                <w:szCs w:val="18"/>
                <w:rtl w:val="0"/>
              </w:rPr>
              <w:t xml:space="preserve">4.7 Knowledge Discovery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spacing w:after="20" w:before="20" w:line="240" w:lineRule="auto"/>
              <w:rPr/>
            </w:pPr>
            <w:r w:rsidDel="00000000" w:rsidR="00000000" w:rsidRPr="00000000">
              <w:rPr>
                <w:sz w:val="18"/>
                <w:szCs w:val="18"/>
                <w:rtl w:val="0"/>
              </w:rPr>
              <w:t xml:space="preserve">30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spacing w:after="20" w:before="20" w:line="240" w:lineRule="auto"/>
              <w:rPr/>
            </w:pPr>
            <w:r w:rsidDel="00000000" w:rsidR="00000000" w:rsidRPr="00000000">
              <w:rPr>
                <w:sz w:val="18"/>
                <w:szCs w:val="18"/>
                <w:rtl w:val="0"/>
              </w:rPr>
              <w:t xml:space="preserve">4.8 Discussion and Limitations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spacing w:after="20" w:before="20" w:line="240" w:lineRule="auto"/>
              <w:rPr/>
            </w:pPr>
            <w:r w:rsidDel="00000000" w:rsidR="00000000" w:rsidRPr="00000000">
              <w:rPr>
                <w:sz w:val="18"/>
                <w:szCs w:val="18"/>
                <w:rtl w:val="0"/>
              </w:rPr>
              <w:t xml:space="preserve">31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spacing w:after="20" w:before="20" w:line="240" w:lineRule="auto"/>
              <w:rPr/>
            </w:pPr>
            <w:r w:rsidDel="00000000" w:rsidR="00000000" w:rsidRPr="00000000">
              <w:rPr>
                <w:sz w:val="18"/>
                <w:szCs w:val="18"/>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spacing w:after="20" w:before="20" w:line="240" w:lineRule="auto"/>
              <w:rPr/>
            </w:pPr>
            <w:r w:rsidDel="00000000" w:rsidR="00000000" w:rsidRPr="00000000">
              <w:rPr>
                <w:sz w:val="18"/>
                <w:szCs w:val="18"/>
                <w:rtl w:val="0"/>
              </w:rPr>
              <w:t xml:space="preserve">CONCLUSION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spacing w:after="20" w:before="20" w:line="240" w:lineRule="auto"/>
              <w:rPr/>
            </w:pPr>
            <w:r w:rsidDel="00000000" w:rsidR="00000000" w:rsidRPr="00000000">
              <w:rPr>
                <w:sz w:val="18"/>
                <w:szCs w:val="18"/>
                <w:rtl w:val="0"/>
              </w:rPr>
              <w:t xml:space="preserve">33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spacing w:after="20" w:before="20" w:line="240" w:lineRule="auto"/>
              <w:rPr/>
            </w:pPr>
            <w:r w:rsidDel="00000000" w:rsidR="00000000" w:rsidRPr="00000000">
              <w:rPr>
                <w:sz w:val="18"/>
                <w:szCs w:val="18"/>
                <w:rtl w:val="0"/>
              </w:rPr>
              <w:t xml:space="preserve">5.1 Recommendations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spacing w:after="20" w:before="20" w:line="240" w:lineRule="auto"/>
              <w:rPr/>
            </w:pPr>
            <w:r w:rsidDel="00000000" w:rsidR="00000000" w:rsidRPr="00000000">
              <w:rPr>
                <w:sz w:val="18"/>
                <w:szCs w:val="18"/>
                <w:rtl w:val="0"/>
              </w:rPr>
              <w:t xml:space="preserve">33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spacing w:after="20" w:before="20" w:line="240" w:lineRule="auto"/>
              <w:rPr/>
            </w:pPr>
            <w:r w:rsidDel="00000000" w:rsidR="00000000" w:rsidRPr="00000000">
              <w:rPr>
                <w:sz w:val="18"/>
                <w:szCs w:val="18"/>
                <w:rtl w:val="0"/>
              </w:rPr>
              <w:t xml:space="preserve">5.2 Future Scope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spacing w:after="20" w:before="20" w:line="240" w:lineRule="auto"/>
              <w:rPr/>
            </w:pPr>
            <w:r w:rsidDel="00000000" w:rsidR="00000000" w:rsidRPr="00000000">
              <w:rPr>
                <w:sz w:val="18"/>
                <w:szCs w:val="18"/>
                <w:rtl w:val="0"/>
              </w:rPr>
              <w:t xml:space="preserve">34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spacing w:after="20" w:before="20" w:line="240" w:lineRule="auto"/>
              <w:rPr/>
            </w:pPr>
            <w:r w:rsidDel="00000000" w:rsidR="00000000" w:rsidRPr="00000000">
              <w:rPr>
                <w:sz w:val="18"/>
                <w:szCs w:val="18"/>
                <w:rtl w:val="0"/>
              </w:rPr>
              <w:t xml:space="preserve">REFERENCES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spacing w:after="20" w:before="20" w:line="240" w:lineRule="auto"/>
              <w:rPr/>
            </w:pPr>
            <w:r w:rsidDel="00000000" w:rsidR="00000000" w:rsidRPr="00000000">
              <w:rPr>
                <w:sz w:val="18"/>
                <w:szCs w:val="18"/>
                <w:rtl w:val="0"/>
              </w:rPr>
              <w:t xml:space="preserve">35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spacing w:after="20" w:before="20" w:line="240" w:lineRule="auto"/>
              <w:rPr/>
            </w:pPr>
            <w:r w:rsidDel="00000000" w:rsidR="00000000" w:rsidRPr="00000000">
              <w:rPr>
                <w:sz w:val="18"/>
                <w:szCs w:val="18"/>
                <w:rtl w:val="0"/>
              </w:rPr>
              <w:t xml:space="preserve">APPENDIX A — GITHUB REPOSITORY STRUCTURE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spacing w:after="20" w:before="20" w:line="240" w:lineRule="auto"/>
              <w:rPr/>
            </w:pPr>
            <w:r w:rsidDel="00000000" w:rsidR="00000000" w:rsidRPr="00000000">
              <w:rPr>
                <w:sz w:val="18"/>
                <w:szCs w:val="18"/>
                <w:rtl w:val="0"/>
              </w:rPr>
              <w:t xml:space="preserve">37</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spacing w:after="20" w:before="20" w:line="240" w:lineRule="auto"/>
              <w:rPr/>
            </w:pPr>
            <w:r w:rsidDel="00000000" w:rsidR="00000000" w:rsidRPr="00000000">
              <w:rPr>
                <w:sz w:val="18"/>
                <w:szCs w:val="18"/>
                <w:rtl w:val="0"/>
              </w:rPr>
              <w:t xml:space="preserve">APPENDIX B — FEATURE DICTIONARY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spacing w:after="20" w:before="20" w:line="240" w:lineRule="auto"/>
              <w:rPr/>
            </w:pPr>
            <w:r w:rsidDel="00000000" w:rsidR="00000000" w:rsidRPr="00000000">
              <w:rPr>
                <w:sz w:val="18"/>
                <w:szCs w:val="18"/>
                <w:rtl w:val="0"/>
              </w:rPr>
              <w:t xml:space="preserve">38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spacing w:after="20" w:before="20" w:line="240" w:lineRule="auto"/>
              <w:rPr/>
            </w:pPr>
            <w:r w:rsidDel="00000000" w:rsidR="00000000" w:rsidRPr="00000000">
              <w:rPr>
                <w:sz w:val="18"/>
                <w:szCs w:val="18"/>
                <w:rtl w:val="0"/>
              </w:rPr>
              <w:t xml:space="preserve">AI 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spacing w:after="20" w:before="20" w:line="240" w:lineRule="auto"/>
              <w:rPr/>
            </w:pPr>
            <w:r w:rsidDel="00000000" w:rsidR="00000000" w:rsidRPr="00000000">
              <w:rPr>
                <w:sz w:val="18"/>
                <w:szCs w:val="18"/>
                <w:rtl w:val="0"/>
              </w:rPr>
              <w:t xml:space="preserve">39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2">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3">
            <w:pPr>
              <w:spacing w:after="20" w:before="20" w:line="240" w:lineRule="auto"/>
              <w:rPr/>
            </w:pPr>
            <w:r w:rsidDel="00000000" w:rsidR="00000000" w:rsidRPr="00000000">
              <w:rPr>
                <w:sz w:val="18"/>
                <w:szCs w:val="18"/>
                <w:rtl w:val="0"/>
              </w:rPr>
              <w:t xml:space="preserve">Plagiarism 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spacing w:after="20" w:before="20" w:line="240" w:lineRule="auto"/>
              <w:rPr/>
            </w:pPr>
            <w:r w:rsidDel="00000000" w:rsidR="00000000" w:rsidRPr="00000000">
              <w:rPr>
                <w:sz w:val="18"/>
                <w:szCs w:val="18"/>
                <w:rtl w:val="0"/>
              </w:rPr>
              <w:t xml:space="preserve">40</w:t>
            </w:r>
            <w:r w:rsidDel="00000000" w:rsidR="00000000" w:rsidRPr="00000000">
              <w:rPr>
                <w:rtl w:val="0"/>
              </w:rPr>
            </w:r>
          </w:p>
        </w:tc>
      </w:tr>
    </w:tbl>
    <w:p w:rsidR="00000000" w:rsidDel="00000000" w:rsidP="00000000" w:rsidRDefault="00000000" w:rsidRPr="00000000" w14:paraId="000000C5">
      <w:pPr>
        <w:spacing w:after="120" w:lineRule="auto"/>
        <w:rPr/>
      </w:pPr>
      <w:r w:rsidDel="00000000" w:rsidR="00000000" w:rsidRPr="00000000">
        <w:rPr>
          <w:rtl w:val="0"/>
        </w:rPr>
      </w:r>
    </w:p>
    <w:p w:rsidR="00000000" w:rsidDel="00000000" w:rsidP="00000000" w:rsidRDefault="00000000" w:rsidRPr="00000000" w14:paraId="000000C6">
      <w:pPr>
        <w:keepNext w:val="1"/>
        <w:pageBreakBefore w:val="1"/>
        <w:spacing w:after="200" w:lineRule="auto"/>
        <w:jc w:val="center"/>
        <w:rPr/>
      </w:pPr>
      <w:r w:rsidDel="00000000" w:rsidR="00000000" w:rsidRPr="00000000">
        <w:rPr>
          <w:b w:val="1"/>
          <w:bCs w:val="1"/>
          <w:sz w:val="32"/>
          <w:szCs w:val="32"/>
          <w:rtl w:val="0"/>
        </w:rPr>
        <w:t xml:space="preserve">TABLE OF FIGURES</w:t>
      </w:r>
      <w:r w:rsidDel="00000000" w:rsidR="00000000" w:rsidRPr="00000000">
        <w:rPr>
          <w:rtl w:val="0"/>
        </w:rPr>
      </w:r>
    </w:p>
    <w:tbl>
      <w:tblPr>
        <w:tblStyle w:val="Table3"/>
        <w:tblW w:w="9360.0" w:type="dxa"/>
        <w:jc w:val="left"/>
        <w:tblInd w:w="-115.0" w:type="dxa"/>
        <w:tblLayout w:type="fixed"/>
        <w:tblLook w:val="0400"/>
      </w:tblPr>
      <w:tblGrid>
        <w:gridCol w:w="817"/>
        <w:gridCol w:w="5423"/>
        <w:gridCol w:w="3120"/>
        <w:tblGridChange w:id="0">
          <w:tblGrid>
            <w:gridCol w:w="817"/>
            <w:gridCol w:w="5423"/>
            <w:gridCol w:w="312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spacing w:after="20" w:before="20" w:line="240" w:lineRule="auto"/>
              <w:jc w:val="center"/>
              <w:rPr/>
            </w:pPr>
            <w:r w:rsidDel="00000000" w:rsidR="00000000" w:rsidRPr="00000000">
              <w:rPr>
                <w:b w:val="1"/>
                <w:bCs w:val="1"/>
                <w:sz w:val="20"/>
                <w:szCs w:val="20"/>
                <w:rtl w:val="0"/>
              </w:rPr>
              <w:t xml:space="preserve">Fig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spacing w:after="20" w:before="20" w:line="240" w:lineRule="auto"/>
              <w:jc w:val="center"/>
              <w:rPr/>
            </w:pPr>
            <w:r w:rsidDel="00000000" w:rsidR="00000000" w:rsidRPr="00000000">
              <w:rPr>
                <w:b w:val="1"/>
                <w:bCs w:val="1"/>
                <w:sz w:val="20"/>
                <w:szCs w:val="20"/>
                <w:rtl w:val="0"/>
              </w:rPr>
              <w:t xml:space="preserve">Figure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spacing w:after="20" w:before="20" w:line="240" w:lineRule="auto"/>
              <w:jc w:val="center"/>
              <w:rPr/>
            </w:pPr>
            <w:r w:rsidDel="00000000" w:rsidR="00000000" w:rsidRPr="00000000">
              <w:rPr>
                <w:b w:val="1"/>
                <w:bCs w:val="1"/>
                <w:sz w:val="20"/>
                <w:szCs w:val="20"/>
                <w:rtl w:val="0"/>
              </w:rPr>
              <w:t xml:space="preserve">Page 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spacing w:after="20" w:before="20" w:line="240" w:lineRule="auto"/>
              <w:rPr/>
            </w:pPr>
            <w:r w:rsidDel="00000000" w:rsidR="00000000" w:rsidRPr="00000000">
              <w:rPr>
                <w:sz w:val="18"/>
                <w:szCs w:val="18"/>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spacing w:after="20" w:before="20" w:line="240" w:lineRule="auto"/>
              <w:rPr/>
            </w:pPr>
            <w:r w:rsidDel="00000000" w:rsidR="00000000" w:rsidRPr="00000000">
              <w:rPr>
                <w:sz w:val="18"/>
                <w:szCs w:val="18"/>
                <w:rtl w:val="0"/>
              </w:rPr>
              <w:t xml:space="preserve">End-to-end KDD workflow followed in the project, fourteen steps in five stage groups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spacing w:after="20" w:before="20" w:line="240" w:lineRule="auto"/>
              <w:rPr/>
            </w:pPr>
            <w:r w:rsidDel="00000000" w:rsidR="00000000" w:rsidRPr="00000000">
              <w:rPr>
                <w:sz w:val="18"/>
                <w:szCs w:val="18"/>
                <w:rtl w:val="0"/>
              </w:rPr>
              <w:t xml:space="preserve">14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spacing w:after="20" w:before="20" w:line="240" w:lineRule="auto"/>
              <w:rPr/>
            </w:pPr>
            <w:r w:rsidDel="00000000" w:rsidR="00000000" w:rsidRPr="00000000">
              <w:rPr>
                <w:sz w:val="18"/>
                <w:szCs w:val="18"/>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spacing w:after="20" w:before="20" w:line="240" w:lineRule="auto"/>
              <w:rPr/>
            </w:pPr>
            <w:r w:rsidDel="00000000" w:rsidR="00000000" w:rsidRPr="00000000">
              <w:rPr>
                <w:sz w:val="18"/>
                <w:szCs w:val="18"/>
                <w:rtl w:val="0"/>
              </w:rPr>
              <w:t xml:space="preserve">Distribution of the target variable, damage grade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spacing w:after="20" w:before="20" w:line="240" w:lineRule="auto"/>
              <w:rPr/>
            </w:pPr>
            <w:r w:rsidDel="00000000" w:rsidR="00000000" w:rsidRPr="00000000">
              <w:rPr>
                <w:sz w:val="18"/>
                <w:szCs w:val="18"/>
                <w:rtl w:val="0"/>
              </w:rPr>
              <w:t xml:space="preserve">16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spacing w:after="20" w:before="20" w:line="240" w:lineRule="auto"/>
              <w:rPr/>
            </w:pPr>
            <w:r w:rsidDel="00000000" w:rsidR="00000000" w:rsidRPr="00000000">
              <w:rPr>
                <w:sz w:val="18"/>
                <w:szCs w:val="18"/>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spacing w:after="20" w:before="20" w:line="240" w:lineRule="auto"/>
              <w:rPr/>
            </w:pPr>
            <w:r w:rsidDel="00000000" w:rsidR="00000000" w:rsidRPr="00000000">
              <w:rPr>
                <w:sz w:val="18"/>
                <w:szCs w:val="18"/>
                <w:rtl w:val="0"/>
              </w:rPr>
              <w:t xml:space="preserve">Box plots of the numeric features before outlier treatment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spacing w:after="20" w:before="20" w:line="240" w:lineRule="auto"/>
              <w:rPr/>
            </w:pPr>
            <w:r w:rsidDel="00000000" w:rsidR="00000000" w:rsidRPr="00000000">
              <w:rPr>
                <w:sz w:val="18"/>
                <w:szCs w:val="18"/>
                <w:rtl w:val="0"/>
              </w:rPr>
              <w:t xml:space="preserve">17</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spacing w:after="20" w:before="20" w:line="240" w:lineRule="auto"/>
              <w:rPr/>
            </w:pPr>
            <w:r w:rsidDel="00000000" w:rsidR="00000000" w:rsidRPr="00000000">
              <w:rPr>
                <w:sz w:val="18"/>
                <w:szCs w:val="18"/>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spacing w:after="20" w:before="20" w:line="240" w:lineRule="auto"/>
              <w:rPr/>
            </w:pPr>
            <w:r w:rsidDel="00000000" w:rsidR="00000000" w:rsidRPr="00000000">
              <w:rPr>
                <w:sz w:val="18"/>
                <w:szCs w:val="18"/>
                <w:rtl w:val="0"/>
              </w:rPr>
              <w:t xml:space="preserve">Share of grade 1 and grade 3 outcomes by superstructure material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spacing w:after="20" w:before="20" w:line="240" w:lineRule="auto"/>
              <w:rPr/>
            </w:pPr>
            <w:r w:rsidDel="00000000" w:rsidR="00000000" w:rsidRPr="00000000">
              <w:rPr>
                <w:sz w:val="18"/>
                <w:szCs w:val="18"/>
                <w:rtl w:val="0"/>
              </w:rPr>
              <w:t xml:space="preserve">18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spacing w:after="20" w:before="20" w:line="240" w:lineRule="auto"/>
              <w:rPr/>
            </w:pPr>
            <w:r w:rsidDel="00000000" w:rsidR="00000000" w:rsidRPr="00000000">
              <w:rPr>
                <w:sz w:val="18"/>
                <w:szCs w:val="18"/>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spacing w:after="20" w:before="20" w:line="240" w:lineRule="auto"/>
              <w:rPr/>
            </w:pPr>
            <w:r w:rsidDel="00000000" w:rsidR="00000000" w:rsidRPr="00000000">
              <w:rPr>
                <w:sz w:val="18"/>
                <w:szCs w:val="18"/>
                <w:rtl w:val="0"/>
              </w:rPr>
              <w:t xml:space="preserve">Damage grade composition by building age band and by number of floors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spacing w:after="20" w:before="20" w:line="240" w:lineRule="auto"/>
              <w:rPr/>
            </w:pPr>
            <w:r w:rsidDel="00000000" w:rsidR="00000000" w:rsidRPr="00000000">
              <w:rPr>
                <w:sz w:val="18"/>
                <w:szCs w:val="18"/>
                <w:rtl w:val="0"/>
              </w:rPr>
              <w:t xml:space="preserve">19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spacing w:after="20" w:before="20" w:line="240" w:lineRule="auto"/>
              <w:rPr/>
            </w:pPr>
            <w:r w:rsidDel="00000000" w:rsidR="00000000" w:rsidRPr="00000000">
              <w:rPr>
                <w:sz w:val="18"/>
                <w:szCs w:val="18"/>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spacing w:after="20" w:before="20" w:line="240" w:lineRule="auto"/>
              <w:rPr/>
            </w:pPr>
            <w:r w:rsidDel="00000000" w:rsidR="00000000" w:rsidRPr="00000000">
              <w:rPr>
                <w:sz w:val="18"/>
                <w:szCs w:val="18"/>
                <w:rtl w:val="0"/>
              </w:rPr>
              <w:t xml:space="preserve">Damage grade composition by foundation type and roof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spacing w:after="20" w:before="20" w:line="240" w:lineRule="auto"/>
              <w:rPr/>
            </w:pPr>
            <w:r w:rsidDel="00000000" w:rsidR="00000000" w:rsidRPr="00000000">
              <w:rPr>
                <w:sz w:val="18"/>
                <w:szCs w:val="18"/>
                <w:rtl w:val="0"/>
              </w:rPr>
              <w:t xml:space="preserve">19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spacing w:after="20" w:before="20" w:line="240" w:lineRule="auto"/>
              <w:rPr/>
            </w:pPr>
            <w:r w:rsidDel="00000000" w:rsidR="00000000" w:rsidRPr="00000000">
              <w:rPr>
                <w:sz w:val="18"/>
                <w:szCs w:val="18"/>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spacing w:after="20" w:before="20" w:line="240" w:lineRule="auto"/>
              <w:rPr/>
            </w:pPr>
            <w:r w:rsidDel="00000000" w:rsidR="00000000" w:rsidRPr="00000000">
              <w:rPr>
                <w:sz w:val="18"/>
                <w:szCs w:val="18"/>
                <w:rtl w:val="0"/>
              </w:rPr>
              <w:t xml:space="preserve">Mean damage grade by top-level region (geo_level_1_id)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spacing w:after="20" w:before="20" w:line="240" w:lineRule="auto"/>
              <w:rPr/>
            </w:pPr>
            <w:r w:rsidDel="00000000" w:rsidR="00000000" w:rsidRPr="00000000">
              <w:rPr>
                <w:sz w:val="18"/>
                <w:szCs w:val="18"/>
                <w:rtl w:val="0"/>
              </w:rPr>
              <w:t xml:space="preserve">19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spacing w:after="20" w:before="20" w:line="240" w:lineRule="auto"/>
              <w:rPr/>
            </w:pPr>
            <w:r w:rsidDel="00000000" w:rsidR="00000000" w:rsidRPr="00000000">
              <w:rPr>
                <w:sz w:val="18"/>
                <w:szCs w:val="18"/>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spacing w:after="20" w:before="20" w:line="240" w:lineRule="auto"/>
              <w:rPr/>
            </w:pPr>
            <w:r w:rsidDel="00000000" w:rsidR="00000000" w:rsidRPr="00000000">
              <w:rPr>
                <w:sz w:val="18"/>
                <w:szCs w:val="18"/>
                <w:rtl w:val="0"/>
              </w:rPr>
              <w:t xml:space="preserve">Strength of association with damage grade, Cramér's V from chi-square tests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spacing w:after="20" w:before="20" w:line="240" w:lineRule="auto"/>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spacing w:after="20" w:before="20" w:line="240" w:lineRule="auto"/>
              <w:rPr/>
            </w:pPr>
            <w:r w:rsidDel="00000000" w:rsidR="00000000" w:rsidRPr="00000000">
              <w:rPr>
                <w:sz w:val="18"/>
                <w:szCs w:val="18"/>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spacing w:after="20" w:before="20" w:line="240" w:lineRule="auto"/>
              <w:rPr/>
            </w:pPr>
            <w:r w:rsidDel="00000000" w:rsidR="00000000" w:rsidRPr="00000000">
              <w:rPr>
                <w:sz w:val="18"/>
                <w:szCs w:val="18"/>
                <w:rtl w:val="0"/>
              </w:rPr>
              <w:t xml:space="preserve">Micro-F1 and macro-F1 of each model against the majority-class baseline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spacing w:after="20" w:before="20" w:line="240" w:lineRule="auto"/>
              <w:rPr/>
            </w:pPr>
            <w:r w:rsidDel="00000000" w:rsidR="00000000" w:rsidRPr="00000000">
              <w:rPr>
                <w:sz w:val="18"/>
                <w:szCs w:val="18"/>
                <w:rtl w:val="0"/>
              </w:rPr>
              <w:t xml:space="preserve">25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spacing w:after="20" w:before="20" w:line="240" w:lineRule="auto"/>
              <w:rPr/>
            </w:pPr>
            <w:r w:rsidDel="00000000" w:rsidR="00000000" w:rsidRPr="00000000">
              <w:rPr>
                <w:sz w:val="18"/>
                <w:szCs w:val="18"/>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spacing w:after="20" w:before="20" w:line="240" w:lineRule="auto"/>
              <w:rPr/>
            </w:pPr>
            <w:r w:rsidDel="00000000" w:rsidR="00000000" w:rsidRPr="00000000">
              <w:rPr>
                <w:sz w:val="18"/>
                <w:szCs w:val="18"/>
                <w:rtl w:val="0"/>
              </w:rPr>
              <w:t xml:space="preserve">Confusion matrix of the final model: counts (left) and row-normalised recall (right)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spacing w:after="20" w:before="20" w:line="240" w:lineRule="auto"/>
              <w:rPr/>
            </w:pPr>
            <w:r w:rsidDel="00000000" w:rsidR="00000000" w:rsidRPr="00000000">
              <w:rPr>
                <w:sz w:val="18"/>
                <w:szCs w:val="18"/>
                <w:rtl w:val="0"/>
              </w:rPr>
              <w:t xml:space="preserve">27</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spacing w:after="20" w:before="20" w:line="240" w:lineRule="auto"/>
              <w:rPr/>
            </w:pPr>
            <w:r w:rsidDel="00000000" w:rsidR="00000000" w:rsidRPr="00000000">
              <w:rPr>
                <w:sz w:val="18"/>
                <w:szCs w:val="18"/>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spacing w:after="20" w:before="20" w:line="240" w:lineRule="auto"/>
              <w:rPr/>
            </w:pPr>
            <w:r w:rsidDel="00000000" w:rsidR="00000000" w:rsidRPr="00000000">
              <w:rPr>
                <w:sz w:val="18"/>
                <w:szCs w:val="18"/>
                <w:rtl w:val="0"/>
              </w:rPr>
              <w:t xml:space="preserve">Top fifteen features of the final model by share of total split gain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spacing w:after="20" w:before="20" w:line="240" w:lineRule="auto"/>
              <w:rPr/>
            </w:pPr>
            <w:r w:rsidDel="00000000" w:rsidR="00000000" w:rsidRPr="00000000">
              <w:rPr>
                <w:sz w:val="18"/>
                <w:szCs w:val="18"/>
                <w:rtl w:val="0"/>
              </w:rPr>
              <w:t xml:space="preserve">28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spacing w:after="20" w:before="20" w:line="240" w:lineRule="auto"/>
              <w:rPr/>
            </w:pPr>
            <w:r w:rsidDel="00000000" w:rsidR="00000000" w:rsidRPr="00000000">
              <w:rPr>
                <w:sz w:val="18"/>
                <w:szCs w:val="18"/>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spacing w:after="20" w:before="20" w:line="240" w:lineRule="auto"/>
              <w:rPr/>
            </w:pPr>
            <w:r w:rsidDel="00000000" w:rsidR="00000000" w:rsidRPr="00000000">
              <w:rPr>
                <w:sz w:val="18"/>
                <w:szCs w:val="18"/>
                <w:rtl w:val="0"/>
              </w:rPr>
              <w:t xml:space="preserve">SHAP summary for the grade 3 (destruction) output of the final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spacing w:after="20" w:before="20" w:line="240" w:lineRule="auto"/>
              <w:rPr/>
            </w:pPr>
            <w:r w:rsidDel="00000000" w:rsidR="00000000" w:rsidRPr="00000000">
              <w:rPr>
                <w:sz w:val="18"/>
                <w:szCs w:val="18"/>
                <w:rtl w:val="0"/>
              </w:rPr>
              <w:t xml:space="preserve">29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spacing w:after="20" w:before="20" w:line="240" w:lineRule="auto"/>
              <w:rPr/>
            </w:pPr>
            <w:r w:rsidDel="00000000" w:rsidR="00000000" w:rsidRPr="00000000">
              <w:rPr>
                <w:sz w:val="18"/>
                <w:szCs w:val="18"/>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spacing w:after="20" w:before="20" w:line="240" w:lineRule="auto"/>
              <w:rPr/>
            </w:pPr>
            <w:r w:rsidDel="00000000" w:rsidR="00000000" w:rsidRPr="00000000">
              <w:rPr>
                <w:sz w:val="18"/>
                <w:szCs w:val="18"/>
                <w:rtl w:val="0"/>
              </w:rPr>
              <w:t xml:space="preserve">SHAP summary for the grade 1 (low damage) output of the final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spacing w:after="20" w:before="20" w:line="240" w:lineRule="auto"/>
              <w:rPr/>
            </w:pPr>
            <w:r w:rsidDel="00000000" w:rsidR="00000000" w:rsidRPr="00000000">
              <w:rPr>
                <w:sz w:val="18"/>
                <w:szCs w:val="18"/>
                <w:rtl w:val="0"/>
              </w:rPr>
              <w:t xml:space="preserve">29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spacing w:after="20" w:before="20" w:line="240" w:lineRule="auto"/>
              <w:rPr/>
            </w:pPr>
            <w:r w:rsidDel="00000000" w:rsidR="00000000" w:rsidRPr="00000000">
              <w:rPr>
                <w:sz w:val="18"/>
                <w:szCs w:val="18"/>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spacing w:after="20" w:before="20" w:line="240" w:lineRule="auto"/>
              <w:rPr/>
            </w:pPr>
            <w:r w:rsidDel="00000000" w:rsidR="00000000" w:rsidRPr="00000000">
              <w:rPr>
                <w:sz w:val="18"/>
                <w:szCs w:val="18"/>
                <w:rtl w:val="0"/>
              </w:rPr>
              <w:t xml:space="preserve">Predicted against actual destruction risk by construction profile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spacing w:after="20" w:before="20" w:line="240" w:lineRule="auto"/>
              <w:rPr/>
            </w:pPr>
            <w:r w:rsidDel="00000000" w:rsidR="00000000" w:rsidRPr="00000000">
              <w:rPr>
                <w:sz w:val="18"/>
                <w:szCs w:val="18"/>
                <w:rtl w:val="0"/>
              </w:rPr>
              <w:t xml:space="preserve">30</w:t>
            </w:r>
            <w:r w:rsidDel="00000000" w:rsidR="00000000" w:rsidRPr="00000000">
              <w:rPr>
                <w:rtl w:val="0"/>
              </w:rPr>
            </w:r>
          </w:p>
        </w:tc>
      </w:tr>
    </w:tbl>
    <w:p w:rsidR="00000000" w:rsidDel="00000000" w:rsidP="00000000" w:rsidRDefault="00000000" w:rsidRPr="00000000" w14:paraId="000000F4">
      <w:pPr>
        <w:spacing w:after="120" w:lineRule="auto"/>
        <w:rPr/>
      </w:pPr>
      <w:r w:rsidDel="00000000" w:rsidR="00000000" w:rsidRPr="00000000">
        <w:rPr>
          <w:rtl w:val="0"/>
        </w:rPr>
      </w:r>
    </w:p>
    <w:p w:rsidR="00000000" w:rsidDel="00000000" w:rsidP="00000000" w:rsidRDefault="00000000" w:rsidRPr="00000000" w14:paraId="000000F5">
      <w:pPr>
        <w:keepNext w:val="1"/>
        <w:pageBreakBefore w:val="1"/>
        <w:spacing w:after="200" w:lineRule="auto"/>
        <w:jc w:val="center"/>
        <w:rPr/>
      </w:pPr>
      <w:r w:rsidDel="00000000" w:rsidR="00000000" w:rsidRPr="00000000">
        <w:rPr>
          <w:b w:val="1"/>
          <w:bCs w:val="1"/>
          <w:sz w:val="32"/>
          <w:szCs w:val="32"/>
          <w:rtl w:val="0"/>
        </w:rPr>
        <w:t xml:space="preserve">TABLE OF TABLES</w:t>
      </w:r>
      <w:r w:rsidDel="00000000" w:rsidR="00000000" w:rsidRPr="00000000">
        <w:rPr>
          <w:rtl w:val="0"/>
        </w:rPr>
      </w:r>
    </w:p>
    <w:tbl>
      <w:tblPr>
        <w:tblStyle w:val="Table4"/>
        <w:tblW w:w="9360.0" w:type="dxa"/>
        <w:jc w:val="left"/>
        <w:tblInd w:w="-115.0" w:type="dxa"/>
        <w:tblLayout w:type="fixed"/>
        <w:tblLook w:val="0400"/>
      </w:tblPr>
      <w:tblGrid>
        <w:gridCol w:w="1000"/>
        <w:gridCol w:w="5240"/>
        <w:gridCol w:w="3120"/>
        <w:tblGridChange w:id="0">
          <w:tblGrid>
            <w:gridCol w:w="1000"/>
            <w:gridCol w:w="5240"/>
            <w:gridCol w:w="312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spacing w:after="20" w:before="20" w:line="240" w:lineRule="auto"/>
              <w:jc w:val="center"/>
              <w:rPr/>
            </w:pPr>
            <w:r w:rsidDel="00000000" w:rsidR="00000000" w:rsidRPr="00000000">
              <w:rPr>
                <w:b w:val="1"/>
                <w:bCs w:val="1"/>
                <w:sz w:val="20"/>
                <w:szCs w:val="20"/>
                <w:rtl w:val="0"/>
              </w:rPr>
              <w:t xml:space="preserve">Table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spacing w:after="20" w:before="20" w:line="240" w:lineRule="auto"/>
              <w:jc w:val="center"/>
              <w:rPr/>
            </w:pPr>
            <w:r w:rsidDel="00000000" w:rsidR="00000000" w:rsidRPr="00000000">
              <w:rPr>
                <w:b w:val="1"/>
                <w:bCs w:val="1"/>
                <w:sz w:val="20"/>
                <w:szCs w:val="20"/>
                <w:rtl w:val="0"/>
              </w:rPr>
              <w:t xml:space="preserve">Table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spacing w:after="20" w:before="20" w:line="240" w:lineRule="auto"/>
              <w:jc w:val="center"/>
              <w:rPr/>
            </w:pPr>
            <w:r w:rsidDel="00000000" w:rsidR="00000000" w:rsidRPr="00000000">
              <w:rPr>
                <w:b w:val="1"/>
                <w:bCs w:val="1"/>
                <w:sz w:val="20"/>
                <w:szCs w:val="20"/>
                <w:rtl w:val="0"/>
              </w:rPr>
              <w:t xml:space="preserve">Page 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spacing w:after="20" w:before="20" w:line="240" w:lineRule="auto"/>
              <w:rPr/>
            </w:pPr>
            <w:r w:rsidDel="00000000" w:rsidR="00000000" w:rsidRPr="00000000">
              <w:rPr>
                <w:sz w:val="18"/>
                <w:szCs w:val="18"/>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spacing w:after="20" w:before="20" w:line="240" w:lineRule="auto"/>
              <w:rPr/>
            </w:pPr>
            <w:r w:rsidDel="00000000" w:rsidR="00000000" w:rsidRPr="00000000">
              <w:rPr>
                <w:sz w:val="18"/>
                <w:szCs w:val="18"/>
                <w:rtl w:val="0"/>
              </w:rPr>
              <w:t xml:space="preserve">Key figures of the project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spacing w:after="20" w:before="20" w:line="240" w:lineRule="auto"/>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spacing w:after="20" w:before="20" w:line="240" w:lineRule="auto"/>
              <w:rPr/>
            </w:pPr>
            <w:r w:rsidDel="00000000" w:rsidR="00000000" w:rsidRPr="00000000">
              <w:rPr>
                <w:sz w:val="18"/>
                <w:szCs w:val="18"/>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spacing w:after="20" w:before="20" w:line="240" w:lineRule="auto"/>
              <w:rPr/>
            </w:pPr>
            <w:r w:rsidDel="00000000" w:rsidR="00000000" w:rsidRPr="00000000">
              <w:rPr>
                <w:sz w:val="18"/>
                <w:szCs w:val="18"/>
                <w:rtl w:val="0"/>
              </w:rPr>
              <w:t xml:space="preserve">Summary of reviewed literature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spacing w:after="20" w:before="20" w:line="240" w:lineRule="auto"/>
              <w:rPr/>
            </w:pPr>
            <w:r w:rsidDel="00000000" w:rsidR="00000000" w:rsidRPr="00000000">
              <w:rPr>
                <w:sz w:val="18"/>
                <w:szCs w:val="18"/>
                <w:rtl w:val="0"/>
              </w:rPr>
              <w:t xml:space="preserve">13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spacing w:after="20" w:before="20" w:line="240" w:lineRule="auto"/>
              <w:rPr/>
            </w:pPr>
            <w:r w:rsidDel="00000000" w:rsidR="00000000" w:rsidRPr="00000000">
              <w:rPr>
                <w:sz w:val="18"/>
                <w:szCs w:val="18"/>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spacing w:after="20" w:before="20" w:line="240" w:lineRule="auto"/>
              <w:rPr/>
            </w:pPr>
            <w:r w:rsidDel="00000000" w:rsidR="00000000" w:rsidRPr="00000000">
              <w:rPr>
                <w:sz w:val="18"/>
                <w:szCs w:val="18"/>
                <w:rtl w:val="0"/>
              </w:rPr>
              <w:t xml:space="preserve">Mapping of KDD stages to project steps and notebook sections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spacing w:after="20" w:before="20" w:line="240" w:lineRule="auto"/>
              <w:rPr/>
            </w:pPr>
            <w:r w:rsidDel="00000000" w:rsidR="00000000" w:rsidRPr="00000000">
              <w:rPr>
                <w:sz w:val="18"/>
                <w:szCs w:val="18"/>
                <w:rtl w:val="0"/>
              </w:rPr>
              <w:t xml:space="preserve">14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spacing w:after="20" w:before="20" w:line="240" w:lineRule="auto"/>
              <w:rPr/>
            </w:pPr>
            <w:r w:rsidDel="00000000" w:rsidR="00000000" w:rsidRPr="00000000">
              <w:rPr>
                <w:sz w:val="18"/>
                <w:szCs w:val="18"/>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spacing w:after="20" w:before="20" w:line="240" w:lineRule="auto"/>
              <w:rPr/>
            </w:pPr>
            <w:r w:rsidDel="00000000" w:rsidR="00000000" w:rsidRPr="00000000">
              <w:rPr>
                <w:sz w:val="18"/>
                <w:szCs w:val="18"/>
                <w:rtl w:val="0"/>
              </w:rPr>
              <w:t xml:space="preserve">Dataset description by feature group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spacing w:after="20" w:before="20" w:line="240" w:lineRule="auto"/>
              <w:rPr/>
            </w:pPr>
            <w:r w:rsidDel="00000000" w:rsidR="00000000" w:rsidRPr="00000000">
              <w:rPr>
                <w:sz w:val="18"/>
                <w:szCs w:val="18"/>
                <w:rtl w:val="0"/>
              </w:rPr>
              <w:t xml:space="preserve">15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spacing w:after="20" w:before="20" w:line="240" w:lineRule="auto"/>
              <w:rPr/>
            </w:pPr>
            <w:r w:rsidDel="00000000" w:rsidR="00000000" w:rsidRPr="00000000">
              <w:rPr>
                <w:sz w:val="18"/>
                <w:szCs w:val="18"/>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spacing w:after="20" w:before="20" w:line="240" w:lineRule="auto"/>
              <w:rPr/>
            </w:pPr>
            <w:r w:rsidDel="00000000" w:rsidR="00000000" w:rsidRPr="00000000">
              <w:rPr>
                <w:sz w:val="18"/>
                <w:szCs w:val="18"/>
                <w:rtl w:val="0"/>
              </w:rPr>
              <w:t xml:space="preserve">Data-quality register: issues, evidence and remediation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spacing w:after="20" w:before="20" w:line="240" w:lineRule="auto"/>
              <w:rPr/>
            </w:pPr>
            <w:r w:rsidDel="00000000" w:rsidR="00000000" w:rsidRPr="00000000">
              <w:rPr>
                <w:sz w:val="18"/>
                <w:szCs w:val="18"/>
                <w:rtl w:val="0"/>
              </w:rPr>
              <w:t xml:space="preserve">16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spacing w:after="20" w:before="20" w:line="240" w:lineRule="auto"/>
              <w:rPr/>
            </w:pPr>
            <w:r w:rsidDel="00000000" w:rsidR="00000000" w:rsidRPr="00000000">
              <w:rPr>
                <w:sz w:val="18"/>
                <w:szCs w:val="18"/>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spacing w:after="20" w:before="20" w:line="240" w:lineRule="auto"/>
              <w:rPr/>
            </w:pPr>
            <w:r w:rsidDel="00000000" w:rsidR="00000000" w:rsidRPr="00000000">
              <w:rPr>
                <w:sz w:val="18"/>
                <w:szCs w:val="18"/>
                <w:rtl w:val="0"/>
              </w:rPr>
              <w:t xml:space="preserve">Engineered 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spacing w:after="20" w:before="20" w:line="240" w:lineRule="auto"/>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spacing w:after="20" w:before="20" w:line="240" w:lineRule="auto"/>
              <w:rPr/>
            </w:pPr>
            <w:r w:rsidDel="00000000" w:rsidR="00000000" w:rsidRPr="00000000">
              <w:rPr>
                <w:sz w:val="18"/>
                <w:szCs w:val="18"/>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spacing w:after="20" w:before="20" w:line="240" w:lineRule="auto"/>
              <w:rPr/>
            </w:pPr>
            <w:r w:rsidDel="00000000" w:rsidR="00000000" w:rsidRPr="00000000">
              <w:rPr>
                <w:sz w:val="18"/>
                <w:szCs w:val="18"/>
                <w:rtl w:val="0"/>
              </w:rPr>
              <w:t xml:space="preserve">Transformation applied to each feature group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spacing w:after="20" w:before="20" w:line="240" w:lineRule="auto"/>
              <w:rPr/>
            </w:pPr>
            <w:r w:rsidDel="00000000" w:rsidR="00000000" w:rsidRPr="00000000">
              <w:rPr>
                <w:sz w:val="18"/>
                <w:szCs w:val="18"/>
                <w:rtl w:val="0"/>
              </w:rPr>
              <w:t xml:space="preserve">21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spacing w:after="20" w:before="20" w:line="240" w:lineRule="auto"/>
              <w:rPr/>
            </w:pPr>
            <w:r w:rsidDel="00000000" w:rsidR="00000000" w:rsidRPr="00000000">
              <w:rPr>
                <w:sz w:val="18"/>
                <w:szCs w:val="18"/>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spacing w:after="20" w:before="20" w:line="240" w:lineRule="auto"/>
              <w:rPr/>
            </w:pPr>
            <w:r w:rsidDel="00000000" w:rsidR="00000000" w:rsidRPr="00000000">
              <w:rPr>
                <w:sz w:val="18"/>
                <w:szCs w:val="18"/>
                <w:rtl w:val="0"/>
              </w:rPr>
              <w:t xml:space="preserve">Models compared and their key settings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spacing w:after="20" w:before="20" w:line="240" w:lineRule="auto"/>
              <w:rPr/>
            </w:pPr>
            <w:r w:rsidDel="00000000" w:rsidR="00000000" w:rsidRPr="00000000">
              <w:rPr>
                <w:sz w:val="18"/>
                <w:szCs w:val="18"/>
                <w:rtl w:val="0"/>
              </w:rPr>
              <w:t xml:space="preserve">21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spacing w:after="20" w:before="20" w:line="240" w:lineRule="auto"/>
              <w:rPr/>
            </w:pPr>
            <w:r w:rsidDel="00000000" w:rsidR="00000000" w:rsidRPr="00000000">
              <w:rPr>
                <w:sz w:val="18"/>
                <w:szCs w:val="18"/>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spacing w:after="20" w:before="20" w:line="240" w:lineRule="auto"/>
              <w:rPr/>
            </w:pPr>
            <w:r w:rsidDel="00000000" w:rsidR="00000000" w:rsidRPr="00000000">
              <w:rPr>
                <w:sz w:val="18"/>
                <w:szCs w:val="18"/>
                <w:rtl w:val="0"/>
              </w:rPr>
              <w:t xml:space="preserve">Toolchain and project artefacts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spacing w:after="20" w:before="20" w:line="240" w:lineRule="auto"/>
              <w:rPr/>
            </w:pPr>
            <w:r w:rsidDel="00000000" w:rsidR="00000000" w:rsidRPr="00000000">
              <w:rPr>
                <w:sz w:val="18"/>
                <w:szCs w:val="18"/>
                <w:rtl w:val="0"/>
              </w:rPr>
              <w:t xml:space="preserve">22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spacing w:after="20" w:before="20" w:line="240" w:lineRule="auto"/>
              <w:rPr/>
            </w:pPr>
            <w:r w:rsidDel="00000000" w:rsidR="00000000" w:rsidRPr="00000000">
              <w:rPr>
                <w:sz w:val="18"/>
                <w:szCs w:val="18"/>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spacing w:after="20" w:before="20" w:line="240" w:lineRule="auto"/>
              <w:rPr/>
            </w:pPr>
            <w:r w:rsidDel="00000000" w:rsidR="00000000" w:rsidRPr="00000000">
              <w:rPr>
                <w:sz w:val="18"/>
                <w:szCs w:val="18"/>
                <w:rtl w:val="0"/>
              </w:rPr>
              <w:t xml:space="preserve">Performance of all models on the held-out test set (52,121 buildings)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spacing w:after="20" w:before="20" w:line="240" w:lineRule="auto"/>
              <w:rPr/>
            </w:pPr>
            <w:r w:rsidDel="00000000" w:rsidR="00000000" w:rsidRPr="00000000">
              <w:rPr>
                <w:sz w:val="18"/>
                <w:szCs w:val="18"/>
                <w:rtl w:val="0"/>
              </w:rPr>
              <w:t xml:space="preserve">24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spacing w:after="20" w:before="20" w:line="240" w:lineRule="auto"/>
              <w:rPr/>
            </w:pPr>
            <w:r w:rsidDel="00000000" w:rsidR="00000000" w:rsidRPr="00000000">
              <w:rPr>
                <w:sz w:val="18"/>
                <w:szCs w:val="18"/>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spacing w:after="20" w:before="20" w:line="240" w:lineRule="auto"/>
              <w:rPr/>
            </w:pPr>
            <w:r w:rsidDel="00000000" w:rsidR="00000000" w:rsidRPr="00000000">
              <w:rPr>
                <w:sz w:val="18"/>
                <w:szCs w:val="18"/>
                <w:rtl w:val="0"/>
              </w:rPr>
              <w:t xml:space="preserve">LightGBM with and without class-imbalance remedies (test 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spacing w:after="20" w:before="20" w:line="240" w:lineRule="auto"/>
              <w:rPr/>
            </w:pPr>
            <w:r w:rsidDel="00000000" w:rsidR="00000000" w:rsidRPr="00000000">
              <w:rPr>
                <w:sz w:val="18"/>
                <w:szCs w:val="18"/>
                <w:rtl w:val="0"/>
              </w:rPr>
              <w:t xml:space="preserve">25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spacing w:after="20" w:before="20" w:line="240" w:lineRule="auto"/>
              <w:rPr/>
            </w:pPr>
            <w:r w:rsidDel="00000000" w:rsidR="00000000" w:rsidRPr="00000000">
              <w:rPr>
                <w:sz w:val="18"/>
                <w:szCs w:val="18"/>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spacing w:after="20" w:before="20" w:line="240" w:lineRule="auto"/>
              <w:rPr/>
            </w:pPr>
            <w:r w:rsidDel="00000000" w:rsidR="00000000" w:rsidRPr="00000000">
              <w:rPr>
                <w:sz w:val="18"/>
                <w:szCs w:val="18"/>
                <w:rtl w:val="0"/>
              </w:rPr>
              <w:t xml:space="preserve">Stage-2 tuning: full-training-set 3-fold cross-validation of the leading configurations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spacing w:after="20" w:before="20" w:line="240" w:lineRule="auto"/>
              <w:rPr/>
            </w:pPr>
            <w:r w:rsidDel="00000000" w:rsidR="00000000" w:rsidRPr="00000000">
              <w:rPr>
                <w:sz w:val="18"/>
                <w:szCs w:val="18"/>
                <w:rtl w:val="0"/>
              </w:rPr>
              <w:t xml:space="preserve">26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spacing w:after="20" w:before="20" w:line="240" w:lineRule="auto"/>
              <w:rPr/>
            </w:pPr>
            <w:r w:rsidDel="00000000" w:rsidR="00000000" w:rsidRPr="00000000">
              <w:rPr>
                <w:sz w:val="18"/>
                <w:szCs w:val="18"/>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spacing w:after="20" w:before="20" w:line="240" w:lineRule="auto"/>
              <w:rPr/>
            </w:pPr>
            <w:r w:rsidDel="00000000" w:rsidR="00000000" w:rsidRPr="00000000">
              <w:rPr>
                <w:sz w:val="18"/>
                <w:szCs w:val="18"/>
                <w:rtl w:val="0"/>
              </w:rPr>
              <w:t xml:space="preserve">Classification report of the final model on the test 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spacing w:after="20" w:before="20" w:line="240" w:lineRule="auto"/>
              <w:rPr/>
            </w:pPr>
            <w:r w:rsidDel="00000000" w:rsidR="00000000" w:rsidRPr="00000000">
              <w:rPr>
                <w:sz w:val="18"/>
                <w:szCs w:val="18"/>
                <w:rtl w:val="0"/>
              </w:rPr>
              <w:t xml:space="preserve">26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spacing w:after="20" w:before="20" w:line="240" w:lineRule="auto"/>
              <w:rPr/>
            </w:pPr>
            <w:r w:rsidDel="00000000" w:rsidR="00000000" w:rsidRPr="00000000">
              <w:rPr>
                <w:sz w:val="18"/>
                <w:szCs w:val="18"/>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spacing w:after="20" w:before="20" w:line="240" w:lineRule="auto"/>
              <w:rPr/>
            </w:pPr>
            <w:r w:rsidDel="00000000" w:rsidR="00000000" w:rsidRPr="00000000">
              <w:rPr>
                <w:sz w:val="18"/>
                <w:szCs w:val="18"/>
                <w:rtl w:val="0"/>
              </w:rPr>
              <w:t xml:space="preserve">Predicted and actual destruction rate by construction profile (test 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spacing w:after="20" w:before="20" w:line="240" w:lineRule="auto"/>
              <w:rPr/>
            </w:pPr>
            <w:r w:rsidDel="00000000" w:rsidR="00000000" w:rsidRPr="00000000">
              <w:rPr>
                <w:sz w:val="18"/>
                <w:szCs w:val="18"/>
                <w:rtl w:val="0"/>
              </w:rPr>
              <w:t xml:space="preserve">30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spacing w:after="20" w:before="20" w:line="240" w:lineRule="auto"/>
              <w:rPr/>
            </w:pPr>
            <w:r w:rsidDel="00000000" w:rsidR="00000000" w:rsidRPr="00000000">
              <w:rPr>
                <w:sz w:val="18"/>
                <w:szCs w:val="18"/>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spacing w:after="20" w:before="20" w:line="240" w:lineRule="auto"/>
              <w:rPr/>
            </w:pPr>
            <w:r w:rsidDel="00000000" w:rsidR="00000000" w:rsidRPr="00000000">
              <w:rPr>
                <w:sz w:val="18"/>
                <w:szCs w:val="18"/>
                <w:rtl w:val="0"/>
              </w:rPr>
              <w:t xml:space="preserve">Regions with the highest predicted destruction rate (test 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spacing w:after="20" w:before="20" w:line="240" w:lineRule="auto"/>
              <w:rPr/>
            </w:pPr>
            <w:r w:rsidDel="00000000" w:rsidR="00000000" w:rsidRPr="00000000">
              <w:rPr>
                <w:sz w:val="18"/>
                <w:szCs w:val="18"/>
                <w:rtl w:val="0"/>
              </w:rPr>
              <w:t xml:space="preserve">31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spacing w:after="20" w:before="20" w:line="240" w:lineRule="auto"/>
              <w:rPr/>
            </w:pPr>
            <w:r w:rsidDel="00000000" w:rsidR="00000000" w:rsidRPr="00000000">
              <w:rPr>
                <w:sz w:val="18"/>
                <w:szCs w:val="18"/>
                <w:rtl w:val="0"/>
              </w:rPr>
              <w:t xml:space="preserve">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spacing w:after="20" w:before="20" w:line="240" w:lineRule="auto"/>
              <w:rPr/>
            </w:pPr>
            <w:r w:rsidDel="00000000" w:rsidR="00000000" w:rsidRPr="00000000">
              <w:rPr>
                <w:sz w:val="18"/>
                <w:szCs w:val="18"/>
                <w:rtl w:val="0"/>
              </w:rPr>
              <w:t xml:space="preserve">Original features of the dataset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spacing w:after="20" w:before="20" w:line="240" w:lineRule="auto"/>
              <w:rPr/>
            </w:pPr>
            <w:r w:rsidDel="00000000" w:rsidR="00000000" w:rsidRPr="00000000">
              <w:rPr>
                <w:sz w:val="18"/>
                <w:szCs w:val="18"/>
                <w:rtl w:val="0"/>
              </w:rPr>
              <w:t xml:space="preserve">38</w:t>
            </w:r>
            <w:r w:rsidDel="00000000" w:rsidR="00000000" w:rsidRPr="00000000">
              <w:rPr>
                <w:rtl w:val="0"/>
              </w:rPr>
            </w:r>
          </w:p>
        </w:tc>
      </w:tr>
    </w:tbl>
    <w:p w:rsidR="00000000" w:rsidDel="00000000" w:rsidP="00000000" w:rsidRDefault="00000000" w:rsidRPr="00000000" w14:paraId="00000129">
      <w:pPr>
        <w:spacing w:after="120" w:lineRule="auto"/>
        <w:rPr/>
      </w:pPr>
      <w:r w:rsidDel="00000000" w:rsidR="00000000" w:rsidRPr="00000000">
        <w:rPr>
          <w:rtl w:val="0"/>
        </w:rPr>
      </w:r>
    </w:p>
    <w:p w:rsidR="00000000" w:rsidDel="00000000" w:rsidP="00000000" w:rsidRDefault="00000000" w:rsidRPr="00000000" w14:paraId="0000012A">
      <w:pPr>
        <w:keepNext w:val="1"/>
        <w:pageBreakBefore w:val="1"/>
        <w:spacing w:after="40" w:lineRule="auto"/>
        <w:jc w:val="center"/>
        <w:rPr/>
      </w:pPr>
      <w:r w:rsidDel="00000000" w:rsidR="00000000" w:rsidRPr="00000000">
        <w:rPr>
          <w:b w:val="1"/>
          <w:bCs w:val="1"/>
          <w:sz w:val="32"/>
          <w:szCs w:val="32"/>
          <w:rtl w:val="0"/>
        </w:rPr>
        <w:t xml:space="preserve">CHAPTER 1</w:t>
      </w:r>
      <w:r w:rsidDel="00000000" w:rsidR="00000000" w:rsidRPr="00000000">
        <w:rPr>
          <w:rtl w:val="0"/>
        </w:rPr>
      </w:r>
    </w:p>
    <w:p w:rsidR="00000000" w:rsidDel="00000000" w:rsidP="00000000" w:rsidRDefault="00000000" w:rsidRPr="00000000" w14:paraId="0000012B">
      <w:pPr>
        <w:keepNext w:val="1"/>
        <w:spacing w:after="200" w:lineRule="auto"/>
        <w:jc w:val="center"/>
        <w:rPr/>
      </w:pPr>
      <w:r w:rsidDel="00000000" w:rsidR="00000000" w:rsidRPr="00000000">
        <w:rPr>
          <w:b w:val="1"/>
          <w:bCs w:val="1"/>
          <w:sz w:val="32"/>
          <w:szCs w:val="32"/>
          <w:rtl w:val="0"/>
        </w:rPr>
        <w:t xml:space="preserve">INTRODUCTION</w:t>
      </w:r>
      <w:r w:rsidDel="00000000" w:rsidR="00000000" w:rsidRPr="00000000">
        <w:rPr>
          <w:rtl w:val="0"/>
        </w:rPr>
      </w:r>
    </w:p>
    <w:p w:rsidR="00000000" w:rsidDel="00000000" w:rsidP="00000000" w:rsidRDefault="00000000" w:rsidRPr="00000000" w14:paraId="0000012C">
      <w:pPr>
        <w:keepNext w:val="1"/>
        <w:spacing w:after="80" w:before="200" w:lineRule="auto"/>
        <w:jc w:val="both"/>
        <w:rPr/>
      </w:pPr>
      <w:r w:rsidDel="00000000" w:rsidR="00000000" w:rsidRPr="00000000">
        <w:rPr>
          <w:b w:val="1"/>
          <w:bCs w:val="1"/>
          <w:rtl w:val="0"/>
        </w:rPr>
        <w:t xml:space="preserve">1.1 Domain Context</w:t>
      </w:r>
      <w:r w:rsidDel="00000000" w:rsidR="00000000" w:rsidRPr="00000000">
        <w:rPr>
          <w:rtl w:val="0"/>
        </w:rPr>
      </w:r>
    </w:p>
    <w:p w:rsidR="00000000" w:rsidDel="00000000" w:rsidP="00000000" w:rsidRDefault="00000000" w:rsidRPr="00000000" w14:paraId="0000012D">
      <w:pPr>
        <w:jc w:val="both"/>
        <w:rPr/>
      </w:pPr>
      <w:r w:rsidDel="00000000" w:rsidR="00000000" w:rsidRPr="00000000">
        <w:rPr>
          <w:rtl w:val="0"/>
        </w:rPr>
        <w:t xml:space="preserve">Earthquakes are among the most destructive natural hazards because they strike without warning and because most of the loss of life they cause is not due to the shaking itself but to the collapse of buildings. Where a building stands, what it is made of, how old it is and how it was put together decide whether its occupants walk out or are trapped. In countries where most houses are self-built from locally available materials, these factors vary from one house to the next, and so does the risk.</w:t>
      </w:r>
    </w:p>
    <w:p w:rsidR="00000000" w:rsidDel="00000000" w:rsidP="00000000" w:rsidRDefault="00000000" w:rsidRPr="00000000" w14:paraId="0000012E">
      <w:pPr>
        <w:jc w:val="both"/>
        <w:rPr/>
      </w:pPr>
      <w:r w:rsidDel="00000000" w:rsidR="00000000" w:rsidRPr="00000000">
        <w:rPr>
          <w:rtl w:val="0"/>
        </w:rPr>
        <w:t xml:space="preserve">Nepal is one of the most seismically active countries in the world, sitting on the boundary where the Indian plate pushes under the Eurasian plate. On 25 April 2015 the Mw 7.8 Gorkha earthquake struck about 80 km north-west of Kathmandu, followed by a large aftershock on 12 May. Nearly 9,000 people died, and the Government of Nepal's Post Disaster Needs Assessment recorded about half a million houses destroyed and a quarter of a million more damaged [2]. Most of the destroyed houses were rural, low-rise and built of stone or brick laid in mud mortar.</w:t>
      </w:r>
    </w:p>
    <w:p w:rsidR="00000000" w:rsidDel="00000000" w:rsidP="00000000" w:rsidRDefault="00000000" w:rsidRPr="00000000" w14:paraId="0000012F">
      <w:pPr>
        <w:jc w:val="both"/>
        <w:rPr/>
      </w:pPr>
      <w:r w:rsidDel="00000000" w:rsidR="00000000" w:rsidRPr="00000000">
        <w:rPr>
          <w:rtl w:val="0"/>
        </w:rPr>
        <w:t xml:space="preserve">After the earthquake Nepal carried out one of the largest post-disaster household surveys ever conducted, recording the structure, use and damage grade of every building in the affected districts [3]. This record turns a historical disaster into a predictive problem: if the attributes of a building that existed before the earthquake can predict how badly it was damaged, the same relationship can be used to rank buildings and areas for inspection after the next earthquake and for retrofitting before it.</w:t>
      </w:r>
    </w:p>
    <w:p w:rsidR="00000000" w:rsidDel="00000000" w:rsidP="00000000" w:rsidRDefault="00000000" w:rsidRPr="00000000" w14:paraId="00000130">
      <w:pPr>
        <w:keepNext w:val="1"/>
        <w:spacing w:after="80" w:before="200" w:lineRule="auto"/>
        <w:jc w:val="both"/>
        <w:rPr/>
      </w:pPr>
      <w:r w:rsidDel="00000000" w:rsidR="00000000" w:rsidRPr="00000000">
        <w:rPr>
          <w:b w:val="1"/>
          <w:bCs w:val="1"/>
          <w:rtl w:val="0"/>
        </w:rPr>
        <w:t xml:space="preserve">1.2 Problem Statement</w:t>
      </w: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t xml:space="preserve">Assessing building damage after an earthquake, and screening buildings for vulnerability before one, both depend on trained engineers inspecting buildings one at a time. After the Gorkha earthquake the number of buildings needing assessment ran into the hundreds of thousands, far beyond what survey teams could cover quickly, and the same constraint applies to any pre-earthquake retrofitting programme. The questions that matter to a planner are therefore predictive:</w:t>
      </w:r>
    </w:p>
    <w:p w:rsidR="00000000" w:rsidDel="00000000" w:rsidP="00000000" w:rsidRDefault="00000000" w:rsidRPr="00000000" w14:paraId="00000132">
      <w:pPr>
        <w:spacing w:after="40" w:lineRule="auto"/>
        <w:ind w:left="576" w:hanging="259"/>
        <w:jc w:val="both"/>
        <w:rPr/>
      </w:pPr>
      <w:r w:rsidDel="00000000" w:rsidR="00000000" w:rsidRPr="00000000">
        <w:rPr>
          <w:rtl w:val="0"/>
        </w:rPr>
        <w:t xml:space="preserve">•  </w:t>
      </w:r>
      <w:r w:rsidDel="00000000" w:rsidR="00000000" w:rsidRPr="00000000">
        <w:rPr>
          <w:b w:val="1"/>
          <w:bCs w:val="1"/>
          <w:rtl w:val="0"/>
        </w:rPr>
        <w:t xml:space="preserve">Which buildings are most likely to be destroyed?</w:t>
      </w:r>
      <w:r w:rsidDel="00000000" w:rsidR="00000000" w:rsidRPr="00000000">
        <w:rPr>
          <w:rtl w:val="0"/>
        </w:rPr>
        <w:t xml:space="preserve"> — so that rescue and inspection effort goes first where collapse is most likely.</w:t>
      </w:r>
    </w:p>
    <w:p w:rsidR="00000000" w:rsidDel="00000000" w:rsidP="00000000" w:rsidRDefault="00000000" w:rsidRPr="00000000" w14:paraId="00000133">
      <w:pPr>
        <w:spacing w:after="40" w:lineRule="auto"/>
        <w:ind w:left="576" w:hanging="259"/>
        <w:jc w:val="both"/>
        <w:rPr/>
      </w:pPr>
      <w:r w:rsidDel="00000000" w:rsidR="00000000" w:rsidRPr="00000000">
        <w:rPr>
          <w:rtl w:val="0"/>
        </w:rPr>
        <w:t xml:space="preserve">•  </w:t>
      </w:r>
      <w:r w:rsidDel="00000000" w:rsidR="00000000" w:rsidRPr="00000000">
        <w:rPr>
          <w:b w:val="1"/>
          <w:bCs w:val="1"/>
          <w:rtl w:val="0"/>
        </w:rPr>
        <w:t xml:space="preserve">Which construction types and practices carry the most risk?</w:t>
      </w:r>
      <w:r w:rsidDel="00000000" w:rsidR="00000000" w:rsidRPr="00000000">
        <w:rPr>
          <w:rtl w:val="0"/>
        </w:rPr>
        <w:t xml:space="preserve"> — so that retrofitting and building-code effort targets the most vulnerable stock.</w:t>
      </w:r>
    </w:p>
    <w:p w:rsidR="00000000" w:rsidDel="00000000" w:rsidP="00000000" w:rsidRDefault="00000000" w:rsidRPr="00000000" w14:paraId="00000134">
      <w:pPr>
        <w:spacing w:after="40" w:lineRule="auto"/>
        <w:ind w:left="576" w:hanging="259"/>
        <w:jc w:val="both"/>
        <w:rPr/>
      </w:pPr>
      <w:r w:rsidDel="00000000" w:rsidR="00000000" w:rsidRPr="00000000">
        <w:rPr>
          <w:rtl w:val="0"/>
        </w:rPr>
        <w:t xml:space="preserve">•  </w:t>
      </w:r>
      <w:r w:rsidDel="00000000" w:rsidR="00000000" w:rsidRPr="00000000">
        <w:rPr>
          <w:b w:val="1"/>
          <w:bCs w:val="1"/>
          <w:rtl w:val="0"/>
        </w:rPr>
        <w:t xml:space="preserve">Which localities concentrate the risk?</w:t>
      </w:r>
      <w:r w:rsidDel="00000000" w:rsidR="00000000" w:rsidRPr="00000000">
        <w:rPr>
          <w:rtl w:val="0"/>
        </w:rPr>
        <w:t xml:space="preserve"> — so that resources are allocated across regions in proportion to expected damage.</w:t>
      </w:r>
    </w:p>
    <w:p w:rsidR="00000000" w:rsidDel="00000000" w:rsidP="00000000" w:rsidRDefault="00000000" w:rsidRPr="00000000" w14:paraId="00000135">
      <w:pPr>
        <w:jc w:val="both"/>
        <w:rPr/>
      </w:pPr>
      <w:r w:rsidDel="00000000" w:rsidR="00000000" w:rsidRPr="00000000">
        <w:rPr>
          <w:rtl w:val="0"/>
        </w:rPr>
        <w:t xml:space="preserve">This project formulates the problem as a three-class supervised classification task. Given a building's pre-earthquake attributes, the model must predict its damage grade: 1 (low damage), 2 (medium damage) or 3 (near-complete destruction). The primary metric is micro-averaged F1, the official metric of the DrivenData competition, which for single-label multi-class classification equals accuracy. Because the minority class (grade 1, 9.6% of buildings) is easy to ignore, macro-F1 and per-class recall are reported alongside it.</w:t>
      </w:r>
    </w:p>
    <w:p w:rsidR="00000000" w:rsidDel="00000000" w:rsidP="00000000" w:rsidRDefault="00000000" w:rsidRPr="00000000" w14:paraId="00000136">
      <w:pPr>
        <w:keepNext w:val="1"/>
        <w:spacing w:after="80" w:before="200" w:lineRule="auto"/>
        <w:jc w:val="both"/>
        <w:rPr/>
      </w:pPr>
      <w:r w:rsidDel="00000000" w:rsidR="00000000" w:rsidRPr="00000000">
        <w:rPr>
          <w:b w:val="1"/>
          <w:bCs w:val="1"/>
          <w:rtl w:val="0"/>
        </w:rPr>
        <w:t xml:space="preserve">1.3 Objectives</w:t>
      </w:r>
      <w:r w:rsidDel="00000000" w:rsidR="00000000" w:rsidRPr="00000000">
        <w:rPr>
          <w:rtl w:val="0"/>
        </w:rPr>
      </w:r>
    </w:p>
    <w:p w:rsidR="00000000" w:rsidDel="00000000" w:rsidP="00000000" w:rsidRDefault="00000000" w:rsidRPr="00000000" w14:paraId="00000137">
      <w:pPr>
        <w:spacing w:after="40" w:lineRule="auto"/>
        <w:ind w:left="576" w:hanging="317"/>
        <w:jc w:val="both"/>
        <w:rPr/>
      </w:pPr>
      <w:r w:rsidDel="00000000" w:rsidR="00000000" w:rsidRPr="00000000">
        <w:rPr>
          <w:rtl w:val="0"/>
        </w:rPr>
        <w:t xml:space="preserve">1.  Apply every stage of the KDD process — selection, preprocessing, transformation, data mining, and interpretation/evaluation — to a real, large-scale post-disaster dataset, and document each stage in a reproducible notebook.</w:t>
      </w:r>
    </w:p>
    <w:p w:rsidR="00000000" w:rsidDel="00000000" w:rsidP="00000000" w:rsidRDefault="00000000" w:rsidRPr="00000000" w14:paraId="00000138">
      <w:pPr>
        <w:spacing w:after="40" w:lineRule="auto"/>
        <w:ind w:left="576" w:hanging="317"/>
        <w:jc w:val="both"/>
        <w:rPr/>
      </w:pPr>
      <w:r w:rsidDel="00000000" w:rsidR="00000000" w:rsidRPr="00000000">
        <w:rPr>
          <w:rtl w:val="0"/>
        </w:rPr>
        <w:t xml:space="preserve">2.  Profile the data before modelling and record every data-quality issue found, with the evidence and the remediation applied.</w:t>
      </w:r>
    </w:p>
    <w:p w:rsidR="00000000" w:rsidDel="00000000" w:rsidP="00000000" w:rsidRDefault="00000000" w:rsidRPr="00000000" w14:paraId="00000139">
      <w:pPr>
        <w:spacing w:after="40" w:lineRule="auto"/>
        <w:ind w:left="576" w:hanging="317"/>
        <w:jc w:val="both"/>
        <w:rPr/>
      </w:pPr>
      <w:r w:rsidDel="00000000" w:rsidR="00000000" w:rsidRPr="00000000">
        <w:rPr>
          <w:rtl w:val="0"/>
        </w:rPr>
        <w:t xml:space="preserve">3.  Test statistically which building attributes are associated with damage grade, and use effect sizes rather than p-values to rank them.</w:t>
      </w:r>
    </w:p>
    <w:p w:rsidR="00000000" w:rsidDel="00000000" w:rsidP="00000000" w:rsidRDefault="00000000" w:rsidRPr="00000000" w14:paraId="0000013A">
      <w:pPr>
        <w:spacing w:after="40" w:lineRule="auto"/>
        <w:ind w:left="576" w:hanging="317"/>
        <w:jc w:val="both"/>
        <w:rPr/>
      </w:pPr>
      <w:r w:rsidDel="00000000" w:rsidR="00000000" w:rsidRPr="00000000">
        <w:rPr>
          <w:rtl w:val="0"/>
        </w:rPr>
        <w:t xml:space="preserve">4.  Engineer domain-motivated features and encode the high-cardinality geographic hierarchy without leaking the target.</w:t>
      </w:r>
    </w:p>
    <w:p w:rsidR="00000000" w:rsidDel="00000000" w:rsidP="00000000" w:rsidRDefault="00000000" w:rsidRPr="00000000" w14:paraId="0000013B">
      <w:pPr>
        <w:spacing w:after="40" w:lineRule="auto"/>
        <w:ind w:left="576" w:hanging="317"/>
        <w:jc w:val="both"/>
        <w:rPr/>
      </w:pPr>
      <w:r w:rsidDel="00000000" w:rsidR="00000000" w:rsidRPr="00000000">
        <w:rPr>
          <w:rtl w:val="0"/>
        </w:rPr>
        <w:t xml:space="preserve">5.  Compare a baseline, a linear model, a single tree and three tree ensembles on an untouched test set, and evaluate the effect of class-imbalance remedies.</w:t>
      </w:r>
    </w:p>
    <w:p w:rsidR="00000000" w:rsidDel="00000000" w:rsidP="00000000" w:rsidRDefault="00000000" w:rsidRPr="00000000" w14:paraId="0000013C">
      <w:pPr>
        <w:spacing w:after="40" w:lineRule="auto"/>
        <w:ind w:left="576" w:hanging="317"/>
        <w:jc w:val="both"/>
        <w:rPr/>
      </w:pPr>
      <w:r w:rsidDel="00000000" w:rsidR="00000000" w:rsidRPr="00000000">
        <w:rPr>
          <w:rtl w:val="0"/>
        </w:rPr>
        <w:t xml:space="preserve">6.  Tune the strongest model family with cross-validation and select the final model without using the test set.</w:t>
      </w:r>
    </w:p>
    <w:p w:rsidR="00000000" w:rsidDel="00000000" w:rsidP="00000000" w:rsidRDefault="00000000" w:rsidRPr="00000000" w14:paraId="0000013D">
      <w:pPr>
        <w:spacing w:after="40" w:lineRule="auto"/>
        <w:ind w:left="576" w:hanging="317"/>
        <w:jc w:val="both"/>
        <w:rPr/>
      </w:pPr>
      <w:r w:rsidDel="00000000" w:rsidR="00000000" w:rsidRPr="00000000">
        <w:rPr>
          <w:rtl w:val="0"/>
        </w:rPr>
        <w:t xml:space="preserve">7.  Interpret the final model with feature importance and SHAP, and turn the results into concrete, quantified knowledge for disaster-risk planning.</w:t>
      </w:r>
    </w:p>
    <w:p w:rsidR="00000000" w:rsidDel="00000000" w:rsidP="00000000" w:rsidRDefault="00000000" w:rsidRPr="00000000" w14:paraId="0000013E">
      <w:pPr>
        <w:keepNext w:val="1"/>
        <w:spacing w:after="80" w:before="200" w:lineRule="auto"/>
        <w:jc w:val="both"/>
        <w:rPr/>
      </w:pPr>
      <w:r w:rsidDel="00000000" w:rsidR="00000000" w:rsidRPr="00000000">
        <w:rPr>
          <w:b w:val="1"/>
          <w:bCs w:val="1"/>
          <w:rtl w:val="0"/>
        </w:rPr>
        <w:t xml:space="preserve">1.4 Scope and Boundaries</w:t>
      </w:r>
      <w:r w:rsidDel="00000000" w:rsidR="00000000" w:rsidRPr="00000000">
        <w:rPr>
          <w:rtl w:val="0"/>
        </w:rPr>
      </w:r>
    </w:p>
    <w:p w:rsidR="00000000" w:rsidDel="00000000" w:rsidP="00000000" w:rsidRDefault="00000000" w:rsidRPr="00000000" w14:paraId="0000013F">
      <w:pPr>
        <w:jc w:val="both"/>
        <w:rPr/>
      </w:pPr>
      <w:r w:rsidDel="00000000" w:rsidR="00000000" w:rsidRPr="00000000">
        <w:rPr>
          <w:b w:val="1"/>
          <w:bCs w:val="1"/>
          <w:rtl w:val="0"/>
        </w:rPr>
        <w:t xml:space="preserve">Data scope.</w:t>
      </w:r>
      <w:r w:rsidDel="00000000" w:rsidR="00000000" w:rsidRPr="00000000">
        <w:rPr>
          <w:rtl w:val="0"/>
        </w:rPr>
        <w:t xml:space="preserve"> The study uses the labelled portion of the Richter's Predictor dataset: 260,601 buildings from the districts surveyed after the Gorkha earthquake. The competition's unlabelled test file is not used, because its labels are not public; a held-out test set is instead carved out of the labelled data.</w:t>
      </w:r>
    </w:p>
    <w:p w:rsidR="00000000" w:rsidDel="00000000" w:rsidP="00000000" w:rsidRDefault="00000000" w:rsidRPr="00000000" w14:paraId="00000140">
      <w:pPr>
        <w:jc w:val="both"/>
        <w:rPr/>
      </w:pPr>
      <w:r w:rsidDel="00000000" w:rsidR="00000000" w:rsidRPr="00000000">
        <w:rPr>
          <w:b w:val="1"/>
          <w:bCs w:val="1"/>
          <w:rtl w:val="0"/>
        </w:rPr>
        <w:t xml:space="preserve">Feature scope.</w:t>
      </w:r>
      <w:r w:rsidDel="00000000" w:rsidR="00000000" w:rsidRPr="00000000">
        <w:rPr>
          <w:rtl w:val="0"/>
        </w:rPr>
        <w:t xml:space="preserve"> Only attributes that exist before an earthquake are used. Ground-motion intensity, distance to the epicentre and soil type are not in the dataset, so location stands in for them through the region identifiers. Categorical values are obfuscated as single letters by the data publisher, so the analysis can say that a particular foundation type is risky but not which construction it denotes.</w:t>
      </w:r>
    </w:p>
    <w:p w:rsidR="00000000" w:rsidDel="00000000" w:rsidP="00000000" w:rsidRDefault="00000000" w:rsidRPr="00000000" w14:paraId="00000141">
      <w:pPr>
        <w:jc w:val="both"/>
        <w:rPr/>
      </w:pPr>
      <w:r w:rsidDel="00000000" w:rsidR="00000000" w:rsidRPr="00000000">
        <w:rPr>
          <w:b w:val="1"/>
          <w:bCs w:val="1"/>
          <w:rtl w:val="0"/>
        </w:rPr>
        <w:t xml:space="preserve">Use scope.</w:t>
      </w:r>
      <w:r w:rsidDel="00000000" w:rsidR="00000000" w:rsidRPr="00000000">
        <w:rPr>
          <w:rtl w:val="0"/>
        </w:rPr>
        <w:t xml:space="preserve"> The model is a screening and prioritisation tool. It is not a substitute for structural engineering assessment, and the report does not make claims about individual buildings beyond the probabilities the model assigns.</w:t>
      </w:r>
    </w:p>
    <w:p w:rsidR="00000000" w:rsidDel="00000000" w:rsidP="00000000" w:rsidRDefault="00000000" w:rsidRPr="00000000" w14:paraId="00000142">
      <w:pPr>
        <w:keepNext w:val="1"/>
        <w:spacing w:after="80" w:before="200" w:lineRule="auto"/>
        <w:jc w:val="both"/>
        <w:rPr/>
      </w:pPr>
      <w:r w:rsidDel="00000000" w:rsidR="00000000" w:rsidRPr="00000000">
        <w:rPr>
          <w:b w:val="1"/>
          <w:bCs w:val="1"/>
          <w:rtl w:val="0"/>
        </w:rPr>
        <w:t xml:space="preserve">1.5 Organisation of the Report</w:t>
      </w: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t xml:space="preserve">Chapter 2 reviews the literature on seismic vulnerability assessment and machine learning for damage prediction. Chapter 3 describes the workflow and every stage of the predictive modelling process. Chapter 4 presents the results, compares the models and interprets the final one. Chapter 5 concludes and sets out recommendations and future work. The GitHub repository structure and the full feature dictionary are given in the appendices.</w:t>
      </w:r>
    </w:p>
    <w:p w:rsidR="00000000" w:rsidDel="00000000" w:rsidP="00000000" w:rsidRDefault="00000000" w:rsidRPr="00000000" w14:paraId="00000144">
      <w:pPr>
        <w:keepNext w:val="1"/>
        <w:pageBreakBefore w:val="1"/>
        <w:spacing w:after="40" w:lineRule="auto"/>
        <w:jc w:val="center"/>
        <w:rPr/>
      </w:pPr>
      <w:r w:rsidDel="00000000" w:rsidR="00000000" w:rsidRPr="00000000">
        <w:rPr>
          <w:b w:val="1"/>
          <w:bCs w:val="1"/>
          <w:sz w:val="32"/>
          <w:szCs w:val="32"/>
          <w:rtl w:val="0"/>
        </w:rPr>
        <w:t xml:space="preserve">CHAPTER 2</w:t>
      </w:r>
      <w:r w:rsidDel="00000000" w:rsidR="00000000" w:rsidRPr="00000000">
        <w:rPr>
          <w:rtl w:val="0"/>
        </w:rPr>
      </w:r>
    </w:p>
    <w:p w:rsidR="00000000" w:rsidDel="00000000" w:rsidP="00000000" w:rsidRDefault="00000000" w:rsidRPr="00000000" w14:paraId="00000145">
      <w:pPr>
        <w:keepNext w:val="1"/>
        <w:spacing w:after="200" w:lineRule="auto"/>
        <w:jc w:val="center"/>
        <w:rPr/>
      </w:pPr>
      <w:r w:rsidDel="00000000" w:rsidR="00000000" w:rsidRPr="00000000">
        <w:rPr>
          <w:b w:val="1"/>
          <w:bCs w:val="1"/>
          <w:sz w:val="32"/>
          <w:szCs w:val="32"/>
          <w:rtl w:val="0"/>
        </w:rPr>
        <w:t xml:space="preserve">LITERATURE REVIEW</w:t>
      </w:r>
      <w:r w:rsidDel="00000000" w:rsidR="00000000" w:rsidRPr="00000000">
        <w:rPr>
          <w:rtl w:val="0"/>
        </w:rPr>
      </w:r>
    </w:p>
    <w:p w:rsidR="00000000" w:rsidDel="00000000" w:rsidP="00000000" w:rsidRDefault="00000000" w:rsidRPr="00000000" w14:paraId="00000146">
      <w:pPr>
        <w:keepNext w:val="1"/>
        <w:spacing w:after="80" w:before="200" w:lineRule="auto"/>
        <w:jc w:val="both"/>
        <w:rPr/>
      </w:pPr>
      <w:r w:rsidDel="00000000" w:rsidR="00000000" w:rsidRPr="00000000">
        <w:rPr>
          <w:b w:val="1"/>
          <w:bCs w:val="1"/>
          <w:rtl w:val="0"/>
        </w:rPr>
        <w:t xml:space="preserve">2.1 Conventional Seismic Vulnerability Assessment</w:t>
      </w: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t xml:space="preserve">Seismic vulnerability assessment has traditionally followed two routes. Empirical methods relate observed damage to shaking intensity for broad building classes, using damage-probability matrices and vulnerability curves; analytical methods model the mechanical response of representative structures. Calvi et al. reviewed thirty years of these methodologies and noted that empirical approaches are only as good as the post-earthquake damage data behind them, while analytical approaches struggle with the variability of non-engineered construction [7]. Damage itself is usually recorded on a graded scale such as the five grades of the European Macroseismic Scale EMS-98, which describes damage from slight non-structural cracking to collapse for each vulnerability class of building [9].</w:t>
      </w:r>
    </w:p>
    <w:p w:rsidR="00000000" w:rsidDel="00000000" w:rsidP="00000000" w:rsidRDefault="00000000" w:rsidRPr="00000000" w14:paraId="00000148">
      <w:pPr>
        <w:jc w:val="both"/>
        <w:rPr/>
      </w:pPr>
      <w:r w:rsidDel="00000000" w:rsidR="00000000" w:rsidRPr="00000000">
        <w:rPr>
          <w:rtl w:val="0"/>
        </w:rPr>
        <w:t xml:space="preserve">For screening large building stocks, rapid visual screening procedures such as FEMA P-154 score each building from a short list of observable attributes — structural system, height, irregularity, age relative to building codes and soil — to flag those needing detailed evaluation [8]. These procedures are, in effect, hand-built linear scoring models. They are fast and transparent, but their weights are set by expert judgement rather than learned from damage data.</w:t>
      </w:r>
    </w:p>
    <w:p w:rsidR="00000000" w:rsidDel="00000000" w:rsidP="00000000" w:rsidRDefault="00000000" w:rsidRPr="00000000" w14:paraId="00000149">
      <w:pPr>
        <w:keepNext w:val="1"/>
        <w:spacing w:after="80" w:before="200" w:lineRule="auto"/>
        <w:jc w:val="both"/>
        <w:rPr/>
      </w:pPr>
      <w:r w:rsidDel="00000000" w:rsidR="00000000" w:rsidRPr="00000000">
        <w:rPr>
          <w:b w:val="1"/>
          <w:bCs w:val="1"/>
          <w:rtl w:val="0"/>
        </w:rPr>
        <w:t xml:space="preserve">2.2 The 2015 Gorkha Earthquake and Its Damage Data</w:t>
      </w: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t xml:space="preserve">Field reconnaissance after the Gorkha earthquake documented the failure patterns that the survey data later quantified. Goda et al. reported that damage was concentrated in unreinforced masonry, particularly stone and brick in mud mortar, and that engineered reinforced-concrete buildings generally performed much better, although poorly detailed non-engineered RC frames also failed [5]. Chaulagain et al., in a national seismic risk assessment completed shortly before, had already identified the predominance of low-strength masonry in Nepal's building stock as the main driver of expected loss [6].</w:t>
      </w:r>
    </w:p>
    <w:p w:rsidR="00000000" w:rsidDel="00000000" w:rsidP="00000000" w:rsidRDefault="00000000" w:rsidRPr="00000000" w14:paraId="0000014B">
      <w:pPr>
        <w:jc w:val="both"/>
        <w:rPr/>
      </w:pPr>
      <w:r w:rsidDel="00000000" w:rsidR="00000000" w:rsidRPr="00000000">
        <w:rPr>
          <w:rtl w:val="0"/>
        </w:rPr>
        <w:t xml:space="preserve">The National Planning Commission's Post Disaster Needs Assessment set the scale of the housing loss and the reconstruction need [2]. The subsequent household survey by the Central Bureau of Statistics and Kathmandu Living Labs recorded the structure and damage of each building and was released through the 2015 Nepal Earthquake Open Data Portal [3]. DrivenData selected a subset of this survey for its Richter's Predictor competition, standardising it into 38 features and a three-level damage grade and fixing micro-F1 as the evaluation metric [4]. This standardised release is the dataset used in this project.</w:t>
      </w:r>
    </w:p>
    <w:p w:rsidR="00000000" w:rsidDel="00000000" w:rsidP="00000000" w:rsidRDefault="00000000" w:rsidRPr="00000000" w14:paraId="0000014C">
      <w:pPr>
        <w:keepNext w:val="1"/>
        <w:spacing w:after="80" w:before="200" w:lineRule="auto"/>
        <w:jc w:val="both"/>
        <w:rPr/>
      </w:pPr>
      <w:r w:rsidDel="00000000" w:rsidR="00000000" w:rsidRPr="00000000">
        <w:rPr>
          <w:b w:val="1"/>
          <w:bCs w:val="1"/>
          <w:rtl w:val="0"/>
        </w:rPr>
        <w:t xml:space="preserve">2.3 Machine Learning for Earthquake Damage Prediction</w:t>
      </w: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t xml:space="preserve">Machine learning reframes vulnerability assessment as learning the relationship between building attributes and observed damage directly from data. Mangalathu et al. classified building damage from the 2014 South Napa earthquake into damage categories using tree-based and other classifiers, and found ensemble methods to be the most accurate; they emphasised that such models can support rapid post-earthquake decisions [10]. Working directly on the Gorkha building-damage data, Ghimire et al. tested several machine-learning models for regional-scale damage prediction, studying how performance depends on the features used and on the class imbalance between damage grades [11]. A recurring conclusion across these studies is that damage is only partly predictable from building attributes alone, because the intensity of shaking at each site and the quality of workmanship are not observed.</w:t>
      </w:r>
    </w:p>
    <w:p w:rsidR="00000000" w:rsidDel="00000000" w:rsidP="00000000" w:rsidRDefault="00000000" w:rsidRPr="00000000" w14:paraId="0000014E">
      <w:pPr>
        <w:keepNext w:val="1"/>
        <w:spacing w:after="80" w:before="200" w:lineRule="auto"/>
        <w:jc w:val="both"/>
        <w:rPr/>
      </w:pPr>
      <w:r w:rsidDel="00000000" w:rsidR="00000000" w:rsidRPr="00000000">
        <w:rPr>
          <w:b w:val="1"/>
          <w:bCs w:val="1"/>
          <w:rtl w:val="0"/>
        </w:rPr>
        <w:t xml:space="preserve">2.4 Techniques Used in This Project</w:t>
      </w:r>
      <w:r w:rsidDel="00000000" w:rsidR="00000000" w:rsidRPr="00000000">
        <w:rPr>
          <w:rtl w:val="0"/>
        </w:rPr>
      </w:r>
    </w:p>
    <w:p w:rsidR="00000000" w:rsidDel="00000000" w:rsidP="00000000" w:rsidRDefault="00000000" w:rsidRPr="00000000" w14:paraId="0000014F">
      <w:pPr>
        <w:jc w:val="both"/>
        <w:rPr/>
      </w:pPr>
      <w:r w:rsidDel="00000000" w:rsidR="00000000" w:rsidRPr="00000000">
        <w:rPr>
          <w:b w:val="1"/>
          <w:bCs w:val="1"/>
          <w:rtl w:val="0"/>
        </w:rPr>
        <w:t xml:space="preserve">Tree ensembles.</w:t>
      </w:r>
      <w:r w:rsidDel="00000000" w:rsidR="00000000" w:rsidRPr="00000000">
        <w:rPr>
          <w:rtl w:val="0"/>
        </w:rPr>
        <w:t xml:space="preserve"> Random Forests average many decorrelated trees grown on bootstrap samples and random feature subsets, reducing variance without much increase in bias [12]. Gradient boosting builds trees sequentially, each correcting the residual errors of the previous ones. XGBoost made gradient boosting scalable through regularised objectives and sparsity-aware split finding [13], and LightGBM accelerated it further with histogram-based splitting and leaf-wise tree growth [14]. On tabular data with many categorical and binary features, tree-based models continue to outperform deep neural networks in benchmark studies [20].</w:t>
      </w:r>
    </w:p>
    <w:p w:rsidR="00000000" w:rsidDel="00000000" w:rsidP="00000000" w:rsidRDefault="00000000" w:rsidRPr="00000000" w14:paraId="00000150">
      <w:pPr>
        <w:jc w:val="both"/>
        <w:rPr/>
      </w:pPr>
      <w:r w:rsidDel="00000000" w:rsidR="00000000" w:rsidRPr="00000000">
        <w:rPr>
          <w:b w:val="1"/>
          <w:bCs w:val="1"/>
          <w:rtl w:val="0"/>
        </w:rPr>
        <w:t xml:space="preserve">Encoding high-cardinality categoricals.</w:t>
      </w:r>
      <w:r w:rsidDel="00000000" w:rsidR="00000000" w:rsidRPr="00000000">
        <w:rPr>
          <w:rtl w:val="0"/>
        </w:rPr>
        <w:t xml:space="preserve"> One-hot encoding a variable with thousands of levels produces a very wide, sparse matrix, while integer codes impose a meaningless order. Micci-Barreca proposed replacing each level with a smoothed estimate of the target statistic for that level, blending the level mean with the global mean according to how many observations the level has [15]. Because the encoding uses the target, it must be fitted on training data only and preferably with cross-fitting, otherwise it leaks the label into the features.</w:t>
      </w:r>
    </w:p>
    <w:p w:rsidR="00000000" w:rsidDel="00000000" w:rsidP="00000000" w:rsidRDefault="00000000" w:rsidRPr="00000000" w14:paraId="00000151">
      <w:pPr>
        <w:jc w:val="both"/>
        <w:rPr/>
      </w:pPr>
      <w:r w:rsidDel="00000000" w:rsidR="00000000" w:rsidRPr="00000000">
        <w:rPr>
          <w:b w:val="1"/>
          <w:bCs w:val="1"/>
          <w:rtl w:val="0"/>
        </w:rPr>
        <w:t xml:space="preserve">Class imbalance.</w:t>
      </w:r>
      <w:r w:rsidDel="00000000" w:rsidR="00000000" w:rsidRPr="00000000">
        <w:rPr>
          <w:rtl w:val="0"/>
        </w:rPr>
        <w:t xml:space="preserve"> SMOTE generates synthetic minority-class examples by interpolating between a minority example and its nearest minority neighbours [16]; the alternative is to weight the loss so that minority errors cost more. Both remedies must be applied after the train–test split, to training data only.</w:t>
      </w:r>
    </w:p>
    <w:p w:rsidR="00000000" w:rsidDel="00000000" w:rsidP="00000000" w:rsidRDefault="00000000" w:rsidRPr="00000000" w14:paraId="00000152">
      <w:pPr>
        <w:jc w:val="both"/>
        <w:rPr/>
      </w:pPr>
      <w:r w:rsidDel="00000000" w:rsidR="00000000" w:rsidRPr="00000000">
        <w:rPr>
          <w:b w:val="1"/>
          <w:bCs w:val="1"/>
          <w:rtl w:val="0"/>
        </w:rPr>
        <w:t xml:space="preserve">Tuning and interpretation.</w:t>
      </w:r>
      <w:r w:rsidDel="00000000" w:rsidR="00000000" w:rsidRPr="00000000">
        <w:rPr>
          <w:rtl w:val="0"/>
        </w:rPr>
        <w:t xml:space="preserve"> Bergstra and Bengio showed that random search finds good hyperparameters with far fewer trials than grid search, because only a few hyperparameters usually matter [19]. For interpretation, SHAP attributes each prediction to the features that produced it using Shapley values from cooperative game theory, giving consistent local and global explanations of tree ensembles [17].</w:t>
      </w:r>
    </w:p>
    <w:p w:rsidR="00000000" w:rsidDel="00000000" w:rsidP="00000000" w:rsidRDefault="00000000" w:rsidRPr="00000000" w14:paraId="00000153">
      <w:pPr>
        <w:keepNext w:val="1"/>
        <w:spacing w:after="80" w:before="200" w:lineRule="auto"/>
        <w:jc w:val="both"/>
        <w:rPr/>
      </w:pPr>
      <w:r w:rsidDel="00000000" w:rsidR="00000000" w:rsidRPr="00000000">
        <w:rPr>
          <w:b w:val="1"/>
          <w:bCs w:val="1"/>
          <w:rtl w:val="0"/>
        </w:rPr>
        <w:t xml:space="preserve">2.5 The KDD Process</w:t>
      </w: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t xml:space="preserve">Fayyad, Piatetsky-Shapiro and Smyth defined knowledge discovery in databases as the non-trivial process of identifying valid, novel, potentially useful and ultimately understandable patterns in data, and set out its stages: selection, preprocessing, transformation, data mining, and interpretation/evaluation [1]. Their central point is that data mining is one step within a larger process, and that most of the effort and most of the risk lie in the steps around it. This project follows that structure explicitly, and Chapter 3 maps each notebook section to a KDD stage.</w:t>
      </w:r>
    </w:p>
    <w:p w:rsidR="00000000" w:rsidDel="00000000" w:rsidP="00000000" w:rsidRDefault="00000000" w:rsidRPr="00000000" w14:paraId="00000155">
      <w:pPr>
        <w:keepNext w:val="1"/>
        <w:spacing w:after="80" w:before="200" w:lineRule="auto"/>
        <w:jc w:val="both"/>
        <w:rPr/>
      </w:pPr>
      <w:r w:rsidDel="00000000" w:rsidR="00000000" w:rsidRPr="00000000">
        <w:rPr>
          <w:b w:val="1"/>
          <w:bCs w:val="1"/>
          <w:rtl w:val="0"/>
        </w:rPr>
        <w:t xml:space="preserve">2.6 Summary of Literature and Research Gap</w:t>
      </w:r>
      <w:r w:rsidDel="00000000" w:rsidR="00000000" w:rsidRPr="00000000">
        <w:rPr>
          <w:rtl w:val="0"/>
        </w:rPr>
      </w:r>
    </w:p>
    <w:p w:rsidR="00000000" w:rsidDel="00000000" w:rsidP="00000000" w:rsidRDefault="00000000" w:rsidRPr="00000000" w14:paraId="00000156">
      <w:pPr>
        <w:jc w:val="both"/>
        <w:rPr/>
      </w:pPr>
      <w:r w:rsidDel="00000000" w:rsidR="00000000" w:rsidRPr="00000000">
        <w:rPr>
          <w:b w:val="1"/>
          <w:bCs w:val="1"/>
          <w:rtl w:val="0"/>
        </w:rPr>
        <w:t xml:space="preserve">Table 2: Summary of reviewed literature</w:t>
      </w:r>
      <w:r w:rsidDel="00000000" w:rsidR="00000000" w:rsidRPr="00000000">
        <w:rPr>
          <w:rtl w:val="0"/>
        </w:rPr>
      </w:r>
    </w:p>
    <w:tbl>
      <w:tblPr>
        <w:tblStyle w:val="Table5"/>
        <w:tblW w:w="9360.0" w:type="dxa"/>
        <w:jc w:val="left"/>
        <w:tblInd w:w="-115.0" w:type="dxa"/>
        <w:tblLayout w:type="fixed"/>
        <w:tblLook w:val="0400"/>
      </w:tblPr>
      <w:tblGrid>
        <w:gridCol w:w="1500"/>
        <w:gridCol w:w="3700"/>
        <w:gridCol w:w="4160"/>
        <w:tblGridChange w:id="0">
          <w:tblGrid>
            <w:gridCol w:w="1500"/>
            <w:gridCol w:w="3700"/>
            <w:gridCol w:w="41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7">
            <w:pPr>
              <w:spacing w:after="20" w:before="20" w:line="240" w:lineRule="auto"/>
              <w:jc w:val="center"/>
              <w:rPr/>
            </w:pPr>
            <w:r w:rsidDel="00000000" w:rsidR="00000000" w:rsidRPr="00000000">
              <w:rPr>
                <w:b w:val="1"/>
                <w:bCs w:val="1"/>
                <w:sz w:val="20"/>
                <w:szCs w:val="20"/>
                <w:rtl w:val="0"/>
              </w:rPr>
              <w:t xml:space="preserve">Ref.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spacing w:after="20" w:before="20" w:line="240" w:lineRule="auto"/>
              <w:jc w:val="center"/>
              <w:rPr/>
            </w:pPr>
            <w:r w:rsidDel="00000000" w:rsidR="00000000" w:rsidRPr="00000000">
              <w:rPr>
                <w:b w:val="1"/>
                <w:bCs w:val="1"/>
                <w:sz w:val="20"/>
                <w:szCs w:val="20"/>
                <w:rtl w:val="0"/>
              </w:rPr>
              <w:t xml:space="preserve">Focus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9">
            <w:pPr>
              <w:spacing w:after="20" w:before="20" w:line="240" w:lineRule="auto"/>
              <w:jc w:val="center"/>
              <w:rPr/>
            </w:pPr>
            <w:r w:rsidDel="00000000" w:rsidR="00000000" w:rsidRPr="00000000">
              <w:rPr>
                <w:b w:val="1"/>
                <w:bCs w:val="1"/>
                <w:sz w:val="20"/>
                <w:szCs w:val="20"/>
                <w:rtl w:val="0"/>
              </w:rPr>
              <w:t xml:space="preserve">Relevance to this project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spacing w:after="20" w:before="20" w:line="240" w:lineRule="auto"/>
              <w:rPr/>
            </w:pPr>
            <w:r w:rsidDel="00000000" w:rsidR="00000000" w:rsidRPr="00000000">
              <w:rPr>
                <w:sz w:val="18"/>
                <w:szCs w:val="18"/>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spacing w:after="20" w:before="20" w:line="240" w:lineRule="auto"/>
              <w:rPr/>
            </w:pPr>
            <w:r w:rsidDel="00000000" w:rsidR="00000000" w:rsidRPr="00000000">
              <w:rPr>
                <w:sz w:val="18"/>
                <w:szCs w:val="18"/>
                <w:rtl w:val="0"/>
              </w:rPr>
              <w:t xml:space="preserve">KDD process definition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C">
            <w:pPr>
              <w:spacing w:after="20" w:before="20" w:line="240" w:lineRule="auto"/>
              <w:rPr/>
            </w:pPr>
            <w:r w:rsidDel="00000000" w:rsidR="00000000" w:rsidRPr="00000000">
              <w:rPr>
                <w:sz w:val="18"/>
                <w:szCs w:val="18"/>
                <w:rtl w:val="0"/>
              </w:rPr>
              <w:t xml:space="preserve">Structure of the workflow (Chapter 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D">
            <w:pPr>
              <w:spacing w:after="20" w:before="20" w:line="240" w:lineRule="auto"/>
              <w:rPr/>
            </w:pPr>
            <w:r w:rsidDel="00000000" w:rsidR="00000000" w:rsidRPr="00000000">
              <w:rPr>
                <w:sz w:val="18"/>
                <w:szCs w:val="18"/>
                <w:rtl w:val="0"/>
              </w:rPr>
              <w:t xml:space="preserve">[7], [8],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spacing w:after="20" w:before="20" w:line="240" w:lineRule="auto"/>
              <w:rPr/>
            </w:pPr>
            <w:r w:rsidDel="00000000" w:rsidR="00000000" w:rsidRPr="00000000">
              <w:rPr>
                <w:sz w:val="18"/>
                <w:szCs w:val="18"/>
                <w:rtl w:val="0"/>
              </w:rPr>
              <w:t xml:space="preserve">Conventional vulnerability assessment, RVS, EMS-98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spacing w:after="20" w:before="20" w:line="240" w:lineRule="auto"/>
              <w:rPr/>
            </w:pPr>
            <w:r w:rsidDel="00000000" w:rsidR="00000000" w:rsidRPr="00000000">
              <w:rPr>
                <w:sz w:val="18"/>
                <w:szCs w:val="18"/>
                <w:rtl w:val="0"/>
              </w:rPr>
              <w:t xml:space="preserve">Domain baseline; damage grades; why learned models help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spacing w:after="20" w:before="20" w:line="240" w:lineRule="auto"/>
              <w:rPr/>
            </w:pPr>
            <w:r w:rsidDel="00000000" w:rsidR="00000000" w:rsidRPr="00000000">
              <w:rPr>
                <w:sz w:val="18"/>
                <w:szCs w:val="18"/>
                <w:rtl w:val="0"/>
              </w:rPr>
              <w:t xml:space="preserve">[2], [5],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spacing w:after="20" w:before="20" w:line="240" w:lineRule="auto"/>
              <w:rPr/>
            </w:pPr>
            <w:r w:rsidDel="00000000" w:rsidR="00000000" w:rsidRPr="00000000">
              <w:rPr>
                <w:sz w:val="18"/>
                <w:szCs w:val="18"/>
                <w:rtl w:val="0"/>
              </w:rPr>
              <w:t xml:space="preserve">Gorkha earthquake damage and Nepal 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spacing w:after="20" w:before="20" w:line="240" w:lineRule="auto"/>
              <w:rPr/>
            </w:pPr>
            <w:r w:rsidDel="00000000" w:rsidR="00000000" w:rsidRPr="00000000">
              <w:rPr>
                <w:sz w:val="18"/>
                <w:szCs w:val="18"/>
                <w:rtl w:val="0"/>
              </w:rPr>
              <w:t xml:space="preserve">Expected effect of masonry type; validation of findings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spacing w:after="20" w:before="20" w:line="240" w:lineRule="auto"/>
              <w:rPr/>
            </w:pPr>
            <w:r w:rsidDel="00000000" w:rsidR="00000000" w:rsidRPr="00000000">
              <w:rPr>
                <w:sz w:val="18"/>
                <w:szCs w:val="18"/>
                <w:rtl w:val="0"/>
              </w:rPr>
              <w:t xml:space="preserve">[3],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spacing w:after="20" w:before="20" w:line="240" w:lineRule="auto"/>
              <w:rPr/>
            </w:pPr>
            <w:r w:rsidDel="00000000" w:rsidR="00000000" w:rsidRPr="00000000">
              <w:rPr>
                <w:sz w:val="18"/>
                <w:szCs w:val="18"/>
                <w:rtl w:val="0"/>
              </w:rPr>
              <w:t xml:space="preserve">Survey data and Richter’s Predictor release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spacing w:after="20" w:before="20" w:line="240" w:lineRule="auto"/>
              <w:rPr/>
            </w:pPr>
            <w:r w:rsidDel="00000000" w:rsidR="00000000" w:rsidRPr="00000000">
              <w:rPr>
                <w:sz w:val="18"/>
                <w:szCs w:val="18"/>
                <w:rtl w:val="0"/>
              </w:rPr>
              <w:t xml:space="preserve">Dataset and evaluation metric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spacing w:after="20" w:before="20" w:line="240" w:lineRule="auto"/>
              <w:rPr/>
            </w:pPr>
            <w:r w:rsidDel="00000000" w:rsidR="00000000" w:rsidRPr="00000000">
              <w:rPr>
                <w:sz w:val="18"/>
                <w:szCs w:val="18"/>
                <w:rtl w:val="0"/>
              </w:rPr>
              <w:t xml:space="preserve">[10], [11]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spacing w:after="20" w:before="20" w:line="240" w:lineRule="auto"/>
              <w:rPr/>
            </w:pPr>
            <w:r w:rsidDel="00000000" w:rsidR="00000000" w:rsidRPr="00000000">
              <w:rPr>
                <w:sz w:val="18"/>
                <w:szCs w:val="18"/>
                <w:rtl w:val="0"/>
              </w:rPr>
              <w:t xml:space="preserve">ML damage classification (Napa, Gorkha)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spacing w:after="20" w:before="20" w:line="240" w:lineRule="auto"/>
              <w:rPr/>
            </w:pPr>
            <w:r w:rsidDel="00000000" w:rsidR="00000000" w:rsidRPr="00000000">
              <w:rPr>
                <w:sz w:val="18"/>
                <w:szCs w:val="18"/>
                <w:rtl w:val="0"/>
              </w:rPr>
              <w:t xml:space="preserve">Model choice; noise ceiling; imbalance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spacing w:after="20" w:before="20" w:line="240" w:lineRule="auto"/>
              <w:rPr/>
            </w:pPr>
            <w:r w:rsidDel="00000000" w:rsidR="00000000" w:rsidRPr="00000000">
              <w:rPr>
                <w:sz w:val="18"/>
                <w:szCs w:val="18"/>
                <w:rtl w:val="0"/>
              </w:rPr>
              <w:t xml:space="preserve">[12], [13], [14], [20]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spacing w:after="20" w:before="20" w:line="240" w:lineRule="auto"/>
              <w:rPr/>
            </w:pPr>
            <w:r w:rsidDel="00000000" w:rsidR="00000000" w:rsidRPr="00000000">
              <w:rPr>
                <w:sz w:val="18"/>
                <w:szCs w:val="18"/>
                <w:rtl w:val="0"/>
              </w:rPr>
              <w:t xml:space="preserve">Random Forest, XGBoost, LightGBM, tabular benchmarks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spacing w:after="20" w:before="20" w:line="240" w:lineRule="auto"/>
              <w:rPr/>
            </w:pPr>
            <w:r w:rsidDel="00000000" w:rsidR="00000000" w:rsidRPr="00000000">
              <w:rPr>
                <w:sz w:val="18"/>
                <w:szCs w:val="18"/>
                <w:rtl w:val="0"/>
              </w:rPr>
              <w:t xml:space="preserve">Data-mining algorithms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spacing w:after="20" w:before="20" w:line="240" w:lineRule="auto"/>
              <w:rPr/>
            </w:pPr>
            <w:r w:rsidDel="00000000" w:rsidR="00000000" w:rsidRPr="00000000">
              <w:rPr>
                <w:sz w:val="18"/>
                <w:szCs w:val="18"/>
                <w:rtl w:val="0"/>
              </w:rPr>
              <w:t xml:space="preserve">[15], [16]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spacing w:after="20" w:before="20" w:line="240" w:lineRule="auto"/>
              <w:rPr/>
            </w:pPr>
            <w:r w:rsidDel="00000000" w:rsidR="00000000" w:rsidRPr="00000000">
              <w:rPr>
                <w:sz w:val="18"/>
                <w:szCs w:val="18"/>
                <w:rtl w:val="0"/>
              </w:rPr>
              <w:t xml:space="preserve">Target encoding, SMOTE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spacing w:after="20" w:before="20" w:line="240" w:lineRule="auto"/>
              <w:rPr/>
            </w:pPr>
            <w:r w:rsidDel="00000000" w:rsidR="00000000" w:rsidRPr="00000000">
              <w:rPr>
                <w:sz w:val="18"/>
                <w:szCs w:val="18"/>
                <w:rtl w:val="0"/>
              </w:rPr>
              <w:t xml:space="preserve">Transformation and imbalance handling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spacing w:after="20" w:before="20" w:line="240" w:lineRule="auto"/>
              <w:rPr/>
            </w:pPr>
            <w:r w:rsidDel="00000000" w:rsidR="00000000" w:rsidRPr="00000000">
              <w:rPr>
                <w:sz w:val="18"/>
                <w:szCs w:val="18"/>
                <w:rtl w:val="0"/>
              </w:rPr>
              <w:t xml:space="preserve">[17], [19]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spacing w:after="20" w:before="20" w:line="240" w:lineRule="auto"/>
              <w:rPr/>
            </w:pPr>
            <w:r w:rsidDel="00000000" w:rsidR="00000000" w:rsidRPr="00000000">
              <w:rPr>
                <w:sz w:val="18"/>
                <w:szCs w:val="18"/>
                <w:rtl w:val="0"/>
              </w:rPr>
              <w:t xml:space="preserve">SHAP, random search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spacing w:after="20" w:before="20" w:line="240" w:lineRule="auto"/>
              <w:rPr/>
            </w:pPr>
            <w:r w:rsidDel="00000000" w:rsidR="00000000" w:rsidRPr="00000000">
              <w:rPr>
                <w:sz w:val="18"/>
                <w:szCs w:val="18"/>
                <w:rtl w:val="0"/>
              </w:rPr>
              <w:t xml:space="preserve">Interpretation and tuning</w:t>
            </w:r>
            <w:r w:rsidDel="00000000" w:rsidR="00000000" w:rsidRPr="00000000">
              <w:rPr>
                <w:rtl w:val="0"/>
              </w:rPr>
            </w:r>
          </w:p>
        </w:tc>
      </w:tr>
    </w:tbl>
    <w:p w:rsidR="00000000" w:rsidDel="00000000" w:rsidP="00000000" w:rsidRDefault="00000000" w:rsidRPr="00000000" w14:paraId="00000172">
      <w:pPr>
        <w:spacing w:after="120" w:lineRule="auto"/>
        <w:rPr/>
      </w:pPr>
      <w:r w:rsidDel="00000000" w:rsidR="00000000" w:rsidRPr="00000000">
        <w:rPr>
          <w:rtl w:val="0"/>
        </w:rPr>
      </w:r>
    </w:p>
    <w:p w:rsidR="00000000" w:rsidDel="00000000" w:rsidP="00000000" w:rsidRDefault="00000000" w:rsidRPr="00000000" w14:paraId="00000173">
      <w:pPr>
        <w:jc w:val="both"/>
        <w:rPr/>
      </w:pPr>
      <w:r w:rsidDel="00000000" w:rsidR="00000000" w:rsidRPr="00000000">
        <w:rPr>
          <w:rtl w:val="0"/>
        </w:rPr>
        <w:t xml:space="preserve">The literature shows that tree ensembles are the strongest learners for this kind of data and that damage is only partly predictable. What is less often shown in one place is the complete process: how the data is profiled and cleaned, how the very high-cardinality location hierarchy is encoded without leakage, what class-imbalance remedies actually cost, how tuning on a sample can mislead, and how the final model's outputs translate into quantified, checkable knowledge for planners. This project addresses that gap by documenting every KDD stage end to end on the full Gorkha dataset.</w:t>
      </w:r>
    </w:p>
    <w:p w:rsidR="00000000" w:rsidDel="00000000" w:rsidP="00000000" w:rsidRDefault="00000000" w:rsidRPr="00000000" w14:paraId="00000174">
      <w:pPr>
        <w:keepNext w:val="1"/>
        <w:pageBreakBefore w:val="1"/>
        <w:spacing w:after="40" w:lineRule="auto"/>
        <w:jc w:val="center"/>
        <w:rPr/>
      </w:pPr>
      <w:r w:rsidDel="00000000" w:rsidR="00000000" w:rsidRPr="00000000">
        <w:rPr>
          <w:b w:val="1"/>
          <w:bCs w:val="1"/>
          <w:sz w:val="32"/>
          <w:szCs w:val="32"/>
          <w:rtl w:val="0"/>
        </w:rPr>
        <w:t xml:space="preserve">CHAPTER 3</w:t>
      </w:r>
      <w:r w:rsidDel="00000000" w:rsidR="00000000" w:rsidRPr="00000000">
        <w:rPr>
          <w:rtl w:val="0"/>
        </w:rPr>
      </w:r>
    </w:p>
    <w:p w:rsidR="00000000" w:rsidDel="00000000" w:rsidP="00000000" w:rsidRDefault="00000000" w:rsidRPr="00000000" w14:paraId="00000175">
      <w:pPr>
        <w:keepNext w:val="1"/>
        <w:spacing w:after="200" w:lineRule="auto"/>
        <w:jc w:val="center"/>
        <w:rPr/>
      </w:pPr>
      <w:r w:rsidDel="00000000" w:rsidR="00000000" w:rsidRPr="00000000">
        <w:rPr>
          <w:b w:val="1"/>
          <w:bCs w:val="1"/>
          <w:sz w:val="32"/>
          <w:szCs w:val="32"/>
          <w:rtl w:val="0"/>
        </w:rPr>
        <w:t xml:space="preserve">WORKFLOW / PREDICTIVE MODELLING PROCESS</w:t>
      </w:r>
      <w:r w:rsidDel="00000000" w:rsidR="00000000" w:rsidRPr="00000000">
        <w:rPr>
          <w:rtl w:val="0"/>
        </w:rPr>
      </w:r>
    </w:p>
    <w:p w:rsidR="00000000" w:rsidDel="00000000" w:rsidP="00000000" w:rsidRDefault="00000000" w:rsidRPr="00000000" w14:paraId="00000176">
      <w:pPr>
        <w:keepNext w:val="1"/>
        <w:spacing w:after="80" w:before="200" w:lineRule="auto"/>
        <w:jc w:val="both"/>
        <w:rPr/>
      </w:pPr>
      <w:r w:rsidDel="00000000" w:rsidR="00000000" w:rsidRPr="00000000">
        <w:rPr>
          <w:b w:val="1"/>
          <w:bCs w:val="1"/>
          <w:rtl w:val="0"/>
        </w:rPr>
        <w:t xml:space="preserve">3.1 Overview of the KDD Workflow</w:t>
      </w:r>
      <w:r w:rsidDel="00000000" w:rsidR="00000000" w:rsidRPr="00000000">
        <w:rPr>
          <w:rtl w:val="0"/>
        </w:rPr>
      </w:r>
    </w:p>
    <w:p w:rsidR="00000000" w:rsidDel="00000000" w:rsidP="00000000" w:rsidRDefault="00000000" w:rsidRPr="00000000" w14:paraId="00000177">
      <w:pPr>
        <w:jc w:val="both"/>
        <w:rPr/>
      </w:pPr>
      <w:r w:rsidDel="00000000" w:rsidR="00000000" w:rsidRPr="00000000">
        <w:rPr>
          <w:rtl w:val="0"/>
        </w:rPr>
        <w:t xml:space="preserve">The project follows the five KDD stages of Fayyad et al. [1], expanded into fourteen concrete steps. Each step corresponds to a numbered section of the Jupyter notebook, so every number quoted in this report can be traced to the cell that produced it. The ordering contains one deliberate design decision: the train–test split (step 7) is placed before every step that uses the target — target encoding, resampling and tuning — so that the test set remains genuinely unseen.</w:t>
      </w:r>
    </w:p>
    <w:p w:rsidR="00000000" w:rsidDel="00000000" w:rsidP="00000000" w:rsidRDefault="00000000" w:rsidRPr="00000000" w14:paraId="00000178">
      <w:pPr>
        <w:keepNext w:val="1"/>
        <w:keepLines w:val="1"/>
        <w:spacing w:after="240" w:before="160" w:lineRule="auto"/>
        <w:jc w:val="center"/>
        <w:rPr/>
      </w:pPr>
      <w:r w:rsidDel="00000000" w:rsidR="00000000" w:rsidRPr="00000000">
        <w:rPr/>
        <w:drawing>
          <wp:inline distB="0" distT="0" distL="0" distR="0">
            <wp:extent cx="5760720" cy="2131612"/>
            <wp:effectExtent b="0" l="0" r="0" t="0"/>
            <wp:docPr descr="Fig 1: End-to-end KDD workflow followed in the project, fourteen steps in five stage groups." id="1" name="image2.png"/>
            <a:graphic>
              <a:graphicData uri="http://schemas.openxmlformats.org/drawingml/2006/picture">
                <pic:pic>
                  <pic:nvPicPr>
                    <pic:cNvPr descr="Fig 1: End-to-end KDD workflow followed in the project, fourteen steps in five stage groups." id="0" name="image2.png"/>
                    <pic:cNvPicPr preferRelativeResize="0"/>
                  </pic:nvPicPr>
                  <pic:blipFill>
                    <a:blip r:embed="rId6"/>
                    <a:srcRect b="0" l="0" r="0" t="0"/>
                    <a:stretch>
                      <a:fillRect/>
                    </a:stretch>
                  </pic:blipFill>
                  <pic:spPr>
                    <a:xfrm>
                      <a:off x="0" y="0"/>
                      <a:ext cx="5760720" cy="2131612"/>
                    </a:xfrm>
                    <a:prstGeom prst="rect"/>
                    <a:ln/>
                  </pic:spPr>
                </pic:pic>
              </a:graphicData>
            </a:graphic>
          </wp:inline>
        </w:drawing>
      </w:r>
      <w:r w:rsidDel="00000000" w:rsidR="00000000" w:rsidRPr="00000000">
        <w:rPr>
          <w:rtl w:val="0"/>
        </w:rPr>
        <w:br w:type="textWrapping"/>
        <w:t xml:space="preserve">Fig 1: End-to-end KDD workflow followed in the project, fourteen steps in five stage groups.</w:t>
      </w:r>
    </w:p>
    <w:p w:rsidR="00000000" w:rsidDel="00000000" w:rsidP="00000000" w:rsidRDefault="00000000" w:rsidRPr="00000000" w14:paraId="00000179">
      <w:pPr>
        <w:jc w:val="both"/>
        <w:rPr/>
      </w:pPr>
      <w:r w:rsidDel="00000000" w:rsidR="00000000" w:rsidRPr="00000000">
        <w:rPr>
          <w:b w:val="1"/>
          <w:bCs w:val="1"/>
          <w:rtl w:val="0"/>
        </w:rPr>
        <w:t xml:space="preserve">Table 3: Mapping of KDD stages to project steps and notebook sections</w:t>
      </w:r>
      <w:r w:rsidDel="00000000" w:rsidR="00000000" w:rsidRPr="00000000">
        <w:rPr>
          <w:rtl w:val="0"/>
        </w:rPr>
      </w:r>
    </w:p>
    <w:tbl>
      <w:tblPr>
        <w:tblStyle w:val="Table6"/>
        <w:tblW w:w="9360.0" w:type="dxa"/>
        <w:jc w:val="left"/>
        <w:tblInd w:w="-115.0" w:type="dxa"/>
        <w:tblLayout w:type="fixed"/>
        <w:tblLook w:val="0400"/>
      </w:tblPr>
      <w:tblGrid>
        <w:gridCol w:w="2400"/>
        <w:gridCol w:w="5560"/>
        <w:gridCol w:w="1400"/>
        <w:tblGridChange w:id="0">
          <w:tblGrid>
            <w:gridCol w:w="2400"/>
            <w:gridCol w:w="5560"/>
            <w:gridCol w:w="14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spacing w:after="20" w:before="20" w:line="240" w:lineRule="auto"/>
              <w:jc w:val="center"/>
              <w:rPr/>
            </w:pPr>
            <w:r w:rsidDel="00000000" w:rsidR="00000000" w:rsidRPr="00000000">
              <w:rPr>
                <w:b w:val="1"/>
                <w:bCs w:val="1"/>
                <w:sz w:val="20"/>
                <w:szCs w:val="20"/>
                <w:rtl w:val="0"/>
              </w:rPr>
              <w:t xml:space="preserve">KDD stage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spacing w:after="20" w:before="20" w:line="240" w:lineRule="auto"/>
              <w:jc w:val="center"/>
              <w:rPr/>
            </w:pPr>
            <w:r w:rsidDel="00000000" w:rsidR="00000000" w:rsidRPr="00000000">
              <w:rPr>
                <w:b w:val="1"/>
                <w:bCs w:val="1"/>
                <w:sz w:val="20"/>
                <w:szCs w:val="20"/>
                <w:rtl w:val="0"/>
              </w:rPr>
              <w:t xml:space="preserve">Project steps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spacing w:after="20" w:before="20" w:line="240" w:lineRule="auto"/>
              <w:jc w:val="center"/>
              <w:rPr/>
            </w:pPr>
            <w:r w:rsidDel="00000000" w:rsidR="00000000" w:rsidRPr="00000000">
              <w:rPr>
                <w:b w:val="1"/>
                <w:bCs w:val="1"/>
                <w:sz w:val="20"/>
                <w:szCs w:val="20"/>
                <w:rtl w:val="0"/>
              </w:rPr>
              <w:t xml:space="preserve">Notebook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spacing w:after="20" w:before="20" w:line="240" w:lineRule="auto"/>
              <w:rPr/>
            </w:pPr>
            <w:r w:rsidDel="00000000" w:rsidR="00000000" w:rsidRPr="00000000">
              <w:rPr>
                <w:sz w:val="18"/>
                <w:szCs w:val="18"/>
                <w:rtl w:val="0"/>
              </w:rPr>
              <w:t xml:space="preserve">Selection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spacing w:after="20" w:before="20" w:line="240" w:lineRule="auto"/>
              <w:rPr/>
            </w:pPr>
            <w:r w:rsidDel="00000000" w:rsidR="00000000" w:rsidRPr="00000000">
              <w:rPr>
                <w:sz w:val="18"/>
                <w:szCs w:val="18"/>
                <w:rtl w:val="0"/>
              </w:rPr>
              <w:t xml:space="preserve">Problem identification; data selection; data understanding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F">
            <w:pPr>
              <w:spacing w:after="20" w:before="20" w:line="240" w:lineRule="auto"/>
              <w:rPr/>
            </w:pPr>
            <w:r w:rsidDel="00000000" w:rsidR="00000000" w:rsidRPr="00000000">
              <w:rPr>
                <w:sz w:val="18"/>
                <w:szCs w:val="18"/>
                <w:rtl w:val="0"/>
              </w:rPr>
              <w:t xml:space="preserve">1–3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0">
            <w:pPr>
              <w:spacing w:after="20" w:before="20" w:line="240" w:lineRule="auto"/>
              <w:rPr/>
            </w:pPr>
            <w:r w:rsidDel="00000000" w:rsidR="00000000" w:rsidRPr="00000000">
              <w:rPr>
                <w:sz w:val="18"/>
                <w:szCs w:val="18"/>
                <w:rtl w:val="0"/>
              </w:rPr>
              <w:t xml:space="preserve">Preprocessing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spacing w:after="20" w:before="20" w:line="240" w:lineRule="auto"/>
              <w:rPr/>
            </w:pPr>
            <w:r w:rsidDel="00000000" w:rsidR="00000000" w:rsidRPr="00000000">
              <w:rPr>
                <w:sz w:val="18"/>
                <w:szCs w:val="18"/>
                <w:rtl w:val="0"/>
              </w:rPr>
              <w:t xml:space="preserve">Duplicate, outlier and consistency checks; EDA and hypothesis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2">
            <w:pPr>
              <w:spacing w:after="20" w:before="20" w:line="240" w:lineRule="auto"/>
              <w:rPr/>
            </w:pPr>
            <w:r w:rsidDel="00000000" w:rsidR="00000000" w:rsidRPr="00000000">
              <w:rPr>
                <w:sz w:val="18"/>
                <w:szCs w:val="18"/>
                <w:rtl w:val="0"/>
              </w:rPr>
              <w:t xml:space="preserve">4–5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spacing w:after="20" w:before="20" w:line="240" w:lineRule="auto"/>
              <w:rPr/>
            </w:pPr>
            <w:r w:rsidDel="00000000" w:rsidR="00000000" w:rsidRPr="00000000">
              <w:rPr>
                <w:sz w:val="18"/>
                <w:szCs w:val="18"/>
                <w:rtl w:val="0"/>
              </w:rPr>
              <w:t xml:space="preserve">Transformation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4">
            <w:pPr>
              <w:spacing w:after="20" w:before="20" w:line="240" w:lineRule="auto"/>
              <w:rPr/>
            </w:pPr>
            <w:r w:rsidDel="00000000" w:rsidR="00000000" w:rsidRPr="00000000">
              <w:rPr>
                <w:sz w:val="18"/>
                <w:szCs w:val="18"/>
                <w:rtl w:val="0"/>
              </w:rPr>
              <w:t xml:space="preserve">Feature engineering; stratified split; encoding and scaling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spacing w:after="20" w:before="20" w:line="240" w:lineRule="auto"/>
              <w:rPr/>
            </w:pPr>
            <w:r w:rsidDel="00000000" w:rsidR="00000000" w:rsidRPr="00000000">
              <w:rPr>
                <w:sz w:val="18"/>
                <w:szCs w:val="18"/>
                <w:rtl w:val="0"/>
              </w:rPr>
              <w:t xml:space="preserve">6–8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spacing w:after="20" w:before="20" w:line="240" w:lineRule="auto"/>
              <w:rPr/>
            </w:pPr>
            <w:r w:rsidDel="00000000" w:rsidR="00000000" w:rsidRPr="00000000">
              <w:rPr>
                <w:sz w:val="18"/>
                <w:szCs w:val="18"/>
                <w:rtl w:val="0"/>
              </w:rPr>
              <w:t xml:space="preserve">Data mining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spacing w:after="20" w:before="20" w:line="240" w:lineRule="auto"/>
              <w:rPr/>
            </w:pPr>
            <w:r w:rsidDel="00000000" w:rsidR="00000000" w:rsidRPr="00000000">
              <w:rPr>
                <w:sz w:val="18"/>
                <w:szCs w:val="18"/>
                <w:rtl w:val="0"/>
              </w:rPr>
              <w:t xml:space="preserve">Model building; imbalance handling; two-stage tuning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spacing w:after="20" w:before="20" w:line="240" w:lineRule="auto"/>
              <w:rPr/>
            </w:pPr>
            <w:r w:rsidDel="00000000" w:rsidR="00000000" w:rsidRPr="00000000">
              <w:rPr>
                <w:sz w:val="18"/>
                <w:szCs w:val="18"/>
                <w:rtl w:val="0"/>
              </w:rPr>
              <w:t xml:space="preserve">9–11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spacing w:after="20" w:before="20" w:line="240" w:lineRule="auto"/>
              <w:rPr/>
            </w:pPr>
            <w:r w:rsidDel="00000000" w:rsidR="00000000" w:rsidRPr="00000000">
              <w:rPr>
                <w:sz w:val="18"/>
                <w:szCs w:val="18"/>
                <w:rtl w:val="0"/>
              </w:rPr>
              <w:t xml:space="preserve">Interpretation / evaluation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spacing w:after="20" w:before="20" w:line="240" w:lineRule="auto"/>
              <w:rPr/>
            </w:pPr>
            <w:r w:rsidDel="00000000" w:rsidR="00000000" w:rsidRPr="00000000">
              <w:rPr>
                <w:sz w:val="18"/>
                <w:szCs w:val="18"/>
                <w:rtl w:val="0"/>
              </w:rPr>
              <w:t xml:space="preserve">Evaluation; feature importance and SHAP; knowledge discovery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spacing w:after="20" w:before="20" w:line="240" w:lineRule="auto"/>
              <w:rPr/>
            </w:pPr>
            <w:r w:rsidDel="00000000" w:rsidR="00000000" w:rsidRPr="00000000">
              <w:rPr>
                <w:sz w:val="18"/>
                <w:szCs w:val="18"/>
                <w:rtl w:val="0"/>
              </w:rPr>
              <w:t xml:space="preserve">12–14</w:t>
            </w:r>
            <w:r w:rsidDel="00000000" w:rsidR="00000000" w:rsidRPr="00000000">
              <w:rPr>
                <w:rtl w:val="0"/>
              </w:rPr>
            </w:r>
          </w:p>
        </w:tc>
      </w:tr>
    </w:tbl>
    <w:p w:rsidR="00000000" w:rsidDel="00000000" w:rsidP="00000000" w:rsidRDefault="00000000" w:rsidRPr="00000000" w14:paraId="0000018C">
      <w:pPr>
        <w:spacing w:after="120" w:lineRule="auto"/>
        <w:rPr/>
      </w:pPr>
      <w:r w:rsidDel="00000000" w:rsidR="00000000" w:rsidRPr="00000000">
        <w:rPr>
          <w:rtl w:val="0"/>
        </w:rPr>
      </w:r>
    </w:p>
    <w:p w:rsidR="00000000" w:rsidDel="00000000" w:rsidP="00000000" w:rsidRDefault="00000000" w:rsidRPr="00000000" w14:paraId="0000018D">
      <w:pPr>
        <w:keepNext w:val="1"/>
        <w:spacing w:after="80" w:before="200" w:lineRule="auto"/>
        <w:jc w:val="both"/>
        <w:rPr/>
      </w:pPr>
      <w:r w:rsidDel="00000000" w:rsidR="00000000" w:rsidRPr="00000000">
        <w:rPr>
          <w:b w:val="1"/>
          <w:bCs w:val="1"/>
          <w:rtl w:val="0"/>
        </w:rPr>
        <w:t xml:space="preserve">3.2 Data Selection</w:t>
      </w:r>
      <w:r w:rsidDel="00000000" w:rsidR="00000000" w:rsidRPr="00000000">
        <w:rPr>
          <w:rtl w:val="0"/>
        </w:rPr>
      </w:r>
    </w:p>
    <w:p w:rsidR="00000000" w:rsidDel="00000000" w:rsidP="00000000" w:rsidRDefault="00000000" w:rsidRPr="00000000" w14:paraId="0000018E">
      <w:pPr>
        <w:jc w:val="both"/>
        <w:rPr/>
      </w:pPr>
      <w:r w:rsidDel="00000000" w:rsidR="00000000" w:rsidRPr="00000000">
        <w:rPr>
          <w:rtl w:val="0"/>
        </w:rPr>
        <w:t xml:space="preserve">The dataset is the labelled training portion of DrivenData's Richter's Predictor: Modeling Earthquake Damage [4], derived from the 2015 Nepal Earthquake Open Data Portal [3]. Two files are used — train_values.csv with 38 features per building and train_labels.csv with the damage grade — and they are joined one-to-one on building_id, a random identifier carrying no information. The join was validated as one-to-one and produced 260,601 rows with no missing values.</w:t>
      </w:r>
    </w:p>
    <w:p w:rsidR="00000000" w:rsidDel="00000000" w:rsidP="00000000" w:rsidRDefault="00000000" w:rsidRPr="00000000" w14:paraId="0000018F">
      <w:pPr>
        <w:jc w:val="both"/>
        <w:rPr/>
      </w:pPr>
      <w:r w:rsidDel="00000000" w:rsidR="00000000" w:rsidRPr="00000000">
        <w:rPr>
          <w:b w:val="1"/>
          <w:bCs w:val="1"/>
          <w:rtl w:val="0"/>
        </w:rPr>
        <w:t xml:space="preserve">Table 4: Dataset description by feature group</w:t>
      </w:r>
      <w:r w:rsidDel="00000000" w:rsidR="00000000" w:rsidRPr="00000000">
        <w:rPr>
          <w:rtl w:val="0"/>
        </w:rPr>
      </w:r>
    </w:p>
    <w:tbl>
      <w:tblPr>
        <w:tblStyle w:val="Table7"/>
        <w:tblW w:w="9360.0" w:type="dxa"/>
        <w:jc w:val="left"/>
        <w:tblInd w:w="-115.0" w:type="dxa"/>
        <w:tblLayout w:type="fixed"/>
        <w:tblLook w:val="0400"/>
      </w:tblPr>
      <w:tblGrid>
        <w:gridCol w:w="2300"/>
        <w:gridCol w:w="900"/>
        <w:gridCol w:w="6160"/>
        <w:tblGridChange w:id="0">
          <w:tblGrid>
            <w:gridCol w:w="2300"/>
            <w:gridCol w:w="900"/>
            <w:gridCol w:w="61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spacing w:after="20" w:before="20" w:line="240" w:lineRule="auto"/>
              <w:jc w:val="center"/>
              <w:rPr/>
            </w:pPr>
            <w:r w:rsidDel="00000000" w:rsidR="00000000" w:rsidRPr="00000000">
              <w:rPr>
                <w:b w:val="1"/>
                <w:bCs w:val="1"/>
                <w:sz w:val="20"/>
                <w:szCs w:val="20"/>
                <w:rtl w:val="0"/>
              </w:rPr>
              <w:t xml:space="preserve">Feature group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1">
            <w:pPr>
              <w:spacing w:after="20" w:before="20" w:line="240" w:lineRule="auto"/>
              <w:jc w:val="center"/>
              <w:rPr/>
            </w:pPr>
            <w:r w:rsidDel="00000000" w:rsidR="00000000" w:rsidRPr="00000000">
              <w:rPr>
                <w:b w:val="1"/>
                <w:bCs w:val="1"/>
                <w:sz w:val="20"/>
                <w:szCs w:val="20"/>
                <w:rtl w:val="0"/>
              </w:rPr>
              <w:t xml:space="preserve">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spacing w:after="20" w:before="20" w:line="240" w:lineRule="auto"/>
              <w:jc w:val="center"/>
              <w:rPr/>
            </w:pPr>
            <w:r w:rsidDel="00000000" w:rsidR="00000000" w:rsidRPr="00000000">
              <w:rPr>
                <w:b w:val="1"/>
                <w:bCs w:val="1"/>
                <w:sz w:val="20"/>
                <w:szCs w:val="20"/>
                <w:rtl w:val="0"/>
              </w:rPr>
              <w:t xml:space="preserve">Contents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spacing w:after="20" w:before="20" w:line="240" w:lineRule="auto"/>
              <w:rPr/>
            </w:pPr>
            <w:r w:rsidDel="00000000" w:rsidR="00000000" w:rsidRPr="00000000">
              <w:rPr>
                <w:sz w:val="18"/>
                <w:szCs w:val="18"/>
                <w:rtl w:val="0"/>
              </w:rPr>
              <w:t xml:space="preserve">Geographic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4">
            <w:pPr>
              <w:spacing w:after="20" w:before="20" w:line="240" w:lineRule="auto"/>
              <w:rPr/>
            </w:pPr>
            <w:r w:rsidDel="00000000" w:rsidR="00000000" w:rsidRPr="00000000">
              <w:rPr>
                <w:sz w:val="18"/>
                <w:szCs w:val="18"/>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5">
            <w:pPr>
              <w:spacing w:after="20" w:before="20" w:line="240" w:lineRule="auto"/>
              <w:rPr/>
            </w:pPr>
            <w:r w:rsidDel="00000000" w:rsidR="00000000" w:rsidRPr="00000000">
              <w:rPr>
                <w:rFonts w:ascii="Cardo" w:cs="Cardo" w:eastAsia="Cardo" w:hAnsi="Cardo"/>
                <w:sz w:val="18"/>
                <w:szCs w:val="18"/>
                <w:rtl w:val="0"/>
              </w:rPr>
              <w:t xml:space="preserve">geo_level_1_id (31 regions) → geo_level_2_id (1,414) → geo_level_3_id (11,595), coarse to fine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6">
            <w:pPr>
              <w:spacing w:after="20" w:before="20" w:line="240" w:lineRule="auto"/>
              <w:rPr/>
            </w:pPr>
            <w:r w:rsidDel="00000000" w:rsidR="00000000" w:rsidRPr="00000000">
              <w:rPr>
                <w:sz w:val="18"/>
                <w:szCs w:val="18"/>
                <w:rtl w:val="0"/>
              </w:rPr>
              <w:t xml:space="preserve">Numeric structural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7">
            <w:pPr>
              <w:spacing w:after="20" w:before="20" w:line="240" w:lineRule="auto"/>
              <w:rPr/>
            </w:pPr>
            <w:r w:rsidDel="00000000" w:rsidR="00000000" w:rsidRPr="00000000">
              <w:rPr>
                <w:sz w:val="18"/>
                <w:szCs w:val="18"/>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spacing w:after="20" w:before="20" w:line="240" w:lineRule="auto"/>
              <w:rPr/>
            </w:pPr>
            <w:r w:rsidDel="00000000" w:rsidR="00000000" w:rsidRPr="00000000">
              <w:rPr>
                <w:sz w:val="18"/>
                <w:szCs w:val="18"/>
                <w:rtl w:val="0"/>
              </w:rPr>
              <w:t xml:space="preserve">floors before earthquake, age (years), normalised area and height percentages, number of families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spacing w:after="20" w:before="20" w:line="240" w:lineRule="auto"/>
              <w:rPr/>
            </w:pPr>
            <w:r w:rsidDel="00000000" w:rsidR="00000000" w:rsidRPr="00000000">
              <w:rPr>
                <w:sz w:val="18"/>
                <w:szCs w:val="18"/>
                <w:rtl w:val="0"/>
              </w:rPr>
              <w:t xml:space="preserve">Categorical construction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spacing w:after="20" w:before="20" w:line="240" w:lineRule="auto"/>
              <w:rPr/>
            </w:pPr>
            <w:r w:rsidDel="00000000" w:rsidR="00000000" w:rsidRPr="00000000">
              <w:rPr>
                <w:sz w:val="18"/>
                <w:szCs w:val="18"/>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spacing w:after="20" w:before="20" w:line="240" w:lineRule="auto"/>
              <w:rPr/>
            </w:pPr>
            <w:r w:rsidDel="00000000" w:rsidR="00000000" w:rsidRPr="00000000">
              <w:rPr>
                <w:sz w:val="18"/>
                <w:szCs w:val="18"/>
                <w:rtl w:val="0"/>
              </w:rPr>
              <w:t xml:space="preserve">land surface, foundation, roof, ground-floor and upper-floor type, position, plan configuration, legal ownership; obfuscated letter codes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C">
            <w:pPr>
              <w:spacing w:after="20" w:before="20" w:line="240" w:lineRule="auto"/>
              <w:rPr/>
            </w:pPr>
            <w:r w:rsidDel="00000000" w:rsidR="00000000" w:rsidRPr="00000000">
              <w:rPr>
                <w:sz w:val="18"/>
                <w:szCs w:val="18"/>
                <w:rtl w:val="0"/>
              </w:rPr>
              <w:t xml:space="preserve">Superstructure materials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D">
            <w:pPr>
              <w:spacing w:after="20" w:before="20" w:line="240" w:lineRule="auto"/>
              <w:rPr/>
            </w:pPr>
            <w:r w:rsidDel="00000000" w:rsidR="00000000" w:rsidRPr="00000000">
              <w:rPr>
                <w:sz w:val="18"/>
                <w:szCs w:val="18"/>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E">
            <w:pPr>
              <w:spacing w:after="20" w:before="20" w:line="240" w:lineRule="auto"/>
              <w:rPr/>
            </w:pPr>
            <w:r w:rsidDel="00000000" w:rsidR="00000000" w:rsidRPr="00000000">
              <w:rPr>
                <w:sz w:val="18"/>
                <w:szCs w:val="18"/>
                <w:rtl w:val="0"/>
              </w:rPr>
              <w:t xml:space="preserve">binary flags: adobe/mud, mud-mortar stone, stone, cement-mortar stone, mud-mortar brick, cement-mortar brick, timber, bamboo, RC non-engineered, RC engineered, other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F">
            <w:pPr>
              <w:spacing w:after="20" w:before="20" w:line="240" w:lineRule="auto"/>
              <w:rPr/>
            </w:pPr>
            <w:r w:rsidDel="00000000" w:rsidR="00000000" w:rsidRPr="00000000">
              <w:rPr>
                <w:sz w:val="18"/>
                <w:szCs w:val="18"/>
                <w:rtl w:val="0"/>
              </w:rPr>
              <w:t xml:space="preserve">Secondary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0">
            <w:pPr>
              <w:spacing w:after="20" w:before="20" w:line="240" w:lineRule="auto"/>
              <w:rPr/>
            </w:pPr>
            <w:r w:rsidDel="00000000" w:rsidR="00000000" w:rsidRPr="00000000">
              <w:rPr>
                <w:sz w:val="18"/>
                <w:szCs w:val="18"/>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1">
            <w:pPr>
              <w:spacing w:after="20" w:before="20" w:line="240" w:lineRule="auto"/>
              <w:rPr/>
            </w:pPr>
            <w:r w:rsidDel="00000000" w:rsidR="00000000" w:rsidRPr="00000000">
              <w:rPr>
                <w:sz w:val="18"/>
                <w:szCs w:val="18"/>
                <w:rtl w:val="0"/>
              </w:rPr>
              <w:t xml:space="preserve">binary flags: any secondary use, agriculture, hotel, rental, institution, school, industry, health post, government office, police, other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2">
            <w:pPr>
              <w:spacing w:after="20" w:before="20" w:line="240" w:lineRule="auto"/>
              <w:rPr/>
            </w:pPr>
            <w:r w:rsidDel="00000000" w:rsidR="00000000" w:rsidRPr="00000000">
              <w:rPr>
                <w:sz w:val="18"/>
                <w:szCs w:val="18"/>
                <w:rtl w:val="0"/>
              </w:rPr>
              <w:t xml:space="preserve">Target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3">
            <w:pPr>
              <w:spacing w:after="20" w:before="20" w:line="240" w:lineRule="auto"/>
              <w:rPr/>
            </w:pPr>
            <w:r w:rsidDel="00000000" w:rsidR="00000000" w:rsidRPr="00000000">
              <w:rPr>
                <w:sz w:val="18"/>
                <w:szCs w:val="18"/>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4">
            <w:pPr>
              <w:spacing w:after="20" w:before="20" w:line="240" w:lineRule="auto"/>
              <w:rPr/>
            </w:pPr>
            <w:r w:rsidDel="00000000" w:rsidR="00000000" w:rsidRPr="00000000">
              <w:rPr>
                <w:sz w:val="18"/>
                <w:szCs w:val="18"/>
                <w:rtl w:val="0"/>
              </w:rPr>
              <w:t xml:space="preserve">damage_grade: 1 = low, 2 = medium, 3 = near-complete destruction</w:t>
            </w:r>
            <w:r w:rsidDel="00000000" w:rsidR="00000000" w:rsidRPr="00000000">
              <w:rPr>
                <w:rtl w:val="0"/>
              </w:rPr>
            </w:r>
          </w:p>
        </w:tc>
      </w:tr>
    </w:tbl>
    <w:p w:rsidR="00000000" w:rsidDel="00000000" w:rsidP="00000000" w:rsidRDefault="00000000" w:rsidRPr="00000000" w14:paraId="000001A5">
      <w:pPr>
        <w:spacing w:after="120" w:lineRule="auto"/>
        <w:rPr/>
      </w:pPr>
      <w:r w:rsidDel="00000000" w:rsidR="00000000" w:rsidRPr="00000000">
        <w:rPr>
          <w:rtl w:val="0"/>
        </w:rPr>
      </w:r>
    </w:p>
    <w:p w:rsidR="00000000" w:rsidDel="00000000" w:rsidP="00000000" w:rsidRDefault="00000000" w:rsidRPr="00000000" w14:paraId="000001A6">
      <w:pPr>
        <w:keepNext w:val="1"/>
        <w:spacing w:after="80" w:before="200" w:lineRule="auto"/>
        <w:jc w:val="both"/>
        <w:rPr/>
      </w:pPr>
      <w:r w:rsidDel="00000000" w:rsidR="00000000" w:rsidRPr="00000000">
        <w:rPr>
          <w:b w:val="1"/>
          <w:bCs w:val="1"/>
          <w:rtl w:val="0"/>
        </w:rPr>
        <w:t xml:space="preserve">3.3 Data Understanding</w:t>
      </w:r>
      <w:r w:rsidDel="00000000" w:rsidR="00000000" w:rsidRPr="00000000">
        <w:rPr>
          <w:rtl w:val="0"/>
        </w:rPr>
      </w:r>
    </w:p>
    <w:p w:rsidR="00000000" w:rsidDel="00000000" w:rsidP="00000000" w:rsidRDefault="00000000" w:rsidRPr="00000000" w14:paraId="000001A7">
      <w:pPr>
        <w:jc w:val="both"/>
        <w:rPr/>
      </w:pPr>
      <w:r w:rsidDel="00000000" w:rsidR="00000000" w:rsidRPr="00000000">
        <w:rPr>
          <w:rtl w:val="0"/>
        </w:rPr>
        <w:t xml:space="preserve">The first finding of data understanding is that the target is imbalanced. Grade 2 accounts for 56.89% of buildings, grade 3 for 33.47% and grade 1 for only 9.64%, a majority-to-minority ratio of 5.9. A model that predicts grade 2 for every building therefore already scores 0.5689 micro-F1, which is the floor every useful model must beat, and its grade-1 recall is zero, which is why macro-F1 and per-class recall are tracked throughout.</w:t>
      </w:r>
    </w:p>
    <w:p w:rsidR="00000000" w:rsidDel="00000000" w:rsidP="00000000" w:rsidRDefault="00000000" w:rsidRPr="00000000" w14:paraId="000001A8">
      <w:pPr>
        <w:keepNext w:val="1"/>
        <w:keepLines w:val="1"/>
        <w:spacing w:after="240" w:before="160" w:lineRule="auto"/>
        <w:jc w:val="center"/>
        <w:rPr/>
      </w:pPr>
      <w:r w:rsidDel="00000000" w:rsidR="00000000" w:rsidRPr="00000000">
        <w:rPr/>
        <w:drawing>
          <wp:inline distB="0" distT="0" distL="0" distR="0">
            <wp:extent cx="4206240" cy="2461251"/>
            <wp:effectExtent b="0" l="0" r="0" t="0"/>
            <wp:docPr descr="Fig 2: Distribution of the target variable, damage grade." id="3" name="image5.png"/>
            <a:graphic>
              <a:graphicData uri="http://schemas.openxmlformats.org/drawingml/2006/picture">
                <pic:pic>
                  <pic:nvPicPr>
                    <pic:cNvPr descr="Fig 2: Distribution of the target variable, damage grade." id="0" name="image5.png"/>
                    <pic:cNvPicPr preferRelativeResize="0"/>
                  </pic:nvPicPr>
                  <pic:blipFill>
                    <a:blip r:embed="rId7"/>
                    <a:srcRect b="0" l="0" r="0" t="0"/>
                    <a:stretch>
                      <a:fillRect/>
                    </a:stretch>
                  </pic:blipFill>
                  <pic:spPr>
                    <a:xfrm>
                      <a:off x="0" y="0"/>
                      <a:ext cx="4206240" cy="2461251"/>
                    </a:xfrm>
                    <a:prstGeom prst="rect"/>
                    <a:ln/>
                  </pic:spPr>
                </pic:pic>
              </a:graphicData>
            </a:graphic>
          </wp:inline>
        </w:drawing>
      </w:r>
      <w:r w:rsidDel="00000000" w:rsidR="00000000" w:rsidRPr="00000000">
        <w:rPr>
          <w:rtl w:val="0"/>
        </w:rPr>
        <w:br w:type="textWrapping"/>
        <w:t xml:space="preserve">Fig 2: Distribution of the target variable, damage grade.</w:t>
      </w:r>
    </w:p>
    <w:p w:rsidR="00000000" w:rsidDel="00000000" w:rsidP="00000000" w:rsidRDefault="00000000" w:rsidRPr="00000000" w14:paraId="000001A9">
      <w:pPr>
        <w:jc w:val="both"/>
        <w:rPr/>
      </w:pPr>
      <w:r w:rsidDel="00000000" w:rsidR="00000000" w:rsidRPr="00000000">
        <w:rPr>
          <w:rtl w:val="0"/>
        </w:rPr>
        <w:t xml:space="preserve">The numeric features are strongly right-skewed. Median age is 15 years, but the maximum is 995; median normalised area is 7 with a maximum of 100; most buildings have two floors, but some have nine. The categorical features have between 3 and 10 levels each and are obfuscated, while the geographic identifiers range from 31 to 11,595 levels and are effectively high-cardinality nominal variables.</w:t>
      </w:r>
    </w:p>
    <w:p w:rsidR="00000000" w:rsidDel="00000000" w:rsidP="00000000" w:rsidRDefault="00000000" w:rsidRPr="00000000" w14:paraId="000001AA">
      <w:pPr>
        <w:keepNext w:val="1"/>
        <w:spacing w:after="80" w:before="200" w:lineRule="auto"/>
        <w:jc w:val="both"/>
        <w:rPr/>
      </w:pPr>
      <w:r w:rsidDel="00000000" w:rsidR="00000000" w:rsidRPr="00000000">
        <w:rPr>
          <w:b w:val="1"/>
          <w:bCs w:val="1"/>
          <w:rtl w:val="0"/>
        </w:rPr>
        <w:t xml:space="preserve">3.4 Data Preprocessing</w:t>
      </w:r>
      <w:r w:rsidDel="00000000" w:rsidR="00000000" w:rsidRPr="00000000">
        <w:rPr>
          <w:rtl w:val="0"/>
        </w:rPr>
      </w:r>
    </w:p>
    <w:p w:rsidR="00000000" w:rsidDel="00000000" w:rsidP="00000000" w:rsidRDefault="00000000" w:rsidRPr="00000000" w14:paraId="000001AB">
      <w:pPr>
        <w:jc w:val="both"/>
        <w:rPr/>
      </w:pPr>
      <w:r w:rsidDel="00000000" w:rsidR="00000000" w:rsidRPr="00000000">
        <w:rPr>
          <w:rtl w:val="0"/>
        </w:rPr>
        <w:t xml:space="preserve">Preprocessing checked the data for duplicates, outliers and logical inconsistencies. Table 5 is the data-quality register: every issue found, the evidence for it and the action taken.</w:t>
      </w:r>
    </w:p>
    <w:p w:rsidR="00000000" w:rsidDel="00000000" w:rsidP="00000000" w:rsidRDefault="00000000" w:rsidRPr="00000000" w14:paraId="000001AC">
      <w:pPr>
        <w:jc w:val="both"/>
        <w:rPr/>
      </w:pPr>
      <w:r w:rsidDel="00000000" w:rsidR="00000000" w:rsidRPr="00000000">
        <w:rPr>
          <w:b w:val="1"/>
          <w:bCs w:val="1"/>
          <w:rtl w:val="0"/>
        </w:rPr>
        <w:t xml:space="preserve">Table 5: Data-quality register: issues, evidence and remediation</w:t>
      </w:r>
      <w:r w:rsidDel="00000000" w:rsidR="00000000" w:rsidRPr="00000000">
        <w:rPr>
          <w:rtl w:val="0"/>
        </w:rPr>
      </w:r>
    </w:p>
    <w:tbl>
      <w:tblPr>
        <w:tblStyle w:val="Table8"/>
        <w:tblW w:w="9360.0" w:type="dxa"/>
        <w:jc w:val="left"/>
        <w:tblInd w:w="-115.0" w:type="dxa"/>
        <w:tblLayout w:type="fixed"/>
        <w:tblLook w:val="0400"/>
      </w:tblPr>
      <w:tblGrid>
        <w:gridCol w:w="500"/>
        <w:gridCol w:w="2000"/>
        <w:gridCol w:w="3760"/>
        <w:gridCol w:w="3100"/>
        <w:tblGridChange w:id="0">
          <w:tblGrid>
            <w:gridCol w:w="500"/>
            <w:gridCol w:w="2000"/>
            <w:gridCol w:w="3760"/>
            <w:gridCol w:w="31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D">
            <w:pPr>
              <w:spacing w:after="20" w:before="20" w:line="240" w:lineRule="auto"/>
              <w:jc w:val="center"/>
              <w:rPr/>
            </w:pPr>
            <w:r w:rsidDel="00000000" w:rsidR="00000000" w:rsidRPr="00000000">
              <w:rPr>
                <w:b w:val="1"/>
                <w:bCs w:val="1"/>
                <w:sz w:val="20"/>
                <w:szCs w:val="2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E">
            <w:pPr>
              <w:spacing w:after="20" w:before="20" w:line="240" w:lineRule="auto"/>
              <w:jc w:val="center"/>
              <w:rPr/>
            </w:pPr>
            <w:r w:rsidDel="00000000" w:rsidR="00000000" w:rsidRPr="00000000">
              <w:rPr>
                <w:b w:val="1"/>
                <w:bCs w:val="1"/>
                <w:sz w:val="20"/>
                <w:szCs w:val="20"/>
                <w:rtl w:val="0"/>
              </w:rPr>
              <w:t xml:space="preserve">Issue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F">
            <w:pPr>
              <w:spacing w:after="20" w:before="20" w:line="240" w:lineRule="auto"/>
              <w:jc w:val="center"/>
              <w:rPr/>
            </w:pPr>
            <w:r w:rsidDel="00000000" w:rsidR="00000000" w:rsidRPr="00000000">
              <w:rPr>
                <w:b w:val="1"/>
                <w:bCs w:val="1"/>
                <w:sz w:val="20"/>
                <w:szCs w:val="20"/>
                <w:rtl w:val="0"/>
              </w:rPr>
              <w:t xml:space="preserve">Evidence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0">
            <w:pPr>
              <w:spacing w:after="20" w:before="20" w:line="240" w:lineRule="auto"/>
              <w:jc w:val="center"/>
              <w:rPr/>
            </w:pPr>
            <w:r w:rsidDel="00000000" w:rsidR="00000000" w:rsidRPr="00000000">
              <w:rPr>
                <w:b w:val="1"/>
                <w:bCs w:val="1"/>
                <w:sz w:val="20"/>
                <w:szCs w:val="20"/>
                <w:rtl w:val="0"/>
              </w:rPr>
              <w:t xml:space="preserve">Remediation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1">
            <w:pPr>
              <w:spacing w:after="20" w:before="20" w:line="240" w:lineRule="auto"/>
              <w:rPr/>
            </w:pPr>
            <w:r w:rsidDel="00000000" w:rsidR="00000000" w:rsidRPr="00000000">
              <w:rPr>
                <w:sz w:val="18"/>
                <w:szCs w:val="18"/>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spacing w:after="20" w:before="20" w:line="240" w:lineRule="auto"/>
              <w:rPr/>
            </w:pPr>
            <w:r w:rsidDel="00000000" w:rsidR="00000000" w:rsidRPr="00000000">
              <w:rPr>
                <w:sz w:val="18"/>
                <w:szCs w:val="18"/>
                <w:rtl w:val="0"/>
              </w:rPr>
              <w:t xml:space="preserve">Duplicate records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3">
            <w:pPr>
              <w:spacing w:after="20" w:before="20" w:line="240" w:lineRule="auto"/>
              <w:rPr/>
            </w:pPr>
            <w:r w:rsidDel="00000000" w:rsidR="00000000" w:rsidRPr="00000000">
              <w:rPr>
                <w:sz w:val="18"/>
                <w:szCs w:val="18"/>
                <w:rtl w:val="0"/>
              </w:rPr>
              <w:t xml:space="preserve">0 exact duplicates; all 260,601 building_id values unique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4">
            <w:pPr>
              <w:spacing w:after="20" w:before="20" w:line="240" w:lineRule="auto"/>
              <w:rPr/>
            </w:pPr>
            <w:r w:rsidDel="00000000" w:rsidR="00000000" w:rsidRPr="00000000">
              <w:rPr>
                <w:sz w:val="18"/>
                <w:szCs w:val="18"/>
                <w:rtl w:val="0"/>
              </w:rPr>
              <w:t xml:space="preserve">None needed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5">
            <w:pPr>
              <w:spacing w:after="20" w:before="20" w:line="240" w:lineRule="auto"/>
              <w:rPr/>
            </w:pPr>
            <w:r w:rsidDel="00000000" w:rsidR="00000000" w:rsidRPr="00000000">
              <w:rPr>
                <w:sz w:val="18"/>
                <w:szCs w:val="18"/>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6">
            <w:pPr>
              <w:spacing w:after="20" w:before="20" w:line="240" w:lineRule="auto"/>
              <w:rPr/>
            </w:pPr>
            <w:r w:rsidDel="00000000" w:rsidR="00000000" w:rsidRPr="00000000">
              <w:rPr>
                <w:sz w:val="18"/>
                <w:szCs w:val="18"/>
                <w:rtl w:val="0"/>
              </w:rPr>
              <w:t xml:space="preserve">Feature-identical buildings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spacing w:after="20" w:before="20" w:line="240" w:lineRule="auto"/>
              <w:rPr/>
            </w:pPr>
            <w:r w:rsidDel="00000000" w:rsidR="00000000" w:rsidRPr="00000000">
              <w:rPr>
                <w:sz w:val="18"/>
                <w:szCs w:val="18"/>
                <w:rtl w:val="0"/>
              </w:rPr>
              <w:t xml:space="preserve">16,191 rows identical to another row in all 38 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spacing w:after="20" w:before="20" w:line="240" w:lineRule="auto"/>
              <w:rPr/>
            </w:pPr>
            <w:r w:rsidDel="00000000" w:rsidR="00000000" w:rsidRPr="00000000">
              <w:rPr>
                <w:sz w:val="18"/>
                <w:szCs w:val="18"/>
                <w:rtl w:val="0"/>
              </w:rPr>
              <w:t xml:space="preserve">Kept: similar houses in the same village are real, not data-entry repeats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9">
            <w:pPr>
              <w:spacing w:after="20" w:before="20" w:line="240" w:lineRule="auto"/>
              <w:rPr/>
            </w:pPr>
            <w:r w:rsidDel="00000000" w:rsidR="00000000" w:rsidRPr="00000000">
              <w:rPr>
                <w:sz w:val="18"/>
                <w:szCs w:val="18"/>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A">
            <w:pPr>
              <w:spacing w:after="20" w:before="20" w:line="240" w:lineRule="auto"/>
              <w:rPr/>
            </w:pPr>
            <w:r w:rsidDel="00000000" w:rsidR="00000000" w:rsidRPr="00000000">
              <w:rPr>
                <w:sz w:val="18"/>
                <w:szCs w:val="18"/>
                <w:rtl w:val="0"/>
              </w:rPr>
              <w:t xml:space="preserve">Label noise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B">
            <w:pPr>
              <w:spacing w:after="20" w:before="20" w:line="240" w:lineRule="auto"/>
              <w:rPr/>
            </w:pPr>
            <w:r w:rsidDel="00000000" w:rsidR="00000000" w:rsidRPr="00000000">
              <w:rPr>
                <w:sz w:val="18"/>
                <w:szCs w:val="18"/>
                <w:rtl w:val="0"/>
              </w:rPr>
              <w:t xml:space="preserve">3,825 feature-identical groups carry different damage grades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C">
            <w:pPr>
              <w:spacing w:after="20" w:before="20" w:line="240" w:lineRule="auto"/>
              <w:rPr/>
            </w:pPr>
            <w:r w:rsidDel="00000000" w:rsidR="00000000" w:rsidRPr="00000000">
              <w:rPr>
                <w:sz w:val="18"/>
                <w:szCs w:val="18"/>
                <w:rtl w:val="0"/>
              </w:rPr>
              <w:t xml:space="preserve">Kept; recorded as an accuracy ceiling (§4.8)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D">
            <w:pPr>
              <w:spacing w:after="20" w:before="20" w:line="240" w:lineRule="auto"/>
              <w:rPr/>
            </w:pPr>
            <w:r w:rsidDel="00000000" w:rsidR="00000000" w:rsidRPr="00000000">
              <w:rPr>
                <w:sz w:val="18"/>
                <w:szCs w:val="18"/>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E">
            <w:pPr>
              <w:spacing w:after="20" w:before="20" w:line="240" w:lineRule="auto"/>
              <w:rPr/>
            </w:pPr>
            <w:r w:rsidDel="00000000" w:rsidR="00000000" w:rsidRPr="00000000">
              <w:rPr>
                <w:sz w:val="18"/>
                <w:szCs w:val="18"/>
                <w:rtl w:val="0"/>
              </w:rPr>
              <w:t xml:space="preserve">Sentinel age 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F">
            <w:pPr>
              <w:spacing w:after="20" w:before="20" w:line="240" w:lineRule="auto"/>
              <w:rPr/>
            </w:pPr>
            <w:r w:rsidDel="00000000" w:rsidR="00000000" w:rsidRPr="00000000">
              <w:rPr>
                <w:sz w:val="18"/>
                <w:szCs w:val="18"/>
                <w:rtl w:val="0"/>
              </w:rPr>
              <w:t xml:space="preserve">1,390 buildings (0.53%) have age = 995; next highest genuine value is 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0">
            <w:pPr>
              <w:spacing w:after="20" w:before="20" w:line="240" w:lineRule="auto"/>
              <w:rPr/>
            </w:pPr>
            <w:r w:rsidDel="00000000" w:rsidR="00000000" w:rsidRPr="00000000">
              <w:rPr>
                <w:sz w:val="18"/>
                <w:szCs w:val="18"/>
                <w:rtl w:val="0"/>
              </w:rPr>
              <w:t xml:space="preserve">Flag age_unknown_995 created; age capped to 200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1">
            <w:pPr>
              <w:spacing w:after="20" w:before="20" w:line="240" w:lineRule="auto"/>
              <w:rPr/>
            </w:pPr>
            <w:r w:rsidDel="00000000" w:rsidR="00000000" w:rsidRPr="00000000">
              <w:rPr>
                <w:sz w:val="18"/>
                <w:szCs w:val="18"/>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2">
            <w:pPr>
              <w:spacing w:after="20" w:before="20" w:line="240" w:lineRule="auto"/>
              <w:rPr/>
            </w:pPr>
            <w:r w:rsidDel="00000000" w:rsidR="00000000" w:rsidRPr="00000000">
              <w:rPr>
                <w:sz w:val="18"/>
                <w:szCs w:val="18"/>
                <w:rtl w:val="0"/>
              </w:rPr>
              <w:t xml:space="preserve">Extreme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spacing w:after="20" w:before="20" w:line="240" w:lineRule="auto"/>
              <w:rPr/>
            </w:pPr>
            <w:r w:rsidDel="00000000" w:rsidR="00000000" w:rsidRPr="00000000">
              <w:rPr>
                <w:sz w:val="18"/>
                <w:szCs w:val="18"/>
                <w:rtl w:val="0"/>
              </w:rPr>
              <w:t xml:space="preserve">area_percentage up to 100 against a median of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spacing w:after="20" w:before="20" w:line="240" w:lineRule="auto"/>
              <w:rPr/>
            </w:pPr>
            <w:r w:rsidDel="00000000" w:rsidR="00000000" w:rsidRPr="00000000">
              <w:rPr>
                <w:sz w:val="18"/>
                <w:szCs w:val="18"/>
                <w:rtl w:val="0"/>
              </w:rPr>
              <w:t xml:space="preserve">Winsorised at 99.5th percentile (28); 1,270 values capped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5">
            <w:pPr>
              <w:spacing w:after="20" w:before="20" w:line="240" w:lineRule="auto"/>
              <w:rPr/>
            </w:pPr>
            <w:r w:rsidDel="00000000" w:rsidR="00000000" w:rsidRPr="00000000">
              <w:rPr>
                <w:sz w:val="18"/>
                <w:szCs w:val="18"/>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spacing w:after="20" w:before="20" w:line="240" w:lineRule="auto"/>
              <w:rPr/>
            </w:pPr>
            <w:r w:rsidDel="00000000" w:rsidR="00000000" w:rsidRPr="00000000">
              <w:rPr>
                <w:sz w:val="18"/>
                <w:szCs w:val="18"/>
                <w:rtl w:val="0"/>
              </w:rPr>
              <w:t xml:space="preserve">Extreme height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7">
            <w:pPr>
              <w:spacing w:after="20" w:before="20" w:line="240" w:lineRule="auto"/>
              <w:rPr/>
            </w:pPr>
            <w:r w:rsidDel="00000000" w:rsidR="00000000" w:rsidRPr="00000000">
              <w:rPr>
                <w:sz w:val="18"/>
                <w:szCs w:val="18"/>
                <w:rtl w:val="0"/>
              </w:rPr>
              <w:t xml:space="preserve">height_percentage up to 32 against a median of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spacing w:after="20" w:before="20" w:line="240" w:lineRule="auto"/>
              <w:rPr/>
            </w:pPr>
            <w:r w:rsidDel="00000000" w:rsidR="00000000" w:rsidRPr="00000000">
              <w:rPr>
                <w:sz w:val="18"/>
                <w:szCs w:val="18"/>
                <w:rtl w:val="0"/>
              </w:rPr>
              <w:t xml:space="preserve">Winsorised at 99.5th percentile (13); 768 values capped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spacing w:after="20" w:before="20" w:line="240" w:lineRule="auto"/>
              <w:rPr/>
            </w:pPr>
            <w:r w:rsidDel="00000000" w:rsidR="00000000" w:rsidRPr="00000000">
              <w:rPr>
                <w:sz w:val="18"/>
                <w:szCs w:val="18"/>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spacing w:after="20" w:before="20" w:line="240" w:lineRule="auto"/>
              <w:rPr/>
            </w:pPr>
            <w:r w:rsidDel="00000000" w:rsidR="00000000" w:rsidRPr="00000000">
              <w:rPr>
                <w:sz w:val="18"/>
                <w:szCs w:val="18"/>
                <w:rtl w:val="0"/>
              </w:rPr>
              <w:t xml:space="preserve">Binary flag validity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spacing w:after="20" w:before="20" w:line="240" w:lineRule="auto"/>
              <w:rPr/>
            </w:pPr>
            <w:r w:rsidDel="00000000" w:rsidR="00000000" w:rsidRPr="00000000">
              <w:rPr>
                <w:sz w:val="18"/>
                <w:szCs w:val="18"/>
                <w:rtl w:val="0"/>
              </w:rPr>
              <w:t xml:space="preserve">All 22 flag columns contain only 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spacing w:after="20" w:before="20" w:line="240" w:lineRule="auto"/>
              <w:rPr/>
            </w:pPr>
            <w:r w:rsidDel="00000000" w:rsidR="00000000" w:rsidRPr="00000000">
              <w:rPr>
                <w:sz w:val="18"/>
                <w:szCs w:val="18"/>
                <w:rtl w:val="0"/>
              </w:rPr>
              <w:t xml:space="preserve">None needed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spacing w:after="20" w:before="20" w:line="240" w:lineRule="auto"/>
              <w:rPr/>
            </w:pPr>
            <w:r w:rsidDel="00000000" w:rsidR="00000000" w:rsidRPr="00000000">
              <w:rPr>
                <w:sz w:val="18"/>
                <w:szCs w:val="18"/>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spacing w:after="20" w:before="20" w:line="240" w:lineRule="auto"/>
              <w:rPr/>
            </w:pPr>
            <w:r w:rsidDel="00000000" w:rsidR="00000000" w:rsidRPr="00000000">
              <w:rPr>
                <w:sz w:val="18"/>
                <w:szCs w:val="18"/>
                <w:rtl w:val="0"/>
              </w:rPr>
              <w:t xml:space="preserve">Parent–child flag consistency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F">
            <w:pPr>
              <w:spacing w:after="20" w:before="20" w:line="240" w:lineRule="auto"/>
              <w:rPr/>
            </w:pPr>
            <w:r w:rsidDel="00000000" w:rsidR="00000000" w:rsidRPr="00000000">
              <w:rPr>
                <w:sz w:val="18"/>
                <w:szCs w:val="18"/>
                <w:rtl w:val="0"/>
              </w:rPr>
              <w:t xml:space="preserve">has_secondary_use agrees with every specific-use flag in both directions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spacing w:after="20" w:before="20" w:line="240" w:lineRule="auto"/>
              <w:rPr/>
            </w:pPr>
            <w:r w:rsidDel="00000000" w:rsidR="00000000" w:rsidRPr="00000000">
              <w:rPr>
                <w:sz w:val="18"/>
                <w:szCs w:val="18"/>
                <w:rtl w:val="0"/>
              </w:rPr>
              <w:t xml:space="preserve">None needed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spacing w:after="20" w:before="20" w:line="240" w:lineRule="auto"/>
              <w:rPr/>
            </w:pPr>
            <w:r w:rsidDel="00000000" w:rsidR="00000000" w:rsidRPr="00000000">
              <w:rPr>
                <w:sz w:val="18"/>
                <w:szCs w:val="18"/>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spacing w:after="20" w:before="20" w:line="240" w:lineRule="auto"/>
              <w:rPr/>
            </w:pPr>
            <w:r w:rsidDel="00000000" w:rsidR="00000000" w:rsidRPr="00000000">
              <w:rPr>
                <w:sz w:val="18"/>
                <w:szCs w:val="18"/>
                <w:rtl w:val="0"/>
              </w:rPr>
              <w:t xml:space="preserve">Missing material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spacing w:after="20" w:before="20" w:line="240" w:lineRule="auto"/>
              <w:rPr/>
            </w:pPr>
            <w:r w:rsidDel="00000000" w:rsidR="00000000" w:rsidRPr="00000000">
              <w:rPr>
                <w:sz w:val="18"/>
                <w:szCs w:val="18"/>
                <w:rtl w:val="0"/>
              </w:rPr>
              <w:t xml:space="preserve">Every building has at least one superstructure material flagged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spacing w:after="20" w:before="20" w:line="240" w:lineRule="auto"/>
              <w:rPr/>
            </w:pPr>
            <w:r w:rsidDel="00000000" w:rsidR="00000000" w:rsidRPr="00000000">
              <w:rPr>
                <w:sz w:val="18"/>
                <w:szCs w:val="18"/>
                <w:rtl w:val="0"/>
              </w:rPr>
              <w:t xml:space="preserve">None needed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spacing w:after="20" w:before="20" w:line="240" w:lineRule="auto"/>
              <w:rPr/>
            </w:pPr>
            <w:r w:rsidDel="00000000" w:rsidR="00000000" w:rsidRPr="00000000">
              <w:rPr>
                <w:sz w:val="18"/>
                <w:szCs w:val="18"/>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spacing w:after="20" w:before="20" w:line="240" w:lineRule="auto"/>
              <w:rPr/>
            </w:pPr>
            <w:r w:rsidDel="00000000" w:rsidR="00000000" w:rsidRPr="00000000">
              <w:rPr>
                <w:sz w:val="18"/>
                <w:szCs w:val="18"/>
                <w:rtl w:val="0"/>
              </w:rPr>
              <w:t xml:space="preserve">Floors vs height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spacing w:after="20" w:before="20" w:line="240" w:lineRule="auto"/>
              <w:rPr/>
            </w:pPr>
            <w:r w:rsidDel="00000000" w:rsidR="00000000" w:rsidRPr="00000000">
              <w:rPr>
                <w:sz w:val="18"/>
                <w:szCs w:val="18"/>
                <w:rtl w:val="0"/>
              </w:rPr>
              <w:t xml:space="preserve">Correlation 0.79 between floor count and height percentage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8">
            <w:pPr>
              <w:spacing w:after="20" w:before="20" w:line="240" w:lineRule="auto"/>
              <w:rPr/>
            </w:pPr>
            <w:r w:rsidDel="00000000" w:rsidR="00000000" w:rsidRPr="00000000">
              <w:rPr>
                <w:sz w:val="18"/>
                <w:szCs w:val="18"/>
                <w:rtl w:val="0"/>
              </w:rPr>
              <w:t xml:space="preserve">Consistent; no action</w:t>
            </w:r>
            <w:r w:rsidDel="00000000" w:rsidR="00000000" w:rsidRPr="00000000">
              <w:rPr>
                <w:rtl w:val="0"/>
              </w:rPr>
            </w:r>
          </w:p>
        </w:tc>
      </w:tr>
    </w:tbl>
    <w:p w:rsidR="00000000" w:rsidDel="00000000" w:rsidP="00000000" w:rsidRDefault="00000000" w:rsidRPr="00000000" w14:paraId="000001D9">
      <w:pPr>
        <w:spacing w:after="120" w:lineRule="auto"/>
        <w:rPr/>
      </w:pPr>
      <w:r w:rsidDel="00000000" w:rsidR="00000000" w:rsidRPr="00000000">
        <w:rPr>
          <w:rtl w:val="0"/>
        </w:rPr>
      </w:r>
    </w:p>
    <w:p w:rsidR="00000000" w:rsidDel="00000000" w:rsidP="00000000" w:rsidRDefault="00000000" w:rsidRPr="00000000" w14:paraId="000001DA">
      <w:pPr>
        <w:jc w:val="both"/>
        <w:rPr/>
      </w:pPr>
      <w:r w:rsidDel="00000000" w:rsidR="00000000" w:rsidRPr="00000000">
        <w:rPr>
          <w:rtl w:val="0"/>
        </w:rPr>
        <w:t xml:space="preserve">Issue 3 deserves emphasis because it limits every model in Chapter 4. When thousands of buildings that are identical in every recorded attribute end up with different damage grades, no model using those attributes can classify all of them correctly. The variation is real: neighbouring identical houses experience different shaking and were built with different care. The winsorising thresholds in issues 5 and 6 are simple percentiles that use no target information, so applying them before the split does not leak the label.</w:t>
      </w:r>
    </w:p>
    <w:p w:rsidR="00000000" w:rsidDel="00000000" w:rsidP="00000000" w:rsidRDefault="00000000" w:rsidRPr="00000000" w14:paraId="000001DB">
      <w:pPr>
        <w:keepNext w:val="1"/>
        <w:keepLines w:val="1"/>
        <w:spacing w:after="240" w:before="160" w:lineRule="auto"/>
        <w:jc w:val="center"/>
        <w:rPr/>
      </w:pPr>
      <w:r w:rsidDel="00000000" w:rsidR="00000000" w:rsidRPr="00000000">
        <w:rPr/>
        <w:drawing>
          <wp:inline distB="0" distT="0" distL="0" distR="0">
            <wp:extent cx="5760720" cy="1260417"/>
            <wp:effectExtent b="0" l="0" r="0" t="0"/>
            <wp:docPr descr="Fig 3: Box plots of the numeric features before outlier treatment." id="2" name="image4.png"/>
            <a:graphic>
              <a:graphicData uri="http://schemas.openxmlformats.org/drawingml/2006/picture">
                <pic:pic>
                  <pic:nvPicPr>
                    <pic:cNvPr descr="Fig 3: Box plots of the numeric features before outlier treatment." id="0" name="image4.png"/>
                    <pic:cNvPicPr preferRelativeResize="0"/>
                  </pic:nvPicPr>
                  <pic:blipFill>
                    <a:blip r:embed="rId8"/>
                    <a:srcRect b="0" l="0" r="0" t="0"/>
                    <a:stretch>
                      <a:fillRect/>
                    </a:stretch>
                  </pic:blipFill>
                  <pic:spPr>
                    <a:xfrm>
                      <a:off x="0" y="0"/>
                      <a:ext cx="5760720" cy="1260417"/>
                    </a:xfrm>
                    <a:prstGeom prst="rect"/>
                    <a:ln/>
                  </pic:spPr>
                </pic:pic>
              </a:graphicData>
            </a:graphic>
          </wp:inline>
        </w:drawing>
      </w:r>
      <w:r w:rsidDel="00000000" w:rsidR="00000000" w:rsidRPr="00000000">
        <w:rPr>
          <w:rtl w:val="0"/>
        </w:rPr>
        <w:br w:type="textWrapping"/>
        <w:t xml:space="preserve">Fig 3: Box plots of the numeric features before outlier treatment.</w:t>
      </w:r>
    </w:p>
    <w:p w:rsidR="00000000" w:rsidDel="00000000" w:rsidP="00000000" w:rsidRDefault="00000000" w:rsidRPr="00000000" w14:paraId="000001DC">
      <w:pPr>
        <w:keepNext w:val="1"/>
        <w:spacing w:after="80" w:before="200" w:lineRule="auto"/>
        <w:jc w:val="both"/>
        <w:rPr/>
      </w:pPr>
      <w:r w:rsidDel="00000000" w:rsidR="00000000" w:rsidRPr="00000000">
        <w:rPr>
          <w:b w:val="1"/>
          <w:bCs w:val="1"/>
          <w:rtl w:val="0"/>
        </w:rPr>
        <w:t xml:space="preserve">3.5 Exploratory Data Analysis and Hypothesis Testing</w:t>
      </w:r>
      <w:r w:rsidDel="00000000" w:rsidR="00000000" w:rsidRPr="00000000">
        <w:rPr>
          <w:rtl w:val="0"/>
        </w:rPr>
      </w:r>
    </w:p>
    <w:p w:rsidR="00000000" w:rsidDel="00000000" w:rsidP="00000000" w:rsidRDefault="00000000" w:rsidRPr="00000000" w14:paraId="000001DD">
      <w:pPr>
        <w:jc w:val="both"/>
        <w:rPr/>
      </w:pPr>
      <w:r w:rsidDel="00000000" w:rsidR="00000000" w:rsidRPr="00000000">
        <w:rPr>
          <w:rtl w:val="0"/>
        </w:rPr>
        <w:t xml:space="preserve">Exploratory analysis examined how damage varies with each group of attributes. Superstructure material shows the clearest gradient (Fig 4). Stone, mud-mortar stone and adobe/mud buildings have the highest destruction rates, between 37% and 47%, while engineered reinforced-concrete buildings are destroyed in only 1.8% of cases and escape with grade 1 in 64.3%. Mud-mortar stone is also by far the most common material, present in 198,561 buildings (76%), so its vulnerability dominates the overall picture.</w:t>
      </w:r>
    </w:p>
    <w:p w:rsidR="00000000" w:rsidDel="00000000" w:rsidP="00000000" w:rsidRDefault="00000000" w:rsidRPr="00000000" w14:paraId="000001DE">
      <w:pPr>
        <w:keepNext w:val="1"/>
        <w:keepLines w:val="1"/>
        <w:spacing w:after="240" w:before="160" w:lineRule="auto"/>
        <w:jc w:val="center"/>
        <w:rPr/>
      </w:pPr>
      <w:r w:rsidDel="00000000" w:rsidR="00000000" w:rsidRPr="00000000">
        <w:rPr/>
        <w:drawing>
          <wp:inline distB="0" distT="0" distL="0" distR="0">
            <wp:extent cx="5760720" cy="2956223"/>
            <wp:effectExtent b="0" l="0" r="0" t="0"/>
            <wp:docPr descr="Fig 4: Share of grade 1 and grade 3 outcomes by superstructure material." id="5" name="image1.png"/>
            <a:graphic>
              <a:graphicData uri="http://schemas.openxmlformats.org/drawingml/2006/picture">
                <pic:pic>
                  <pic:nvPicPr>
                    <pic:cNvPr descr="Fig 4: Share of grade 1 and grade 3 outcomes by superstructure material." id="0" name="image1.png"/>
                    <pic:cNvPicPr preferRelativeResize="0"/>
                  </pic:nvPicPr>
                  <pic:blipFill>
                    <a:blip r:embed="rId9"/>
                    <a:srcRect b="0" l="0" r="0" t="0"/>
                    <a:stretch>
                      <a:fillRect/>
                    </a:stretch>
                  </pic:blipFill>
                  <pic:spPr>
                    <a:xfrm>
                      <a:off x="0" y="0"/>
                      <a:ext cx="5760720" cy="2956223"/>
                    </a:xfrm>
                    <a:prstGeom prst="rect"/>
                    <a:ln/>
                  </pic:spPr>
                </pic:pic>
              </a:graphicData>
            </a:graphic>
          </wp:inline>
        </w:drawing>
      </w:r>
      <w:r w:rsidDel="00000000" w:rsidR="00000000" w:rsidRPr="00000000">
        <w:rPr>
          <w:rtl w:val="0"/>
        </w:rPr>
        <w:br w:type="textWrapping"/>
        <w:t xml:space="preserve">Fig 4: Share of grade 1 and grade 3 outcomes by superstructure material.</w:t>
      </w:r>
    </w:p>
    <w:p w:rsidR="00000000" w:rsidDel="00000000" w:rsidP="00000000" w:rsidRDefault="00000000" w:rsidRPr="00000000" w14:paraId="000001DF">
      <w:pPr>
        <w:jc w:val="both"/>
        <w:rPr/>
      </w:pPr>
      <w:r w:rsidDel="00000000" w:rsidR="00000000" w:rsidRPr="00000000">
        <w:rPr>
          <w:rtl w:val="0"/>
        </w:rPr>
        <w:t xml:space="preserve">Damage increases with building age and, up to a point, with the number of floors (Fig 5). Foundation and roof types also separate the grades sharply (Fig 6): for some foundation types almost no building was destroyed, for others well over a third were. Location has the largest effect of all (Fig 7). Mean damage grade across the 31 top-level regions ranges from 1.73 to 2.79, reflecting distance from the epicentre, local geology and local building practice.</w:t>
      </w:r>
    </w:p>
    <w:p w:rsidR="00000000" w:rsidDel="00000000" w:rsidP="00000000" w:rsidRDefault="00000000" w:rsidRPr="00000000" w14:paraId="000001E0">
      <w:pPr>
        <w:keepNext w:val="1"/>
        <w:keepLines w:val="1"/>
        <w:spacing w:after="240" w:before="160" w:lineRule="auto"/>
        <w:jc w:val="center"/>
        <w:rPr/>
      </w:pPr>
      <w:r w:rsidDel="00000000" w:rsidR="00000000" w:rsidRPr="00000000">
        <w:rPr/>
        <w:drawing>
          <wp:inline distB="0" distT="0" distL="0" distR="0">
            <wp:extent cx="5760720" cy="1624971"/>
            <wp:effectExtent b="0" l="0" r="0" t="0"/>
            <wp:docPr descr="Fig 5: Damage grade composition by building age band and by number of floors." id="4" name="image3.png"/>
            <a:graphic>
              <a:graphicData uri="http://schemas.openxmlformats.org/drawingml/2006/picture">
                <pic:pic>
                  <pic:nvPicPr>
                    <pic:cNvPr descr="Fig 5: Damage grade composition by building age band and by number of floors." id="0" name="image3.png"/>
                    <pic:cNvPicPr preferRelativeResize="0"/>
                  </pic:nvPicPr>
                  <pic:blipFill>
                    <a:blip r:embed="rId10"/>
                    <a:srcRect b="0" l="0" r="0" t="0"/>
                    <a:stretch>
                      <a:fillRect/>
                    </a:stretch>
                  </pic:blipFill>
                  <pic:spPr>
                    <a:xfrm>
                      <a:off x="0" y="0"/>
                      <a:ext cx="5760720" cy="1624971"/>
                    </a:xfrm>
                    <a:prstGeom prst="rect"/>
                    <a:ln/>
                  </pic:spPr>
                </pic:pic>
              </a:graphicData>
            </a:graphic>
          </wp:inline>
        </w:drawing>
      </w:r>
      <w:r w:rsidDel="00000000" w:rsidR="00000000" w:rsidRPr="00000000">
        <w:rPr>
          <w:rtl w:val="0"/>
        </w:rPr>
        <w:br w:type="textWrapping"/>
        <w:t xml:space="preserve">Fig 5: Damage grade composition by building age band and by number of floors.</w:t>
      </w:r>
    </w:p>
    <w:p w:rsidR="00000000" w:rsidDel="00000000" w:rsidP="00000000" w:rsidRDefault="00000000" w:rsidRPr="00000000" w14:paraId="000001E1">
      <w:pPr>
        <w:keepNext w:val="1"/>
        <w:keepLines w:val="1"/>
        <w:spacing w:after="240" w:before="160" w:lineRule="auto"/>
        <w:jc w:val="center"/>
        <w:rPr/>
      </w:pPr>
      <w:r w:rsidDel="00000000" w:rsidR="00000000" w:rsidRPr="00000000">
        <w:rPr/>
        <w:drawing>
          <wp:inline distB="0" distT="0" distL="0" distR="0">
            <wp:extent cx="5760720" cy="1534397"/>
            <wp:effectExtent b="0" l="0" r="0" t="0"/>
            <wp:docPr descr="Fig 6: Damage grade composition by foundation type and roof type." id="7" name="image8.png"/>
            <a:graphic>
              <a:graphicData uri="http://schemas.openxmlformats.org/drawingml/2006/picture">
                <pic:pic>
                  <pic:nvPicPr>
                    <pic:cNvPr descr="Fig 6: Damage grade composition by foundation type and roof type." id="0" name="image8.png"/>
                    <pic:cNvPicPr preferRelativeResize="0"/>
                  </pic:nvPicPr>
                  <pic:blipFill>
                    <a:blip r:embed="rId11"/>
                    <a:srcRect b="0" l="0" r="0" t="0"/>
                    <a:stretch>
                      <a:fillRect/>
                    </a:stretch>
                  </pic:blipFill>
                  <pic:spPr>
                    <a:xfrm>
                      <a:off x="0" y="0"/>
                      <a:ext cx="5760720" cy="1534397"/>
                    </a:xfrm>
                    <a:prstGeom prst="rect"/>
                    <a:ln/>
                  </pic:spPr>
                </pic:pic>
              </a:graphicData>
            </a:graphic>
          </wp:inline>
        </w:drawing>
      </w:r>
      <w:r w:rsidDel="00000000" w:rsidR="00000000" w:rsidRPr="00000000">
        <w:rPr>
          <w:rtl w:val="0"/>
        </w:rPr>
        <w:br w:type="textWrapping"/>
        <w:t xml:space="preserve">Fig 6: Damage grade composition by foundation type and roof type.</w:t>
      </w:r>
    </w:p>
    <w:p w:rsidR="00000000" w:rsidDel="00000000" w:rsidP="00000000" w:rsidRDefault="00000000" w:rsidRPr="00000000" w14:paraId="000001E2">
      <w:pPr>
        <w:keepNext w:val="1"/>
        <w:keepLines w:val="1"/>
        <w:spacing w:after="240" w:before="160" w:lineRule="auto"/>
        <w:jc w:val="center"/>
        <w:rPr/>
      </w:pPr>
      <w:r w:rsidDel="00000000" w:rsidR="00000000" w:rsidRPr="00000000">
        <w:rPr/>
        <w:drawing>
          <wp:inline distB="0" distT="0" distL="0" distR="0">
            <wp:extent cx="5760720" cy="1667235"/>
            <wp:effectExtent b="0" l="0" r="0" t="0"/>
            <wp:docPr descr="Fig 7: Mean damage grade by top-level region (geo_level_1_id)." id="6" name="image13.png"/>
            <a:graphic>
              <a:graphicData uri="http://schemas.openxmlformats.org/drawingml/2006/picture">
                <pic:pic>
                  <pic:nvPicPr>
                    <pic:cNvPr descr="Fig 7: Mean damage grade by top-level region (geo_level_1_id)." id="0" name="image13.png"/>
                    <pic:cNvPicPr preferRelativeResize="0"/>
                  </pic:nvPicPr>
                  <pic:blipFill>
                    <a:blip r:embed="rId12"/>
                    <a:srcRect b="0" l="0" r="0" t="0"/>
                    <a:stretch>
                      <a:fillRect/>
                    </a:stretch>
                  </pic:blipFill>
                  <pic:spPr>
                    <a:xfrm>
                      <a:off x="0" y="0"/>
                      <a:ext cx="5760720" cy="1667235"/>
                    </a:xfrm>
                    <a:prstGeom prst="rect"/>
                    <a:ln/>
                  </pic:spPr>
                </pic:pic>
              </a:graphicData>
            </a:graphic>
          </wp:inline>
        </w:drawing>
      </w:r>
      <w:r w:rsidDel="00000000" w:rsidR="00000000" w:rsidRPr="00000000">
        <w:rPr>
          <w:rtl w:val="0"/>
        </w:rPr>
        <w:br w:type="textWrapping"/>
        <w:t xml:space="preserve">Fig 7: Mean damage grade by top-level region (geo_level_1_id).</w:t>
      </w:r>
    </w:p>
    <w:p w:rsidR="00000000" w:rsidDel="00000000" w:rsidP="00000000" w:rsidRDefault="00000000" w:rsidRPr="00000000" w14:paraId="000001E3">
      <w:pPr>
        <w:jc w:val="both"/>
        <w:rPr/>
      </w:pPr>
      <w:r w:rsidDel="00000000" w:rsidR="00000000" w:rsidRPr="00000000">
        <w:rPr>
          <w:rtl w:val="0"/>
        </w:rPr>
        <w:t xml:space="preserve">These visual impressions were tested formally. For each categorical and binary feature a chi-square test of independence was run against damage grade, with the null hypothesis that the feature and the grade are independent; Cramér's V was computed as the effect size. For each numeric feature a Kruskal–Wallis test was used, because the distributions are skewed and a non-parametric test of equal distributions across the three grades is more appropriate than ANOVA.</w:t>
      </w:r>
    </w:p>
    <w:p w:rsidR="00000000" w:rsidDel="00000000" w:rsidP="00000000" w:rsidRDefault="00000000" w:rsidRPr="00000000" w14:paraId="000001E4">
      <w:pPr>
        <w:jc w:val="both"/>
        <w:rPr/>
      </w:pPr>
      <w:r w:rsidDel="00000000" w:rsidR="00000000" w:rsidRPr="00000000">
        <w:rPr>
          <w:rtl w:val="0"/>
        </w:rPr>
        <w:t xml:space="preserve">With 260,601 observations every test rejected its null hypothesis at α = 0.05, so significance alone does not discriminate between features; the effect size does. Region (geo_level_1_id), mud-mortar stone superstructure, foundation type, cement-mortar brick superstructure, ground-floor type, other-floor type and roof type show the strongest associations (Fig 8). This ranking anticipates the model's feature importance in Chapter 4.</w:t>
      </w:r>
    </w:p>
    <w:p w:rsidR="00000000" w:rsidDel="00000000" w:rsidP="00000000" w:rsidRDefault="00000000" w:rsidRPr="00000000" w14:paraId="000001E5">
      <w:pPr>
        <w:keepNext w:val="1"/>
        <w:keepLines w:val="1"/>
        <w:spacing w:after="240" w:before="160" w:lineRule="auto"/>
        <w:jc w:val="center"/>
        <w:rPr/>
      </w:pPr>
      <w:r w:rsidDel="00000000" w:rsidR="00000000" w:rsidRPr="00000000">
        <w:rPr/>
        <w:drawing>
          <wp:inline distB="0" distT="0" distL="0" distR="0">
            <wp:extent cx="5120640" cy="2825931"/>
            <wp:effectExtent b="0" l="0" r="0" t="0"/>
            <wp:docPr descr="Fig 8: Strength of association with damage grade, Cramér's V from chi-square tests." id="9" name="image10.png"/>
            <a:graphic>
              <a:graphicData uri="http://schemas.openxmlformats.org/drawingml/2006/picture">
                <pic:pic>
                  <pic:nvPicPr>
                    <pic:cNvPr descr="Fig 8: Strength of association with damage grade, Cramér's V from chi-square tests." id="0" name="image10.png"/>
                    <pic:cNvPicPr preferRelativeResize="0"/>
                  </pic:nvPicPr>
                  <pic:blipFill>
                    <a:blip r:embed="rId13"/>
                    <a:srcRect b="0" l="0" r="0" t="0"/>
                    <a:stretch>
                      <a:fillRect/>
                    </a:stretch>
                  </pic:blipFill>
                  <pic:spPr>
                    <a:xfrm>
                      <a:off x="0" y="0"/>
                      <a:ext cx="5120640" cy="2825931"/>
                    </a:xfrm>
                    <a:prstGeom prst="rect"/>
                    <a:ln/>
                  </pic:spPr>
                </pic:pic>
              </a:graphicData>
            </a:graphic>
          </wp:inline>
        </w:drawing>
      </w:r>
      <w:r w:rsidDel="00000000" w:rsidR="00000000" w:rsidRPr="00000000">
        <w:rPr>
          <w:rtl w:val="0"/>
        </w:rPr>
        <w:br w:type="textWrapping"/>
        <w:t xml:space="preserve">Fig 8: Strength of association with damage grade, Cramér's V from chi-square tests.</w:t>
      </w:r>
    </w:p>
    <w:p w:rsidR="00000000" w:rsidDel="00000000" w:rsidP="00000000" w:rsidRDefault="00000000" w:rsidRPr="00000000" w14:paraId="000001E6">
      <w:pPr>
        <w:keepNext w:val="1"/>
        <w:spacing w:after="80" w:before="200" w:lineRule="auto"/>
        <w:jc w:val="both"/>
        <w:rPr/>
      </w:pPr>
      <w:r w:rsidDel="00000000" w:rsidR="00000000" w:rsidRPr="00000000">
        <w:rPr>
          <w:b w:val="1"/>
          <w:bCs w:val="1"/>
          <w:rtl w:val="0"/>
        </w:rPr>
        <w:t xml:space="preserve">3.6 Feature Engineering</w:t>
      </w:r>
      <w:r w:rsidDel="00000000" w:rsidR="00000000" w:rsidRPr="00000000">
        <w:rPr>
          <w:rtl w:val="0"/>
        </w:rPr>
      </w:r>
    </w:p>
    <w:p w:rsidR="00000000" w:rsidDel="00000000" w:rsidP="00000000" w:rsidRDefault="00000000" w:rsidRPr="00000000" w14:paraId="000001E7">
      <w:pPr>
        <w:jc w:val="both"/>
        <w:rPr/>
      </w:pPr>
      <w:r w:rsidDel="00000000" w:rsidR="00000000" w:rsidRPr="00000000">
        <w:rPr>
          <w:rtl w:val="0"/>
        </w:rPr>
        <w:t xml:space="preserve">Eight features were derived from domain reasoning about why buildings fail. All of them use only pre-earthquake attributes and no target information. Table 6 lists them; the two material flags behaved exactly as expected, with buildings that contain any weak material destroyed in 36.2% of cases against 4.2% for buildings with none, and buildings with an RC frame escaping with grade 1 in 42.6% of cases against 7.6% for those without.</w:t>
      </w:r>
    </w:p>
    <w:p w:rsidR="00000000" w:rsidDel="00000000" w:rsidP="00000000" w:rsidRDefault="00000000" w:rsidRPr="00000000" w14:paraId="000001E8">
      <w:pPr>
        <w:jc w:val="both"/>
        <w:rPr/>
      </w:pPr>
      <w:r w:rsidDel="00000000" w:rsidR="00000000" w:rsidRPr="00000000">
        <w:rPr>
          <w:b w:val="1"/>
          <w:bCs w:val="1"/>
          <w:rtl w:val="0"/>
        </w:rPr>
        <w:t xml:space="preserve">Table 6: Engineered features</w:t>
      </w:r>
      <w:r w:rsidDel="00000000" w:rsidR="00000000" w:rsidRPr="00000000">
        <w:rPr>
          <w:rtl w:val="0"/>
        </w:rPr>
      </w:r>
    </w:p>
    <w:tbl>
      <w:tblPr>
        <w:tblStyle w:val="Table9"/>
        <w:tblW w:w="9360.0" w:type="dxa"/>
        <w:jc w:val="left"/>
        <w:tblInd w:w="-115.0" w:type="dxa"/>
        <w:tblLayout w:type="fixed"/>
        <w:tblLook w:val="0400"/>
      </w:tblPr>
      <w:tblGrid>
        <w:gridCol w:w="2100"/>
        <w:gridCol w:w="3900"/>
        <w:gridCol w:w="3360"/>
        <w:tblGridChange w:id="0">
          <w:tblGrid>
            <w:gridCol w:w="2100"/>
            <w:gridCol w:w="3900"/>
            <w:gridCol w:w="33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9">
            <w:pPr>
              <w:spacing w:after="20" w:before="20" w:line="240" w:lineRule="auto"/>
              <w:jc w:val="center"/>
              <w:rPr/>
            </w:pPr>
            <w:r w:rsidDel="00000000" w:rsidR="00000000" w:rsidRPr="00000000">
              <w:rPr>
                <w:b w:val="1"/>
                <w:bCs w:val="1"/>
                <w:sz w:val="20"/>
                <w:szCs w:val="20"/>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A">
            <w:pPr>
              <w:spacing w:after="20" w:before="20" w:line="240" w:lineRule="auto"/>
              <w:jc w:val="center"/>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B">
            <w:pPr>
              <w:spacing w:after="20" w:before="20" w:line="240" w:lineRule="auto"/>
              <w:jc w:val="center"/>
              <w:rPr/>
            </w:pPr>
            <w:r w:rsidDel="00000000" w:rsidR="00000000" w:rsidRPr="00000000">
              <w:rPr>
                <w:b w:val="1"/>
                <w:bCs w:val="1"/>
                <w:sz w:val="20"/>
                <w:szCs w:val="20"/>
                <w:rtl w:val="0"/>
              </w:rPr>
              <w:t xml:space="preserve">Rationale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C">
            <w:pPr>
              <w:spacing w:after="20" w:before="20" w:line="240" w:lineRule="auto"/>
              <w:rPr/>
            </w:pPr>
            <w:r w:rsidDel="00000000" w:rsidR="00000000" w:rsidRPr="00000000">
              <w:rPr>
                <w:sz w:val="18"/>
                <w:szCs w:val="18"/>
                <w:rtl w:val="0"/>
              </w:rPr>
              <w:t xml:space="preserve">volume_proxy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D">
            <w:pPr>
              <w:spacing w:after="20" w:before="20" w:line="240" w:lineRule="auto"/>
              <w:rPr/>
            </w:pPr>
            <w:r w:rsidDel="00000000" w:rsidR="00000000" w:rsidRPr="00000000">
              <w:rPr>
                <w:sz w:val="18"/>
                <w:szCs w:val="18"/>
                <w:rtl w:val="0"/>
              </w:rPr>
              <w:t xml:space="preserve">area_percentage × height_percentage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E">
            <w:pPr>
              <w:spacing w:after="20" w:before="20" w:line="240" w:lineRule="auto"/>
              <w:rPr/>
            </w:pPr>
            <w:r w:rsidDel="00000000" w:rsidR="00000000" w:rsidRPr="00000000">
              <w:rPr>
                <w:sz w:val="18"/>
                <w:szCs w:val="18"/>
                <w:rtl w:val="0"/>
              </w:rPr>
              <w:t xml:space="preserve">Overall size and mass of the building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F">
            <w:pPr>
              <w:spacing w:after="20" w:before="20" w:line="240" w:lineRule="auto"/>
              <w:rPr/>
            </w:pPr>
            <w:r w:rsidDel="00000000" w:rsidR="00000000" w:rsidRPr="00000000">
              <w:rPr>
                <w:sz w:val="18"/>
                <w:szCs w:val="18"/>
                <w:rtl w:val="0"/>
              </w:rPr>
              <w:t xml:space="preserve">area_per_floor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0">
            <w:pPr>
              <w:spacing w:after="20" w:before="20" w:line="240" w:lineRule="auto"/>
              <w:rPr/>
            </w:pPr>
            <w:r w:rsidDel="00000000" w:rsidR="00000000" w:rsidRPr="00000000">
              <w:rPr>
                <w:sz w:val="18"/>
                <w:szCs w:val="18"/>
                <w:rtl w:val="0"/>
              </w:rPr>
              <w:t xml:space="preserve">area_percentage / floors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1">
            <w:pPr>
              <w:spacing w:after="20" w:before="20" w:line="240" w:lineRule="auto"/>
              <w:rPr/>
            </w:pPr>
            <w:r w:rsidDel="00000000" w:rsidR="00000000" w:rsidRPr="00000000">
              <w:rPr>
                <w:sz w:val="18"/>
                <w:szCs w:val="18"/>
                <w:rtl w:val="0"/>
              </w:rPr>
              <w:t xml:space="preserve">Footprint per storey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2">
            <w:pPr>
              <w:spacing w:after="20" w:before="20" w:line="240" w:lineRule="auto"/>
              <w:rPr/>
            </w:pPr>
            <w:r w:rsidDel="00000000" w:rsidR="00000000" w:rsidRPr="00000000">
              <w:rPr>
                <w:sz w:val="18"/>
                <w:szCs w:val="18"/>
                <w:rtl w:val="0"/>
              </w:rPr>
              <w:t xml:space="preserve">height_per_floor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3">
            <w:pPr>
              <w:spacing w:after="20" w:before="20" w:line="240" w:lineRule="auto"/>
              <w:rPr/>
            </w:pPr>
            <w:r w:rsidDel="00000000" w:rsidR="00000000" w:rsidRPr="00000000">
              <w:rPr>
                <w:sz w:val="18"/>
                <w:szCs w:val="18"/>
                <w:rtl w:val="0"/>
              </w:rPr>
              <w:t xml:space="preserve">height_percentage / floors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4">
            <w:pPr>
              <w:spacing w:after="20" w:before="20" w:line="240" w:lineRule="auto"/>
              <w:rPr/>
            </w:pPr>
            <w:r w:rsidDel="00000000" w:rsidR="00000000" w:rsidRPr="00000000">
              <w:rPr>
                <w:sz w:val="18"/>
                <w:szCs w:val="18"/>
                <w:rtl w:val="0"/>
              </w:rPr>
              <w:t xml:space="preserve">Storey height; tall, slender storeys are weaker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5">
            <w:pPr>
              <w:spacing w:after="20" w:before="20" w:line="240" w:lineRule="auto"/>
              <w:rPr/>
            </w:pPr>
            <w:r w:rsidDel="00000000" w:rsidR="00000000" w:rsidRPr="00000000">
              <w:rPr>
                <w:sz w:val="18"/>
                <w:szCs w:val="18"/>
                <w:rtl w:val="0"/>
              </w:rPr>
              <w:t xml:space="preserve">age_band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6">
            <w:pPr>
              <w:spacing w:after="20" w:before="20" w:line="240" w:lineRule="auto"/>
              <w:rPr/>
            </w:pPr>
            <w:r w:rsidDel="00000000" w:rsidR="00000000" w:rsidRPr="00000000">
              <w:rPr>
                <w:sz w:val="18"/>
                <w:szCs w:val="18"/>
                <w:rtl w:val="0"/>
              </w:rPr>
              <w:t xml:space="preserve">Ordinal bins: 0–5, 6–10, 11–20, 21–30, 31–50, 51–100, &gt;100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7">
            <w:pPr>
              <w:spacing w:after="20" w:before="20" w:line="240" w:lineRule="auto"/>
              <w:rPr/>
            </w:pPr>
            <w:r w:rsidDel="00000000" w:rsidR="00000000" w:rsidRPr="00000000">
              <w:rPr>
                <w:sz w:val="18"/>
                <w:szCs w:val="18"/>
                <w:rtl w:val="0"/>
              </w:rPr>
              <w:t xml:space="preserve">Captures the non-linear effect of ageing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8">
            <w:pPr>
              <w:spacing w:after="20" w:before="20" w:line="240" w:lineRule="auto"/>
              <w:rPr/>
            </w:pPr>
            <w:r w:rsidDel="00000000" w:rsidR="00000000" w:rsidRPr="00000000">
              <w:rPr>
                <w:sz w:val="18"/>
                <w:szCs w:val="18"/>
                <w:rtl w:val="0"/>
              </w:rPr>
              <w:t xml:space="preserve">n_materials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9">
            <w:pPr>
              <w:spacing w:after="20" w:before="20" w:line="240" w:lineRule="auto"/>
              <w:rPr/>
            </w:pPr>
            <w:r w:rsidDel="00000000" w:rsidR="00000000" w:rsidRPr="00000000">
              <w:rPr>
                <w:sz w:val="18"/>
                <w:szCs w:val="18"/>
                <w:rtl w:val="0"/>
              </w:rPr>
              <w:t xml:space="preserve">Count of superstructure flags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A">
            <w:pPr>
              <w:spacing w:after="20" w:before="20" w:line="240" w:lineRule="auto"/>
              <w:rPr/>
            </w:pPr>
            <w:r w:rsidDel="00000000" w:rsidR="00000000" w:rsidRPr="00000000">
              <w:rPr>
                <w:sz w:val="18"/>
                <w:szCs w:val="18"/>
                <w:rtl w:val="0"/>
              </w:rPr>
              <w:t xml:space="preserve">Mixed construction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B">
            <w:pPr>
              <w:spacing w:after="20" w:before="20" w:line="240" w:lineRule="auto"/>
              <w:rPr/>
            </w:pPr>
            <w:r w:rsidDel="00000000" w:rsidR="00000000" w:rsidRPr="00000000">
              <w:rPr>
                <w:sz w:val="18"/>
                <w:szCs w:val="18"/>
                <w:rtl w:val="0"/>
              </w:rPr>
              <w:t xml:space="preserve">weak_material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C">
            <w:pPr>
              <w:spacing w:after="20" w:before="20" w:line="240" w:lineRule="auto"/>
              <w:rPr/>
            </w:pPr>
            <w:r w:rsidDel="00000000" w:rsidR="00000000" w:rsidRPr="00000000">
              <w:rPr>
                <w:sz w:val="18"/>
                <w:szCs w:val="18"/>
                <w:rtl w:val="0"/>
              </w:rPr>
              <w:t xml:space="preserve">Any of adobe/mud, mud-mortar stone, stone, mud-mortar brick, bamboo, timber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D">
            <w:pPr>
              <w:spacing w:after="20" w:before="20" w:line="240" w:lineRule="auto"/>
              <w:rPr/>
            </w:pPr>
            <w:r w:rsidDel="00000000" w:rsidR="00000000" w:rsidRPr="00000000">
              <w:rPr>
                <w:sz w:val="18"/>
                <w:szCs w:val="18"/>
                <w:rtl w:val="0"/>
              </w:rPr>
              <w:t xml:space="preserve">Low-strength, non-engineered materials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E">
            <w:pPr>
              <w:spacing w:after="20" w:before="20" w:line="240" w:lineRule="auto"/>
              <w:rPr/>
            </w:pPr>
            <w:r w:rsidDel="00000000" w:rsidR="00000000" w:rsidRPr="00000000">
              <w:rPr>
                <w:sz w:val="18"/>
                <w:szCs w:val="18"/>
                <w:rtl w:val="0"/>
              </w:rPr>
              <w:t xml:space="preserve">has_rc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F">
            <w:pPr>
              <w:spacing w:after="20" w:before="20" w:line="240" w:lineRule="auto"/>
              <w:rPr/>
            </w:pPr>
            <w:r w:rsidDel="00000000" w:rsidR="00000000" w:rsidRPr="00000000">
              <w:rPr>
                <w:sz w:val="18"/>
                <w:szCs w:val="18"/>
                <w:rtl w:val="0"/>
              </w:rPr>
              <w:t xml:space="preserve">RC engineered or RC non-engineered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0">
            <w:pPr>
              <w:spacing w:after="20" w:before="20" w:line="240" w:lineRule="auto"/>
              <w:rPr/>
            </w:pPr>
            <w:r w:rsidDel="00000000" w:rsidR="00000000" w:rsidRPr="00000000">
              <w:rPr>
                <w:sz w:val="18"/>
                <w:szCs w:val="18"/>
                <w:rtl w:val="0"/>
              </w:rPr>
              <w:t xml:space="preserve">A reinforced-concrete frame is present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1">
            <w:pPr>
              <w:spacing w:after="20" w:before="20" w:line="240" w:lineRule="auto"/>
              <w:rPr/>
            </w:pPr>
            <w:r w:rsidDel="00000000" w:rsidR="00000000" w:rsidRPr="00000000">
              <w:rPr>
                <w:sz w:val="18"/>
                <w:szCs w:val="18"/>
                <w:rtl w:val="0"/>
              </w:rPr>
              <w:t xml:space="preserve">families_per_floor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2">
            <w:pPr>
              <w:spacing w:after="20" w:before="20" w:line="240" w:lineRule="auto"/>
              <w:rPr/>
            </w:pPr>
            <w:r w:rsidDel="00000000" w:rsidR="00000000" w:rsidRPr="00000000">
              <w:rPr>
                <w:sz w:val="18"/>
                <w:szCs w:val="18"/>
                <w:rtl w:val="0"/>
              </w:rPr>
              <w:t xml:space="preserve">count_families / floors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3">
            <w:pPr>
              <w:spacing w:after="20" w:before="20" w:line="240" w:lineRule="auto"/>
              <w:rPr/>
            </w:pPr>
            <w:r w:rsidDel="00000000" w:rsidR="00000000" w:rsidRPr="00000000">
              <w:rPr>
                <w:sz w:val="18"/>
                <w:szCs w:val="18"/>
                <w:rtl w:val="0"/>
              </w:rPr>
              <w:t xml:space="preserve">Occupancy density</w:t>
            </w:r>
            <w:r w:rsidDel="00000000" w:rsidR="00000000" w:rsidRPr="00000000">
              <w:rPr>
                <w:rtl w:val="0"/>
              </w:rPr>
            </w:r>
          </w:p>
        </w:tc>
      </w:tr>
    </w:tbl>
    <w:p w:rsidR="00000000" w:rsidDel="00000000" w:rsidP="00000000" w:rsidRDefault="00000000" w:rsidRPr="00000000" w14:paraId="00000204">
      <w:pPr>
        <w:spacing w:after="120" w:lineRule="auto"/>
        <w:rPr/>
      </w:pPr>
      <w:r w:rsidDel="00000000" w:rsidR="00000000" w:rsidRPr="00000000">
        <w:rPr>
          <w:rtl w:val="0"/>
        </w:rPr>
      </w:r>
    </w:p>
    <w:p w:rsidR="00000000" w:rsidDel="00000000" w:rsidP="00000000" w:rsidRDefault="00000000" w:rsidRPr="00000000" w14:paraId="00000205">
      <w:pPr>
        <w:keepNext w:val="1"/>
        <w:spacing w:after="80" w:before="200" w:lineRule="auto"/>
        <w:jc w:val="both"/>
        <w:rPr/>
      </w:pPr>
      <w:r w:rsidDel="00000000" w:rsidR="00000000" w:rsidRPr="00000000">
        <w:rPr>
          <w:b w:val="1"/>
          <w:bCs w:val="1"/>
          <w:rtl w:val="0"/>
        </w:rPr>
        <w:t xml:space="preserve">3.7 Data Partitioning and Transformation</w:t>
      </w:r>
      <w:r w:rsidDel="00000000" w:rsidR="00000000" w:rsidRPr="00000000">
        <w:rPr>
          <w:rtl w:val="0"/>
        </w:rPr>
      </w:r>
    </w:p>
    <w:p w:rsidR="00000000" w:rsidDel="00000000" w:rsidP="00000000" w:rsidRDefault="00000000" w:rsidRPr="00000000" w14:paraId="00000206">
      <w:pPr>
        <w:jc w:val="both"/>
        <w:rPr/>
      </w:pPr>
      <w:r w:rsidDel="00000000" w:rsidR="00000000" w:rsidRPr="00000000">
        <w:rPr>
          <w:rtl w:val="0"/>
        </w:rPr>
        <w:t xml:space="preserve">The data was split into 80% training (208,480 buildings) and 20% test (52,121 buildings) with stratification on damage grade, so both parts have exactly the 9.64 / 56.89 / 33.47% class composition. The split precedes every target-dependent step. Transformation was then implemented as a single scikit-learn ColumnTransformer [18], fitted on the training data only and applied unchanged to the test data, so the same object can later score new buildings.</w:t>
      </w:r>
    </w:p>
    <w:p w:rsidR="00000000" w:rsidDel="00000000" w:rsidP="00000000" w:rsidRDefault="00000000" w:rsidRPr="00000000" w14:paraId="00000207">
      <w:pPr>
        <w:jc w:val="both"/>
        <w:rPr/>
      </w:pPr>
      <w:r w:rsidDel="00000000" w:rsidR="00000000" w:rsidRPr="00000000">
        <w:rPr>
          <w:b w:val="1"/>
          <w:bCs w:val="1"/>
          <w:rtl w:val="0"/>
        </w:rPr>
        <w:t xml:space="preserve">Table 7: Transformation applied to each feature group</w:t>
      </w:r>
      <w:r w:rsidDel="00000000" w:rsidR="00000000" w:rsidRPr="00000000">
        <w:rPr>
          <w:rtl w:val="0"/>
        </w:rPr>
      </w:r>
    </w:p>
    <w:tbl>
      <w:tblPr>
        <w:tblStyle w:val="Table10"/>
        <w:tblW w:w="9360.0" w:type="dxa"/>
        <w:jc w:val="left"/>
        <w:tblInd w:w="-115.0" w:type="dxa"/>
        <w:tblLayout w:type="fixed"/>
        <w:tblLook w:val="0400"/>
      </w:tblPr>
      <w:tblGrid>
        <w:gridCol w:w="3000"/>
        <w:gridCol w:w="4560"/>
        <w:gridCol w:w="1800"/>
        <w:tblGridChange w:id="0">
          <w:tblGrid>
            <w:gridCol w:w="3000"/>
            <w:gridCol w:w="4560"/>
            <w:gridCol w:w="18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8">
            <w:pPr>
              <w:spacing w:after="20" w:before="20" w:line="240" w:lineRule="auto"/>
              <w:jc w:val="center"/>
              <w:rPr/>
            </w:pPr>
            <w:r w:rsidDel="00000000" w:rsidR="00000000" w:rsidRPr="00000000">
              <w:rPr>
                <w:b w:val="1"/>
                <w:bCs w:val="1"/>
                <w:sz w:val="20"/>
                <w:szCs w:val="20"/>
                <w:rtl w:val="0"/>
              </w:rPr>
              <w:t xml:space="preserve">Feature group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9">
            <w:pPr>
              <w:spacing w:after="20" w:before="20" w:line="240" w:lineRule="auto"/>
              <w:jc w:val="center"/>
              <w:rPr/>
            </w:pPr>
            <w:r w:rsidDel="00000000" w:rsidR="00000000" w:rsidRPr="00000000">
              <w:rPr>
                <w:b w:val="1"/>
                <w:bCs w:val="1"/>
                <w:sz w:val="20"/>
                <w:szCs w:val="20"/>
                <w:rtl w:val="0"/>
              </w:rPr>
              <w:t xml:space="preserve">Transformation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A">
            <w:pPr>
              <w:spacing w:after="20" w:before="20" w:line="240" w:lineRule="auto"/>
              <w:jc w:val="center"/>
              <w:rPr/>
            </w:pPr>
            <w:r w:rsidDel="00000000" w:rsidR="00000000" w:rsidRPr="00000000">
              <w:rPr>
                <w:b w:val="1"/>
                <w:bCs w:val="1"/>
                <w:sz w:val="20"/>
                <w:szCs w:val="20"/>
                <w:rtl w:val="0"/>
              </w:rPr>
              <w:t xml:space="preserve">Output columns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B">
            <w:pPr>
              <w:spacing w:after="20" w:before="20" w:line="240" w:lineRule="auto"/>
              <w:rPr/>
            </w:pPr>
            <w:r w:rsidDel="00000000" w:rsidR="00000000" w:rsidRPr="00000000">
              <w:rPr>
                <w:sz w:val="18"/>
                <w:szCs w:val="18"/>
                <w:rtl w:val="0"/>
              </w:rPr>
              <w:t xml:space="preserve">Region IDs (3 columns)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C">
            <w:pPr>
              <w:spacing w:after="20" w:before="20" w:line="240" w:lineRule="auto"/>
              <w:rPr/>
            </w:pPr>
            <w:r w:rsidDel="00000000" w:rsidR="00000000" w:rsidRPr="00000000">
              <w:rPr>
                <w:sz w:val="18"/>
                <w:szCs w:val="18"/>
                <w:rtl w:val="0"/>
              </w:rPr>
              <w:t xml:space="preserve">Multiclass target encoding with smoothing and internal 5-fold cross-fitting [15]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D">
            <w:pPr>
              <w:spacing w:after="20" w:before="20" w:line="240" w:lineRule="auto"/>
              <w:rPr/>
            </w:pPr>
            <w:r w:rsidDel="00000000" w:rsidR="00000000" w:rsidRPr="00000000">
              <w:rPr>
                <w:sz w:val="18"/>
                <w:szCs w:val="18"/>
                <w:rtl w:val="0"/>
              </w:rPr>
              <w:t xml:space="preserve">9 (one per grade per level)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E">
            <w:pPr>
              <w:spacing w:after="20" w:before="20" w:line="240" w:lineRule="auto"/>
              <w:rPr/>
            </w:pPr>
            <w:r w:rsidDel="00000000" w:rsidR="00000000" w:rsidRPr="00000000">
              <w:rPr>
                <w:sz w:val="18"/>
                <w:szCs w:val="18"/>
                <w:rtl w:val="0"/>
              </w:rPr>
              <w:t xml:space="preserve">Categorical construction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F">
            <w:pPr>
              <w:spacing w:after="20" w:before="20" w:line="240" w:lineRule="auto"/>
              <w:rPr/>
            </w:pPr>
            <w:r w:rsidDel="00000000" w:rsidR="00000000" w:rsidRPr="00000000">
              <w:rPr>
                <w:sz w:val="18"/>
                <w:szCs w:val="18"/>
                <w:rtl w:val="0"/>
              </w:rPr>
              <w:t xml:space="preserve">One-hot encoding; unseen levels ignored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0">
            <w:pPr>
              <w:spacing w:after="20" w:before="20" w:line="240" w:lineRule="auto"/>
              <w:rPr/>
            </w:pPr>
            <w:r w:rsidDel="00000000" w:rsidR="00000000" w:rsidRPr="00000000">
              <w:rPr>
                <w:sz w:val="18"/>
                <w:szCs w:val="18"/>
                <w:rtl w:val="0"/>
              </w:rPr>
              <w:t xml:space="preserve">42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1">
            <w:pPr>
              <w:spacing w:after="20" w:before="20" w:line="240" w:lineRule="auto"/>
              <w:rPr/>
            </w:pPr>
            <w:r w:rsidDel="00000000" w:rsidR="00000000" w:rsidRPr="00000000">
              <w:rPr>
                <w:sz w:val="18"/>
                <w:szCs w:val="18"/>
                <w:rtl w:val="0"/>
              </w:rPr>
              <w:t xml:space="preserve">Numeric and ratio features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2">
            <w:pPr>
              <w:spacing w:after="20" w:before="20" w:line="240" w:lineRule="auto"/>
              <w:rPr/>
            </w:pPr>
            <w:r w:rsidDel="00000000" w:rsidR="00000000" w:rsidRPr="00000000">
              <w:rPr>
                <w:sz w:val="18"/>
                <w:szCs w:val="18"/>
                <w:rtl w:val="0"/>
              </w:rPr>
              <w:t xml:space="preserve">Standard scaling (z-score)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3">
            <w:pPr>
              <w:spacing w:after="20" w:before="20" w:line="240" w:lineRule="auto"/>
              <w:rPr/>
            </w:pPr>
            <w:r w:rsidDel="00000000" w:rsidR="00000000" w:rsidRPr="00000000">
              <w:rPr>
                <w:sz w:val="18"/>
                <w:szCs w:val="18"/>
                <w:rtl w:val="0"/>
              </w:rPr>
              <w:t xml:space="preserve">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4">
            <w:pPr>
              <w:spacing w:after="20" w:before="20" w:line="240" w:lineRule="auto"/>
              <w:rPr/>
            </w:pPr>
            <w:r w:rsidDel="00000000" w:rsidR="00000000" w:rsidRPr="00000000">
              <w:rPr>
                <w:sz w:val="18"/>
                <w:szCs w:val="18"/>
                <w:rtl w:val="0"/>
              </w:rPr>
              <w:t xml:space="preserve">Binary flags and ordinal features (23)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5">
            <w:pPr>
              <w:spacing w:after="20" w:before="20" w:line="240" w:lineRule="auto"/>
              <w:rPr/>
            </w:pPr>
            <w:r w:rsidDel="00000000" w:rsidR="00000000" w:rsidRPr="00000000">
              <w:rPr>
                <w:sz w:val="18"/>
                <w:szCs w:val="18"/>
                <w:rtl w:val="0"/>
              </w:rPr>
              <w:t xml:space="preserve">Passed through unchanged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6">
            <w:pPr>
              <w:spacing w:after="20" w:before="20" w:line="240" w:lineRule="auto"/>
              <w:rPr/>
            </w:pPr>
            <w:r w:rsidDel="00000000" w:rsidR="00000000" w:rsidRPr="00000000">
              <w:rPr>
                <w:sz w:val="18"/>
                <w:szCs w:val="18"/>
                <w:rtl w:val="0"/>
              </w:rPr>
              <w:t xml:space="preserve">23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7">
            <w:pPr>
              <w:spacing w:after="20" w:before="20" w:line="240" w:lineRule="auto"/>
              <w:rPr/>
            </w:pPr>
            <w:r w:rsidDel="00000000" w:rsidR="00000000" w:rsidRPr="00000000">
              <w:rPr>
                <w:sz w:val="18"/>
                <w:szCs w:val="18"/>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8">
            <w:pPr>
              <w:spacing w:after="20" w:before="2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9">
            <w:pPr>
              <w:spacing w:after="20" w:before="20" w:line="240" w:lineRule="auto"/>
              <w:rPr/>
            </w:pPr>
            <w:r w:rsidDel="00000000" w:rsidR="00000000" w:rsidRPr="00000000">
              <w:rPr>
                <w:sz w:val="18"/>
                <w:szCs w:val="18"/>
                <w:rtl w:val="0"/>
              </w:rPr>
              <w:t xml:space="preserve">83</w:t>
            </w:r>
            <w:r w:rsidDel="00000000" w:rsidR="00000000" w:rsidRPr="00000000">
              <w:rPr>
                <w:rtl w:val="0"/>
              </w:rPr>
            </w:r>
          </w:p>
        </w:tc>
      </w:tr>
    </w:tbl>
    <w:p w:rsidR="00000000" w:rsidDel="00000000" w:rsidP="00000000" w:rsidRDefault="00000000" w:rsidRPr="00000000" w14:paraId="0000021A">
      <w:pPr>
        <w:spacing w:after="120" w:lineRule="auto"/>
        <w:rPr/>
      </w:pPr>
      <w:r w:rsidDel="00000000" w:rsidR="00000000" w:rsidRPr="00000000">
        <w:rPr>
          <w:rtl w:val="0"/>
        </w:rPr>
      </w:r>
    </w:p>
    <w:p w:rsidR="00000000" w:rsidDel="00000000" w:rsidP="00000000" w:rsidRDefault="00000000" w:rsidRPr="00000000" w14:paraId="0000021B">
      <w:pPr>
        <w:jc w:val="both"/>
        <w:rPr/>
      </w:pPr>
      <w:r w:rsidDel="00000000" w:rsidR="00000000" w:rsidRPr="00000000">
        <w:rPr>
          <w:rtl w:val="0"/>
        </w:rPr>
        <w:t xml:space="preserve">The encoding of the region hierarchy was the most consequential transformation decision. One-hot encoding the 11,595 village-level identifiers would have produced more than 13,000 mostly empty columns, and treating the identifiers as integers would have imposed an order that means nothing. Target encoding replaces each region with the smoothed share of each damage grade among training buildings in that region; regions with few buildings are pulled towards the overall mean. Because the encoder uses the label, it was fitted with internal cross-fitting: each training building's encoding is computed from the other folds, so a building never sees its own label. Without this, the model would learn from leaked labels and its training score would be meaningless.</w:t>
      </w:r>
    </w:p>
    <w:p w:rsidR="00000000" w:rsidDel="00000000" w:rsidP="00000000" w:rsidRDefault="00000000" w:rsidRPr="00000000" w14:paraId="0000021C">
      <w:pPr>
        <w:keepNext w:val="1"/>
        <w:spacing w:after="80" w:before="200" w:lineRule="auto"/>
        <w:jc w:val="both"/>
        <w:rPr/>
      </w:pPr>
      <w:r w:rsidDel="00000000" w:rsidR="00000000" w:rsidRPr="00000000">
        <w:rPr>
          <w:b w:val="1"/>
          <w:bCs w:val="1"/>
          <w:rtl w:val="0"/>
        </w:rPr>
        <w:t xml:space="preserve">3.8 Model Building</w:t>
      </w:r>
      <w:r w:rsidDel="00000000" w:rsidR="00000000" w:rsidRPr="00000000">
        <w:rPr>
          <w:rtl w:val="0"/>
        </w:rPr>
      </w:r>
    </w:p>
    <w:p w:rsidR="00000000" w:rsidDel="00000000" w:rsidP="00000000" w:rsidRDefault="00000000" w:rsidRPr="00000000" w14:paraId="0000021D">
      <w:pPr>
        <w:jc w:val="both"/>
        <w:rPr/>
      </w:pPr>
      <w:r w:rsidDel="00000000" w:rsidR="00000000" w:rsidRPr="00000000">
        <w:rPr>
          <w:rtl w:val="0"/>
        </w:rPr>
        <w:t xml:space="preserve">Six models of increasing capacity were trained on the same transformed training matrix and evaluated on the same untouched test set. Table 8 lists them and the settings used.</w:t>
      </w:r>
    </w:p>
    <w:p w:rsidR="00000000" w:rsidDel="00000000" w:rsidP="00000000" w:rsidRDefault="00000000" w:rsidRPr="00000000" w14:paraId="0000021E">
      <w:pPr>
        <w:jc w:val="both"/>
        <w:rPr/>
      </w:pPr>
      <w:r w:rsidDel="00000000" w:rsidR="00000000" w:rsidRPr="00000000">
        <w:rPr>
          <w:b w:val="1"/>
          <w:bCs w:val="1"/>
          <w:rtl w:val="0"/>
        </w:rPr>
        <w:t xml:space="preserve">Table 8: Models compared and their key settings</w:t>
      </w:r>
      <w:r w:rsidDel="00000000" w:rsidR="00000000" w:rsidRPr="00000000">
        <w:rPr>
          <w:rtl w:val="0"/>
        </w:rPr>
      </w:r>
    </w:p>
    <w:tbl>
      <w:tblPr>
        <w:tblStyle w:val="Table11"/>
        <w:tblW w:w="9360.0" w:type="dxa"/>
        <w:jc w:val="left"/>
        <w:tblInd w:w="-115.0" w:type="dxa"/>
        <w:tblLayout w:type="fixed"/>
        <w:tblLook w:val="0400"/>
      </w:tblPr>
      <w:tblGrid>
        <w:gridCol w:w="2400"/>
        <w:gridCol w:w="2400"/>
        <w:gridCol w:w="4560"/>
        <w:tblGridChange w:id="0">
          <w:tblGrid>
            <w:gridCol w:w="2400"/>
            <w:gridCol w:w="2400"/>
            <w:gridCol w:w="45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F">
            <w:pPr>
              <w:spacing w:after="20" w:before="20" w:line="240" w:lineRule="auto"/>
              <w:jc w:val="center"/>
              <w:rPr/>
            </w:pPr>
            <w:r w:rsidDel="00000000" w:rsidR="00000000" w:rsidRPr="00000000">
              <w:rPr>
                <w:b w:val="1"/>
                <w:bCs w:val="1"/>
                <w:sz w:val="20"/>
                <w:szCs w:val="20"/>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0">
            <w:pPr>
              <w:spacing w:after="20" w:before="20" w:line="240" w:lineRule="auto"/>
              <w:jc w:val="center"/>
              <w:rPr/>
            </w:pPr>
            <w:r w:rsidDel="00000000" w:rsidR="00000000" w:rsidRPr="00000000">
              <w:rPr>
                <w:b w:val="1"/>
                <w:bCs w:val="1"/>
                <w:sz w:val="20"/>
                <w:szCs w:val="20"/>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1">
            <w:pPr>
              <w:spacing w:after="20" w:before="20" w:line="240" w:lineRule="auto"/>
              <w:jc w:val="center"/>
              <w:rPr/>
            </w:pPr>
            <w:r w:rsidDel="00000000" w:rsidR="00000000" w:rsidRPr="00000000">
              <w:rPr>
                <w:b w:val="1"/>
                <w:bCs w:val="1"/>
                <w:sz w:val="20"/>
                <w:szCs w:val="20"/>
                <w:rtl w:val="0"/>
              </w:rPr>
              <w:t xml:space="preserve">Key settings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2">
            <w:pPr>
              <w:spacing w:after="20" w:before="20" w:line="240" w:lineRule="auto"/>
              <w:rPr/>
            </w:pPr>
            <w:r w:rsidDel="00000000" w:rsidR="00000000" w:rsidRPr="00000000">
              <w:rPr>
                <w:sz w:val="18"/>
                <w:szCs w:val="18"/>
                <w:rtl w:val="0"/>
              </w:rPr>
              <w:t xml:space="preserve">Dummy classifier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3">
            <w:pPr>
              <w:spacing w:after="20" w:before="20" w:line="240" w:lineRule="auto"/>
              <w:rPr/>
            </w:pPr>
            <w:r w:rsidDel="00000000" w:rsidR="00000000" w:rsidRPr="00000000">
              <w:rPr>
                <w:sz w:val="18"/>
                <w:szCs w:val="18"/>
                <w:rtl w:val="0"/>
              </w:rPr>
              <w:t xml:space="preserve">Baseline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4">
            <w:pPr>
              <w:spacing w:after="20" w:before="20" w:line="240" w:lineRule="auto"/>
              <w:rPr/>
            </w:pPr>
            <w:r w:rsidDel="00000000" w:rsidR="00000000" w:rsidRPr="00000000">
              <w:rPr>
                <w:sz w:val="18"/>
                <w:szCs w:val="18"/>
                <w:rtl w:val="0"/>
              </w:rPr>
              <w:t xml:space="preserve">Always predicts the majority class (grade 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5">
            <w:pPr>
              <w:spacing w:after="20" w:before="20" w:line="240" w:lineRule="auto"/>
              <w:rPr/>
            </w:pPr>
            <w:r w:rsidDel="00000000" w:rsidR="00000000" w:rsidRPr="00000000">
              <w:rPr>
                <w:sz w:val="18"/>
                <w:szCs w:val="18"/>
                <w:rtl w:val="0"/>
              </w:rPr>
              <w:t xml:space="preserve">Logistic Regression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6">
            <w:pPr>
              <w:spacing w:after="20" w:before="20" w:line="240" w:lineRule="auto"/>
              <w:rPr/>
            </w:pPr>
            <w:r w:rsidDel="00000000" w:rsidR="00000000" w:rsidRPr="00000000">
              <w:rPr>
                <w:sz w:val="18"/>
                <w:szCs w:val="18"/>
                <w:rtl w:val="0"/>
              </w:rPr>
              <w:t xml:space="preserve">Linear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7">
            <w:pPr>
              <w:spacing w:after="20" w:before="20" w:line="240" w:lineRule="auto"/>
              <w:rPr/>
            </w:pPr>
            <w:r w:rsidDel="00000000" w:rsidR="00000000" w:rsidRPr="00000000">
              <w:rPr>
                <w:sz w:val="18"/>
                <w:szCs w:val="18"/>
                <w:rtl w:val="0"/>
              </w:rPr>
              <w:t xml:space="preserve">Multinomial, L2, C = 1.0, max_iter = 1000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8">
            <w:pPr>
              <w:spacing w:after="20" w:before="20" w:line="240" w:lineRule="auto"/>
              <w:rPr/>
            </w:pPr>
            <w:r w:rsidDel="00000000" w:rsidR="00000000" w:rsidRPr="00000000">
              <w:rPr>
                <w:sz w:val="18"/>
                <w:szCs w:val="18"/>
                <w:rtl w:val="0"/>
              </w:rPr>
              <w:t xml:space="preserve">Decision Tree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9">
            <w:pPr>
              <w:spacing w:after="20" w:before="20" w:line="240" w:lineRule="auto"/>
              <w:rPr/>
            </w:pPr>
            <w:r w:rsidDel="00000000" w:rsidR="00000000" w:rsidRPr="00000000">
              <w:rPr>
                <w:sz w:val="18"/>
                <w:szCs w:val="18"/>
                <w:rtl w:val="0"/>
              </w:rPr>
              <w:t xml:space="preserve">Single tree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A">
            <w:pPr>
              <w:spacing w:after="20" w:before="20" w:line="240" w:lineRule="auto"/>
              <w:rPr/>
            </w:pPr>
            <w:r w:rsidDel="00000000" w:rsidR="00000000" w:rsidRPr="00000000">
              <w:rPr>
                <w:sz w:val="18"/>
                <w:szCs w:val="18"/>
                <w:rtl w:val="0"/>
              </w:rPr>
              <w:t xml:space="preserve">max_depth = 14, min_samples_leaf = 20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B">
            <w:pPr>
              <w:spacing w:after="20" w:before="20" w:line="240" w:lineRule="auto"/>
              <w:rPr/>
            </w:pPr>
            <w:r w:rsidDel="00000000" w:rsidR="00000000" w:rsidRPr="00000000">
              <w:rPr>
                <w:sz w:val="18"/>
                <w:szCs w:val="18"/>
                <w:rtl w:val="0"/>
              </w:rPr>
              <w:t xml:space="preserve">Random Forest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C">
            <w:pPr>
              <w:spacing w:after="20" w:before="20" w:line="240" w:lineRule="auto"/>
              <w:rPr/>
            </w:pPr>
            <w:r w:rsidDel="00000000" w:rsidR="00000000" w:rsidRPr="00000000">
              <w:rPr>
                <w:sz w:val="18"/>
                <w:szCs w:val="18"/>
                <w:rtl w:val="0"/>
              </w:rPr>
              <w:t xml:space="preserve">Bagging ensemble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D">
            <w:pPr>
              <w:spacing w:after="20" w:before="20" w:line="240" w:lineRule="auto"/>
              <w:rPr/>
            </w:pPr>
            <w:r w:rsidDel="00000000" w:rsidR="00000000" w:rsidRPr="00000000">
              <w:rPr>
                <w:rFonts w:ascii="Gungsuh" w:cs="Gungsuh" w:eastAsia="Gungsuh" w:hAnsi="Gungsuh"/>
                <w:sz w:val="18"/>
                <w:szCs w:val="18"/>
                <w:rtl w:val="0"/>
              </w:rPr>
              <w:t xml:space="preserve">150 trees, min_samples_leaf = 3, max_features = √p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E">
            <w:pPr>
              <w:spacing w:after="20" w:before="20" w:line="240" w:lineRule="auto"/>
              <w:rPr/>
            </w:pPr>
            <w:r w:rsidDel="00000000" w:rsidR="00000000" w:rsidRPr="00000000">
              <w:rPr>
                <w:sz w:val="18"/>
                <w:szCs w:val="18"/>
                <w:rtl w:val="0"/>
              </w:rPr>
              <w:t xml:space="preserve">XGBoost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F">
            <w:pPr>
              <w:spacing w:after="20" w:before="20" w:line="240" w:lineRule="auto"/>
              <w:rPr/>
            </w:pPr>
            <w:r w:rsidDel="00000000" w:rsidR="00000000" w:rsidRPr="00000000">
              <w:rPr>
                <w:sz w:val="18"/>
                <w:szCs w:val="18"/>
                <w:rtl w:val="0"/>
              </w:rPr>
              <w:t xml:space="preserve">Gradient boosting [13]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0">
            <w:pPr>
              <w:spacing w:after="20" w:before="20" w:line="240" w:lineRule="auto"/>
              <w:rPr/>
            </w:pPr>
            <w:r w:rsidDel="00000000" w:rsidR="00000000" w:rsidRPr="00000000">
              <w:rPr>
                <w:sz w:val="18"/>
                <w:szCs w:val="18"/>
                <w:rtl w:val="0"/>
              </w:rPr>
              <w:t xml:space="preserve">400 trees, depth 8, learning rate 0.1, histogram method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1">
            <w:pPr>
              <w:spacing w:after="20" w:before="20" w:line="240" w:lineRule="auto"/>
              <w:rPr/>
            </w:pPr>
            <w:r w:rsidDel="00000000" w:rsidR="00000000" w:rsidRPr="00000000">
              <w:rPr>
                <w:sz w:val="18"/>
                <w:szCs w:val="18"/>
                <w:rtl w:val="0"/>
              </w:rPr>
              <w:t xml:space="preserve">LightGBM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2">
            <w:pPr>
              <w:spacing w:after="20" w:before="20" w:line="240" w:lineRule="auto"/>
              <w:rPr/>
            </w:pPr>
            <w:r w:rsidDel="00000000" w:rsidR="00000000" w:rsidRPr="00000000">
              <w:rPr>
                <w:sz w:val="18"/>
                <w:szCs w:val="18"/>
                <w:rtl w:val="0"/>
              </w:rPr>
              <w:t xml:space="preserve">Gradient boosting [14]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3">
            <w:pPr>
              <w:spacing w:after="20" w:before="20" w:line="240" w:lineRule="auto"/>
              <w:rPr/>
            </w:pPr>
            <w:r w:rsidDel="00000000" w:rsidR="00000000" w:rsidRPr="00000000">
              <w:rPr>
                <w:sz w:val="18"/>
                <w:szCs w:val="18"/>
                <w:rtl w:val="0"/>
              </w:rPr>
              <w:t xml:space="preserve">500 trees, 63 leaves, learning rate 0.05, row and column subsampling</w:t>
            </w:r>
            <w:r w:rsidDel="00000000" w:rsidR="00000000" w:rsidRPr="00000000">
              <w:rPr>
                <w:rtl w:val="0"/>
              </w:rPr>
            </w:r>
          </w:p>
        </w:tc>
      </w:tr>
    </w:tbl>
    <w:p w:rsidR="00000000" w:rsidDel="00000000" w:rsidP="00000000" w:rsidRDefault="00000000" w:rsidRPr="00000000" w14:paraId="00000234">
      <w:pPr>
        <w:spacing w:after="120" w:lineRule="auto"/>
        <w:rPr/>
      </w:pPr>
      <w:r w:rsidDel="00000000" w:rsidR="00000000" w:rsidRPr="00000000">
        <w:rPr>
          <w:rtl w:val="0"/>
        </w:rPr>
      </w:r>
    </w:p>
    <w:p w:rsidR="00000000" w:rsidDel="00000000" w:rsidP="00000000" w:rsidRDefault="00000000" w:rsidRPr="00000000" w14:paraId="00000235">
      <w:pPr>
        <w:keepNext w:val="1"/>
        <w:spacing w:after="80" w:before="200" w:lineRule="auto"/>
        <w:jc w:val="both"/>
        <w:rPr/>
      </w:pPr>
      <w:r w:rsidDel="00000000" w:rsidR="00000000" w:rsidRPr="00000000">
        <w:rPr>
          <w:b w:val="1"/>
          <w:bCs w:val="1"/>
          <w:rtl w:val="0"/>
        </w:rPr>
        <w:t xml:space="preserve">3.9 Class-Imbalance Handling</w:t>
      </w:r>
      <w:r w:rsidDel="00000000" w:rsidR="00000000" w:rsidRPr="00000000">
        <w:rPr>
          <w:rtl w:val="0"/>
        </w:rPr>
      </w:r>
    </w:p>
    <w:p w:rsidR="00000000" w:rsidDel="00000000" w:rsidP="00000000" w:rsidRDefault="00000000" w:rsidRPr="00000000" w14:paraId="00000236">
      <w:pPr>
        <w:jc w:val="both"/>
        <w:rPr/>
      </w:pPr>
      <w:r w:rsidDel="00000000" w:rsidR="00000000" w:rsidRPr="00000000">
        <w:rPr>
          <w:rtl w:val="0"/>
        </w:rPr>
        <w:t xml:space="preserve">Two remedies were compared on LightGBM: class weights inversely proportional to class frequency, and SMOTE oversampling [16], which grew the training set from 208,480 to 355,821 rows with 118,607 buildings in each grade. Both were applied to training data only, after the split. Their effects are reported in Section 4.2.</w:t>
      </w:r>
    </w:p>
    <w:p w:rsidR="00000000" w:rsidDel="00000000" w:rsidP="00000000" w:rsidRDefault="00000000" w:rsidRPr="00000000" w14:paraId="00000237">
      <w:pPr>
        <w:keepNext w:val="1"/>
        <w:spacing w:after="80" w:before="200" w:lineRule="auto"/>
        <w:jc w:val="both"/>
        <w:rPr/>
      </w:pPr>
      <w:r w:rsidDel="00000000" w:rsidR="00000000" w:rsidRPr="00000000">
        <w:rPr>
          <w:b w:val="1"/>
          <w:bCs w:val="1"/>
          <w:rtl w:val="0"/>
        </w:rPr>
        <w:t xml:space="preserve">3.10 Hyperparameter Tuning</w:t>
      </w:r>
      <w:r w:rsidDel="00000000" w:rsidR="00000000" w:rsidRPr="00000000">
        <w:rPr>
          <w:rtl w:val="0"/>
        </w:rPr>
      </w:r>
    </w:p>
    <w:p w:rsidR="00000000" w:rsidDel="00000000" w:rsidP="00000000" w:rsidRDefault="00000000" w:rsidRPr="00000000" w14:paraId="00000238">
      <w:pPr>
        <w:jc w:val="both"/>
        <w:rPr/>
      </w:pPr>
      <w:r w:rsidDel="00000000" w:rsidR="00000000" w:rsidRPr="00000000">
        <w:rPr>
          <w:rtl w:val="0"/>
        </w:rPr>
        <w:t xml:space="preserve">LightGBM was tuned in two stages, entirely on the training set. Stage 1 ran RandomizedSearchCV [19] over seven hyperparameters (number of trees, learning rate, leaves, minimum child samples, row and column subsampling and L2 regularisation), with 10 configurations scored by 3-fold stratified cross-validation on a stratified 60,000-row sample. Stage 2 took the three best stage-1 configurations and the default configuration of Section 3.8, and re-scored each with 3-fold cross-validation on all 208,480 training rows. The configuration with the highest full-data cross-validated micro-F1 was refitted on the whole training set and became the final model. In both stages the complete preprocessing pipeline sat inside the cross-validation, so the target encoder was refitted on each training fold.</w:t>
      </w:r>
    </w:p>
    <w:p w:rsidR="00000000" w:rsidDel="00000000" w:rsidP="00000000" w:rsidRDefault="00000000" w:rsidRPr="00000000" w14:paraId="00000239">
      <w:pPr>
        <w:jc w:val="both"/>
        <w:rPr/>
      </w:pPr>
      <w:r w:rsidDel="00000000" w:rsidR="00000000" w:rsidRPr="00000000">
        <w:rPr>
          <w:rtl w:val="0"/>
        </w:rPr>
        <w:t xml:space="preserve">The second stage exists because of a lesson learned during development. The configuration that wins on a 60,000-row sample tends to be the more regularised one — fewer leaves, stronger L2 penalty — because that suits a smaller dataset. Refitted on 3.5 times more data, it can under-fit. Confirming candidates on the full training data, rather than trusting the sample winner, guards against this without ever consulting the test set.</w:t>
      </w:r>
    </w:p>
    <w:p w:rsidR="00000000" w:rsidDel="00000000" w:rsidP="00000000" w:rsidRDefault="00000000" w:rsidRPr="00000000" w14:paraId="0000023A">
      <w:pPr>
        <w:keepNext w:val="1"/>
        <w:spacing w:after="80" w:before="200" w:lineRule="auto"/>
        <w:jc w:val="both"/>
        <w:rPr/>
      </w:pPr>
      <w:r w:rsidDel="00000000" w:rsidR="00000000" w:rsidRPr="00000000">
        <w:rPr>
          <w:b w:val="1"/>
          <w:bCs w:val="1"/>
          <w:rtl w:val="0"/>
        </w:rPr>
        <w:t xml:space="preserve">3.11 Toolchain and Reproducibility</w:t>
      </w:r>
      <w:r w:rsidDel="00000000" w:rsidR="00000000" w:rsidRPr="00000000">
        <w:rPr>
          <w:rtl w:val="0"/>
        </w:rPr>
      </w:r>
    </w:p>
    <w:p w:rsidR="00000000" w:rsidDel="00000000" w:rsidP="00000000" w:rsidRDefault="00000000" w:rsidRPr="00000000" w14:paraId="0000023B">
      <w:pPr>
        <w:jc w:val="both"/>
        <w:rPr/>
      </w:pPr>
      <w:r w:rsidDel="00000000" w:rsidR="00000000" w:rsidRPr="00000000">
        <w:rPr>
          <w:b w:val="1"/>
          <w:bCs w:val="1"/>
          <w:rtl w:val="0"/>
        </w:rPr>
        <w:t xml:space="preserve">Table 9: Toolchain and project artefacts</w:t>
      </w:r>
      <w:r w:rsidDel="00000000" w:rsidR="00000000" w:rsidRPr="00000000">
        <w:rPr>
          <w:rtl w:val="0"/>
        </w:rPr>
      </w:r>
    </w:p>
    <w:tbl>
      <w:tblPr>
        <w:tblStyle w:val="Table12"/>
        <w:tblW w:w="9360.0" w:type="dxa"/>
        <w:jc w:val="left"/>
        <w:tblInd w:w="-115.0" w:type="dxa"/>
        <w:tblLayout w:type="fixed"/>
        <w:tblLook w:val="0400"/>
      </w:tblPr>
      <w:tblGrid>
        <w:gridCol w:w="2600"/>
        <w:gridCol w:w="3600"/>
        <w:gridCol w:w="3160"/>
        <w:tblGridChange w:id="0">
          <w:tblGrid>
            <w:gridCol w:w="2600"/>
            <w:gridCol w:w="3600"/>
            <w:gridCol w:w="31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C">
            <w:pPr>
              <w:spacing w:after="20" w:before="20" w:line="240" w:lineRule="auto"/>
              <w:jc w:val="center"/>
              <w:rPr/>
            </w:pPr>
            <w:r w:rsidDel="00000000" w:rsidR="00000000" w:rsidRPr="00000000">
              <w:rPr>
                <w:b w:val="1"/>
                <w:bCs w:val="1"/>
                <w:sz w:val="20"/>
                <w:szCs w:val="20"/>
                <w:rtl w:val="0"/>
              </w:rPr>
              <w:t xml:space="preserve">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D">
            <w:pPr>
              <w:spacing w:after="20" w:before="20" w:line="240" w:lineRule="auto"/>
              <w:jc w:val="center"/>
              <w:rPr/>
            </w:pPr>
            <w:r w:rsidDel="00000000" w:rsidR="00000000" w:rsidRPr="00000000">
              <w:rPr>
                <w:b w:val="1"/>
                <w:bCs w:val="1"/>
                <w:sz w:val="20"/>
                <w:szCs w:val="20"/>
                <w:rtl w:val="0"/>
              </w:rPr>
              <w:t xml:space="preserve">Tool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E">
            <w:pPr>
              <w:spacing w:after="20" w:before="20" w:line="240" w:lineRule="auto"/>
              <w:jc w:val="center"/>
              <w:rPr/>
            </w:pPr>
            <w:r w:rsidDel="00000000" w:rsidR="00000000" w:rsidRPr="00000000">
              <w:rPr>
                <w:b w:val="1"/>
                <w:bCs w:val="1"/>
                <w:sz w:val="20"/>
                <w:szCs w:val="20"/>
                <w:rtl w:val="0"/>
              </w:rPr>
              <w:t xml:space="preserve">Artefact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F">
            <w:pPr>
              <w:spacing w:after="20" w:before="20" w:line="240" w:lineRule="auto"/>
              <w:rPr/>
            </w:pPr>
            <w:r w:rsidDel="00000000" w:rsidR="00000000" w:rsidRPr="00000000">
              <w:rPr>
                <w:sz w:val="18"/>
                <w:szCs w:val="18"/>
                <w:rtl w:val="0"/>
              </w:rPr>
              <w:t xml:space="preserve">Language and environment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0">
            <w:pPr>
              <w:spacing w:after="20" w:before="20" w:line="240" w:lineRule="auto"/>
              <w:rPr/>
            </w:pPr>
            <w:r w:rsidDel="00000000" w:rsidR="00000000" w:rsidRPr="00000000">
              <w:rPr>
                <w:sz w:val="18"/>
                <w:szCs w:val="18"/>
                <w:rtl w:val="0"/>
              </w:rPr>
              <w:t xml:space="preserve">Python 3, Jupyter Notebook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1">
            <w:pPr>
              <w:spacing w:after="20" w:before="20" w:line="240" w:lineRule="auto"/>
              <w:rPr/>
            </w:pPr>
            <w:r w:rsidDel="00000000" w:rsidR="00000000" w:rsidRPr="00000000">
              <w:rPr>
                <w:sz w:val="18"/>
                <w:szCs w:val="18"/>
                <w:rtl w:val="0"/>
              </w:rPr>
              <w:t xml:space="preserve">Earthquake_Damage_Prediction_KDD.ipynb</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2">
            <w:pPr>
              <w:spacing w:after="20" w:before="20" w:line="240" w:lineRule="auto"/>
              <w:rPr/>
            </w:pPr>
            <w:r w:rsidDel="00000000" w:rsidR="00000000" w:rsidRPr="00000000">
              <w:rPr>
                <w:sz w:val="18"/>
                <w:szCs w:val="18"/>
                <w:rtl w:val="0"/>
              </w:rPr>
              <w:t xml:space="preserve">Data handling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3">
            <w:pPr>
              <w:spacing w:after="20" w:before="20" w:line="240" w:lineRule="auto"/>
              <w:rPr/>
            </w:pPr>
            <w:r w:rsidDel="00000000" w:rsidR="00000000" w:rsidRPr="00000000">
              <w:rPr>
                <w:sz w:val="18"/>
                <w:szCs w:val="18"/>
                <w:rtl w:val="0"/>
              </w:rPr>
              <w:t xml:space="preserve">pandas, NumPy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4">
            <w:pPr>
              <w:spacing w:after="20" w:before="20" w:line="240" w:lineRule="auto"/>
              <w:rPr/>
            </w:pPr>
            <w:r w:rsidDel="00000000" w:rsidR="00000000" w:rsidRPr="00000000">
              <w:rPr>
                <w:sz w:val="18"/>
                <w:szCs w:val="18"/>
                <w:rtl w:val="0"/>
              </w:rPr>
              <w:t xml:space="preserve">data/train_values.csv, data/train_labels.csv</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5">
            <w:pPr>
              <w:spacing w:after="20" w:before="20" w:line="240" w:lineRule="auto"/>
              <w:rPr/>
            </w:pPr>
            <w:r w:rsidDel="00000000" w:rsidR="00000000" w:rsidRPr="00000000">
              <w:rPr>
                <w:sz w:val="18"/>
                <w:szCs w:val="18"/>
                <w:rtl w:val="0"/>
              </w:rPr>
              <w:t xml:space="preserve">Statistics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6">
            <w:pPr>
              <w:spacing w:after="20" w:before="20" w:line="240" w:lineRule="auto"/>
              <w:rPr/>
            </w:pPr>
            <w:r w:rsidDel="00000000" w:rsidR="00000000" w:rsidRPr="00000000">
              <w:rPr>
                <w:sz w:val="18"/>
                <w:szCs w:val="18"/>
                <w:rtl w:val="0"/>
              </w:rPr>
              <w:t xml:space="preserve">SciPy (chi-square, Kruskal–Wallis)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7">
            <w:pPr>
              <w:spacing w:after="20" w:before="20" w:line="240" w:lineRule="auto"/>
              <w:rPr/>
            </w:pPr>
            <w:r w:rsidDel="00000000" w:rsidR="00000000" w:rsidRPr="00000000">
              <w:rPr>
                <w:sz w:val="18"/>
                <w:szCs w:val="18"/>
                <w:rtl w:val="0"/>
              </w:rPr>
              <w:t xml:space="preserve">Hypothesis-test table in §5.5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8">
            <w:pPr>
              <w:spacing w:after="20" w:before="20" w:line="240" w:lineRule="auto"/>
              <w:rPr/>
            </w:pPr>
            <w:r w:rsidDel="00000000" w:rsidR="00000000" w:rsidRPr="00000000">
              <w:rPr>
                <w:sz w:val="18"/>
                <w:szCs w:val="18"/>
                <w:rtl w:val="0"/>
              </w:rPr>
              <w:t xml:space="preserve">Preprocessing and models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9">
            <w:pPr>
              <w:spacing w:after="20" w:before="20" w:line="240" w:lineRule="auto"/>
              <w:rPr/>
            </w:pPr>
            <w:r w:rsidDel="00000000" w:rsidR="00000000" w:rsidRPr="00000000">
              <w:rPr>
                <w:sz w:val="18"/>
                <w:szCs w:val="18"/>
                <w:rtl w:val="0"/>
              </w:rPr>
              <w:t xml:space="preserve">scikit-learn, imbalanced-learn, XGBoost, LightGBM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A">
            <w:pPr>
              <w:spacing w:after="20" w:before="20" w:line="240" w:lineRule="auto"/>
              <w:rPr/>
            </w:pPr>
            <w:r w:rsidDel="00000000" w:rsidR="00000000" w:rsidRPr="00000000">
              <w:rPr>
                <w:sz w:val="18"/>
                <w:szCs w:val="18"/>
                <w:rtl w:val="0"/>
              </w:rPr>
              <w:t xml:space="preserve">models/final_lightgbm_pipeline.joblib</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B">
            <w:pPr>
              <w:spacing w:after="20" w:before="20" w:line="240" w:lineRule="auto"/>
              <w:rPr/>
            </w:pPr>
            <w:r w:rsidDel="00000000" w:rsidR="00000000" w:rsidRPr="00000000">
              <w:rPr>
                <w:sz w:val="18"/>
                <w:szCs w:val="18"/>
                <w:rtl w:val="0"/>
              </w:rPr>
              <w:t xml:space="preserve">Interpretation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C">
            <w:pPr>
              <w:spacing w:after="20" w:before="20" w:line="240" w:lineRule="auto"/>
              <w:rPr/>
            </w:pPr>
            <w:r w:rsidDel="00000000" w:rsidR="00000000" w:rsidRPr="00000000">
              <w:rPr>
                <w:sz w:val="18"/>
                <w:szCs w:val="18"/>
                <w:rtl w:val="0"/>
              </w:rPr>
              <w:t xml:space="preserve">SHAP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D">
            <w:pPr>
              <w:spacing w:after="20" w:before="20" w:line="240" w:lineRule="auto"/>
              <w:rPr/>
            </w:pPr>
            <w:r w:rsidDel="00000000" w:rsidR="00000000" w:rsidRPr="00000000">
              <w:rPr>
                <w:sz w:val="18"/>
                <w:szCs w:val="18"/>
                <w:rtl w:val="0"/>
              </w:rPr>
              <w:t xml:space="preserve">figures/fig11, fig12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E">
            <w:pPr>
              <w:spacing w:after="20" w:before="20" w:line="240" w:lineRule="auto"/>
              <w:rPr/>
            </w:pPr>
            <w:r w:rsidDel="00000000" w:rsidR="00000000" w:rsidRPr="00000000">
              <w:rPr>
                <w:sz w:val="18"/>
                <w:szCs w:val="18"/>
                <w:rtl w:val="0"/>
              </w:rPr>
              <w:t xml:space="preserve">Visualisation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F">
            <w:pPr>
              <w:spacing w:after="20" w:before="20" w:line="240" w:lineRule="auto"/>
              <w:rPr/>
            </w:pPr>
            <w:r w:rsidDel="00000000" w:rsidR="00000000" w:rsidRPr="00000000">
              <w:rPr>
                <w:sz w:val="18"/>
                <w:szCs w:val="18"/>
                <w:rtl w:val="0"/>
              </w:rPr>
              <w:t xml:space="preserve">Matplotlib, Seaborn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0">
            <w:pPr>
              <w:spacing w:after="20" w:before="20" w:line="240" w:lineRule="auto"/>
              <w:rPr/>
            </w:pPr>
            <w:r w:rsidDel="00000000" w:rsidR="00000000" w:rsidRPr="00000000">
              <w:rPr>
                <w:sz w:val="18"/>
                <w:szCs w:val="18"/>
                <w:rtl w:val="0"/>
              </w:rPr>
              <w:t xml:space="preserve">figures/fig01–fig13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1">
            <w:pPr>
              <w:spacing w:after="20" w:before="20" w:line="240" w:lineRule="auto"/>
              <w:rPr/>
            </w:pPr>
            <w:r w:rsidDel="00000000" w:rsidR="00000000" w:rsidRPr="00000000">
              <w:rPr>
                <w:sz w:val="18"/>
                <w:szCs w:val="18"/>
                <w:rtl w:val="0"/>
              </w:rPr>
              <w:t xml:space="preserve">Version 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2">
            <w:pPr>
              <w:spacing w:after="20" w:before="20" w:line="240" w:lineRule="auto"/>
              <w:rPr/>
            </w:pPr>
            <w:r w:rsidDel="00000000" w:rsidR="00000000" w:rsidRPr="00000000">
              <w:rPr>
                <w:sz w:val="18"/>
                <w:szCs w:val="18"/>
                <w:rtl w:val="0"/>
              </w:rPr>
              <w:t xml:space="preserve">Git, GitHub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3">
            <w:pPr>
              <w:spacing w:after="20" w:before="20" w:line="240" w:lineRule="auto"/>
              <w:rPr/>
            </w:pPr>
            <w:r w:rsidDel="00000000" w:rsidR="00000000" w:rsidRPr="00000000">
              <w:rPr>
                <w:sz w:val="18"/>
                <w:szCs w:val="18"/>
                <w:rtl w:val="0"/>
              </w:rPr>
              <w:t xml:space="preserve">Repository with README.md and requirements.txt</w:t>
            </w:r>
            <w:r w:rsidDel="00000000" w:rsidR="00000000" w:rsidRPr="00000000">
              <w:rPr>
                <w:rtl w:val="0"/>
              </w:rPr>
            </w:r>
          </w:p>
        </w:tc>
      </w:tr>
    </w:tbl>
    <w:p w:rsidR="00000000" w:rsidDel="00000000" w:rsidP="00000000" w:rsidRDefault="00000000" w:rsidRPr="00000000" w14:paraId="00000254">
      <w:pPr>
        <w:spacing w:after="120" w:lineRule="auto"/>
        <w:rPr/>
      </w:pPr>
      <w:r w:rsidDel="00000000" w:rsidR="00000000" w:rsidRPr="00000000">
        <w:rPr>
          <w:rtl w:val="0"/>
        </w:rPr>
      </w:r>
    </w:p>
    <w:p w:rsidR="00000000" w:rsidDel="00000000" w:rsidP="00000000" w:rsidRDefault="00000000" w:rsidRPr="00000000" w14:paraId="00000255">
      <w:pPr>
        <w:jc w:val="both"/>
        <w:rPr/>
      </w:pPr>
      <w:r w:rsidDel="00000000" w:rsidR="00000000" w:rsidRPr="00000000">
        <w:rPr>
          <w:rtl w:val="0"/>
        </w:rPr>
        <w:t xml:space="preserve">A single random seed (42) is fixed for the split, every model, the search and SMOTE, so the notebook reproduces the same numbers on every run. The saved pipeline contains the fitted preprocessing and the model together, so it takes raw building attributes and returns a predicted grade and the probability of each grade.</w:t>
      </w:r>
    </w:p>
    <w:p w:rsidR="00000000" w:rsidDel="00000000" w:rsidP="00000000" w:rsidRDefault="00000000" w:rsidRPr="00000000" w14:paraId="00000256">
      <w:pPr>
        <w:keepNext w:val="1"/>
        <w:pageBreakBefore w:val="1"/>
        <w:spacing w:after="40" w:lineRule="auto"/>
        <w:jc w:val="center"/>
        <w:rPr/>
      </w:pPr>
      <w:r w:rsidDel="00000000" w:rsidR="00000000" w:rsidRPr="00000000">
        <w:rPr>
          <w:b w:val="1"/>
          <w:bCs w:val="1"/>
          <w:sz w:val="32"/>
          <w:szCs w:val="32"/>
          <w:rtl w:val="0"/>
        </w:rPr>
        <w:t xml:space="preserve">CHAPTER 4</w:t>
      </w:r>
      <w:r w:rsidDel="00000000" w:rsidR="00000000" w:rsidRPr="00000000">
        <w:rPr>
          <w:rtl w:val="0"/>
        </w:rPr>
      </w:r>
    </w:p>
    <w:p w:rsidR="00000000" w:rsidDel="00000000" w:rsidP="00000000" w:rsidRDefault="00000000" w:rsidRPr="00000000" w14:paraId="00000257">
      <w:pPr>
        <w:keepNext w:val="1"/>
        <w:spacing w:after="200" w:lineRule="auto"/>
        <w:jc w:val="center"/>
        <w:rPr/>
      </w:pPr>
      <w:r w:rsidDel="00000000" w:rsidR="00000000" w:rsidRPr="00000000">
        <w:rPr>
          <w:b w:val="1"/>
          <w:bCs w:val="1"/>
          <w:sz w:val="32"/>
          <w:szCs w:val="32"/>
          <w:rtl w:val="0"/>
        </w:rPr>
        <w:t xml:space="preserve">RESULTS AND DISCUSSION</w:t>
      </w:r>
      <w:r w:rsidDel="00000000" w:rsidR="00000000" w:rsidRPr="00000000">
        <w:rPr>
          <w:rtl w:val="0"/>
        </w:rPr>
      </w:r>
    </w:p>
    <w:p w:rsidR="00000000" w:rsidDel="00000000" w:rsidP="00000000" w:rsidRDefault="00000000" w:rsidRPr="00000000" w14:paraId="00000258">
      <w:pPr>
        <w:keepNext w:val="1"/>
        <w:spacing w:after="80" w:before="200" w:lineRule="auto"/>
        <w:jc w:val="both"/>
        <w:rPr/>
      </w:pPr>
      <w:r w:rsidDel="00000000" w:rsidR="00000000" w:rsidRPr="00000000">
        <w:rPr>
          <w:b w:val="1"/>
          <w:bCs w:val="1"/>
          <w:rtl w:val="0"/>
        </w:rPr>
        <w:t xml:space="preserve">4.1 Model Comparison</w:t>
      </w:r>
      <w:r w:rsidDel="00000000" w:rsidR="00000000" w:rsidRPr="00000000">
        <w:rPr>
          <w:rtl w:val="0"/>
        </w:rPr>
      </w:r>
    </w:p>
    <w:p w:rsidR="00000000" w:rsidDel="00000000" w:rsidP="00000000" w:rsidRDefault="00000000" w:rsidRPr="00000000" w14:paraId="00000259">
      <w:pPr>
        <w:jc w:val="both"/>
        <w:rPr/>
      </w:pPr>
      <w:r w:rsidDel="00000000" w:rsidR="00000000" w:rsidRPr="00000000">
        <w:rPr>
          <w:b w:val="1"/>
          <w:bCs w:val="1"/>
          <w:rtl w:val="0"/>
        </w:rPr>
        <w:t xml:space="preserve">Table 10: Performance of all models on the held-out test set (52,121 buildings)</w:t>
      </w:r>
      <w:r w:rsidDel="00000000" w:rsidR="00000000" w:rsidRPr="00000000">
        <w:rPr>
          <w:rtl w:val="0"/>
        </w:rPr>
      </w:r>
    </w:p>
    <w:tbl>
      <w:tblPr>
        <w:tblStyle w:val="Table13"/>
        <w:tblW w:w="9360.0" w:type="dxa"/>
        <w:jc w:val="left"/>
        <w:tblInd w:w="-115.0" w:type="dxa"/>
        <w:tblLayout w:type="fixed"/>
        <w:tblLook w:val="0400"/>
      </w:tblPr>
      <w:tblGrid>
        <w:gridCol w:w="2560"/>
        <w:gridCol w:w="1100"/>
        <w:gridCol w:w="1100"/>
        <w:gridCol w:w="1150"/>
        <w:gridCol w:w="1150"/>
        <w:gridCol w:w="1150"/>
        <w:gridCol w:w="1150"/>
        <w:tblGridChange w:id="0">
          <w:tblGrid>
            <w:gridCol w:w="2560"/>
            <w:gridCol w:w="1100"/>
            <w:gridCol w:w="1100"/>
            <w:gridCol w:w="1150"/>
            <w:gridCol w:w="1150"/>
            <w:gridCol w:w="1150"/>
            <w:gridCol w:w="115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A">
            <w:pPr>
              <w:spacing w:after="20" w:before="20" w:line="240" w:lineRule="auto"/>
              <w:jc w:val="center"/>
              <w:rPr/>
            </w:pPr>
            <w:r w:rsidDel="00000000" w:rsidR="00000000" w:rsidRPr="00000000">
              <w:rPr>
                <w:b w:val="1"/>
                <w:bCs w:val="1"/>
                <w:sz w:val="20"/>
                <w:szCs w:val="20"/>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B">
            <w:pPr>
              <w:spacing w:after="20" w:before="20" w:line="240" w:lineRule="auto"/>
              <w:jc w:val="center"/>
              <w:rPr/>
            </w:pPr>
            <w:r w:rsidDel="00000000" w:rsidR="00000000" w:rsidRPr="00000000">
              <w:rPr>
                <w:b w:val="1"/>
                <w:bCs w:val="1"/>
                <w:sz w:val="20"/>
                <w:szCs w:val="20"/>
                <w:rtl w:val="0"/>
              </w:rPr>
              <w:t xml:space="preserve">Micro-F1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C">
            <w:pPr>
              <w:spacing w:after="20" w:before="20" w:line="240" w:lineRule="auto"/>
              <w:jc w:val="center"/>
              <w:rPr/>
            </w:pPr>
            <w:r w:rsidDel="00000000" w:rsidR="00000000" w:rsidRPr="00000000">
              <w:rPr>
                <w:b w:val="1"/>
                <w:bCs w:val="1"/>
                <w:sz w:val="20"/>
                <w:szCs w:val="20"/>
                <w:rtl w:val="0"/>
              </w:rPr>
              <w:t xml:space="preserve">Macro-F1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D">
            <w:pPr>
              <w:spacing w:after="20" w:before="20" w:line="240" w:lineRule="auto"/>
              <w:jc w:val="center"/>
              <w:rPr/>
            </w:pPr>
            <w:r w:rsidDel="00000000" w:rsidR="00000000" w:rsidRPr="00000000">
              <w:rPr>
                <w:b w:val="1"/>
                <w:bCs w:val="1"/>
                <w:sz w:val="20"/>
                <w:szCs w:val="20"/>
                <w:rtl w:val="0"/>
              </w:rPr>
              <w:t xml:space="preserve">Recall G1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E">
            <w:pPr>
              <w:spacing w:after="20" w:before="20" w:line="240" w:lineRule="auto"/>
              <w:jc w:val="center"/>
              <w:rPr/>
            </w:pPr>
            <w:r w:rsidDel="00000000" w:rsidR="00000000" w:rsidRPr="00000000">
              <w:rPr>
                <w:b w:val="1"/>
                <w:bCs w:val="1"/>
                <w:sz w:val="20"/>
                <w:szCs w:val="20"/>
                <w:rtl w:val="0"/>
              </w:rPr>
              <w:t xml:space="preserve">Recall G2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F">
            <w:pPr>
              <w:spacing w:after="20" w:before="20" w:line="240" w:lineRule="auto"/>
              <w:jc w:val="center"/>
              <w:rPr/>
            </w:pPr>
            <w:r w:rsidDel="00000000" w:rsidR="00000000" w:rsidRPr="00000000">
              <w:rPr>
                <w:b w:val="1"/>
                <w:bCs w:val="1"/>
                <w:sz w:val="20"/>
                <w:szCs w:val="20"/>
                <w:rtl w:val="0"/>
              </w:rPr>
              <w:t xml:space="preserve">Recall G3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0">
            <w:pPr>
              <w:spacing w:after="20" w:before="20" w:line="240" w:lineRule="auto"/>
              <w:jc w:val="center"/>
              <w:rPr/>
            </w:pPr>
            <w:r w:rsidDel="00000000" w:rsidR="00000000" w:rsidRPr="00000000">
              <w:rPr>
                <w:b w:val="1"/>
                <w:bCs w:val="1"/>
                <w:sz w:val="20"/>
                <w:szCs w:val="20"/>
                <w:rtl w:val="0"/>
              </w:rPr>
              <w:t xml:space="preserve">Train (s)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1">
            <w:pPr>
              <w:spacing w:after="20" w:before="20" w:line="240" w:lineRule="auto"/>
              <w:rPr/>
            </w:pPr>
            <w:r w:rsidDel="00000000" w:rsidR="00000000" w:rsidRPr="00000000">
              <w:rPr>
                <w:sz w:val="18"/>
                <w:szCs w:val="18"/>
                <w:rtl w:val="0"/>
              </w:rPr>
              <w:t xml:space="preserve">Dummy (majority)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2">
            <w:pPr>
              <w:spacing w:after="20" w:before="20" w:line="240" w:lineRule="auto"/>
              <w:jc w:val="center"/>
              <w:rPr/>
            </w:pPr>
            <w:r w:rsidDel="00000000" w:rsidR="00000000" w:rsidRPr="00000000">
              <w:rPr>
                <w:sz w:val="18"/>
                <w:szCs w:val="18"/>
                <w:rtl w:val="0"/>
              </w:rPr>
              <w:t xml:space="preserve">0.5689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3">
            <w:pPr>
              <w:spacing w:after="20" w:before="20" w:line="240" w:lineRule="auto"/>
              <w:jc w:val="center"/>
              <w:rPr/>
            </w:pPr>
            <w:r w:rsidDel="00000000" w:rsidR="00000000" w:rsidRPr="00000000">
              <w:rPr>
                <w:sz w:val="18"/>
                <w:szCs w:val="18"/>
                <w:rtl w:val="0"/>
              </w:rPr>
              <w:t xml:space="preserve">0.2417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4">
            <w:pPr>
              <w:spacing w:after="20" w:before="20" w:line="240" w:lineRule="auto"/>
              <w:jc w:val="center"/>
              <w:rPr/>
            </w:pPr>
            <w:r w:rsidDel="00000000" w:rsidR="00000000" w:rsidRPr="00000000">
              <w:rPr>
                <w:sz w:val="18"/>
                <w:szCs w:val="18"/>
                <w:rtl w:val="0"/>
              </w:rPr>
              <w:t xml:space="preserve">0.0000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5">
            <w:pPr>
              <w:spacing w:after="20" w:before="20" w:line="240" w:lineRule="auto"/>
              <w:jc w:val="center"/>
              <w:rPr/>
            </w:pPr>
            <w:r w:rsidDel="00000000" w:rsidR="00000000" w:rsidRPr="00000000">
              <w:rPr>
                <w:sz w:val="18"/>
                <w:szCs w:val="18"/>
                <w:rtl w:val="0"/>
              </w:rPr>
              <w:t xml:space="preserve">1.0000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6">
            <w:pPr>
              <w:spacing w:after="20" w:before="20" w:line="240" w:lineRule="auto"/>
              <w:jc w:val="center"/>
              <w:rPr/>
            </w:pPr>
            <w:r w:rsidDel="00000000" w:rsidR="00000000" w:rsidRPr="00000000">
              <w:rPr>
                <w:sz w:val="18"/>
                <w:szCs w:val="18"/>
                <w:rtl w:val="0"/>
              </w:rPr>
              <w:t xml:space="preserve">0.0000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7">
            <w:pPr>
              <w:spacing w:after="20" w:before="20" w:line="240" w:lineRule="auto"/>
              <w:jc w:val="center"/>
              <w:rPr/>
            </w:pPr>
            <w:r w:rsidDel="00000000" w:rsidR="00000000" w:rsidRPr="00000000">
              <w:rPr>
                <w:sz w:val="18"/>
                <w:szCs w:val="18"/>
                <w:rtl w:val="0"/>
              </w:rPr>
              <w:t xml:space="preserve">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8">
            <w:pPr>
              <w:spacing w:after="20" w:before="20" w:line="240" w:lineRule="auto"/>
              <w:rPr/>
            </w:pPr>
            <w:r w:rsidDel="00000000" w:rsidR="00000000" w:rsidRPr="00000000">
              <w:rPr>
                <w:sz w:val="18"/>
                <w:szCs w:val="18"/>
                <w:rtl w:val="0"/>
              </w:rPr>
              <w:t xml:space="preserve">Logistic Regression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9">
            <w:pPr>
              <w:spacing w:after="20" w:before="20" w:line="240" w:lineRule="auto"/>
              <w:jc w:val="center"/>
              <w:rPr/>
            </w:pPr>
            <w:r w:rsidDel="00000000" w:rsidR="00000000" w:rsidRPr="00000000">
              <w:rPr>
                <w:sz w:val="18"/>
                <w:szCs w:val="18"/>
                <w:rtl w:val="0"/>
              </w:rPr>
              <w:t xml:space="preserve">0.7392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A">
            <w:pPr>
              <w:spacing w:after="20" w:before="20" w:line="240" w:lineRule="auto"/>
              <w:jc w:val="center"/>
              <w:rPr/>
            </w:pPr>
            <w:r w:rsidDel="00000000" w:rsidR="00000000" w:rsidRPr="00000000">
              <w:rPr>
                <w:sz w:val="18"/>
                <w:szCs w:val="18"/>
                <w:rtl w:val="0"/>
              </w:rPr>
              <w:t xml:space="preserve">0.6763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B">
            <w:pPr>
              <w:spacing w:after="20" w:before="20" w:line="240" w:lineRule="auto"/>
              <w:jc w:val="center"/>
              <w:rPr/>
            </w:pPr>
            <w:r w:rsidDel="00000000" w:rsidR="00000000" w:rsidRPr="00000000">
              <w:rPr>
                <w:sz w:val="18"/>
                <w:szCs w:val="18"/>
                <w:rtl w:val="0"/>
              </w:rPr>
              <w:t xml:space="preserve">0.4697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C">
            <w:pPr>
              <w:spacing w:after="20" w:before="20" w:line="240" w:lineRule="auto"/>
              <w:jc w:val="center"/>
              <w:rPr/>
            </w:pPr>
            <w:r w:rsidDel="00000000" w:rsidR="00000000" w:rsidRPr="00000000">
              <w:rPr>
                <w:sz w:val="18"/>
                <w:szCs w:val="18"/>
                <w:rtl w:val="0"/>
              </w:rPr>
              <w:t xml:space="preserve">0.8493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D">
            <w:pPr>
              <w:spacing w:after="20" w:before="20" w:line="240" w:lineRule="auto"/>
              <w:jc w:val="center"/>
              <w:rPr/>
            </w:pPr>
            <w:r w:rsidDel="00000000" w:rsidR="00000000" w:rsidRPr="00000000">
              <w:rPr>
                <w:sz w:val="18"/>
                <w:szCs w:val="18"/>
                <w:rtl w:val="0"/>
              </w:rPr>
              <w:t xml:space="preserve">0.6298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E">
            <w:pPr>
              <w:spacing w:after="20" w:before="20" w:line="240" w:lineRule="auto"/>
              <w:jc w:val="center"/>
              <w:rPr/>
            </w:pPr>
            <w:r w:rsidDel="00000000" w:rsidR="00000000" w:rsidRPr="00000000">
              <w:rPr>
                <w:sz w:val="18"/>
                <w:szCs w:val="18"/>
                <w:rtl w:val="0"/>
              </w:rPr>
              <w:t xml:space="preserve">28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F">
            <w:pPr>
              <w:spacing w:after="20" w:before="20" w:line="240" w:lineRule="auto"/>
              <w:rPr/>
            </w:pPr>
            <w:r w:rsidDel="00000000" w:rsidR="00000000" w:rsidRPr="00000000">
              <w:rPr>
                <w:sz w:val="18"/>
                <w:szCs w:val="18"/>
                <w:rtl w:val="0"/>
              </w:rPr>
              <w:t xml:space="preserve">Decision Tree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0">
            <w:pPr>
              <w:spacing w:after="20" w:before="20" w:line="240" w:lineRule="auto"/>
              <w:jc w:val="center"/>
              <w:rPr/>
            </w:pPr>
            <w:r w:rsidDel="00000000" w:rsidR="00000000" w:rsidRPr="00000000">
              <w:rPr>
                <w:sz w:val="18"/>
                <w:szCs w:val="18"/>
                <w:rtl w:val="0"/>
              </w:rPr>
              <w:t xml:space="preserve">0.7297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1">
            <w:pPr>
              <w:spacing w:after="20" w:before="20" w:line="240" w:lineRule="auto"/>
              <w:jc w:val="center"/>
              <w:rPr/>
            </w:pPr>
            <w:r w:rsidDel="00000000" w:rsidR="00000000" w:rsidRPr="00000000">
              <w:rPr>
                <w:sz w:val="18"/>
                <w:szCs w:val="18"/>
                <w:rtl w:val="0"/>
              </w:rPr>
              <w:t xml:space="preserve">0.6722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2">
            <w:pPr>
              <w:spacing w:after="20" w:before="20" w:line="240" w:lineRule="auto"/>
              <w:jc w:val="center"/>
              <w:rPr/>
            </w:pPr>
            <w:r w:rsidDel="00000000" w:rsidR="00000000" w:rsidRPr="00000000">
              <w:rPr>
                <w:sz w:val="18"/>
                <w:szCs w:val="18"/>
                <w:rtl w:val="0"/>
              </w:rPr>
              <w:t xml:space="preserve">0.5095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3">
            <w:pPr>
              <w:spacing w:after="20" w:before="20" w:line="240" w:lineRule="auto"/>
              <w:jc w:val="center"/>
              <w:rPr/>
            </w:pPr>
            <w:r w:rsidDel="00000000" w:rsidR="00000000" w:rsidRPr="00000000">
              <w:rPr>
                <w:sz w:val="18"/>
                <w:szCs w:val="18"/>
                <w:rtl w:val="0"/>
              </w:rPr>
              <w:t xml:space="preserve">0.8342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4">
            <w:pPr>
              <w:spacing w:after="20" w:before="20" w:line="240" w:lineRule="auto"/>
              <w:jc w:val="center"/>
              <w:rPr/>
            </w:pPr>
            <w:r w:rsidDel="00000000" w:rsidR="00000000" w:rsidRPr="00000000">
              <w:rPr>
                <w:sz w:val="18"/>
                <w:szCs w:val="18"/>
                <w:rtl w:val="0"/>
              </w:rPr>
              <w:t xml:space="preserve">0.6156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5">
            <w:pPr>
              <w:spacing w:after="20" w:before="20" w:line="240" w:lineRule="auto"/>
              <w:jc w:val="center"/>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6">
            <w:pPr>
              <w:spacing w:after="20" w:before="20" w:line="240" w:lineRule="auto"/>
              <w:rPr/>
            </w:pPr>
            <w:r w:rsidDel="00000000" w:rsidR="00000000" w:rsidRPr="00000000">
              <w:rPr>
                <w:sz w:val="18"/>
                <w:szCs w:val="18"/>
                <w:rtl w:val="0"/>
              </w:rPr>
              <w:t xml:space="preserve">Random Forest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7">
            <w:pPr>
              <w:spacing w:after="20" w:before="20" w:line="240" w:lineRule="auto"/>
              <w:jc w:val="center"/>
              <w:rPr/>
            </w:pPr>
            <w:r w:rsidDel="00000000" w:rsidR="00000000" w:rsidRPr="00000000">
              <w:rPr>
                <w:sz w:val="18"/>
                <w:szCs w:val="18"/>
                <w:rtl w:val="0"/>
              </w:rPr>
              <w:t xml:space="preserve">0.7527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8">
            <w:pPr>
              <w:spacing w:after="20" w:before="20" w:line="240" w:lineRule="auto"/>
              <w:jc w:val="center"/>
              <w:rPr/>
            </w:pPr>
            <w:r w:rsidDel="00000000" w:rsidR="00000000" w:rsidRPr="00000000">
              <w:rPr>
                <w:sz w:val="18"/>
                <w:szCs w:val="18"/>
                <w:rtl w:val="0"/>
              </w:rPr>
              <w:t xml:space="preserve">0.6998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9">
            <w:pPr>
              <w:spacing w:after="20" w:before="20" w:line="240" w:lineRule="auto"/>
              <w:jc w:val="center"/>
              <w:rPr/>
            </w:pPr>
            <w:r w:rsidDel="00000000" w:rsidR="00000000" w:rsidRPr="00000000">
              <w:rPr>
                <w:sz w:val="18"/>
                <w:szCs w:val="18"/>
                <w:rtl w:val="0"/>
              </w:rPr>
              <w:t xml:space="preserve">0.5194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A">
            <w:pPr>
              <w:spacing w:after="20" w:before="20" w:line="240" w:lineRule="auto"/>
              <w:jc w:val="center"/>
              <w:rPr/>
            </w:pPr>
            <w:r w:rsidDel="00000000" w:rsidR="00000000" w:rsidRPr="00000000">
              <w:rPr>
                <w:sz w:val="18"/>
                <w:szCs w:val="18"/>
                <w:rtl w:val="0"/>
              </w:rPr>
              <w:t xml:space="preserve">0.8575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B">
            <w:pPr>
              <w:spacing w:after="20" w:before="20" w:line="240" w:lineRule="auto"/>
              <w:jc w:val="center"/>
              <w:rPr/>
            </w:pPr>
            <w:r w:rsidDel="00000000" w:rsidR="00000000" w:rsidRPr="00000000">
              <w:rPr>
                <w:sz w:val="18"/>
                <w:szCs w:val="18"/>
                <w:rtl w:val="0"/>
              </w:rPr>
              <w:t xml:space="preserve">0.6418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C">
            <w:pPr>
              <w:spacing w:after="20" w:before="20" w:line="240" w:lineRule="auto"/>
              <w:jc w:val="center"/>
              <w:rPr/>
            </w:pPr>
            <w:r w:rsidDel="00000000" w:rsidR="00000000" w:rsidRPr="00000000">
              <w:rPr>
                <w:sz w:val="18"/>
                <w:szCs w:val="18"/>
                <w:rtl w:val="0"/>
              </w:rPr>
              <w:t xml:space="preserve">59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D">
            <w:pPr>
              <w:spacing w:after="20" w:before="20" w:line="240" w:lineRule="auto"/>
              <w:rPr/>
            </w:pPr>
            <w:r w:rsidDel="00000000" w:rsidR="00000000" w:rsidRPr="00000000">
              <w:rPr>
                <w:sz w:val="18"/>
                <w:szCs w:val="18"/>
                <w:rtl w:val="0"/>
              </w:rPr>
              <w:t xml:space="preserve">XGBoost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E">
            <w:pPr>
              <w:spacing w:after="20" w:before="20" w:line="240" w:lineRule="auto"/>
              <w:jc w:val="center"/>
              <w:rPr/>
            </w:pPr>
            <w:r w:rsidDel="00000000" w:rsidR="00000000" w:rsidRPr="00000000">
              <w:rPr>
                <w:sz w:val="18"/>
                <w:szCs w:val="18"/>
                <w:rtl w:val="0"/>
              </w:rPr>
              <w:t xml:space="preserve">0.7513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F">
            <w:pPr>
              <w:spacing w:after="20" w:before="20" w:line="240" w:lineRule="auto"/>
              <w:jc w:val="center"/>
              <w:rPr/>
            </w:pPr>
            <w:r w:rsidDel="00000000" w:rsidR="00000000" w:rsidRPr="00000000">
              <w:rPr>
                <w:sz w:val="18"/>
                <w:szCs w:val="18"/>
                <w:rtl w:val="0"/>
              </w:rPr>
              <w:t xml:space="preserve">0.7027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0">
            <w:pPr>
              <w:spacing w:after="20" w:before="20" w:line="240" w:lineRule="auto"/>
              <w:jc w:val="center"/>
              <w:rPr/>
            </w:pPr>
            <w:r w:rsidDel="00000000" w:rsidR="00000000" w:rsidRPr="00000000">
              <w:rPr>
                <w:sz w:val="18"/>
                <w:szCs w:val="18"/>
                <w:rtl w:val="0"/>
              </w:rPr>
              <w:t xml:space="preserve">0.5489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1">
            <w:pPr>
              <w:spacing w:after="20" w:before="20" w:line="240" w:lineRule="auto"/>
              <w:jc w:val="center"/>
              <w:rPr/>
            </w:pPr>
            <w:r w:rsidDel="00000000" w:rsidR="00000000" w:rsidRPr="00000000">
              <w:rPr>
                <w:sz w:val="18"/>
                <w:szCs w:val="18"/>
                <w:rtl w:val="0"/>
              </w:rPr>
              <w:t xml:space="preserve">0.8503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2">
            <w:pPr>
              <w:spacing w:after="20" w:before="20" w:line="240" w:lineRule="auto"/>
              <w:jc w:val="center"/>
              <w:rPr/>
            </w:pPr>
            <w:r w:rsidDel="00000000" w:rsidR="00000000" w:rsidRPr="00000000">
              <w:rPr>
                <w:sz w:val="18"/>
                <w:szCs w:val="18"/>
                <w:rtl w:val="0"/>
              </w:rPr>
              <w:t xml:space="preserve">0.6415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3">
            <w:pPr>
              <w:spacing w:after="20" w:before="20" w:line="240" w:lineRule="auto"/>
              <w:jc w:val="center"/>
              <w:rPr/>
            </w:pPr>
            <w:r w:rsidDel="00000000" w:rsidR="00000000" w:rsidRPr="00000000">
              <w:rPr>
                <w:sz w:val="18"/>
                <w:szCs w:val="18"/>
                <w:rtl w:val="0"/>
              </w:rPr>
              <w:t xml:space="preserve">53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spacing w:after="20" w:before="20" w:line="240" w:lineRule="auto"/>
              <w:rPr/>
            </w:pPr>
            <w:r w:rsidDel="00000000" w:rsidR="00000000" w:rsidRPr="00000000">
              <w:rPr>
                <w:sz w:val="18"/>
                <w:szCs w:val="18"/>
                <w:rtl w:val="0"/>
              </w:rPr>
              <w:t xml:space="preserve">LightGBM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5">
            <w:pPr>
              <w:spacing w:after="20" w:before="20" w:line="240" w:lineRule="auto"/>
              <w:jc w:val="center"/>
              <w:rPr/>
            </w:pPr>
            <w:r w:rsidDel="00000000" w:rsidR="00000000" w:rsidRPr="00000000">
              <w:rPr>
                <w:sz w:val="18"/>
                <w:szCs w:val="18"/>
                <w:rtl w:val="0"/>
              </w:rPr>
              <w:t xml:space="preserve">0.7513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6">
            <w:pPr>
              <w:spacing w:after="20" w:before="20" w:line="240" w:lineRule="auto"/>
              <w:jc w:val="center"/>
              <w:rPr/>
            </w:pPr>
            <w:r w:rsidDel="00000000" w:rsidR="00000000" w:rsidRPr="00000000">
              <w:rPr>
                <w:sz w:val="18"/>
                <w:szCs w:val="18"/>
                <w:rtl w:val="0"/>
              </w:rPr>
              <w:t xml:space="preserve">0.7024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7">
            <w:pPr>
              <w:spacing w:after="20" w:before="20" w:line="240" w:lineRule="auto"/>
              <w:jc w:val="center"/>
              <w:rPr/>
            </w:pPr>
            <w:r w:rsidDel="00000000" w:rsidR="00000000" w:rsidRPr="00000000">
              <w:rPr>
                <w:sz w:val="18"/>
                <w:szCs w:val="18"/>
                <w:rtl w:val="0"/>
              </w:rPr>
              <w:t xml:space="preserve">0.5449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8">
            <w:pPr>
              <w:spacing w:after="20" w:before="20" w:line="240" w:lineRule="auto"/>
              <w:jc w:val="center"/>
              <w:rPr/>
            </w:pPr>
            <w:r w:rsidDel="00000000" w:rsidR="00000000" w:rsidRPr="00000000">
              <w:rPr>
                <w:sz w:val="18"/>
                <w:szCs w:val="18"/>
                <w:rtl w:val="0"/>
              </w:rPr>
              <w:t xml:space="preserve">0.8497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9">
            <w:pPr>
              <w:spacing w:after="20" w:before="20" w:line="240" w:lineRule="auto"/>
              <w:jc w:val="center"/>
              <w:rPr/>
            </w:pPr>
            <w:r w:rsidDel="00000000" w:rsidR="00000000" w:rsidRPr="00000000">
              <w:rPr>
                <w:sz w:val="18"/>
                <w:szCs w:val="18"/>
                <w:rtl w:val="0"/>
              </w:rPr>
              <w:t xml:space="preserve">0.6434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A">
            <w:pPr>
              <w:spacing w:after="20" w:before="20" w:line="240" w:lineRule="auto"/>
              <w:jc w:val="center"/>
              <w:rPr/>
            </w:pPr>
            <w:r w:rsidDel="00000000" w:rsidR="00000000" w:rsidRPr="00000000">
              <w:rPr>
                <w:sz w:val="18"/>
                <w:szCs w:val="18"/>
                <w:rtl w:val="0"/>
              </w:rPr>
              <w:t xml:space="preserve">42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B">
            <w:pPr>
              <w:spacing w:after="20" w:before="20" w:line="240" w:lineRule="auto"/>
              <w:rPr/>
            </w:pPr>
            <w:r w:rsidDel="00000000" w:rsidR="00000000" w:rsidRPr="00000000">
              <w:rPr>
                <w:sz w:val="18"/>
                <w:szCs w:val="18"/>
                <w:rtl w:val="0"/>
              </w:rPr>
              <w:t xml:space="preserve">LightGBM – tuned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C">
            <w:pPr>
              <w:spacing w:after="20" w:before="20" w:line="240" w:lineRule="auto"/>
              <w:jc w:val="center"/>
              <w:rPr/>
            </w:pPr>
            <w:r w:rsidDel="00000000" w:rsidR="00000000" w:rsidRPr="00000000">
              <w:rPr>
                <w:sz w:val="18"/>
                <w:szCs w:val="18"/>
                <w:rtl w:val="0"/>
              </w:rPr>
              <w:t xml:space="preserve">0.7514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D">
            <w:pPr>
              <w:spacing w:after="20" w:before="20" w:line="240" w:lineRule="auto"/>
              <w:jc w:val="center"/>
              <w:rPr/>
            </w:pPr>
            <w:r w:rsidDel="00000000" w:rsidR="00000000" w:rsidRPr="00000000">
              <w:rPr>
                <w:sz w:val="18"/>
                <w:szCs w:val="18"/>
                <w:rtl w:val="0"/>
              </w:rPr>
              <w:t xml:space="preserve">0.7021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E">
            <w:pPr>
              <w:spacing w:after="20" w:before="20" w:line="240" w:lineRule="auto"/>
              <w:jc w:val="center"/>
              <w:rPr/>
            </w:pPr>
            <w:r w:rsidDel="00000000" w:rsidR="00000000" w:rsidRPr="00000000">
              <w:rPr>
                <w:sz w:val="18"/>
                <w:szCs w:val="18"/>
                <w:rtl w:val="0"/>
              </w:rPr>
              <w:t xml:space="preserve">0.5445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F">
            <w:pPr>
              <w:spacing w:after="20" w:before="20" w:line="240" w:lineRule="auto"/>
              <w:jc w:val="center"/>
              <w:rPr/>
            </w:pPr>
            <w:r w:rsidDel="00000000" w:rsidR="00000000" w:rsidRPr="00000000">
              <w:rPr>
                <w:sz w:val="18"/>
                <w:szCs w:val="18"/>
                <w:rtl w:val="0"/>
              </w:rPr>
              <w:t xml:space="preserve">0.8503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0">
            <w:pPr>
              <w:spacing w:after="20" w:before="20" w:line="240" w:lineRule="auto"/>
              <w:jc w:val="center"/>
              <w:rPr/>
            </w:pPr>
            <w:r w:rsidDel="00000000" w:rsidR="00000000" w:rsidRPr="00000000">
              <w:rPr>
                <w:sz w:val="18"/>
                <w:szCs w:val="18"/>
                <w:rtl w:val="0"/>
              </w:rPr>
              <w:t xml:space="preserve">0.6430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1">
            <w:pPr>
              <w:spacing w:after="20" w:before="20" w:line="240" w:lineRule="auto"/>
              <w:jc w:val="center"/>
              <w:rPr/>
            </w:pPr>
            <w:r w:rsidDel="00000000" w:rsidR="00000000" w:rsidRPr="00000000">
              <w:rPr>
                <w:sz w:val="18"/>
                <w:szCs w:val="18"/>
                <w:rtl w:val="0"/>
              </w:rPr>
              <w:t xml:space="preserve">77</w:t>
            </w:r>
            <w:r w:rsidDel="00000000" w:rsidR="00000000" w:rsidRPr="00000000">
              <w:rPr>
                <w:rtl w:val="0"/>
              </w:rPr>
            </w:r>
          </w:p>
        </w:tc>
      </w:tr>
    </w:tbl>
    <w:p w:rsidR="00000000" w:rsidDel="00000000" w:rsidP="00000000" w:rsidRDefault="00000000" w:rsidRPr="00000000" w14:paraId="00000292">
      <w:pPr>
        <w:spacing w:after="120" w:lineRule="auto"/>
        <w:rPr/>
      </w:pPr>
      <w:r w:rsidDel="00000000" w:rsidR="00000000" w:rsidRPr="00000000">
        <w:rPr>
          <w:rtl w:val="0"/>
        </w:rPr>
      </w:r>
    </w:p>
    <w:p w:rsidR="00000000" w:rsidDel="00000000" w:rsidP="00000000" w:rsidRDefault="00000000" w:rsidRPr="00000000" w14:paraId="00000293">
      <w:pPr>
        <w:jc w:val="both"/>
        <w:rPr/>
      </w:pPr>
      <w:r w:rsidDel="00000000" w:rsidR="00000000" w:rsidRPr="00000000">
        <w:rPr>
          <w:rtl w:val="0"/>
        </w:rPr>
        <w:t xml:space="preserve">Every model clears the majority baseline by a wide margin (Table 10, Fig 9). Logistic Regression, the only linear model, reaches 0.7392, which shows that much of the signal is captured by the target-encoded regions and the material flags even without interactions. The single Decision Tree is slightly worse at 0.7297: it captures interactions but has high variance. The three ensembles form a clear top group between 0.7513 and 0.7527 micro-F1, a spread of only 0.14 percentage points, which is within the run-to-run variation one would expect from a different split. The ensembles' advantage over the linear model is about 1.3 points of micro-F1 and 2.5 points of macro-F1, mostly from better recall on grades 1 and 3.</w:t>
      </w:r>
    </w:p>
    <w:p w:rsidR="00000000" w:rsidDel="00000000" w:rsidP="00000000" w:rsidRDefault="00000000" w:rsidRPr="00000000" w14:paraId="00000294">
      <w:pPr>
        <w:keepNext w:val="1"/>
        <w:keepLines w:val="1"/>
        <w:spacing w:after="240" w:before="160" w:lineRule="auto"/>
        <w:jc w:val="center"/>
        <w:rPr/>
      </w:pPr>
      <w:r w:rsidDel="00000000" w:rsidR="00000000" w:rsidRPr="00000000">
        <w:rPr/>
        <w:drawing>
          <wp:inline distB="0" distT="0" distL="0" distR="0">
            <wp:extent cx="5760720" cy="2489360"/>
            <wp:effectExtent b="0" l="0" r="0" t="0"/>
            <wp:docPr descr="Fig 9: Micro-F1 and macro-F1 of each model against the majority-class baseline." id="8" name="image7.png"/>
            <a:graphic>
              <a:graphicData uri="http://schemas.openxmlformats.org/drawingml/2006/picture">
                <pic:pic>
                  <pic:nvPicPr>
                    <pic:cNvPr descr="Fig 9: Micro-F1 and macro-F1 of each model against the majority-class baseline." id="0" name="image7.png"/>
                    <pic:cNvPicPr preferRelativeResize="0"/>
                  </pic:nvPicPr>
                  <pic:blipFill>
                    <a:blip r:embed="rId14"/>
                    <a:srcRect b="0" l="0" r="0" t="0"/>
                    <a:stretch>
                      <a:fillRect/>
                    </a:stretch>
                  </pic:blipFill>
                  <pic:spPr>
                    <a:xfrm>
                      <a:off x="0" y="0"/>
                      <a:ext cx="5760720" cy="2489360"/>
                    </a:xfrm>
                    <a:prstGeom prst="rect"/>
                    <a:ln/>
                  </pic:spPr>
                </pic:pic>
              </a:graphicData>
            </a:graphic>
          </wp:inline>
        </w:drawing>
      </w:r>
      <w:r w:rsidDel="00000000" w:rsidR="00000000" w:rsidRPr="00000000">
        <w:rPr>
          <w:rtl w:val="0"/>
        </w:rPr>
        <w:br w:type="textWrapping"/>
        <w:t xml:space="preserve">Fig 9: Micro-F1 and macro-F1 of each model against the majority-class baseline.</w:t>
      </w:r>
    </w:p>
    <w:p w:rsidR="00000000" w:rsidDel="00000000" w:rsidP="00000000" w:rsidRDefault="00000000" w:rsidRPr="00000000" w14:paraId="00000295">
      <w:pPr>
        <w:jc w:val="both"/>
        <w:rPr/>
      </w:pPr>
      <w:r w:rsidDel="00000000" w:rsidR="00000000" w:rsidRPr="00000000">
        <w:rPr>
          <w:rtl w:val="0"/>
        </w:rPr>
        <w:t xml:space="preserve">LightGBM was taken forward as the final model family. Random Forest, XGBoost and LightGBM perform almost identically, but LightGBM trains fastest at this scale, produces well-calibrated class probabilities, and is supported directly by SHAP's exact tree explainer, which matters for the interpretation stage.</w:t>
      </w:r>
    </w:p>
    <w:p w:rsidR="00000000" w:rsidDel="00000000" w:rsidP="00000000" w:rsidRDefault="00000000" w:rsidRPr="00000000" w14:paraId="00000296">
      <w:pPr>
        <w:keepNext w:val="1"/>
        <w:spacing w:after="80" w:before="200" w:lineRule="auto"/>
        <w:jc w:val="both"/>
        <w:rPr/>
      </w:pPr>
      <w:r w:rsidDel="00000000" w:rsidR="00000000" w:rsidRPr="00000000">
        <w:rPr>
          <w:b w:val="1"/>
          <w:bCs w:val="1"/>
          <w:rtl w:val="0"/>
        </w:rPr>
        <w:t xml:space="preserve">4.2 Effect of Class-Imbalance Handling</w:t>
      </w:r>
      <w:r w:rsidDel="00000000" w:rsidR="00000000" w:rsidRPr="00000000">
        <w:rPr>
          <w:rtl w:val="0"/>
        </w:rPr>
      </w:r>
    </w:p>
    <w:p w:rsidR="00000000" w:rsidDel="00000000" w:rsidP="00000000" w:rsidRDefault="00000000" w:rsidRPr="00000000" w14:paraId="00000297">
      <w:pPr>
        <w:jc w:val="both"/>
        <w:rPr/>
      </w:pPr>
      <w:r w:rsidDel="00000000" w:rsidR="00000000" w:rsidRPr="00000000">
        <w:rPr>
          <w:b w:val="1"/>
          <w:bCs w:val="1"/>
          <w:rtl w:val="0"/>
        </w:rPr>
        <w:t xml:space="preserve">Table 11: LightGBM with and without class-imbalance remedies (test set)</w:t>
      </w:r>
      <w:r w:rsidDel="00000000" w:rsidR="00000000" w:rsidRPr="00000000">
        <w:rPr>
          <w:rtl w:val="0"/>
        </w:rPr>
      </w:r>
    </w:p>
    <w:tbl>
      <w:tblPr>
        <w:tblStyle w:val="Table14"/>
        <w:tblW w:w="9360.0" w:type="dxa"/>
        <w:jc w:val="left"/>
        <w:tblInd w:w="-115.0" w:type="dxa"/>
        <w:tblLayout w:type="fixed"/>
        <w:tblLook w:val="0400"/>
      </w:tblPr>
      <w:tblGrid>
        <w:gridCol w:w="3060"/>
        <w:gridCol w:w="1260"/>
        <w:gridCol w:w="1260"/>
        <w:gridCol w:w="1260"/>
        <w:gridCol w:w="1260"/>
        <w:gridCol w:w="1260"/>
        <w:tblGridChange w:id="0">
          <w:tblGrid>
            <w:gridCol w:w="3060"/>
            <w:gridCol w:w="1260"/>
            <w:gridCol w:w="1260"/>
            <w:gridCol w:w="1260"/>
            <w:gridCol w:w="1260"/>
            <w:gridCol w:w="12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8">
            <w:pPr>
              <w:spacing w:after="20" w:before="20" w:line="240" w:lineRule="auto"/>
              <w:jc w:val="center"/>
              <w:rPr/>
            </w:pPr>
            <w:r w:rsidDel="00000000" w:rsidR="00000000" w:rsidRPr="00000000">
              <w:rPr>
                <w:b w:val="1"/>
                <w:bCs w:val="1"/>
                <w:sz w:val="20"/>
                <w:szCs w:val="20"/>
                <w:rtl w:val="0"/>
              </w:rPr>
              <w:t xml:space="preserve">Variant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9">
            <w:pPr>
              <w:spacing w:after="20" w:before="20" w:line="240" w:lineRule="auto"/>
              <w:jc w:val="center"/>
              <w:rPr/>
            </w:pPr>
            <w:r w:rsidDel="00000000" w:rsidR="00000000" w:rsidRPr="00000000">
              <w:rPr>
                <w:b w:val="1"/>
                <w:bCs w:val="1"/>
                <w:sz w:val="20"/>
                <w:szCs w:val="20"/>
                <w:rtl w:val="0"/>
              </w:rPr>
              <w:t xml:space="preserve">Micro-F1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A">
            <w:pPr>
              <w:spacing w:after="20" w:before="20" w:line="240" w:lineRule="auto"/>
              <w:jc w:val="center"/>
              <w:rPr/>
            </w:pPr>
            <w:r w:rsidDel="00000000" w:rsidR="00000000" w:rsidRPr="00000000">
              <w:rPr>
                <w:b w:val="1"/>
                <w:bCs w:val="1"/>
                <w:sz w:val="20"/>
                <w:szCs w:val="20"/>
                <w:rtl w:val="0"/>
              </w:rPr>
              <w:t xml:space="preserve">Macro-F1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B">
            <w:pPr>
              <w:spacing w:after="20" w:before="20" w:line="240" w:lineRule="auto"/>
              <w:jc w:val="center"/>
              <w:rPr/>
            </w:pPr>
            <w:r w:rsidDel="00000000" w:rsidR="00000000" w:rsidRPr="00000000">
              <w:rPr>
                <w:b w:val="1"/>
                <w:bCs w:val="1"/>
                <w:sz w:val="20"/>
                <w:szCs w:val="20"/>
                <w:rtl w:val="0"/>
              </w:rPr>
              <w:t xml:space="preserve">Recall G1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C">
            <w:pPr>
              <w:spacing w:after="20" w:before="20" w:line="240" w:lineRule="auto"/>
              <w:jc w:val="center"/>
              <w:rPr/>
            </w:pPr>
            <w:r w:rsidDel="00000000" w:rsidR="00000000" w:rsidRPr="00000000">
              <w:rPr>
                <w:b w:val="1"/>
                <w:bCs w:val="1"/>
                <w:sz w:val="20"/>
                <w:szCs w:val="20"/>
                <w:rtl w:val="0"/>
              </w:rPr>
              <w:t xml:space="preserve">Recall G2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D">
            <w:pPr>
              <w:spacing w:after="20" w:before="20" w:line="240" w:lineRule="auto"/>
              <w:jc w:val="center"/>
              <w:rPr/>
            </w:pPr>
            <w:r w:rsidDel="00000000" w:rsidR="00000000" w:rsidRPr="00000000">
              <w:rPr>
                <w:b w:val="1"/>
                <w:bCs w:val="1"/>
                <w:sz w:val="20"/>
                <w:szCs w:val="20"/>
                <w:rtl w:val="0"/>
              </w:rPr>
              <w:t xml:space="preserve">Recall G3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E">
            <w:pPr>
              <w:spacing w:after="20" w:before="20" w:line="240" w:lineRule="auto"/>
              <w:rPr/>
            </w:pPr>
            <w:r w:rsidDel="00000000" w:rsidR="00000000" w:rsidRPr="00000000">
              <w:rPr>
                <w:sz w:val="18"/>
                <w:szCs w:val="18"/>
                <w:rtl w:val="0"/>
              </w:rPr>
              <w:t xml:space="preserve">LightGBM – no rebalancing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F">
            <w:pPr>
              <w:spacing w:after="20" w:before="20" w:line="240" w:lineRule="auto"/>
              <w:jc w:val="center"/>
              <w:rPr/>
            </w:pPr>
            <w:r w:rsidDel="00000000" w:rsidR="00000000" w:rsidRPr="00000000">
              <w:rPr>
                <w:sz w:val="18"/>
                <w:szCs w:val="18"/>
                <w:rtl w:val="0"/>
              </w:rPr>
              <w:t xml:space="preserve">0.7513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0">
            <w:pPr>
              <w:spacing w:after="20" w:before="20" w:line="240" w:lineRule="auto"/>
              <w:jc w:val="center"/>
              <w:rPr/>
            </w:pPr>
            <w:r w:rsidDel="00000000" w:rsidR="00000000" w:rsidRPr="00000000">
              <w:rPr>
                <w:sz w:val="18"/>
                <w:szCs w:val="18"/>
                <w:rtl w:val="0"/>
              </w:rPr>
              <w:t xml:space="preserve">0.7024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1">
            <w:pPr>
              <w:spacing w:after="20" w:before="20" w:line="240" w:lineRule="auto"/>
              <w:jc w:val="center"/>
              <w:rPr/>
            </w:pPr>
            <w:r w:rsidDel="00000000" w:rsidR="00000000" w:rsidRPr="00000000">
              <w:rPr>
                <w:sz w:val="18"/>
                <w:szCs w:val="18"/>
                <w:rtl w:val="0"/>
              </w:rPr>
              <w:t xml:space="preserve">0.5449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2">
            <w:pPr>
              <w:spacing w:after="20" w:before="20" w:line="240" w:lineRule="auto"/>
              <w:jc w:val="center"/>
              <w:rPr/>
            </w:pPr>
            <w:r w:rsidDel="00000000" w:rsidR="00000000" w:rsidRPr="00000000">
              <w:rPr>
                <w:sz w:val="18"/>
                <w:szCs w:val="18"/>
                <w:rtl w:val="0"/>
              </w:rPr>
              <w:t xml:space="preserve">0.8497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3">
            <w:pPr>
              <w:spacing w:after="20" w:before="20" w:line="240" w:lineRule="auto"/>
              <w:jc w:val="center"/>
              <w:rPr/>
            </w:pPr>
            <w:r w:rsidDel="00000000" w:rsidR="00000000" w:rsidRPr="00000000">
              <w:rPr>
                <w:sz w:val="18"/>
                <w:szCs w:val="18"/>
                <w:rtl w:val="0"/>
              </w:rPr>
              <w:t xml:space="preserve">0.6434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4">
            <w:pPr>
              <w:spacing w:after="20" w:before="20" w:line="240" w:lineRule="auto"/>
              <w:rPr/>
            </w:pPr>
            <w:r w:rsidDel="00000000" w:rsidR="00000000" w:rsidRPr="00000000">
              <w:rPr>
                <w:sz w:val="18"/>
                <w:szCs w:val="18"/>
                <w:rtl w:val="0"/>
              </w:rPr>
              <w:t xml:space="preserve">LightGBM – class weights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5">
            <w:pPr>
              <w:spacing w:after="20" w:before="20" w:line="240" w:lineRule="auto"/>
              <w:jc w:val="center"/>
              <w:rPr/>
            </w:pPr>
            <w:r w:rsidDel="00000000" w:rsidR="00000000" w:rsidRPr="00000000">
              <w:rPr>
                <w:sz w:val="18"/>
                <w:szCs w:val="18"/>
                <w:rtl w:val="0"/>
              </w:rPr>
              <w:t xml:space="preserve">0.7110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6">
            <w:pPr>
              <w:spacing w:after="20" w:before="20" w:line="240" w:lineRule="auto"/>
              <w:jc w:val="center"/>
              <w:rPr/>
            </w:pPr>
            <w:r w:rsidDel="00000000" w:rsidR="00000000" w:rsidRPr="00000000">
              <w:rPr>
                <w:sz w:val="18"/>
                <w:szCs w:val="18"/>
                <w:rtl w:val="0"/>
              </w:rPr>
              <w:t xml:space="preserve">0.6860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7">
            <w:pPr>
              <w:spacing w:after="20" w:before="20" w:line="240" w:lineRule="auto"/>
              <w:jc w:val="center"/>
              <w:rPr/>
            </w:pPr>
            <w:r w:rsidDel="00000000" w:rsidR="00000000" w:rsidRPr="00000000">
              <w:rPr>
                <w:sz w:val="18"/>
                <w:szCs w:val="18"/>
                <w:rtl w:val="0"/>
              </w:rPr>
              <w:t xml:space="preserve">0.8513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8">
            <w:pPr>
              <w:spacing w:after="20" w:before="20" w:line="240" w:lineRule="auto"/>
              <w:jc w:val="center"/>
              <w:rPr/>
            </w:pPr>
            <w:r w:rsidDel="00000000" w:rsidR="00000000" w:rsidRPr="00000000">
              <w:rPr>
                <w:sz w:val="18"/>
                <w:szCs w:val="18"/>
                <w:rtl w:val="0"/>
              </w:rPr>
              <w:t xml:space="preserve">0.6686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9">
            <w:pPr>
              <w:spacing w:after="20" w:before="20" w:line="240" w:lineRule="auto"/>
              <w:jc w:val="center"/>
              <w:rPr/>
            </w:pPr>
            <w:r w:rsidDel="00000000" w:rsidR="00000000" w:rsidRPr="00000000">
              <w:rPr>
                <w:sz w:val="18"/>
                <w:szCs w:val="18"/>
                <w:rtl w:val="0"/>
              </w:rPr>
              <w:t xml:space="preserve">0.7425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A">
            <w:pPr>
              <w:spacing w:after="20" w:before="20" w:line="240" w:lineRule="auto"/>
              <w:rPr/>
            </w:pPr>
            <w:r w:rsidDel="00000000" w:rsidR="00000000" w:rsidRPr="00000000">
              <w:rPr>
                <w:sz w:val="18"/>
                <w:szCs w:val="18"/>
                <w:rtl w:val="0"/>
              </w:rPr>
              <w:t xml:space="preserve">LightGBM – SMOTE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B">
            <w:pPr>
              <w:spacing w:after="20" w:before="20" w:line="240" w:lineRule="auto"/>
              <w:jc w:val="center"/>
              <w:rPr/>
            </w:pPr>
            <w:r w:rsidDel="00000000" w:rsidR="00000000" w:rsidRPr="00000000">
              <w:rPr>
                <w:sz w:val="18"/>
                <w:szCs w:val="18"/>
                <w:rtl w:val="0"/>
              </w:rPr>
              <w:t xml:space="preserve">0.7048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C">
            <w:pPr>
              <w:spacing w:after="20" w:before="20" w:line="240" w:lineRule="auto"/>
              <w:jc w:val="center"/>
              <w:rPr/>
            </w:pPr>
            <w:r w:rsidDel="00000000" w:rsidR="00000000" w:rsidRPr="00000000">
              <w:rPr>
                <w:sz w:val="18"/>
                <w:szCs w:val="18"/>
                <w:rtl w:val="0"/>
              </w:rPr>
              <w:t xml:space="preserve">0.6791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D">
            <w:pPr>
              <w:spacing w:after="20" w:before="20" w:line="240" w:lineRule="auto"/>
              <w:jc w:val="center"/>
              <w:rPr/>
            </w:pPr>
            <w:r w:rsidDel="00000000" w:rsidR="00000000" w:rsidRPr="00000000">
              <w:rPr>
                <w:sz w:val="18"/>
                <w:szCs w:val="18"/>
                <w:rtl w:val="0"/>
              </w:rPr>
              <w:t xml:space="preserve">0.7787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E">
            <w:pPr>
              <w:spacing w:after="20" w:before="20" w:line="240" w:lineRule="auto"/>
              <w:jc w:val="center"/>
              <w:rPr/>
            </w:pPr>
            <w:r w:rsidDel="00000000" w:rsidR="00000000" w:rsidRPr="00000000">
              <w:rPr>
                <w:sz w:val="18"/>
                <w:szCs w:val="18"/>
                <w:rtl w:val="0"/>
              </w:rPr>
              <w:t xml:space="preserve">0.6620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F">
            <w:pPr>
              <w:spacing w:after="20" w:before="20" w:line="240" w:lineRule="auto"/>
              <w:jc w:val="center"/>
              <w:rPr/>
            </w:pPr>
            <w:r w:rsidDel="00000000" w:rsidR="00000000" w:rsidRPr="00000000">
              <w:rPr>
                <w:sz w:val="18"/>
                <w:szCs w:val="18"/>
                <w:rtl w:val="0"/>
              </w:rPr>
              <w:t xml:space="preserve">0.7561</w:t>
            </w:r>
            <w:r w:rsidDel="00000000" w:rsidR="00000000" w:rsidRPr="00000000">
              <w:rPr>
                <w:rtl w:val="0"/>
              </w:rPr>
            </w:r>
          </w:p>
        </w:tc>
      </w:tr>
    </w:tbl>
    <w:p w:rsidR="00000000" w:rsidDel="00000000" w:rsidP="00000000" w:rsidRDefault="00000000" w:rsidRPr="00000000" w14:paraId="000002B0">
      <w:pPr>
        <w:spacing w:after="120" w:lineRule="auto"/>
        <w:rPr/>
      </w:pPr>
      <w:r w:rsidDel="00000000" w:rsidR="00000000" w:rsidRPr="00000000">
        <w:rPr>
          <w:rtl w:val="0"/>
        </w:rPr>
      </w:r>
    </w:p>
    <w:p w:rsidR="00000000" w:rsidDel="00000000" w:rsidP="00000000" w:rsidRDefault="00000000" w:rsidRPr="00000000" w14:paraId="000002B1">
      <w:pPr>
        <w:jc w:val="both"/>
        <w:rPr/>
      </w:pPr>
      <w:r w:rsidDel="00000000" w:rsidR="00000000" w:rsidRPr="00000000">
        <w:rPr>
          <w:rtl w:val="0"/>
        </w:rPr>
        <w:t xml:space="preserve">Both remedies do what they are designed to do. Class weights raise grade-1 recall from 54.5% to 85.1% and grade-3 recall from 64.3% to 74.2%; SMOTE has a similar but slightly weaker effect on grade 1. The cost is paid by the majority class: grade-2 recall falls from 85.0% to about 66.9%, and overall micro-F1 falls by about 4.0 points. Macro-F1 also falls slightly, because precision on grade 1 drops faster than its recall rises.</w:t>
      </w:r>
    </w:p>
    <w:p w:rsidR="00000000" w:rsidDel="00000000" w:rsidP="00000000" w:rsidRDefault="00000000" w:rsidRPr="00000000" w14:paraId="000002B2">
      <w:pPr>
        <w:jc w:val="both"/>
        <w:rPr/>
      </w:pPr>
      <w:r w:rsidDel="00000000" w:rsidR="00000000" w:rsidRPr="00000000">
        <w:rPr>
          <w:rtl w:val="0"/>
        </w:rPr>
        <w:t xml:space="preserve">Which variant is better depends on what an error costs. For the competition metric, and for estimating the total number of buildings in each grade, the unweighted model is best. For a triage tool in which failing to flag a destroyed building is far more costly than sending an inspector to a building that turns out to be fine, the class-weighted model gives a more useful error profile. The final model in this report optimises micro-F1, in line with the stated objective, and the class-weighted variant is retained in the notebook as an alternative operating point.</w:t>
      </w:r>
    </w:p>
    <w:p w:rsidR="00000000" w:rsidDel="00000000" w:rsidP="00000000" w:rsidRDefault="00000000" w:rsidRPr="00000000" w14:paraId="000002B3">
      <w:pPr>
        <w:keepNext w:val="1"/>
        <w:spacing w:after="80" w:before="200" w:lineRule="auto"/>
        <w:jc w:val="both"/>
        <w:rPr/>
      </w:pPr>
      <w:r w:rsidDel="00000000" w:rsidR="00000000" w:rsidRPr="00000000">
        <w:rPr>
          <w:b w:val="1"/>
          <w:bCs w:val="1"/>
          <w:rtl w:val="0"/>
        </w:rPr>
        <w:t xml:space="preserve">4.3 Hyperparameter Tuning Results</w:t>
      </w:r>
      <w:r w:rsidDel="00000000" w:rsidR="00000000" w:rsidRPr="00000000">
        <w:rPr>
          <w:rtl w:val="0"/>
        </w:rPr>
      </w:r>
    </w:p>
    <w:p w:rsidR="00000000" w:rsidDel="00000000" w:rsidP="00000000" w:rsidRDefault="00000000" w:rsidRPr="00000000" w14:paraId="000002B4">
      <w:pPr>
        <w:jc w:val="both"/>
        <w:rPr/>
      </w:pPr>
      <w:r w:rsidDel="00000000" w:rsidR="00000000" w:rsidRPr="00000000">
        <w:rPr>
          <w:b w:val="1"/>
          <w:bCs w:val="1"/>
          <w:rtl w:val="0"/>
        </w:rPr>
        <w:t xml:space="preserve">Table 12: Stage-2 tuning: full-training-set 3-fold cross-validation of the leading configurations</w:t>
      </w:r>
      <w:r w:rsidDel="00000000" w:rsidR="00000000" w:rsidRPr="00000000">
        <w:rPr>
          <w:rtl w:val="0"/>
        </w:rPr>
      </w:r>
    </w:p>
    <w:tbl>
      <w:tblPr>
        <w:tblStyle w:val="Table15"/>
        <w:tblW w:w="9360.0" w:type="dxa"/>
        <w:jc w:val="left"/>
        <w:tblInd w:w="-115.0" w:type="dxa"/>
        <w:tblLayout w:type="fixed"/>
        <w:tblLook w:val="0400"/>
      </w:tblPr>
      <w:tblGrid>
        <w:gridCol w:w="2160"/>
        <w:gridCol w:w="900"/>
        <w:gridCol w:w="900"/>
        <w:gridCol w:w="900"/>
        <w:gridCol w:w="900"/>
        <w:gridCol w:w="1300"/>
        <w:gridCol w:w="2300"/>
        <w:tblGridChange w:id="0">
          <w:tblGrid>
            <w:gridCol w:w="2160"/>
            <w:gridCol w:w="900"/>
            <w:gridCol w:w="900"/>
            <w:gridCol w:w="900"/>
            <w:gridCol w:w="900"/>
            <w:gridCol w:w="1300"/>
            <w:gridCol w:w="23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5">
            <w:pPr>
              <w:spacing w:after="20" w:before="20" w:line="240" w:lineRule="auto"/>
              <w:jc w:val="center"/>
              <w:rPr/>
            </w:pPr>
            <w:r w:rsidDel="00000000" w:rsidR="00000000" w:rsidRPr="00000000">
              <w:rPr>
                <w:b w:val="1"/>
                <w:bCs w:val="1"/>
                <w:sz w:val="20"/>
                <w:szCs w:val="20"/>
                <w:rtl w:val="0"/>
              </w:rPr>
              <w:t xml:space="preserve">Candidate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6">
            <w:pPr>
              <w:spacing w:after="20" w:before="20" w:line="240" w:lineRule="auto"/>
              <w:jc w:val="center"/>
              <w:rPr/>
            </w:pPr>
            <w:r w:rsidDel="00000000" w:rsidR="00000000" w:rsidRPr="00000000">
              <w:rPr>
                <w:b w:val="1"/>
                <w:bCs w:val="1"/>
                <w:sz w:val="20"/>
                <w:szCs w:val="20"/>
                <w:rtl w:val="0"/>
              </w:rPr>
              <w:t xml:space="preserve">Trees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7">
            <w:pPr>
              <w:spacing w:after="20" w:before="20" w:line="240" w:lineRule="auto"/>
              <w:jc w:val="center"/>
              <w:rPr/>
            </w:pPr>
            <w:r w:rsidDel="00000000" w:rsidR="00000000" w:rsidRPr="00000000">
              <w:rPr>
                <w:b w:val="1"/>
                <w:bCs w:val="1"/>
                <w:sz w:val="20"/>
                <w:szCs w:val="20"/>
                <w:rtl w:val="0"/>
              </w:rPr>
              <w:t xml:space="preserve">LR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8">
            <w:pPr>
              <w:spacing w:after="20" w:before="20" w:line="240" w:lineRule="auto"/>
              <w:jc w:val="center"/>
              <w:rPr/>
            </w:pPr>
            <w:r w:rsidDel="00000000" w:rsidR="00000000" w:rsidRPr="00000000">
              <w:rPr>
                <w:b w:val="1"/>
                <w:bCs w:val="1"/>
                <w:sz w:val="20"/>
                <w:szCs w:val="20"/>
                <w:rtl w:val="0"/>
              </w:rPr>
              <w:t xml:space="preserve">Leaves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9">
            <w:pPr>
              <w:spacing w:after="20" w:before="20" w:line="240" w:lineRule="auto"/>
              <w:jc w:val="center"/>
              <w:rPr/>
            </w:pPr>
            <w:r w:rsidDel="00000000" w:rsidR="00000000" w:rsidRPr="00000000">
              <w:rPr>
                <w:b w:val="1"/>
                <w:bCs w:val="1"/>
                <w:sz w:val="20"/>
                <w:szCs w:val="20"/>
                <w:rtl w:val="0"/>
              </w:rPr>
              <w:t xml:space="preserve">L2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A">
            <w:pPr>
              <w:spacing w:after="20" w:before="20" w:line="240" w:lineRule="auto"/>
              <w:jc w:val="center"/>
              <w:rPr/>
            </w:pPr>
            <w:r w:rsidDel="00000000" w:rsidR="00000000" w:rsidRPr="00000000">
              <w:rPr>
                <w:b w:val="1"/>
                <w:bCs w:val="1"/>
                <w:sz w:val="20"/>
                <w:szCs w:val="20"/>
                <w:rtl w:val="0"/>
              </w:rPr>
              <w:t xml:space="preserve">Col. sample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B">
            <w:pPr>
              <w:spacing w:after="20" w:before="20" w:line="240" w:lineRule="auto"/>
              <w:jc w:val="center"/>
              <w:rPr/>
            </w:pPr>
            <w:r w:rsidDel="00000000" w:rsidR="00000000" w:rsidRPr="00000000">
              <w:rPr>
                <w:b w:val="1"/>
                <w:bCs w:val="1"/>
                <w:sz w:val="20"/>
                <w:szCs w:val="20"/>
                <w:rtl w:val="0"/>
              </w:rPr>
              <w:t xml:space="preserve">CV micro-F1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C">
            <w:pPr>
              <w:spacing w:after="20" w:before="20" w:line="240" w:lineRule="auto"/>
              <w:rPr/>
            </w:pPr>
            <w:r w:rsidDel="00000000" w:rsidR="00000000" w:rsidRPr="00000000">
              <w:rPr>
                <w:sz w:val="18"/>
                <w:szCs w:val="18"/>
                <w:rtl w:val="0"/>
              </w:rPr>
              <w:t xml:space="preserve">stage-1 rank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D">
            <w:pPr>
              <w:spacing w:after="20" w:before="20" w:line="240" w:lineRule="auto"/>
              <w:jc w:val="center"/>
              <w:rPr/>
            </w:pPr>
            <w:r w:rsidDel="00000000" w:rsidR="00000000" w:rsidRPr="00000000">
              <w:rPr>
                <w:sz w:val="18"/>
                <w:szCs w:val="18"/>
                <w:rtl w:val="0"/>
              </w:rPr>
              <w:t xml:space="preserve">800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E">
            <w:pPr>
              <w:spacing w:after="20" w:before="20" w:line="240" w:lineRule="auto"/>
              <w:jc w:val="center"/>
              <w:rPr/>
            </w:pPr>
            <w:r w:rsidDel="00000000" w:rsidR="00000000" w:rsidRPr="00000000">
              <w:rPr>
                <w:sz w:val="18"/>
                <w:szCs w:val="18"/>
                <w:rtl w:val="0"/>
              </w:rPr>
              <w:t xml:space="preserve">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F">
            <w:pPr>
              <w:spacing w:after="20" w:before="20" w:line="240" w:lineRule="auto"/>
              <w:jc w:val="center"/>
              <w:rPr/>
            </w:pPr>
            <w:r w:rsidDel="00000000" w:rsidR="00000000" w:rsidRPr="00000000">
              <w:rPr>
                <w:sz w:val="18"/>
                <w:szCs w:val="18"/>
                <w:rtl w:val="0"/>
              </w:rPr>
              <w:t xml:space="preserve">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0">
            <w:pPr>
              <w:spacing w:after="20" w:before="20" w:line="240" w:lineRule="auto"/>
              <w:jc w:val="center"/>
              <w:rPr/>
            </w:pPr>
            <w:r w:rsidDel="00000000" w:rsidR="00000000" w:rsidRPr="00000000">
              <w:rPr>
                <w:sz w:val="18"/>
                <w:szCs w:val="18"/>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1">
            <w:pPr>
              <w:spacing w:after="20" w:before="20" w:line="240" w:lineRule="auto"/>
              <w:jc w:val="center"/>
              <w:rPr/>
            </w:pPr>
            <w:r w:rsidDel="00000000" w:rsidR="00000000" w:rsidRPr="00000000">
              <w:rPr>
                <w:sz w:val="18"/>
                <w:szCs w:val="18"/>
                <w:rtl w:val="0"/>
              </w:rPr>
              <w:t xml:space="preserve">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2">
            <w:pPr>
              <w:spacing w:after="20" w:before="20" w:line="240" w:lineRule="auto"/>
              <w:jc w:val="center"/>
              <w:rPr/>
            </w:pPr>
            <w:r w:rsidDel="00000000" w:rsidR="00000000" w:rsidRPr="00000000">
              <w:rPr>
                <w:sz w:val="18"/>
                <w:szCs w:val="18"/>
                <w:rtl w:val="0"/>
              </w:rPr>
              <w:t xml:space="preserve">0.7438 ± 0.0013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3">
            <w:pPr>
              <w:spacing w:after="20" w:before="20" w:line="240" w:lineRule="auto"/>
              <w:rPr/>
            </w:pPr>
            <w:r w:rsidDel="00000000" w:rsidR="00000000" w:rsidRPr="00000000">
              <w:rPr>
                <w:sz w:val="18"/>
                <w:szCs w:val="18"/>
                <w:rtl w:val="0"/>
              </w:rPr>
              <w:t xml:space="preserve">default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4">
            <w:pPr>
              <w:spacing w:after="20" w:before="20" w:line="240" w:lineRule="auto"/>
              <w:jc w:val="center"/>
              <w:rPr/>
            </w:pPr>
            <w:r w:rsidDel="00000000" w:rsidR="00000000" w:rsidRPr="00000000">
              <w:rPr>
                <w:sz w:val="18"/>
                <w:szCs w:val="18"/>
                <w:rtl w:val="0"/>
              </w:rPr>
              <w:t xml:space="preserve">500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5">
            <w:pPr>
              <w:spacing w:after="20" w:before="20" w:line="240" w:lineRule="auto"/>
              <w:jc w:val="center"/>
              <w:rPr/>
            </w:pPr>
            <w:r w:rsidDel="00000000" w:rsidR="00000000" w:rsidRPr="00000000">
              <w:rPr>
                <w:sz w:val="18"/>
                <w:szCs w:val="18"/>
                <w:rtl w:val="0"/>
              </w:rPr>
              <w:t xml:space="preserve">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6">
            <w:pPr>
              <w:spacing w:after="20" w:before="20" w:line="240" w:lineRule="auto"/>
              <w:jc w:val="center"/>
              <w:rPr/>
            </w:pPr>
            <w:r w:rsidDel="00000000" w:rsidR="00000000" w:rsidRPr="00000000">
              <w:rPr>
                <w:sz w:val="18"/>
                <w:szCs w:val="18"/>
                <w:rtl w:val="0"/>
              </w:rPr>
              <w:t xml:space="preserve">63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7">
            <w:pPr>
              <w:spacing w:after="20" w:before="20" w:line="240" w:lineRule="auto"/>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8">
            <w:pPr>
              <w:spacing w:after="20" w:before="20" w:line="240" w:lineRule="auto"/>
              <w:jc w:val="center"/>
              <w:rPr/>
            </w:pPr>
            <w:r w:rsidDel="00000000" w:rsidR="00000000" w:rsidRPr="00000000">
              <w:rPr>
                <w:sz w:val="18"/>
                <w:szCs w:val="18"/>
                <w:rtl w:val="0"/>
              </w:rPr>
              <w:t xml:space="preserve">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9">
            <w:pPr>
              <w:spacing w:after="20" w:before="20" w:line="240" w:lineRule="auto"/>
              <w:jc w:val="center"/>
              <w:rPr/>
            </w:pPr>
            <w:r w:rsidDel="00000000" w:rsidR="00000000" w:rsidRPr="00000000">
              <w:rPr>
                <w:sz w:val="18"/>
                <w:szCs w:val="18"/>
                <w:rtl w:val="0"/>
              </w:rPr>
              <w:t xml:space="preserve">0.7437 ± 0.0008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A">
            <w:pPr>
              <w:spacing w:after="20" w:before="20" w:line="240" w:lineRule="auto"/>
              <w:rPr/>
            </w:pPr>
            <w:r w:rsidDel="00000000" w:rsidR="00000000" w:rsidRPr="00000000">
              <w:rPr>
                <w:sz w:val="18"/>
                <w:szCs w:val="18"/>
                <w:rtl w:val="0"/>
              </w:rPr>
              <w:t xml:space="preserve">stage-1 rank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B">
            <w:pPr>
              <w:spacing w:after="20" w:before="20" w:line="240" w:lineRule="auto"/>
              <w:jc w:val="center"/>
              <w:rPr/>
            </w:pPr>
            <w:r w:rsidDel="00000000" w:rsidR="00000000" w:rsidRPr="00000000">
              <w:rPr>
                <w:sz w:val="18"/>
                <w:szCs w:val="18"/>
                <w:rtl w:val="0"/>
              </w:rPr>
              <w:t xml:space="preserve">300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C">
            <w:pPr>
              <w:spacing w:after="20" w:before="20" w:line="240" w:lineRule="auto"/>
              <w:jc w:val="center"/>
              <w:rPr/>
            </w:pPr>
            <w:r w:rsidDel="00000000" w:rsidR="00000000" w:rsidRPr="00000000">
              <w:rPr>
                <w:sz w:val="18"/>
                <w:szCs w:val="18"/>
                <w:rtl w:val="0"/>
              </w:rPr>
              <w:t xml:space="preserve">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D">
            <w:pPr>
              <w:spacing w:after="20" w:before="20" w:line="240" w:lineRule="auto"/>
              <w:jc w:val="center"/>
              <w:rPr/>
            </w:pPr>
            <w:r w:rsidDel="00000000" w:rsidR="00000000" w:rsidRPr="00000000">
              <w:rPr>
                <w:sz w:val="18"/>
                <w:szCs w:val="18"/>
                <w:rtl w:val="0"/>
              </w:rPr>
              <w:t xml:space="preserve">127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E">
            <w:pPr>
              <w:spacing w:after="20" w:before="20" w:line="240" w:lineRule="auto"/>
              <w:jc w:val="center"/>
              <w:rPr/>
            </w:pPr>
            <w:r w:rsidDel="00000000" w:rsidR="00000000" w:rsidRPr="00000000">
              <w:rPr>
                <w:sz w:val="18"/>
                <w:szCs w:val="18"/>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F">
            <w:pPr>
              <w:spacing w:after="20" w:before="20" w:line="240" w:lineRule="auto"/>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0">
            <w:pPr>
              <w:spacing w:after="20" w:before="20" w:line="240" w:lineRule="auto"/>
              <w:jc w:val="center"/>
              <w:rPr/>
            </w:pPr>
            <w:r w:rsidDel="00000000" w:rsidR="00000000" w:rsidRPr="00000000">
              <w:rPr>
                <w:sz w:val="18"/>
                <w:szCs w:val="18"/>
                <w:rtl w:val="0"/>
              </w:rPr>
              <w:t xml:space="preserve">0.7433 ± 0.0014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1">
            <w:pPr>
              <w:spacing w:after="20" w:before="20" w:line="240" w:lineRule="auto"/>
              <w:rPr/>
            </w:pPr>
            <w:r w:rsidDel="00000000" w:rsidR="00000000" w:rsidRPr="00000000">
              <w:rPr>
                <w:sz w:val="18"/>
                <w:szCs w:val="18"/>
                <w:rtl w:val="0"/>
              </w:rPr>
              <w:t xml:space="preserve">stage-1 rank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2">
            <w:pPr>
              <w:spacing w:after="20" w:before="20" w:line="240" w:lineRule="auto"/>
              <w:jc w:val="center"/>
              <w:rPr/>
            </w:pPr>
            <w:r w:rsidDel="00000000" w:rsidR="00000000" w:rsidRPr="00000000">
              <w:rPr>
                <w:sz w:val="18"/>
                <w:szCs w:val="18"/>
                <w:rtl w:val="0"/>
              </w:rPr>
              <w:t xml:space="preserve">300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3">
            <w:pPr>
              <w:spacing w:after="20" w:before="20" w:line="240" w:lineRule="auto"/>
              <w:jc w:val="center"/>
              <w:rPr/>
            </w:pPr>
            <w:r w:rsidDel="00000000" w:rsidR="00000000" w:rsidRPr="00000000">
              <w:rPr>
                <w:sz w:val="18"/>
                <w:szCs w:val="18"/>
                <w:rtl w:val="0"/>
              </w:rPr>
              <w:t xml:space="preserve">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4">
            <w:pPr>
              <w:spacing w:after="20" w:before="20" w:line="240" w:lineRule="auto"/>
              <w:jc w:val="center"/>
              <w:rPr/>
            </w:pPr>
            <w:r w:rsidDel="00000000" w:rsidR="00000000" w:rsidRPr="00000000">
              <w:rPr>
                <w:sz w:val="18"/>
                <w:szCs w:val="18"/>
                <w:rtl w:val="0"/>
              </w:rPr>
              <w:t xml:space="preserve">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5">
            <w:pPr>
              <w:spacing w:after="20" w:before="20" w:line="240" w:lineRule="auto"/>
              <w:jc w:val="center"/>
              <w:rPr/>
            </w:pPr>
            <w:r w:rsidDel="00000000" w:rsidR="00000000" w:rsidRPr="00000000">
              <w:rPr>
                <w:sz w:val="18"/>
                <w:szCs w:val="18"/>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6">
            <w:pPr>
              <w:spacing w:after="20" w:before="20" w:line="240" w:lineRule="auto"/>
              <w:jc w:val="center"/>
              <w:rPr/>
            </w:pPr>
            <w:r w:rsidDel="00000000" w:rsidR="00000000" w:rsidRPr="00000000">
              <w:rPr>
                <w:sz w:val="18"/>
                <w:szCs w:val="18"/>
                <w:rtl w:val="0"/>
              </w:rPr>
              <w:t xml:space="preserve">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7">
            <w:pPr>
              <w:spacing w:after="20" w:before="20" w:line="240" w:lineRule="auto"/>
              <w:jc w:val="center"/>
              <w:rPr/>
            </w:pPr>
            <w:r w:rsidDel="00000000" w:rsidR="00000000" w:rsidRPr="00000000">
              <w:rPr>
                <w:sz w:val="18"/>
                <w:szCs w:val="18"/>
                <w:rtl w:val="0"/>
              </w:rPr>
              <w:t xml:space="preserve">0.7427 ± 0.0013</w:t>
            </w:r>
            <w:r w:rsidDel="00000000" w:rsidR="00000000" w:rsidRPr="00000000">
              <w:rPr>
                <w:rtl w:val="0"/>
              </w:rPr>
            </w:r>
          </w:p>
        </w:tc>
      </w:tr>
    </w:tbl>
    <w:p w:rsidR="00000000" w:rsidDel="00000000" w:rsidP="00000000" w:rsidRDefault="00000000" w:rsidRPr="00000000" w14:paraId="000002D8">
      <w:pPr>
        <w:spacing w:after="120" w:lineRule="auto"/>
        <w:rPr/>
      </w:pPr>
      <w:r w:rsidDel="00000000" w:rsidR="00000000" w:rsidRPr="00000000">
        <w:rPr>
          <w:rtl w:val="0"/>
        </w:rPr>
      </w:r>
    </w:p>
    <w:p w:rsidR="00000000" w:rsidDel="00000000" w:rsidP="00000000" w:rsidRDefault="00000000" w:rsidRPr="00000000" w14:paraId="000002D9">
      <w:pPr>
        <w:jc w:val="both"/>
        <w:rPr/>
      </w:pPr>
      <w:r w:rsidDel="00000000" w:rsidR="00000000" w:rsidRPr="00000000">
        <w:rPr>
          <w:rtl w:val="0"/>
        </w:rPr>
        <w:t xml:space="preserve">In stage 1 the best configuration on the 60,000-row sample reached 0.7264 cross-validated micro-F1. Its score is lower than the full-data figures in Table 12 simply because a smaller training fold gives the target encoder and the trees less data, which is the reason a second stage was needed. Re-scored on the full training set, the ranking of the candidates changed, and </w:t>
      </w:r>
      <w:r w:rsidDel="00000000" w:rsidR="00000000" w:rsidRPr="00000000">
        <w:rPr>
          <w:b w:val="1"/>
          <w:bCs w:val="1"/>
          <w:rtl w:val="0"/>
        </w:rPr>
        <w:t xml:space="preserve">stage-1 rank 2</w:t>
      </w:r>
      <w:r w:rsidDel="00000000" w:rsidR="00000000" w:rsidRPr="00000000">
        <w:rPr>
          <w:rtl w:val="0"/>
        </w:rPr>
        <w:t xml:space="preserve"> was selected with a cross-validated micro-F1 of 0.7438 ± 0.0013. The small standard deviations show that the estimate is stable across folds and that the differences between the leading configurations are small: the ensembles are close to the ceiling that the features allow.</w:t>
      </w:r>
    </w:p>
    <w:p w:rsidR="00000000" w:rsidDel="00000000" w:rsidP="00000000" w:rsidRDefault="00000000" w:rsidRPr="00000000" w14:paraId="000002DA">
      <w:pPr>
        <w:keepNext w:val="1"/>
        <w:spacing w:after="80" w:before="200" w:lineRule="auto"/>
        <w:jc w:val="both"/>
        <w:rPr/>
      </w:pPr>
      <w:r w:rsidDel="00000000" w:rsidR="00000000" w:rsidRPr="00000000">
        <w:rPr>
          <w:b w:val="1"/>
          <w:bCs w:val="1"/>
          <w:rtl w:val="0"/>
        </w:rPr>
        <w:t xml:space="preserve">4.4 Evaluation of the Final Model</w:t>
      </w:r>
      <w:r w:rsidDel="00000000" w:rsidR="00000000" w:rsidRPr="00000000">
        <w:rPr>
          <w:rtl w:val="0"/>
        </w:rPr>
      </w:r>
    </w:p>
    <w:p w:rsidR="00000000" w:rsidDel="00000000" w:rsidP="00000000" w:rsidRDefault="00000000" w:rsidRPr="00000000" w14:paraId="000002DB">
      <w:pPr>
        <w:jc w:val="both"/>
        <w:rPr/>
      </w:pPr>
      <w:r w:rsidDel="00000000" w:rsidR="00000000" w:rsidRPr="00000000">
        <w:rPr>
          <w:b w:val="1"/>
          <w:bCs w:val="1"/>
          <w:rtl w:val="0"/>
        </w:rPr>
        <w:t xml:space="preserve">Table 13: Classification report of the final model on the test set</w:t>
      </w:r>
      <w:r w:rsidDel="00000000" w:rsidR="00000000" w:rsidRPr="00000000">
        <w:rPr>
          <w:rtl w:val="0"/>
        </w:rPr>
      </w:r>
    </w:p>
    <w:tbl>
      <w:tblPr>
        <w:tblStyle w:val="Table16"/>
        <w:tblW w:w="9360.0" w:type="dxa"/>
        <w:jc w:val="left"/>
        <w:tblInd w:w="-115.0" w:type="dxa"/>
        <w:tblLayout w:type="fixed"/>
        <w:tblLook w:val="0400"/>
      </w:tblPr>
      <w:tblGrid>
        <w:gridCol w:w="3360"/>
        <w:gridCol w:w="1500"/>
        <w:gridCol w:w="1500"/>
        <w:gridCol w:w="1500"/>
        <w:gridCol w:w="1500"/>
        <w:tblGridChange w:id="0">
          <w:tblGrid>
            <w:gridCol w:w="3360"/>
            <w:gridCol w:w="1500"/>
            <w:gridCol w:w="1500"/>
            <w:gridCol w:w="1500"/>
            <w:gridCol w:w="15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C">
            <w:pPr>
              <w:spacing w:after="20" w:before="20" w:line="240" w:lineRule="auto"/>
              <w:jc w:val="center"/>
              <w:rPr/>
            </w:pPr>
            <w:r w:rsidDel="00000000" w:rsidR="00000000" w:rsidRPr="00000000">
              <w:rPr>
                <w:b w:val="1"/>
                <w:bCs w:val="1"/>
                <w:sz w:val="20"/>
                <w:szCs w:val="20"/>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D">
            <w:pPr>
              <w:spacing w:after="20" w:before="20" w:line="240" w:lineRule="auto"/>
              <w:jc w:val="center"/>
              <w:rPr/>
            </w:pPr>
            <w:r w:rsidDel="00000000" w:rsidR="00000000" w:rsidRPr="00000000">
              <w:rPr>
                <w:b w:val="1"/>
                <w:bCs w:val="1"/>
                <w:sz w:val="20"/>
                <w:szCs w:val="20"/>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E">
            <w:pPr>
              <w:spacing w:after="20" w:before="20" w:line="240" w:lineRule="auto"/>
              <w:jc w:val="center"/>
              <w:rPr/>
            </w:pPr>
            <w:r w:rsidDel="00000000" w:rsidR="00000000" w:rsidRPr="00000000">
              <w:rPr>
                <w:b w:val="1"/>
                <w:bCs w:val="1"/>
                <w:sz w:val="20"/>
                <w:szCs w:val="20"/>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F">
            <w:pPr>
              <w:spacing w:after="20" w:before="20" w:line="240" w:lineRule="auto"/>
              <w:jc w:val="center"/>
              <w:rPr/>
            </w:pPr>
            <w:r w:rsidDel="00000000" w:rsidR="00000000" w:rsidRPr="00000000">
              <w:rPr>
                <w:b w:val="1"/>
                <w:bCs w:val="1"/>
                <w:sz w:val="20"/>
                <w:szCs w:val="20"/>
                <w:rtl w:val="0"/>
              </w:rPr>
              <w:t xml:space="preserve">F1-score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0">
            <w:pPr>
              <w:spacing w:after="20" w:before="20" w:line="240" w:lineRule="auto"/>
              <w:jc w:val="center"/>
              <w:rPr/>
            </w:pPr>
            <w:r w:rsidDel="00000000" w:rsidR="00000000" w:rsidRPr="00000000">
              <w:rPr>
                <w:b w:val="1"/>
                <w:bCs w:val="1"/>
                <w:sz w:val="20"/>
                <w:szCs w:val="20"/>
                <w:rtl w:val="0"/>
              </w:rPr>
              <w:t xml:space="preserve">Support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1">
            <w:pPr>
              <w:spacing w:after="20" w:before="20" w:line="240" w:lineRule="auto"/>
              <w:rPr/>
            </w:pPr>
            <w:r w:rsidDel="00000000" w:rsidR="00000000" w:rsidRPr="00000000">
              <w:rPr>
                <w:sz w:val="18"/>
                <w:szCs w:val="18"/>
                <w:rtl w:val="0"/>
              </w:rPr>
              <w:t xml:space="preserve">Grade 1 (low)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2">
            <w:pPr>
              <w:spacing w:after="20" w:before="20" w:line="240" w:lineRule="auto"/>
              <w:jc w:val="center"/>
              <w:rPr/>
            </w:pPr>
            <w:r w:rsidDel="00000000" w:rsidR="00000000" w:rsidRPr="00000000">
              <w:rPr>
                <w:sz w:val="18"/>
                <w:szCs w:val="18"/>
                <w:rtl w:val="0"/>
              </w:rPr>
              <w:t xml:space="preserve">0.6895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3">
            <w:pPr>
              <w:spacing w:after="20" w:before="20" w:line="240" w:lineRule="auto"/>
              <w:jc w:val="center"/>
              <w:rPr/>
            </w:pPr>
            <w:r w:rsidDel="00000000" w:rsidR="00000000" w:rsidRPr="00000000">
              <w:rPr>
                <w:sz w:val="18"/>
                <w:szCs w:val="18"/>
                <w:rtl w:val="0"/>
              </w:rPr>
              <w:t xml:space="preserve">0.5445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4">
            <w:pPr>
              <w:spacing w:after="20" w:before="20" w:line="240" w:lineRule="auto"/>
              <w:jc w:val="center"/>
              <w:rPr/>
            </w:pPr>
            <w:r w:rsidDel="00000000" w:rsidR="00000000" w:rsidRPr="00000000">
              <w:rPr>
                <w:sz w:val="18"/>
                <w:szCs w:val="18"/>
                <w:rtl w:val="0"/>
              </w:rPr>
              <w:t xml:space="preserve">0.6085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5">
            <w:pPr>
              <w:spacing w:after="20" w:before="20" w:line="240" w:lineRule="auto"/>
              <w:jc w:val="center"/>
              <w:rPr/>
            </w:pPr>
            <w:r w:rsidDel="00000000" w:rsidR="00000000" w:rsidRPr="00000000">
              <w:rPr>
                <w:sz w:val="18"/>
                <w:szCs w:val="18"/>
                <w:rtl w:val="0"/>
              </w:rPr>
              <w:t xml:space="preserve">5,025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6">
            <w:pPr>
              <w:spacing w:after="20" w:before="20" w:line="240" w:lineRule="auto"/>
              <w:rPr/>
            </w:pPr>
            <w:r w:rsidDel="00000000" w:rsidR="00000000" w:rsidRPr="00000000">
              <w:rPr>
                <w:sz w:val="18"/>
                <w:szCs w:val="18"/>
                <w:rtl w:val="0"/>
              </w:rPr>
              <w:t xml:space="preserve">Grade 2 (medium)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7">
            <w:pPr>
              <w:spacing w:after="20" w:before="20" w:line="240" w:lineRule="auto"/>
              <w:jc w:val="center"/>
              <w:rPr/>
            </w:pPr>
            <w:r w:rsidDel="00000000" w:rsidR="00000000" w:rsidRPr="00000000">
              <w:rPr>
                <w:sz w:val="18"/>
                <w:szCs w:val="18"/>
                <w:rtl w:val="0"/>
              </w:rPr>
              <w:t xml:space="preserve">0.7514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8">
            <w:pPr>
              <w:spacing w:after="20" w:before="20" w:line="240" w:lineRule="auto"/>
              <w:jc w:val="center"/>
              <w:rPr/>
            </w:pPr>
            <w:r w:rsidDel="00000000" w:rsidR="00000000" w:rsidRPr="00000000">
              <w:rPr>
                <w:sz w:val="18"/>
                <w:szCs w:val="18"/>
                <w:rtl w:val="0"/>
              </w:rPr>
              <w:t xml:space="preserve">0.8503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9">
            <w:pPr>
              <w:spacing w:after="20" w:before="20" w:line="240" w:lineRule="auto"/>
              <w:jc w:val="center"/>
              <w:rPr/>
            </w:pPr>
            <w:r w:rsidDel="00000000" w:rsidR="00000000" w:rsidRPr="00000000">
              <w:rPr>
                <w:sz w:val="18"/>
                <w:szCs w:val="18"/>
                <w:rtl w:val="0"/>
              </w:rPr>
              <w:t xml:space="preserve">0.7978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A">
            <w:pPr>
              <w:spacing w:after="20" w:before="20" w:line="240" w:lineRule="auto"/>
              <w:jc w:val="center"/>
              <w:rPr/>
            </w:pPr>
            <w:r w:rsidDel="00000000" w:rsidR="00000000" w:rsidRPr="00000000">
              <w:rPr>
                <w:sz w:val="18"/>
                <w:szCs w:val="18"/>
                <w:rtl w:val="0"/>
              </w:rPr>
              <w:t xml:space="preserve">29,652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B">
            <w:pPr>
              <w:spacing w:after="20" w:before="20" w:line="240" w:lineRule="auto"/>
              <w:rPr/>
            </w:pPr>
            <w:r w:rsidDel="00000000" w:rsidR="00000000" w:rsidRPr="00000000">
              <w:rPr>
                <w:sz w:val="18"/>
                <w:szCs w:val="18"/>
                <w:rtl w:val="0"/>
              </w:rPr>
              <w:t xml:space="preserve">Grade 3 (destruction)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C">
            <w:pPr>
              <w:spacing w:after="20" w:before="20" w:line="240" w:lineRule="auto"/>
              <w:jc w:val="center"/>
              <w:rPr/>
            </w:pPr>
            <w:r w:rsidDel="00000000" w:rsidR="00000000" w:rsidRPr="00000000">
              <w:rPr>
                <w:sz w:val="18"/>
                <w:szCs w:val="18"/>
                <w:rtl w:val="0"/>
              </w:rPr>
              <w:t xml:space="preserve">0.7684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D">
            <w:pPr>
              <w:spacing w:after="20" w:before="20" w:line="240" w:lineRule="auto"/>
              <w:jc w:val="center"/>
              <w:rPr/>
            </w:pPr>
            <w:r w:rsidDel="00000000" w:rsidR="00000000" w:rsidRPr="00000000">
              <w:rPr>
                <w:sz w:val="18"/>
                <w:szCs w:val="18"/>
                <w:rtl w:val="0"/>
              </w:rPr>
              <w:t xml:space="preserve">0.6430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E">
            <w:pPr>
              <w:spacing w:after="20" w:before="20" w:line="240" w:lineRule="auto"/>
              <w:jc w:val="center"/>
              <w:rPr/>
            </w:pPr>
            <w:r w:rsidDel="00000000" w:rsidR="00000000" w:rsidRPr="00000000">
              <w:rPr>
                <w:sz w:val="18"/>
                <w:szCs w:val="18"/>
                <w:rtl w:val="0"/>
              </w:rPr>
              <w:t xml:space="preserve">0.7001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F">
            <w:pPr>
              <w:spacing w:after="20" w:before="20" w:line="240" w:lineRule="auto"/>
              <w:jc w:val="center"/>
              <w:rPr/>
            </w:pPr>
            <w:r w:rsidDel="00000000" w:rsidR="00000000" w:rsidRPr="00000000">
              <w:rPr>
                <w:sz w:val="18"/>
                <w:szCs w:val="18"/>
                <w:rtl w:val="0"/>
              </w:rPr>
              <w:t xml:space="preserve">17,444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0">
            <w:pPr>
              <w:spacing w:after="20" w:before="20" w:line="240" w:lineRule="auto"/>
              <w:rPr/>
            </w:pPr>
            <w:r w:rsidDel="00000000" w:rsidR="00000000" w:rsidRPr="00000000">
              <w:rPr>
                <w:sz w:val="18"/>
                <w:szCs w:val="18"/>
                <w:rtl w:val="0"/>
              </w:rPr>
              <w:t xml:space="preserve">Macro average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1">
            <w:pPr>
              <w:spacing w:after="20" w:before="20" w:line="240" w:lineRule="auto"/>
              <w:jc w:val="center"/>
              <w:rPr/>
            </w:pPr>
            <w:r w:rsidDel="00000000" w:rsidR="00000000" w:rsidRPr="00000000">
              <w:rPr>
                <w:sz w:val="18"/>
                <w:szCs w:val="18"/>
                <w:rtl w:val="0"/>
              </w:rPr>
              <w:t xml:space="preserve">0.7364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2">
            <w:pPr>
              <w:spacing w:after="20" w:before="20" w:line="240" w:lineRule="auto"/>
              <w:jc w:val="center"/>
              <w:rPr/>
            </w:pPr>
            <w:r w:rsidDel="00000000" w:rsidR="00000000" w:rsidRPr="00000000">
              <w:rPr>
                <w:sz w:val="18"/>
                <w:szCs w:val="18"/>
                <w:rtl w:val="0"/>
              </w:rPr>
              <w:t xml:space="preserve">0.6793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3">
            <w:pPr>
              <w:spacing w:after="20" w:before="20" w:line="240" w:lineRule="auto"/>
              <w:jc w:val="center"/>
              <w:rPr/>
            </w:pPr>
            <w:r w:rsidDel="00000000" w:rsidR="00000000" w:rsidRPr="00000000">
              <w:rPr>
                <w:sz w:val="18"/>
                <w:szCs w:val="18"/>
                <w:rtl w:val="0"/>
              </w:rPr>
              <w:t xml:space="preserve">0.7021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4">
            <w:pPr>
              <w:spacing w:after="20" w:before="20" w:line="240" w:lineRule="auto"/>
              <w:jc w:val="center"/>
              <w:rPr/>
            </w:pPr>
            <w:r w:rsidDel="00000000" w:rsidR="00000000" w:rsidRPr="00000000">
              <w:rPr>
                <w:sz w:val="18"/>
                <w:szCs w:val="18"/>
                <w:rtl w:val="0"/>
              </w:rPr>
              <w:t xml:space="preserve">52,121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5">
            <w:pPr>
              <w:spacing w:after="20" w:before="20" w:line="240" w:lineRule="auto"/>
              <w:rPr/>
            </w:pPr>
            <w:r w:rsidDel="00000000" w:rsidR="00000000" w:rsidRPr="00000000">
              <w:rPr>
                <w:sz w:val="18"/>
                <w:szCs w:val="18"/>
                <w:rtl w:val="0"/>
              </w:rPr>
              <w:t xml:space="preserve">Weighted average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6">
            <w:pPr>
              <w:spacing w:after="20" w:before="20" w:line="240" w:lineRule="auto"/>
              <w:jc w:val="center"/>
              <w:rPr/>
            </w:pPr>
            <w:r w:rsidDel="00000000" w:rsidR="00000000" w:rsidRPr="00000000">
              <w:rPr>
                <w:sz w:val="18"/>
                <w:szCs w:val="18"/>
                <w:rtl w:val="0"/>
              </w:rPr>
              <w:t xml:space="preserve">0.7511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7">
            <w:pPr>
              <w:spacing w:after="20" w:before="20" w:line="240" w:lineRule="auto"/>
              <w:jc w:val="center"/>
              <w:rPr/>
            </w:pPr>
            <w:r w:rsidDel="00000000" w:rsidR="00000000" w:rsidRPr="00000000">
              <w:rPr>
                <w:sz w:val="18"/>
                <w:szCs w:val="18"/>
                <w:rtl w:val="0"/>
              </w:rPr>
              <w:t xml:space="preserve">0.7514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8">
            <w:pPr>
              <w:spacing w:after="20" w:before="20" w:line="240" w:lineRule="auto"/>
              <w:jc w:val="center"/>
              <w:rPr/>
            </w:pPr>
            <w:r w:rsidDel="00000000" w:rsidR="00000000" w:rsidRPr="00000000">
              <w:rPr>
                <w:sz w:val="18"/>
                <w:szCs w:val="18"/>
                <w:rtl w:val="0"/>
              </w:rPr>
              <w:t xml:space="preserve">0.7468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9">
            <w:pPr>
              <w:spacing w:after="20" w:before="20" w:line="240" w:lineRule="auto"/>
              <w:jc w:val="center"/>
              <w:rPr/>
            </w:pPr>
            <w:r w:rsidDel="00000000" w:rsidR="00000000" w:rsidRPr="00000000">
              <w:rPr>
                <w:sz w:val="18"/>
                <w:szCs w:val="18"/>
                <w:rtl w:val="0"/>
              </w:rPr>
              <w:t xml:space="preserve">52,121</w:t>
            </w:r>
            <w:r w:rsidDel="00000000" w:rsidR="00000000" w:rsidRPr="00000000">
              <w:rPr>
                <w:rtl w:val="0"/>
              </w:rPr>
            </w:r>
          </w:p>
        </w:tc>
      </w:tr>
    </w:tbl>
    <w:p w:rsidR="00000000" w:rsidDel="00000000" w:rsidP="00000000" w:rsidRDefault="00000000" w:rsidRPr="00000000" w14:paraId="000002FA">
      <w:pPr>
        <w:spacing w:after="120" w:lineRule="auto"/>
        <w:rPr/>
      </w:pPr>
      <w:r w:rsidDel="00000000" w:rsidR="00000000" w:rsidRPr="00000000">
        <w:rPr>
          <w:rtl w:val="0"/>
        </w:rPr>
      </w:r>
    </w:p>
    <w:p w:rsidR="00000000" w:rsidDel="00000000" w:rsidP="00000000" w:rsidRDefault="00000000" w:rsidRPr="00000000" w14:paraId="000002FB">
      <w:pPr>
        <w:jc w:val="both"/>
        <w:rPr/>
      </w:pPr>
      <w:r w:rsidDel="00000000" w:rsidR="00000000" w:rsidRPr="00000000">
        <w:rPr>
          <w:rtl w:val="0"/>
        </w:rPr>
        <w:t xml:space="preserve">The final model achieves 0.7514 micro-F1 (accuracy), 0.7021 macro-F1 and 0.7468 weighted F1 on 52,121 test buildings it never saw during training or tuning. Grade 2 is recognised best, as the majority class; grade 3 is predicted with the highest precision, meaning that when the model says a building will be destroyed it is usually right; grade 1 is the hardest class, as expected for the smallest and most heterogeneous group.</w:t>
      </w:r>
    </w:p>
    <w:p w:rsidR="00000000" w:rsidDel="00000000" w:rsidP="00000000" w:rsidRDefault="00000000" w:rsidRPr="00000000" w14:paraId="000002FC">
      <w:pPr>
        <w:keepNext w:val="1"/>
        <w:keepLines w:val="1"/>
        <w:spacing w:after="240" w:before="160" w:lineRule="auto"/>
        <w:jc w:val="center"/>
        <w:rPr/>
      </w:pPr>
      <w:r w:rsidDel="00000000" w:rsidR="00000000" w:rsidRPr="00000000">
        <w:rPr/>
        <w:drawing>
          <wp:inline distB="0" distT="0" distL="0" distR="0">
            <wp:extent cx="5760720" cy="2450628"/>
            <wp:effectExtent b="0" l="0" r="0" t="0"/>
            <wp:docPr descr="Fig 10: Confusion matrix of the final model: counts (left) and row-normalised recall (right)." id="12" name="image9.png"/>
            <a:graphic>
              <a:graphicData uri="http://schemas.openxmlformats.org/drawingml/2006/picture">
                <pic:pic>
                  <pic:nvPicPr>
                    <pic:cNvPr descr="Fig 10: Confusion matrix of the final model: counts (left) and row-normalised recall (right)." id="0" name="image9.png"/>
                    <pic:cNvPicPr preferRelativeResize="0"/>
                  </pic:nvPicPr>
                  <pic:blipFill>
                    <a:blip r:embed="rId15"/>
                    <a:srcRect b="0" l="0" r="0" t="0"/>
                    <a:stretch>
                      <a:fillRect/>
                    </a:stretch>
                  </pic:blipFill>
                  <pic:spPr>
                    <a:xfrm>
                      <a:off x="0" y="0"/>
                      <a:ext cx="5760720" cy="2450628"/>
                    </a:xfrm>
                    <a:prstGeom prst="rect"/>
                    <a:ln/>
                  </pic:spPr>
                </pic:pic>
              </a:graphicData>
            </a:graphic>
          </wp:inline>
        </w:drawing>
      </w:r>
      <w:r w:rsidDel="00000000" w:rsidR="00000000" w:rsidRPr="00000000">
        <w:rPr>
          <w:rtl w:val="0"/>
        </w:rPr>
        <w:br w:type="textWrapping"/>
        <w:t xml:space="preserve">Fig 10: Confusion matrix of the final model: counts (left) and row-normalised recall (right).</w:t>
      </w:r>
    </w:p>
    <w:p w:rsidR="00000000" w:rsidDel="00000000" w:rsidP="00000000" w:rsidRDefault="00000000" w:rsidRPr="00000000" w14:paraId="000002FD">
      <w:pPr>
        <w:jc w:val="both"/>
        <w:rPr/>
      </w:pPr>
      <w:r w:rsidDel="00000000" w:rsidR="00000000" w:rsidRPr="00000000">
        <w:rPr>
          <w:rtl w:val="0"/>
        </w:rPr>
        <w:t xml:space="preserve">The confusion matrix shows that the model's errors are almost entirely between adjacent grades. Only 173 test buildings (0.33%) are confused between grade 1 and grade 3, the error that would matter most in practice. The remaining errors are grade 1 or grade 3 buildings predicted as grade 2, which is consistent with the ordinal nature of the target and with the label noise documented in Section 3.4.</w:t>
      </w:r>
    </w:p>
    <w:p w:rsidR="00000000" w:rsidDel="00000000" w:rsidP="00000000" w:rsidRDefault="00000000" w:rsidRPr="00000000" w14:paraId="000002FE">
      <w:pPr>
        <w:keepNext w:val="1"/>
        <w:spacing w:after="80" w:before="200" w:lineRule="auto"/>
        <w:jc w:val="both"/>
        <w:rPr/>
      </w:pPr>
      <w:r w:rsidDel="00000000" w:rsidR="00000000" w:rsidRPr="00000000">
        <w:rPr>
          <w:b w:val="1"/>
          <w:bCs w:val="1"/>
          <w:rtl w:val="0"/>
        </w:rPr>
        <w:t xml:space="preserve">4.5 Generalisation</w:t>
      </w:r>
      <w:r w:rsidDel="00000000" w:rsidR="00000000" w:rsidRPr="00000000">
        <w:rPr>
          <w:rtl w:val="0"/>
        </w:rPr>
      </w:r>
    </w:p>
    <w:p w:rsidR="00000000" w:rsidDel="00000000" w:rsidP="00000000" w:rsidRDefault="00000000" w:rsidRPr="00000000" w14:paraId="000002FF">
      <w:pPr>
        <w:jc w:val="both"/>
        <w:rPr/>
      </w:pPr>
      <w:r w:rsidDel="00000000" w:rsidR="00000000" w:rsidRPr="00000000">
        <w:rPr>
          <w:rtl w:val="0"/>
        </w:rPr>
        <w:t xml:space="preserve">The final model scores 0.7726 micro-F1 on the training set and 0.7514 on the test set, a gap of 2.12 percentage points. The full-data cross-validated estimate of 0.7438 is slightly lower than the test score, as expected, because each cross-validation model is trained on only two-thirds of the training data. A small train–test gap and close agreement between cross-validation and test indicate that the model is not over-fitting and that the test score is a reliable estimate of performance on new buildings from the same population.</w:t>
      </w:r>
    </w:p>
    <w:p w:rsidR="00000000" w:rsidDel="00000000" w:rsidP="00000000" w:rsidRDefault="00000000" w:rsidRPr="00000000" w14:paraId="00000300">
      <w:pPr>
        <w:keepNext w:val="1"/>
        <w:spacing w:after="80" w:before="200" w:lineRule="auto"/>
        <w:jc w:val="both"/>
        <w:rPr/>
      </w:pPr>
      <w:r w:rsidDel="00000000" w:rsidR="00000000" w:rsidRPr="00000000">
        <w:rPr>
          <w:b w:val="1"/>
          <w:bCs w:val="1"/>
          <w:rtl w:val="0"/>
        </w:rPr>
        <w:t xml:space="preserve">4.6 Model Interpretation</w:t>
      </w:r>
      <w:r w:rsidDel="00000000" w:rsidR="00000000" w:rsidRPr="00000000">
        <w:rPr>
          <w:rtl w:val="0"/>
        </w:rPr>
      </w:r>
    </w:p>
    <w:p w:rsidR="00000000" w:rsidDel="00000000" w:rsidP="00000000" w:rsidRDefault="00000000" w:rsidRPr="00000000" w14:paraId="00000301">
      <w:pPr>
        <w:jc w:val="both"/>
        <w:rPr/>
      </w:pPr>
      <w:r w:rsidDel="00000000" w:rsidR="00000000" w:rsidRPr="00000000">
        <w:rPr>
          <w:rtl w:val="0"/>
        </w:rPr>
        <w:t xml:space="preserve">Fig 11 shows the fifteen most important features by LightGBM split gain. The nine target-encoded region columns together account for 77.1% of the total gain, led by the village-level (geo_level_3) and municipality-level (geo_level_2) encodings. Among the structural features, the mud-mortar stone flag, age, area and height, the foundation and roof types and the engineered features are the most used. This ranking agrees with the effect sizes from the chi-square tests in Section 3.5.</w:t>
      </w:r>
    </w:p>
    <w:p w:rsidR="00000000" w:rsidDel="00000000" w:rsidP="00000000" w:rsidRDefault="00000000" w:rsidRPr="00000000" w14:paraId="00000302">
      <w:pPr>
        <w:keepNext w:val="1"/>
        <w:keepLines w:val="1"/>
        <w:spacing w:after="240" w:before="160" w:lineRule="auto"/>
        <w:jc w:val="center"/>
        <w:rPr/>
      </w:pPr>
      <w:r w:rsidDel="00000000" w:rsidR="00000000" w:rsidRPr="00000000">
        <w:rPr/>
        <w:drawing>
          <wp:inline distB="0" distT="0" distL="0" distR="0">
            <wp:extent cx="4937760" cy="3035714"/>
            <wp:effectExtent b="0" l="0" r="0" t="0"/>
            <wp:docPr descr="Fig 11: Top fifteen features of the final model by share of total split gain." id="10" name="image6.png"/>
            <a:graphic>
              <a:graphicData uri="http://schemas.openxmlformats.org/drawingml/2006/picture">
                <pic:pic>
                  <pic:nvPicPr>
                    <pic:cNvPr descr="Fig 11: Top fifteen features of the final model by share of total split gain." id="0" name="image6.png"/>
                    <pic:cNvPicPr preferRelativeResize="0"/>
                  </pic:nvPicPr>
                  <pic:blipFill>
                    <a:blip r:embed="rId16"/>
                    <a:srcRect b="0" l="0" r="0" t="0"/>
                    <a:stretch>
                      <a:fillRect/>
                    </a:stretch>
                  </pic:blipFill>
                  <pic:spPr>
                    <a:xfrm>
                      <a:off x="0" y="0"/>
                      <a:ext cx="4937760" cy="3035714"/>
                    </a:xfrm>
                    <a:prstGeom prst="rect"/>
                    <a:ln/>
                  </pic:spPr>
                </pic:pic>
              </a:graphicData>
            </a:graphic>
          </wp:inline>
        </w:drawing>
      </w:r>
      <w:r w:rsidDel="00000000" w:rsidR="00000000" w:rsidRPr="00000000">
        <w:rPr>
          <w:rtl w:val="0"/>
        </w:rPr>
        <w:br w:type="textWrapping"/>
        <w:t xml:space="preserve">Fig 11: Top fifteen features of the final model by share of total split gain.</w:t>
      </w:r>
    </w:p>
    <w:p w:rsidR="00000000" w:rsidDel="00000000" w:rsidP="00000000" w:rsidRDefault="00000000" w:rsidRPr="00000000" w14:paraId="00000303">
      <w:pPr>
        <w:jc w:val="both"/>
        <w:rPr/>
      </w:pPr>
      <w:r w:rsidDel="00000000" w:rsidR="00000000" w:rsidRPr="00000000">
        <w:rPr>
          <w:rtl w:val="0"/>
        </w:rPr>
        <w:t xml:space="preserve">Gain importance says which features the model uses, but not in which direction they push. SHAP values [17] answer that. Figs 12 and 13 show the SHAP summary for the grade-3 and grade-1 outputs on a sample of 3,000 test buildings. A high share of destroyed buildings in a building's region pushes its prediction strongly towards grade 3 and away from grade 1. A mud-mortar stone superstructure pushes towards grade 3. Reinforced-concrete and cement-mortar construction, lower age and particular foundation and roof types push towards grade 1. Larger footprints per floor are mildly protective, while tall, slender storeys are not.</w:t>
      </w:r>
    </w:p>
    <w:p w:rsidR="00000000" w:rsidDel="00000000" w:rsidP="00000000" w:rsidRDefault="00000000" w:rsidRPr="00000000" w14:paraId="00000304">
      <w:pPr>
        <w:keepNext w:val="1"/>
        <w:keepLines w:val="1"/>
        <w:spacing w:after="240" w:before="160" w:lineRule="auto"/>
        <w:jc w:val="center"/>
        <w:rPr/>
      </w:pPr>
      <w:r w:rsidDel="00000000" w:rsidR="00000000" w:rsidRPr="00000000">
        <w:rPr/>
        <w:drawing>
          <wp:inline distB="0" distT="0" distL="0" distR="0">
            <wp:extent cx="5120640" cy="3482832"/>
            <wp:effectExtent b="0" l="0" r="0" t="0"/>
            <wp:docPr descr="Fig 12: SHAP summary for the grade 3 (destruction) output of the final model." id="11" name="image15.png"/>
            <a:graphic>
              <a:graphicData uri="http://schemas.openxmlformats.org/drawingml/2006/picture">
                <pic:pic>
                  <pic:nvPicPr>
                    <pic:cNvPr descr="Fig 12: SHAP summary for the grade 3 (destruction) output of the final model." id="0" name="image15.png"/>
                    <pic:cNvPicPr preferRelativeResize="0"/>
                  </pic:nvPicPr>
                  <pic:blipFill>
                    <a:blip r:embed="rId17"/>
                    <a:srcRect b="0" l="0" r="0" t="0"/>
                    <a:stretch>
                      <a:fillRect/>
                    </a:stretch>
                  </pic:blipFill>
                  <pic:spPr>
                    <a:xfrm>
                      <a:off x="0" y="0"/>
                      <a:ext cx="5120640" cy="3482832"/>
                    </a:xfrm>
                    <a:prstGeom prst="rect"/>
                    <a:ln/>
                  </pic:spPr>
                </pic:pic>
              </a:graphicData>
            </a:graphic>
          </wp:inline>
        </w:drawing>
      </w:r>
      <w:r w:rsidDel="00000000" w:rsidR="00000000" w:rsidRPr="00000000">
        <w:rPr>
          <w:rtl w:val="0"/>
        </w:rPr>
        <w:br w:type="textWrapping"/>
        <w:t xml:space="preserve">Fig 12: SHAP summary for the grade 3 (destruction) output of the final model.</w:t>
      </w:r>
    </w:p>
    <w:p w:rsidR="00000000" w:rsidDel="00000000" w:rsidP="00000000" w:rsidRDefault="00000000" w:rsidRPr="00000000" w14:paraId="00000305">
      <w:pPr>
        <w:keepNext w:val="1"/>
        <w:keepLines w:val="1"/>
        <w:spacing w:after="240" w:before="160" w:lineRule="auto"/>
        <w:jc w:val="center"/>
        <w:rPr/>
      </w:pPr>
      <w:r w:rsidDel="00000000" w:rsidR="00000000" w:rsidRPr="00000000">
        <w:rPr/>
        <w:drawing>
          <wp:inline distB="0" distT="0" distL="0" distR="0">
            <wp:extent cx="5120640" cy="2900894"/>
            <wp:effectExtent b="0" l="0" r="0" t="0"/>
            <wp:docPr descr="Fig 13: SHAP summary for the grade 1 (low damage) output of the final model." id="13" name="image11.png"/>
            <a:graphic>
              <a:graphicData uri="http://schemas.openxmlformats.org/drawingml/2006/picture">
                <pic:pic>
                  <pic:nvPicPr>
                    <pic:cNvPr descr="Fig 13: SHAP summary for the grade 1 (low damage) output of the final model." id="0" name="image11.png"/>
                    <pic:cNvPicPr preferRelativeResize="0"/>
                  </pic:nvPicPr>
                  <pic:blipFill>
                    <a:blip r:embed="rId18"/>
                    <a:srcRect b="0" l="0" r="0" t="0"/>
                    <a:stretch>
                      <a:fillRect/>
                    </a:stretch>
                  </pic:blipFill>
                  <pic:spPr>
                    <a:xfrm>
                      <a:off x="0" y="0"/>
                      <a:ext cx="5120640" cy="2900894"/>
                    </a:xfrm>
                    <a:prstGeom prst="rect"/>
                    <a:ln/>
                  </pic:spPr>
                </pic:pic>
              </a:graphicData>
            </a:graphic>
          </wp:inline>
        </w:drawing>
      </w:r>
      <w:r w:rsidDel="00000000" w:rsidR="00000000" w:rsidRPr="00000000">
        <w:rPr>
          <w:rtl w:val="0"/>
        </w:rPr>
        <w:br w:type="textWrapping"/>
        <w:t xml:space="preserve">Fig 13: SHAP summary for the grade 1 (low damage) output of the final model.</w:t>
      </w:r>
    </w:p>
    <w:p w:rsidR="00000000" w:rsidDel="00000000" w:rsidP="00000000" w:rsidRDefault="00000000" w:rsidRPr="00000000" w14:paraId="00000306">
      <w:pPr>
        <w:keepNext w:val="1"/>
        <w:spacing w:after="80" w:before="200" w:lineRule="auto"/>
        <w:jc w:val="both"/>
        <w:rPr/>
      </w:pPr>
      <w:r w:rsidDel="00000000" w:rsidR="00000000" w:rsidRPr="00000000">
        <w:rPr>
          <w:b w:val="1"/>
          <w:bCs w:val="1"/>
          <w:rtl w:val="0"/>
        </w:rPr>
        <w:t xml:space="preserve">4.7 Knowledge Discovery</w:t>
      </w:r>
      <w:r w:rsidDel="00000000" w:rsidR="00000000" w:rsidRPr="00000000">
        <w:rPr>
          <w:rtl w:val="0"/>
        </w:rPr>
      </w:r>
    </w:p>
    <w:p w:rsidR="00000000" w:rsidDel="00000000" w:rsidP="00000000" w:rsidRDefault="00000000" w:rsidRPr="00000000" w14:paraId="00000307">
      <w:pPr>
        <w:jc w:val="both"/>
        <w:rPr/>
      </w:pPr>
      <w:r w:rsidDel="00000000" w:rsidR="00000000" w:rsidRPr="00000000">
        <w:rPr>
          <w:rtl w:val="0"/>
        </w:rPr>
        <w:t xml:space="preserve">The final stage of KDD turns the model into knowledge a planner can act on. The model's predicted probability of destruction was averaged over buildings of each construction profile in the test set and compared with the actual destruction rate (Table 14, Fig 14).</w:t>
      </w:r>
    </w:p>
    <w:p w:rsidR="00000000" w:rsidDel="00000000" w:rsidP="00000000" w:rsidRDefault="00000000" w:rsidRPr="00000000" w14:paraId="00000308">
      <w:pPr>
        <w:jc w:val="both"/>
        <w:rPr/>
      </w:pPr>
      <w:r w:rsidDel="00000000" w:rsidR="00000000" w:rsidRPr="00000000">
        <w:rPr>
          <w:b w:val="1"/>
          <w:bCs w:val="1"/>
          <w:rtl w:val="0"/>
        </w:rPr>
        <w:t xml:space="preserve">Table 14: Predicted and actual destruction rate by construction profile (test set)</w:t>
      </w:r>
      <w:r w:rsidDel="00000000" w:rsidR="00000000" w:rsidRPr="00000000">
        <w:rPr>
          <w:rtl w:val="0"/>
        </w:rPr>
      </w:r>
    </w:p>
    <w:tbl>
      <w:tblPr>
        <w:tblStyle w:val="Table17"/>
        <w:tblW w:w="9360.0" w:type="dxa"/>
        <w:jc w:val="left"/>
        <w:tblInd w:w="-115.0" w:type="dxa"/>
        <w:tblLayout w:type="fixed"/>
        <w:tblLook w:val="0400"/>
      </w:tblPr>
      <w:tblGrid>
        <w:gridCol w:w="3360"/>
        <w:gridCol w:w="1800"/>
        <w:gridCol w:w="2200"/>
        <w:gridCol w:w="2000"/>
        <w:tblGridChange w:id="0">
          <w:tblGrid>
            <w:gridCol w:w="3360"/>
            <w:gridCol w:w="1800"/>
            <w:gridCol w:w="2200"/>
            <w:gridCol w:w="20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9">
            <w:pPr>
              <w:spacing w:after="20" w:before="20" w:line="240" w:lineRule="auto"/>
              <w:jc w:val="center"/>
              <w:rPr/>
            </w:pPr>
            <w:r w:rsidDel="00000000" w:rsidR="00000000" w:rsidRPr="00000000">
              <w:rPr>
                <w:b w:val="1"/>
                <w:bCs w:val="1"/>
                <w:sz w:val="20"/>
                <w:szCs w:val="20"/>
                <w:rtl w:val="0"/>
              </w:rPr>
              <w:t xml:space="preserve">Construction profile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A">
            <w:pPr>
              <w:spacing w:after="20" w:before="20" w:line="240" w:lineRule="auto"/>
              <w:jc w:val="center"/>
              <w:rPr/>
            </w:pPr>
            <w:r w:rsidDel="00000000" w:rsidR="00000000" w:rsidRPr="00000000">
              <w:rPr>
                <w:b w:val="1"/>
                <w:bCs w:val="1"/>
                <w:sz w:val="20"/>
                <w:szCs w:val="20"/>
                <w:rtl w:val="0"/>
              </w:rPr>
              <w:t xml:space="preserve">Buildings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B">
            <w:pPr>
              <w:spacing w:after="20" w:before="20" w:line="240" w:lineRule="auto"/>
              <w:jc w:val="center"/>
              <w:rPr/>
            </w:pPr>
            <w:r w:rsidDel="00000000" w:rsidR="00000000" w:rsidRPr="00000000">
              <w:rPr>
                <w:b w:val="1"/>
                <w:bCs w:val="1"/>
                <w:sz w:val="20"/>
                <w:szCs w:val="20"/>
                <w:rtl w:val="0"/>
              </w:rPr>
              <w:t xml:space="preserve">Mean predicted P(G3)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C">
            <w:pPr>
              <w:spacing w:after="20" w:before="20" w:line="240" w:lineRule="auto"/>
              <w:jc w:val="center"/>
              <w:rPr/>
            </w:pPr>
            <w:r w:rsidDel="00000000" w:rsidR="00000000" w:rsidRPr="00000000">
              <w:rPr>
                <w:b w:val="1"/>
                <w:bCs w:val="1"/>
                <w:sz w:val="20"/>
                <w:szCs w:val="20"/>
                <w:rtl w:val="0"/>
              </w:rPr>
              <w:t xml:space="preserve">Actual G3 rate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D">
            <w:pPr>
              <w:spacing w:after="20" w:before="20" w:line="240" w:lineRule="auto"/>
              <w:rPr/>
            </w:pPr>
            <w:r w:rsidDel="00000000" w:rsidR="00000000" w:rsidRPr="00000000">
              <w:rPr>
                <w:sz w:val="18"/>
                <w:szCs w:val="18"/>
                <w:rtl w:val="0"/>
              </w:rPr>
              <w:t xml:space="preserve">Mud-mortar stone only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E">
            <w:pPr>
              <w:spacing w:after="20" w:before="20" w:line="240" w:lineRule="auto"/>
              <w:jc w:val="center"/>
              <w:rPr/>
            </w:pPr>
            <w:r w:rsidDel="00000000" w:rsidR="00000000" w:rsidRPr="00000000">
              <w:rPr>
                <w:sz w:val="18"/>
                <w:szCs w:val="18"/>
                <w:rtl w:val="0"/>
              </w:rPr>
              <w:t xml:space="preserve">29,354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F">
            <w:pPr>
              <w:spacing w:after="20" w:before="20" w:line="240" w:lineRule="auto"/>
              <w:jc w:val="center"/>
              <w:rPr/>
            </w:pPr>
            <w:r w:rsidDel="00000000" w:rsidR="00000000" w:rsidRPr="00000000">
              <w:rPr>
                <w:sz w:val="18"/>
                <w:szCs w:val="18"/>
                <w:rtl w:val="0"/>
              </w:rPr>
              <w:t xml:space="preserve">40.6%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0">
            <w:pPr>
              <w:spacing w:after="20" w:before="20" w:line="240" w:lineRule="auto"/>
              <w:jc w:val="center"/>
              <w:rPr/>
            </w:pPr>
            <w:r w:rsidDel="00000000" w:rsidR="00000000" w:rsidRPr="00000000">
              <w:rPr>
                <w:sz w:val="18"/>
                <w:szCs w:val="18"/>
                <w:rtl w:val="0"/>
              </w:rPr>
              <w:t xml:space="preserve">40.5%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1">
            <w:pPr>
              <w:spacing w:after="20" w:before="20" w:line="240" w:lineRule="auto"/>
              <w:rPr/>
            </w:pPr>
            <w:r w:rsidDel="00000000" w:rsidR="00000000" w:rsidRPr="00000000">
              <w:rPr>
                <w:sz w:val="18"/>
                <w:szCs w:val="18"/>
                <w:rtl w:val="0"/>
              </w:rPr>
              <w:t xml:space="preserve">Adobe / mud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2">
            <w:pPr>
              <w:spacing w:after="20" w:before="20" w:line="240" w:lineRule="auto"/>
              <w:jc w:val="center"/>
              <w:rPr/>
            </w:pPr>
            <w:r w:rsidDel="00000000" w:rsidR="00000000" w:rsidRPr="00000000">
              <w:rPr>
                <w:sz w:val="18"/>
                <w:szCs w:val="18"/>
                <w:rtl w:val="0"/>
              </w:rPr>
              <w:t xml:space="preserve">2,889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3">
            <w:pPr>
              <w:spacing w:after="20" w:before="20" w:line="240" w:lineRule="auto"/>
              <w:jc w:val="center"/>
              <w:rPr/>
            </w:pPr>
            <w:r w:rsidDel="00000000" w:rsidR="00000000" w:rsidRPr="00000000">
              <w:rPr>
                <w:sz w:val="18"/>
                <w:szCs w:val="18"/>
                <w:rtl w:val="0"/>
              </w:rPr>
              <w:t xml:space="preserve">38.8%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4">
            <w:pPr>
              <w:spacing w:after="20" w:before="20" w:line="240" w:lineRule="auto"/>
              <w:jc w:val="center"/>
              <w:rPr/>
            </w:pPr>
            <w:r w:rsidDel="00000000" w:rsidR="00000000" w:rsidRPr="00000000">
              <w:rPr>
                <w:sz w:val="18"/>
                <w:szCs w:val="18"/>
                <w:rtl w:val="0"/>
              </w:rPr>
              <w:t xml:space="preserve">38.8%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5">
            <w:pPr>
              <w:spacing w:after="20" w:before="20" w:line="240" w:lineRule="auto"/>
              <w:rPr/>
            </w:pPr>
            <w:r w:rsidDel="00000000" w:rsidR="00000000" w:rsidRPr="00000000">
              <w:rPr>
                <w:sz w:val="18"/>
                <w:szCs w:val="18"/>
                <w:rtl w:val="0"/>
              </w:rPr>
              <w:t xml:space="preserve">Mud-mortar stone + timber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6">
            <w:pPr>
              <w:spacing w:after="20" w:before="20" w:line="240" w:lineRule="auto"/>
              <w:jc w:val="center"/>
              <w:rPr/>
            </w:pPr>
            <w:r w:rsidDel="00000000" w:rsidR="00000000" w:rsidRPr="00000000">
              <w:rPr>
                <w:sz w:val="18"/>
                <w:szCs w:val="18"/>
                <w:rtl w:val="0"/>
              </w:rPr>
              <w:t xml:space="preserve">9,349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7">
            <w:pPr>
              <w:spacing w:after="20" w:before="20" w:line="240" w:lineRule="auto"/>
              <w:jc w:val="center"/>
              <w:rPr/>
            </w:pPr>
            <w:r w:rsidDel="00000000" w:rsidR="00000000" w:rsidRPr="00000000">
              <w:rPr>
                <w:sz w:val="18"/>
                <w:szCs w:val="18"/>
                <w:rtl w:val="0"/>
              </w:rPr>
              <w:t xml:space="preserve">32.3%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8">
            <w:pPr>
              <w:spacing w:after="20" w:before="20" w:line="240" w:lineRule="auto"/>
              <w:jc w:val="center"/>
              <w:rPr/>
            </w:pPr>
            <w:r w:rsidDel="00000000" w:rsidR="00000000" w:rsidRPr="00000000">
              <w:rPr>
                <w:sz w:val="18"/>
                <w:szCs w:val="18"/>
                <w:rtl w:val="0"/>
              </w:rPr>
              <w:t xml:space="preserve">31.9%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9">
            <w:pPr>
              <w:spacing w:after="20" w:before="20" w:line="240" w:lineRule="auto"/>
              <w:rPr/>
            </w:pPr>
            <w:r w:rsidDel="00000000" w:rsidR="00000000" w:rsidRPr="00000000">
              <w:rPr>
                <w:sz w:val="18"/>
                <w:szCs w:val="18"/>
                <w:rtl w:val="0"/>
              </w:rPr>
              <w:t xml:space="preserve">Other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A">
            <w:pPr>
              <w:spacing w:after="20" w:before="20" w:line="240" w:lineRule="auto"/>
              <w:jc w:val="center"/>
              <w:rPr/>
            </w:pPr>
            <w:r w:rsidDel="00000000" w:rsidR="00000000" w:rsidRPr="00000000">
              <w:rPr>
                <w:sz w:val="18"/>
                <w:szCs w:val="18"/>
                <w:rtl w:val="0"/>
              </w:rPr>
              <w:t xml:space="preserve">4,367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B">
            <w:pPr>
              <w:spacing w:after="20" w:before="20" w:line="240" w:lineRule="auto"/>
              <w:jc w:val="center"/>
              <w:rPr/>
            </w:pPr>
            <w:r w:rsidDel="00000000" w:rsidR="00000000" w:rsidRPr="00000000">
              <w:rPr>
                <w:sz w:val="18"/>
                <w:szCs w:val="18"/>
                <w:rtl w:val="0"/>
              </w:rPr>
              <w:t xml:space="preserve">21.4%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C">
            <w:pPr>
              <w:spacing w:after="20" w:before="20" w:line="240" w:lineRule="auto"/>
              <w:jc w:val="center"/>
              <w:rPr/>
            </w:pPr>
            <w:r w:rsidDel="00000000" w:rsidR="00000000" w:rsidRPr="00000000">
              <w:rPr>
                <w:sz w:val="18"/>
                <w:szCs w:val="18"/>
                <w:rtl w:val="0"/>
              </w:rPr>
              <w:t xml:space="preserve">21.9%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D">
            <w:pPr>
              <w:spacing w:after="20" w:before="20" w:line="240" w:lineRule="auto"/>
              <w:rPr/>
            </w:pPr>
            <w:r w:rsidDel="00000000" w:rsidR="00000000" w:rsidRPr="00000000">
              <w:rPr>
                <w:sz w:val="18"/>
                <w:szCs w:val="18"/>
                <w:rtl w:val="0"/>
              </w:rPr>
              <w:t xml:space="preserve">RC non-engineered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E">
            <w:pPr>
              <w:spacing w:after="20" w:before="20" w:line="240" w:lineRule="auto"/>
              <w:jc w:val="center"/>
              <w:rPr/>
            </w:pPr>
            <w:r w:rsidDel="00000000" w:rsidR="00000000" w:rsidRPr="00000000">
              <w:rPr>
                <w:sz w:val="18"/>
                <w:szCs w:val="18"/>
                <w:rtl w:val="0"/>
              </w:rPr>
              <w:t xml:space="preserve">2,210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F">
            <w:pPr>
              <w:spacing w:after="20" w:before="20" w:line="240" w:lineRule="auto"/>
              <w:jc w:val="center"/>
              <w:rPr/>
            </w:pPr>
            <w:r w:rsidDel="00000000" w:rsidR="00000000" w:rsidRPr="00000000">
              <w:rPr>
                <w:sz w:val="18"/>
                <w:szCs w:val="18"/>
                <w:rtl w:val="0"/>
              </w:rPr>
              <w:t xml:space="preserve">12.8%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0">
            <w:pPr>
              <w:spacing w:after="20" w:before="20" w:line="240" w:lineRule="auto"/>
              <w:jc w:val="center"/>
              <w:rPr/>
            </w:pPr>
            <w:r w:rsidDel="00000000" w:rsidR="00000000" w:rsidRPr="00000000">
              <w:rPr>
                <w:sz w:val="18"/>
                <w:szCs w:val="18"/>
                <w:rtl w:val="0"/>
              </w:rPr>
              <w:t xml:space="preserve">13.3%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1">
            <w:pPr>
              <w:spacing w:after="20" w:before="20" w:line="240" w:lineRule="auto"/>
              <w:rPr/>
            </w:pPr>
            <w:r w:rsidDel="00000000" w:rsidR="00000000" w:rsidRPr="00000000">
              <w:rPr>
                <w:sz w:val="18"/>
                <w:szCs w:val="18"/>
                <w:rtl w:val="0"/>
              </w:rPr>
              <w:t xml:space="preserve">Cement-mortar brick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2">
            <w:pPr>
              <w:spacing w:after="20" w:before="20" w:line="240" w:lineRule="auto"/>
              <w:jc w:val="center"/>
              <w:rPr/>
            </w:pPr>
            <w:r w:rsidDel="00000000" w:rsidR="00000000" w:rsidRPr="00000000">
              <w:rPr>
                <w:sz w:val="18"/>
                <w:szCs w:val="18"/>
                <w:rtl w:val="0"/>
              </w:rPr>
              <w:t xml:space="preserve">3,141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3">
            <w:pPr>
              <w:spacing w:after="20" w:before="20" w:line="240" w:lineRule="auto"/>
              <w:jc w:val="center"/>
              <w:rPr/>
            </w:pPr>
            <w:r w:rsidDel="00000000" w:rsidR="00000000" w:rsidRPr="00000000">
              <w:rPr>
                <w:sz w:val="18"/>
                <w:szCs w:val="18"/>
                <w:rtl w:val="0"/>
              </w:rPr>
              <w:t xml:space="preserve">5.9%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4">
            <w:pPr>
              <w:spacing w:after="20" w:before="20" w:line="240" w:lineRule="auto"/>
              <w:jc w:val="center"/>
              <w:rPr/>
            </w:pPr>
            <w:r w:rsidDel="00000000" w:rsidR="00000000" w:rsidRPr="00000000">
              <w:rPr>
                <w:sz w:val="18"/>
                <w:szCs w:val="18"/>
                <w:rtl w:val="0"/>
              </w:rPr>
              <w:t xml:space="preserve">5.8%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5">
            <w:pPr>
              <w:spacing w:after="20" w:before="20" w:line="240" w:lineRule="auto"/>
              <w:rPr/>
            </w:pPr>
            <w:r w:rsidDel="00000000" w:rsidR="00000000" w:rsidRPr="00000000">
              <w:rPr>
                <w:sz w:val="18"/>
                <w:szCs w:val="18"/>
                <w:rtl w:val="0"/>
              </w:rPr>
              <w:t xml:space="preserve">RC engineered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6">
            <w:pPr>
              <w:spacing w:after="20" w:before="20" w:line="240" w:lineRule="auto"/>
              <w:jc w:val="center"/>
              <w:rPr/>
            </w:pPr>
            <w:r w:rsidDel="00000000" w:rsidR="00000000" w:rsidRPr="00000000">
              <w:rPr>
                <w:sz w:val="18"/>
                <w:szCs w:val="18"/>
                <w:rtl w:val="0"/>
              </w:rPr>
              <w:t xml:space="preserve">811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7">
            <w:pPr>
              <w:spacing w:after="20" w:before="20" w:line="240" w:lineRule="auto"/>
              <w:jc w:val="center"/>
              <w:rPr/>
            </w:pPr>
            <w:r w:rsidDel="00000000" w:rsidR="00000000" w:rsidRPr="00000000">
              <w:rPr>
                <w:sz w:val="18"/>
                <w:szCs w:val="18"/>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8">
            <w:pPr>
              <w:spacing w:after="20" w:before="20" w:line="240" w:lineRule="auto"/>
              <w:jc w:val="center"/>
              <w:rPr/>
            </w:pPr>
            <w:r w:rsidDel="00000000" w:rsidR="00000000" w:rsidRPr="00000000">
              <w:rPr>
                <w:sz w:val="18"/>
                <w:szCs w:val="18"/>
                <w:rtl w:val="0"/>
              </w:rPr>
              <w:t xml:space="preserve">1.6%</w:t>
            </w:r>
            <w:r w:rsidDel="00000000" w:rsidR="00000000" w:rsidRPr="00000000">
              <w:rPr>
                <w:rtl w:val="0"/>
              </w:rPr>
            </w:r>
          </w:p>
        </w:tc>
      </w:tr>
    </w:tbl>
    <w:p w:rsidR="00000000" w:rsidDel="00000000" w:rsidP="00000000" w:rsidRDefault="00000000" w:rsidRPr="00000000" w14:paraId="00000329">
      <w:pPr>
        <w:spacing w:after="120" w:lineRule="auto"/>
        <w:rPr/>
      </w:pPr>
      <w:r w:rsidDel="00000000" w:rsidR="00000000" w:rsidRPr="00000000">
        <w:rPr>
          <w:rtl w:val="0"/>
        </w:rPr>
      </w:r>
    </w:p>
    <w:p w:rsidR="00000000" w:rsidDel="00000000" w:rsidP="00000000" w:rsidRDefault="00000000" w:rsidRPr="00000000" w14:paraId="0000032A">
      <w:pPr>
        <w:keepNext w:val="1"/>
        <w:keepLines w:val="1"/>
        <w:spacing w:after="240" w:before="160" w:lineRule="auto"/>
        <w:jc w:val="center"/>
        <w:rPr/>
      </w:pPr>
      <w:r w:rsidDel="00000000" w:rsidR="00000000" w:rsidRPr="00000000">
        <w:rPr/>
        <w:drawing>
          <wp:inline distB="0" distT="0" distL="0" distR="0">
            <wp:extent cx="5760720" cy="2657664"/>
            <wp:effectExtent b="0" l="0" r="0" t="0"/>
            <wp:docPr descr="Fig 14: Predicted against actual destruction risk by construction profile." id="14" name="image14.png"/>
            <a:graphic>
              <a:graphicData uri="http://schemas.openxmlformats.org/drawingml/2006/picture">
                <pic:pic>
                  <pic:nvPicPr>
                    <pic:cNvPr descr="Fig 14: Predicted against actual destruction risk by construction profile." id="0" name="image14.png"/>
                    <pic:cNvPicPr preferRelativeResize="0"/>
                  </pic:nvPicPr>
                  <pic:blipFill>
                    <a:blip r:embed="rId19"/>
                    <a:srcRect b="0" l="0" r="0" t="0"/>
                    <a:stretch>
                      <a:fillRect/>
                    </a:stretch>
                  </pic:blipFill>
                  <pic:spPr>
                    <a:xfrm>
                      <a:off x="0" y="0"/>
                      <a:ext cx="5760720" cy="2657664"/>
                    </a:xfrm>
                    <a:prstGeom prst="rect"/>
                    <a:ln/>
                  </pic:spPr>
                </pic:pic>
              </a:graphicData>
            </a:graphic>
          </wp:inline>
        </w:drawing>
      </w:r>
      <w:r w:rsidDel="00000000" w:rsidR="00000000" w:rsidRPr="00000000">
        <w:rPr>
          <w:rtl w:val="0"/>
        </w:rPr>
        <w:br w:type="textWrapping"/>
        <w:t xml:space="preserve">Fig 14: Predicted against actual destruction risk by construction profile.</w:t>
      </w:r>
    </w:p>
    <w:p w:rsidR="00000000" w:rsidDel="00000000" w:rsidP="00000000" w:rsidRDefault="00000000" w:rsidRPr="00000000" w14:paraId="0000032B">
      <w:pPr>
        <w:jc w:val="both"/>
        <w:rPr/>
      </w:pPr>
      <w:r w:rsidDel="00000000" w:rsidR="00000000" w:rsidRPr="00000000">
        <w:rPr>
          <w:rtl w:val="0"/>
        </w:rPr>
        <w:t xml:space="preserve">Two findings follow. First, the model's probabilities are well calibrated at the level of building types: predicted and actual destruction rates agree within about one percentage point for every profile, so the probabilities can be used directly for planning, not only the predicted labels. Second, the profiles span a twenty-five-fold range of risk. A building of mud-mortar stone alone has about a 41% chance of destruction; adding a timber frame lowers this to about 32%; cement-mortar brick lowers it to about 6%; and engineered RC to about 2%.</w:t>
      </w:r>
    </w:p>
    <w:p w:rsidR="00000000" w:rsidDel="00000000" w:rsidP="00000000" w:rsidRDefault="00000000" w:rsidRPr="00000000" w14:paraId="0000032C">
      <w:pPr>
        <w:jc w:val="both"/>
        <w:rPr/>
      </w:pPr>
      <w:r w:rsidDel="00000000" w:rsidR="00000000" w:rsidRPr="00000000">
        <w:rPr>
          <w:b w:val="1"/>
          <w:bCs w:val="1"/>
          <w:rtl w:val="0"/>
        </w:rPr>
        <w:t xml:space="preserve">Table 15: Regions with the highest predicted destruction rate (test set)</w:t>
      </w:r>
      <w:r w:rsidDel="00000000" w:rsidR="00000000" w:rsidRPr="00000000">
        <w:rPr>
          <w:rtl w:val="0"/>
        </w:rPr>
      </w:r>
    </w:p>
    <w:tbl>
      <w:tblPr>
        <w:tblStyle w:val="Table18"/>
        <w:tblW w:w="9360.0" w:type="dxa"/>
        <w:jc w:val="left"/>
        <w:tblInd w:w="-115.0" w:type="dxa"/>
        <w:tblLayout w:type="fixed"/>
        <w:tblLook w:val="0400"/>
      </w:tblPr>
      <w:tblGrid>
        <w:gridCol w:w="2160"/>
        <w:gridCol w:w="1500"/>
        <w:gridCol w:w="2000"/>
        <w:gridCol w:w="1800"/>
        <w:gridCol w:w="1900"/>
        <w:tblGridChange w:id="0">
          <w:tblGrid>
            <w:gridCol w:w="2160"/>
            <w:gridCol w:w="1500"/>
            <w:gridCol w:w="2000"/>
            <w:gridCol w:w="1800"/>
            <w:gridCol w:w="19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D">
            <w:pPr>
              <w:spacing w:after="20" w:before="20" w:line="240" w:lineRule="auto"/>
              <w:jc w:val="center"/>
              <w:rPr/>
            </w:pPr>
            <w:r w:rsidDel="00000000" w:rsidR="00000000" w:rsidRPr="00000000">
              <w:rPr>
                <w:b w:val="1"/>
                <w:bCs w:val="1"/>
                <w:sz w:val="20"/>
                <w:szCs w:val="20"/>
                <w:rtl w:val="0"/>
              </w:rPr>
              <w:t xml:space="preserve">Region (geo_level_1)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E">
            <w:pPr>
              <w:spacing w:after="20" w:before="20" w:line="240" w:lineRule="auto"/>
              <w:jc w:val="center"/>
              <w:rPr/>
            </w:pPr>
            <w:r w:rsidDel="00000000" w:rsidR="00000000" w:rsidRPr="00000000">
              <w:rPr>
                <w:b w:val="1"/>
                <w:bCs w:val="1"/>
                <w:sz w:val="20"/>
                <w:szCs w:val="20"/>
                <w:rtl w:val="0"/>
              </w:rPr>
              <w:t xml:space="preserve">Buildings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F">
            <w:pPr>
              <w:spacing w:after="20" w:before="20" w:line="240" w:lineRule="auto"/>
              <w:jc w:val="center"/>
              <w:rPr/>
            </w:pPr>
            <w:r w:rsidDel="00000000" w:rsidR="00000000" w:rsidRPr="00000000">
              <w:rPr>
                <w:b w:val="1"/>
                <w:bCs w:val="1"/>
                <w:sz w:val="20"/>
                <w:szCs w:val="20"/>
                <w:rtl w:val="0"/>
              </w:rPr>
              <w:t xml:space="preserve">Mean predicted P(G3)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0">
            <w:pPr>
              <w:spacing w:after="20" w:before="20" w:line="240" w:lineRule="auto"/>
              <w:jc w:val="center"/>
              <w:rPr/>
            </w:pPr>
            <w:r w:rsidDel="00000000" w:rsidR="00000000" w:rsidRPr="00000000">
              <w:rPr>
                <w:b w:val="1"/>
                <w:bCs w:val="1"/>
                <w:sz w:val="20"/>
                <w:szCs w:val="20"/>
                <w:rtl w:val="0"/>
              </w:rPr>
              <w:t xml:space="preserve">Actual G3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1">
            <w:pPr>
              <w:spacing w:after="20" w:before="20" w:line="240" w:lineRule="auto"/>
              <w:jc w:val="center"/>
              <w:rPr/>
            </w:pPr>
            <w:r w:rsidDel="00000000" w:rsidR="00000000" w:rsidRPr="00000000">
              <w:rPr>
                <w:b w:val="1"/>
                <w:bCs w:val="1"/>
                <w:sz w:val="20"/>
                <w:szCs w:val="20"/>
                <w:rtl w:val="0"/>
              </w:rPr>
              <w:t xml:space="preserve">Weak-material share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2">
            <w:pPr>
              <w:spacing w:after="20" w:before="20" w:line="240" w:lineRule="auto"/>
              <w:jc w:val="center"/>
              <w:rPr/>
            </w:pPr>
            <w:r w:rsidDel="00000000" w:rsidR="00000000" w:rsidRPr="00000000">
              <w:rPr>
                <w:sz w:val="18"/>
                <w:szCs w:val="18"/>
                <w:rtl w:val="0"/>
              </w:rPr>
              <w:t xml:space="preserve">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3">
            <w:pPr>
              <w:spacing w:after="20" w:before="20" w:line="240" w:lineRule="auto"/>
              <w:jc w:val="center"/>
              <w:rPr/>
            </w:pPr>
            <w:r w:rsidDel="00000000" w:rsidR="00000000" w:rsidRPr="00000000">
              <w:rPr>
                <w:sz w:val="18"/>
                <w:szCs w:val="18"/>
                <w:rtl w:val="0"/>
              </w:rPr>
              <w:t xml:space="preserve">4,386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4">
            <w:pPr>
              <w:spacing w:after="20" w:before="20" w:line="240" w:lineRule="auto"/>
              <w:jc w:val="center"/>
              <w:rPr/>
            </w:pPr>
            <w:r w:rsidDel="00000000" w:rsidR="00000000" w:rsidRPr="00000000">
              <w:rPr>
                <w:sz w:val="18"/>
                <w:szCs w:val="18"/>
                <w:rtl w:val="0"/>
              </w:rPr>
              <w:t xml:space="preserve">81.1%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5">
            <w:pPr>
              <w:spacing w:after="20" w:before="20" w:line="240" w:lineRule="auto"/>
              <w:jc w:val="center"/>
              <w:rPr/>
            </w:pPr>
            <w:r w:rsidDel="00000000" w:rsidR="00000000" w:rsidRPr="00000000">
              <w:rPr>
                <w:sz w:val="18"/>
                <w:szCs w:val="18"/>
                <w:rtl w:val="0"/>
              </w:rPr>
              <w:t xml:space="preserve">81.2%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6">
            <w:pPr>
              <w:spacing w:after="20" w:before="20" w:line="240" w:lineRule="auto"/>
              <w:jc w:val="center"/>
              <w:rPr/>
            </w:pPr>
            <w:r w:rsidDel="00000000" w:rsidR="00000000" w:rsidRPr="00000000">
              <w:rPr>
                <w:sz w:val="18"/>
                <w:szCs w:val="18"/>
                <w:rtl w:val="0"/>
              </w:rPr>
              <w:t xml:space="preserve">94.9%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7">
            <w:pPr>
              <w:spacing w:after="20" w:before="20" w:line="240" w:lineRule="auto"/>
              <w:jc w:val="center"/>
              <w:rPr/>
            </w:pPr>
            <w:r w:rsidDel="00000000" w:rsidR="00000000" w:rsidRPr="00000000">
              <w:rPr>
                <w:sz w:val="18"/>
                <w:szCs w:val="18"/>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8">
            <w:pPr>
              <w:spacing w:after="20" w:before="20" w:line="240" w:lineRule="auto"/>
              <w:jc w:val="center"/>
              <w:rPr/>
            </w:pPr>
            <w:r w:rsidDel="00000000" w:rsidR="00000000" w:rsidRPr="00000000">
              <w:rPr>
                <w:sz w:val="18"/>
                <w:szCs w:val="18"/>
                <w:rtl w:val="0"/>
              </w:rPr>
              <w:t xml:space="preserve">653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9">
            <w:pPr>
              <w:spacing w:after="20" w:before="20" w:line="240" w:lineRule="auto"/>
              <w:jc w:val="center"/>
              <w:rPr/>
            </w:pPr>
            <w:r w:rsidDel="00000000" w:rsidR="00000000" w:rsidRPr="00000000">
              <w:rPr>
                <w:sz w:val="18"/>
                <w:szCs w:val="18"/>
                <w:rtl w:val="0"/>
              </w:rPr>
              <w:t xml:space="preserve">73.0%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A">
            <w:pPr>
              <w:spacing w:after="20" w:before="20" w:line="240" w:lineRule="auto"/>
              <w:jc w:val="center"/>
              <w:rPr/>
            </w:pPr>
            <w:r w:rsidDel="00000000" w:rsidR="00000000" w:rsidRPr="00000000">
              <w:rPr>
                <w:sz w:val="18"/>
                <w:szCs w:val="18"/>
                <w:rtl w:val="0"/>
              </w:rPr>
              <w:t xml:space="preserve">73.2%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B">
            <w:pPr>
              <w:spacing w:after="20" w:before="20" w:line="240" w:lineRule="auto"/>
              <w:jc w:val="center"/>
              <w:rPr/>
            </w:pPr>
            <w:r w:rsidDel="00000000" w:rsidR="00000000" w:rsidRPr="00000000">
              <w:rPr>
                <w:sz w:val="18"/>
                <w:szCs w:val="18"/>
                <w:rtl w:val="0"/>
              </w:rPr>
              <w:t xml:space="preserve">94.8%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C">
            <w:pPr>
              <w:spacing w:after="20" w:before="20" w:line="240" w:lineRule="auto"/>
              <w:jc w:val="center"/>
              <w:rPr/>
            </w:pPr>
            <w:r w:rsidDel="00000000" w:rsidR="00000000" w:rsidRPr="00000000">
              <w:rPr>
                <w:sz w:val="18"/>
                <w:szCs w:val="18"/>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D">
            <w:pPr>
              <w:spacing w:after="20" w:before="20" w:line="240" w:lineRule="auto"/>
              <w:jc w:val="center"/>
              <w:rPr/>
            </w:pPr>
            <w:r w:rsidDel="00000000" w:rsidR="00000000" w:rsidRPr="00000000">
              <w:rPr>
                <w:sz w:val="18"/>
                <w:szCs w:val="18"/>
                <w:rtl w:val="0"/>
              </w:rPr>
              <w:t xml:space="preserve">2,938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E">
            <w:pPr>
              <w:spacing w:after="20" w:before="20" w:line="240" w:lineRule="auto"/>
              <w:jc w:val="center"/>
              <w:rPr/>
            </w:pPr>
            <w:r w:rsidDel="00000000" w:rsidR="00000000" w:rsidRPr="00000000">
              <w:rPr>
                <w:sz w:val="18"/>
                <w:szCs w:val="18"/>
                <w:rtl w:val="0"/>
              </w:rPr>
              <w:t xml:space="preserve">59.1%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F">
            <w:pPr>
              <w:spacing w:after="20" w:before="20" w:line="240" w:lineRule="auto"/>
              <w:jc w:val="center"/>
              <w:rPr/>
            </w:pPr>
            <w:r w:rsidDel="00000000" w:rsidR="00000000" w:rsidRPr="00000000">
              <w:rPr>
                <w:sz w:val="18"/>
                <w:szCs w:val="18"/>
                <w:rtl w:val="0"/>
              </w:rPr>
              <w:t xml:space="preserve">59.2%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0">
            <w:pPr>
              <w:spacing w:after="20" w:before="20" w:line="240" w:lineRule="auto"/>
              <w:jc w:val="center"/>
              <w:rPr/>
            </w:pPr>
            <w:r w:rsidDel="00000000" w:rsidR="00000000" w:rsidRPr="00000000">
              <w:rPr>
                <w:sz w:val="18"/>
                <w:szCs w:val="18"/>
                <w:rtl w:val="0"/>
              </w:rPr>
              <w:t xml:space="preserve">96.8%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1">
            <w:pPr>
              <w:spacing w:after="20" w:before="20" w:line="240" w:lineRule="auto"/>
              <w:jc w:val="center"/>
              <w:rPr/>
            </w:pPr>
            <w:r w:rsidDel="00000000" w:rsidR="00000000" w:rsidRPr="00000000">
              <w:rPr>
                <w:sz w:val="18"/>
                <w:szCs w:val="18"/>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2">
            <w:pPr>
              <w:spacing w:after="20" w:before="20" w:line="240" w:lineRule="auto"/>
              <w:jc w:val="center"/>
              <w:rPr/>
            </w:pPr>
            <w:r w:rsidDel="00000000" w:rsidR="00000000" w:rsidRPr="00000000">
              <w:rPr>
                <w:sz w:val="18"/>
                <w:szCs w:val="18"/>
                <w:rtl w:val="0"/>
              </w:rPr>
              <w:t xml:space="preserve">3,775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3">
            <w:pPr>
              <w:spacing w:after="20" w:before="20" w:line="240" w:lineRule="auto"/>
              <w:jc w:val="center"/>
              <w:rPr/>
            </w:pPr>
            <w:r w:rsidDel="00000000" w:rsidR="00000000" w:rsidRPr="00000000">
              <w:rPr>
                <w:sz w:val="18"/>
                <w:szCs w:val="18"/>
                <w:rtl w:val="0"/>
              </w:rPr>
              <w:t xml:space="preserve">51.7%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4">
            <w:pPr>
              <w:spacing w:after="20" w:before="20" w:line="240" w:lineRule="auto"/>
              <w:jc w:val="center"/>
              <w:rPr/>
            </w:pPr>
            <w:r w:rsidDel="00000000" w:rsidR="00000000" w:rsidRPr="00000000">
              <w:rPr>
                <w:sz w:val="18"/>
                <w:szCs w:val="18"/>
                <w:rtl w:val="0"/>
              </w:rPr>
              <w:t xml:space="preserve">52.7%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5">
            <w:pPr>
              <w:spacing w:after="20" w:before="20" w:line="240" w:lineRule="auto"/>
              <w:jc w:val="center"/>
              <w:rPr/>
            </w:pPr>
            <w:r w:rsidDel="00000000" w:rsidR="00000000" w:rsidRPr="00000000">
              <w:rPr>
                <w:sz w:val="18"/>
                <w:szCs w:val="18"/>
                <w:rtl w:val="0"/>
              </w:rPr>
              <w:t xml:space="preserve">93.8%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6">
            <w:pPr>
              <w:spacing w:after="20" w:before="20" w:line="240" w:lineRule="auto"/>
              <w:jc w:val="center"/>
              <w:rPr/>
            </w:pPr>
            <w:r w:rsidDel="00000000" w:rsidR="00000000" w:rsidRPr="00000000">
              <w:rPr>
                <w:sz w:val="18"/>
                <w:szCs w:val="18"/>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7">
            <w:pPr>
              <w:spacing w:after="20" w:before="20" w:line="240" w:lineRule="auto"/>
              <w:jc w:val="center"/>
              <w:rPr/>
            </w:pPr>
            <w:r w:rsidDel="00000000" w:rsidR="00000000" w:rsidRPr="00000000">
              <w:rPr>
                <w:sz w:val="18"/>
                <w:szCs w:val="18"/>
                <w:rtl w:val="0"/>
              </w:rPr>
              <w:t xml:space="preserve">2,561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8">
            <w:pPr>
              <w:spacing w:after="20" w:before="20" w:line="240" w:lineRule="auto"/>
              <w:jc w:val="center"/>
              <w:rPr/>
            </w:pPr>
            <w:r w:rsidDel="00000000" w:rsidR="00000000" w:rsidRPr="00000000">
              <w:rPr>
                <w:sz w:val="18"/>
                <w:szCs w:val="18"/>
                <w:rtl w:val="0"/>
              </w:rPr>
              <w:t xml:space="preserve">47.5%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9">
            <w:pPr>
              <w:spacing w:after="20" w:before="20" w:line="240" w:lineRule="auto"/>
              <w:jc w:val="center"/>
              <w:rPr/>
            </w:pPr>
            <w:r w:rsidDel="00000000" w:rsidR="00000000" w:rsidRPr="00000000">
              <w:rPr>
                <w:sz w:val="18"/>
                <w:szCs w:val="18"/>
                <w:rtl w:val="0"/>
              </w:rPr>
              <w:t xml:space="preserve">49.4%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A">
            <w:pPr>
              <w:spacing w:after="20" w:before="20" w:line="240" w:lineRule="auto"/>
              <w:jc w:val="center"/>
              <w:rPr/>
            </w:pPr>
            <w:r w:rsidDel="00000000" w:rsidR="00000000" w:rsidRPr="00000000">
              <w:rPr>
                <w:sz w:val="18"/>
                <w:szCs w:val="18"/>
                <w:rtl w:val="0"/>
              </w:rPr>
              <w:t xml:space="preserve">89.2%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B">
            <w:pPr>
              <w:spacing w:after="20" w:before="20" w:line="240" w:lineRule="auto"/>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C">
            <w:pPr>
              <w:spacing w:after="20" w:before="20" w:line="240" w:lineRule="auto"/>
              <w:jc w:val="center"/>
              <w:rPr/>
            </w:pPr>
            <w:r w:rsidDel="00000000" w:rsidR="00000000" w:rsidRPr="00000000">
              <w:rPr>
                <w:sz w:val="18"/>
                <w:szCs w:val="18"/>
                <w:rtl w:val="0"/>
              </w:rPr>
              <w:t xml:space="preserve">4,430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D">
            <w:pPr>
              <w:spacing w:after="20" w:before="20" w:line="240" w:lineRule="auto"/>
              <w:jc w:val="center"/>
              <w:rPr/>
            </w:pPr>
            <w:r w:rsidDel="00000000" w:rsidR="00000000" w:rsidRPr="00000000">
              <w:rPr>
                <w:sz w:val="18"/>
                <w:szCs w:val="18"/>
                <w:rtl w:val="0"/>
              </w:rPr>
              <w:t xml:space="preserve">40.0%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E">
            <w:pPr>
              <w:spacing w:after="20" w:before="20" w:line="240" w:lineRule="auto"/>
              <w:jc w:val="center"/>
              <w:rPr/>
            </w:pPr>
            <w:r w:rsidDel="00000000" w:rsidR="00000000" w:rsidRPr="00000000">
              <w:rPr>
                <w:sz w:val="18"/>
                <w:szCs w:val="18"/>
                <w:rtl w:val="0"/>
              </w:rPr>
              <w:t xml:space="preserve">39.4%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F">
            <w:pPr>
              <w:spacing w:after="20" w:before="20" w:line="240" w:lineRule="auto"/>
              <w:jc w:val="center"/>
              <w:rPr/>
            </w:pPr>
            <w:r w:rsidDel="00000000" w:rsidR="00000000" w:rsidRPr="00000000">
              <w:rPr>
                <w:sz w:val="18"/>
                <w:szCs w:val="18"/>
                <w:rtl w:val="0"/>
              </w:rPr>
              <w:t xml:space="preserve">92.6%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0">
            <w:pPr>
              <w:spacing w:after="20" w:before="20" w:line="240" w:lineRule="auto"/>
              <w:jc w:val="center"/>
              <w:rPr/>
            </w:pPr>
            <w:r w:rsidDel="00000000" w:rsidR="00000000" w:rsidRPr="00000000">
              <w:rPr>
                <w:sz w:val="18"/>
                <w:szCs w:val="18"/>
                <w:rtl w:val="0"/>
              </w:rPr>
              <w:t xml:space="preserve">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1">
            <w:pPr>
              <w:spacing w:after="20" w:before="20" w:line="240" w:lineRule="auto"/>
              <w:jc w:val="center"/>
              <w:rPr/>
            </w:pPr>
            <w:r w:rsidDel="00000000" w:rsidR="00000000" w:rsidRPr="00000000">
              <w:rPr>
                <w:sz w:val="18"/>
                <w:szCs w:val="18"/>
                <w:rtl w:val="0"/>
              </w:rPr>
              <w:t xml:space="preserve">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2">
            <w:pPr>
              <w:spacing w:after="20" w:before="20" w:line="240" w:lineRule="auto"/>
              <w:jc w:val="center"/>
              <w:rPr/>
            </w:pPr>
            <w:r w:rsidDel="00000000" w:rsidR="00000000" w:rsidRPr="00000000">
              <w:rPr>
                <w:sz w:val="18"/>
                <w:szCs w:val="18"/>
                <w:rtl w:val="0"/>
              </w:rPr>
              <w:t xml:space="preserve">39.6%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3">
            <w:pPr>
              <w:spacing w:after="20" w:before="20" w:line="240" w:lineRule="auto"/>
              <w:jc w:val="center"/>
              <w:rPr/>
            </w:pPr>
            <w:r w:rsidDel="00000000" w:rsidR="00000000" w:rsidRPr="00000000">
              <w:rPr>
                <w:sz w:val="18"/>
                <w:szCs w:val="18"/>
                <w:rtl w:val="0"/>
              </w:rPr>
              <w:t xml:space="preserve">43.2%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4">
            <w:pPr>
              <w:spacing w:after="20" w:before="20" w:line="240" w:lineRule="auto"/>
              <w:jc w:val="center"/>
              <w:rPr/>
            </w:pPr>
            <w:r w:rsidDel="00000000" w:rsidR="00000000" w:rsidRPr="00000000">
              <w:rPr>
                <w:sz w:val="18"/>
                <w:szCs w:val="18"/>
                <w:rtl w:val="0"/>
              </w:rPr>
              <w:t xml:space="preserve">100.0%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5">
            <w:pPr>
              <w:spacing w:after="20" w:before="20" w:line="240" w:lineRule="auto"/>
              <w:jc w:val="center"/>
              <w:rPr/>
            </w:pPr>
            <w:r w:rsidDel="00000000" w:rsidR="00000000" w:rsidRPr="00000000">
              <w:rPr>
                <w:sz w:val="18"/>
                <w:szCs w:val="18"/>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6">
            <w:pPr>
              <w:spacing w:after="20" w:before="20" w:line="240" w:lineRule="auto"/>
              <w:jc w:val="center"/>
              <w:rPr/>
            </w:pPr>
            <w:r w:rsidDel="00000000" w:rsidR="00000000" w:rsidRPr="00000000">
              <w:rPr>
                <w:sz w:val="18"/>
                <w:szCs w:val="18"/>
                <w:rtl w:val="0"/>
              </w:rPr>
              <w:t xml:space="preserve">1,611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7">
            <w:pPr>
              <w:spacing w:after="20" w:before="20" w:line="240" w:lineRule="auto"/>
              <w:jc w:val="center"/>
              <w:rPr/>
            </w:pPr>
            <w:r w:rsidDel="00000000" w:rsidR="00000000" w:rsidRPr="00000000">
              <w:rPr>
                <w:sz w:val="18"/>
                <w:szCs w:val="18"/>
                <w:rtl w:val="0"/>
              </w:rPr>
              <w:t xml:space="preserve">38.2%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8">
            <w:pPr>
              <w:spacing w:after="20" w:before="20" w:line="240" w:lineRule="auto"/>
              <w:jc w:val="center"/>
              <w:rPr/>
            </w:pPr>
            <w:r w:rsidDel="00000000" w:rsidR="00000000" w:rsidRPr="00000000">
              <w:rPr>
                <w:sz w:val="18"/>
                <w:szCs w:val="18"/>
                <w:rtl w:val="0"/>
              </w:rPr>
              <w:t xml:space="preserve">39.4%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9">
            <w:pPr>
              <w:spacing w:after="20" w:before="20" w:line="240" w:lineRule="auto"/>
              <w:jc w:val="center"/>
              <w:rPr/>
            </w:pPr>
            <w:r w:rsidDel="00000000" w:rsidR="00000000" w:rsidRPr="00000000">
              <w:rPr>
                <w:sz w:val="18"/>
                <w:szCs w:val="18"/>
                <w:rtl w:val="0"/>
              </w:rPr>
              <w:t xml:space="preserve">91.7%</w:t>
            </w:r>
            <w:r w:rsidDel="00000000" w:rsidR="00000000" w:rsidRPr="00000000">
              <w:rPr>
                <w:rtl w:val="0"/>
              </w:rPr>
            </w:r>
          </w:p>
        </w:tc>
      </w:tr>
    </w:tbl>
    <w:p w:rsidR="00000000" w:rsidDel="00000000" w:rsidP="00000000" w:rsidRDefault="00000000" w:rsidRPr="00000000" w14:paraId="0000035A">
      <w:pPr>
        <w:spacing w:after="120" w:lineRule="auto"/>
        <w:rPr/>
      </w:pPr>
      <w:r w:rsidDel="00000000" w:rsidR="00000000" w:rsidRPr="00000000">
        <w:rPr>
          <w:rtl w:val="0"/>
        </w:rPr>
      </w:r>
    </w:p>
    <w:p w:rsidR="00000000" w:rsidDel="00000000" w:rsidP="00000000" w:rsidRDefault="00000000" w:rsidRPr="00000000" w14:paraId="0000035B">
      <w:pPr>
        <w:jc w:val="both"/>
        <w:rPr/>
      </w:pPr>
      <w:r w:rsidDel="00000000" w:rsidR="00000000" w:rsidRPr="00000000">
        <w:rPr>
          <w:rtl w:val="0"/>
        </w:rPr>
        <w:t xml:space="preserve">At the regional level the model's predicted destruction rate correlates at 0.998 with the actual rate across the 31 regions. In the highest-risk region about four in five test buildings were destroyed, and in every one of the top regions more than 89% of buildings contain a weak material. Region and material therefore compound each other: the most damaged areas are those where strong shaking met a building stock that was almost entirely unreinforced masonry.</w:t>
      </w:r>
    </w:p>
    <w:p w:rsidR="00000000" w:rsidDel="00000000" w:rsidP="00000000" w:rsidRDefault="00000000" w:rsidRPr="00000000" w14:paraId="0000035C">
      <w:pPr>
        <w:keepNext w:val="1"/>
        <w:spacing w:after="80" w:before="200" w:lineRule="auto"/>
        <w:jc w:val="both"/>
        <w:rPr/>
      </w:pPr>
      <w:r w:rsidDel="00000000" w:rsidR="00000000" w:rsidRPr="00000000">
        <w:rPr>
          <w:b w:val="1"/>
          <w:bCs w:val="1"/>
          <w:rtl w:val="0"/>
        </w:rPr>
        <w:t xml:space="preserve">4.8 Discussion and Limitations</w:t>
      </w:r>
      <w:r w:rsidDel="00000000" w:rsidR="00000000" w:rsidRPr="00000000">
        <w:rPr>
          <w:rtl w:val="0"/>
        </w:rPr>
      </w:r>
    </w:p>
    <w:p w:rsidR="00000000" w:rsidDel="00000000" w:rsidP="00000000" w:rsidRDefault="00000000" w:rsidRPr="00000000" w14:paraId="0000035D">
      <w:pPr>
        <w:jc w:val="both"/>
        <w:rPr/>
      </w:pPr>
      <w:r w:rsidDel="00000000" w:rsidR="00000000" w:rsidRPr="00000000">
        <w:rPr>
          <w:b w:val="1"/>
          <w:bCs w:val="1"/>
          <w:rtl w:val="0"/>
        </w:rPr>
        <w:t xml:space="preserve">Comparison with the literature.</w:t>
      </w:r>
      <w:r w:rsidDel="00000000" w:rsidR="00000000" w:rsidRPr="00000000">
        <w:rPr>
          <w:rtl w:val="0"/>
        </w:rPr>
        <w:t xml:space="preserve"> The ranking of models — ensembles ahead of linear models and single trees, with little to separate the ensembles — matches the findings of earlier damage-classification studies [10], [11] and of tabular-data benchmarks [20]. The ranking of risk factors matches field reconnaissance after the earthquake, which singled out stone and brick masonry in mud mortar as the most vulnerable construction and reinforced concrete as the least [5], [6].</w:t>
      </w:r>
    </w:p>
    <w:p w:rsidR="00000000" w:rsidDel="00000000" w:rsidP="00000000" w:rsidRDefault="00000000" w:rsidRPr="00000000" w14:paraId="0000035E">
      <w:pPr>
        <w:jc w:val="both"/>
        <w:rPr/>
      </w:pPr>
      <w:r w:rsidDel="00000000" w:rsidR="00000000" w:rsidRPr="00000000">
        <w:rPr>
          <w:b w:val="1"/>
          <w:bCs w:val="1"/>
          <w:rtl w:val="0"/>
        </w:rPr>
        <w:t xml:space="preserve">The accuracy ceiling.</w:t>
      </w:r>
      <w:r w:rsidDel="00000000" w:rsidR="00000000" w:rsidRPr="00000000">
        <w:rPr>
          <w:rtl w:val="0"/>
        </w:rPr>
        <w:t xml:space="preserve"> About one building in four is misclassified even by the best model. Section 3.4 showed why: 3,825 groups of buildings identical in all 38 features received different grades. The dataset does not record the intensity of shaking at each building, soil conditions or workmanship, and these vary between neighbouring buildings. The ensembles all stopping at about 0.75 suggests that the remaining error is largely irreducible with these features rather than a failure of modelling.</w:t>
      </w:r>
    </w:p>
    <w:p w:rsidR="00000000" w:rsidDel="00000000" w:rsidP="00000000" w:rsidRDefault="00000000" w:rsidRPr="00000000" w14:paraId="0000035F">
      <w:pPr>
        <w:jc w:val="both"/>
        <w:rPr/>
      </w:pPr>
      <w:r w:rsidDel="00000000" w:rsidR="00000000" w:rsidRPr="00000000">
        <w:rPr>
          <w:b w:val="1"/>
          <w:bCs w:val="1"/>
          <w:rtl w:val="0"/>
        </w:rPr>
        <w:t xml:space="preserve">Obfuscated categories.</w:t>
      </w:r>
      <w:r w:rsidDel="00000000" w:rsidR="00000000" w:rsidRPr="00000000">
        <w:rPr>
          <w:rtl w:val="0"/>
        </w:rPr>
        <w:t xml:space="preserve"> The publisher replaced the categorical values with letters. The model can identify a foundation type as high-risk but the report cannot say which construction it denotes, which limits the specificity of recommendations.</w:t>
      </w:r>
    </w:p>
    <w:p w:rsidR="00000000" w:rsidDel="00000000" w:rsidP="00000000" w:rsidRDefault="00000000" w:rsidRPr="00000000" w14:paraId="00000360">
      <w:pPr>
        <w:jc w:val="both"/>
        <w:rPr/>
      </w:pPr>
      <w:r w:rsidDel="00000000" w:rsidR="00000000" w:rsidRPr="00000000">
        <w:rPr>
          <w:b w:val="1"/>
          <w:bCs w:val="1"/>
          <w:rtl w:val="0"/>
        </w:rPr>
        <w:t xml:space="preserve">Transferability.</w:t>
      </w:r>
      <w:r w:rsidDel="00000000" w:rsidR="00000000" w:rsidRPr="00000000">
        <w:rPr>
          <w:rtl w:val="0"/>
        </w:rPr>
        <w:t xml:space="preserve"> The model learned the relationship between building attributes and damage for one earthquake. Its region encodings in particular describe where the Gorkha earthquake shook hardest. Applied to a future earthquake with a different epicentre, the structural part of the model would transfer better than the regional part, and the region encodings would need to be replaced by a measure of expected shaking.</w:t>
      </w:r>
    </w:p>
    <w:p w:rsidR="00000000" w:rsidDel="00000000" w:rsidP="00000000" w:rsidRDefault="00000000" w:rsidRPr="00000000" w14:paraId="00000361">
      <w:pPr>
        <w:keepNext w:val="1"/>
        <w:pageBreakBefore w:val="1"/>
        <w:spacing w:after="40" w:lineRule="auto"/>
        <w:jc w:val="center"/>
        <w:rPr/>
      </w:pPr>
      <w:r w:rsidDel="00000000" w:rsidR="00000000" w:rsidRPr="00000000">
        <w:rPr>
          <w:b w:val="1"/>
          <w:bCs w:val="1"/>
          <w:sz w:val="32"/>
          <w:szCs w:val="32"/>
          <w:rtl w:val="0"/>
        </w:rPr>
        <w:t xml:space="preserve">CHAPTER 5</w:t>
      </w:r>
      <w:r w:rsidDel="00000000" w:rsidR="00000000" w:rsidRPr="00000000">
        <w:rPr>
          <w:rtl w:val="0"/>
        </w:rPr>
      </w:r>
    </w:p>
    <w:p w:rsidR="00000000" w:rsidDel="00000000" w:rsidP="00000000" w:rsidRDefault="00000000" w:rsidRPr="00000000" w14:paraId="00000362">
      <w:pPr>
        <w:keepNext w:val="1"/>
        <w:spacing w:after="200" w:lineRule="auto"/>
        <w:jc w:val="center"/>
        <w:rPr/>
      </w:pPr>
      <w:r w:rsidDel="00000000" w:rsidR="00000000" w:rsidRPr="00000000">
        <w:rPr>
          <w:b w:val="1"/>
          <w:bCs w:val="1"/>
          <w:sz w:val="32"/>
          <w:szCs w:val="32"/>
          <w:rtl w:val="0"/>
        </w:rPr>
        <w:t xml:space="preserve">CONCLUSION</w:t>
      </w:r>
      <w:r w:rsidDel="00000000" w:rsidR="00000000" w:rsidRPr="00000000">
        <w:rPr>
          <w:rtl w:val="0"/>
        </w:rPr>
      </w:r>
    </w:p>
    <w:p w:rsidR="00000000" w:rsidDel="00000000" w:rsidP="00000000" w:rsidRDefault="00000000" w:rsidRPr="00000000" w14:paraId="00000363">
      <w:pPr>
        <w:jc w:val="both"/>
        <w:rPr/>
      </w:pPr>
      <w:r w:rsidDel="00000000" w:rsidR="00000000" w:rsidRPr="00000000">
        <w:rPr>
          <w:rtl w:val="0"/>
        </w:rPr>
        <w:t xml:space="preserve">This project carried out the complete KDD process on 260,601 buildings surveyed after the 2015 Gorkha earthquake, from problem identification to quantified, checkable knowledge for disaster-risk planning. Its deliverables are:</w:t>
      </w:r>
    </w:p>
    <w:p w:rsidR="00000000" w:rsidDel="00000000" w:rsidP="00000000" w:rsidRDefault="00000000" w:rsidRPr="00000000" w14:paraId="00000364">
      <w:pPr>
        <w:spacing w:after="40" w:lineRule="auto"/>
        <w:ind w:left="576" w:hanging="317"/>
        <w:jc w:val="both"/>
        <w:rPr/>
      </w:pPr>
      <w:r w:rsidDel="00000000" w:rsidR="00000000" w:rsidRPr="00000000">
        <w:rPr>
          <w:rtl w:val="0"/>
        </w:rPr>
        <w:t xml:space="preserve">1.  </w:t>
      </w:r>
      <w:r w:rsidDel="00000000" w:rsidR="00000000" w:rsidRPr="00000000">
        <w:rPr>
          <w:b w:val="1"/>
          <w:bCs w:val="1"/>
          <w:rtl w:val="0"/>
        </w:rPr>
        <w:t xml:space="preserve">A reproducible notebook</w:t>
      </w:r>
      <w:r w:rsidDel="00000000" w:rsidR="00000000" w:rsidRPr="00000000">
        <w:rPr>
          <w:rtl w:val="0"/>
        </w:rPr>
        <w:t xml:space="preserve"> that implements all fourteen workflow steps with fixed random seeds, from data loading to knowledge discovery.</w:t>
      </w:r>
    </w:p>
    <w:p w:rsidR="00000000" w:rsidDel="00000000" w:rsidP="00000000" w:rsidRDefault="00000000" w:rsidRPr="00000000" w14:paraId="00000365">
      <w:pPr>
        <w:spacing w:after="40" w:lineRule="auto"/>
        <w:ind w:left="576" w:hanging="317"/>
        <w:jc w:val="both"/>
        <w:rPr/>
      </w:pPr>
      <w:r w:rsidDel="00000000" w:rsidR="00000000" w:rsidRPr="00000000">
        <w:rPr>
          <w:rtl w:val="0"/>
        </w:rPr>
        <w:t xml:space="preserve">2.  </w:t>
      </w:r>
      <w:r w:rsidDel="00000000" w:rsidR="00000000" w:rsidRPr="00000000">
        <w:rPr>
          <w:b w:val="1"/>
          <w:bCs w:val="1"/>
          <w:rtl w:val="0"/>
        </w:rPr>
        <w:t xml:space="preserve">A documented data-quality register</w:t>
      </w:r>
      <w:r w:rsidDel="00000000" w:rsidR="00000000" w:rsidRPr="00000000">
        <w:rPr>
          <w:rtl w:val="0"/>
        </w:rPr>
        <w:t xml:space="preserve"> of ten checks, including the age-995 sentinel, outlier treatment and the label-noise ceiling.</w:t>
      </w:r>
    </w:p>
    <w:p w:rsidR="00000000" w:rsidDel="00000000" w:rsidP="00000000" w:rsidRDefault="00000000" w:rsidRPr="00000000" w14:paraId="00000366">
      <w:pPr>
        <w:spacing w:after="40" w:lineRule="auto"/>
        <w:ind w:left="576" w:hanging="317"/>
        <w:jc w:val="both"/>
        <w:rPr/>
      </w:pPr>
      <w:r w:rsidDel="00000000" w:rsidR="00000000" w:rsidRPr="00000000">
        <w:rPr>
          <w:rtl w:val="0"/>
        </w:rPr>
        <w:t xml:space="preserve">3.  </w:t>
      </w:r>
      <w:r w:rsidDel="00000000" w:rsidR="00000000" w:rsidRPr="00000000">
        <w:rPr>
          <w:b w:val="1"/>
          <w:bCs w:val="1"/>
          <w:rtl w:val="0"/>
        </w:rPr>
        <w:t xml:space="preserve">A leakage-safe transformation pipeline</w:t>
      </w:r>
      <w:r w:rsidDel="00000000" w:rsidR="00000000" w:rsidRPr="00000000">
        <w:rPr>
          <w:rtl w:val="0"/>
        </w:rPr>
        <w:t xml:space="preserve"> that target-encodes an 11,595-level location hierarchy with cross-fitting and is fitted on training data only.</w:t>
      </w:r>
    </w:p>
    <w:p w:rsidR="00000000" w:rsidDel="00000000" w:rsidP="00000000" w:rsidRDefault="00000000" w:rsidRPr="00000000" w14:paraId="00000367">
      <w:pPr>
        <w:spacing w:after="40" w:lineRule="auto"/>
        <w:ind w:left="576" w:hanging="317"/>
        <w:jc w:val="both"/>
        <w:rPr/>
      </w:pPr>
      <w:r w:rsidDel="00000000" w:rsidR="00000000" w:rsidRPr="00000000">
        <w:rPr>
          <w:rtl w:val="0"/>
        </w:rPr>
        <w:t xml:space="preserve">4.  </w:t>
      </w:r>
      <w:r w:rsidDel="00000000" w:rsidR="00000000" w:rsidRPr="00000000">
        <w:rPr>
          <w:b w:val="1"/>
          <w:bCs w:val="1"/>
          <w:rtl w:val="0"/>
        </w:rPr>
        <w:t xml:space="preserve">A tuned LightGBM model</w:t>
      </w:r>
      <w:r w:rsidDel="00000000" w:rsidR="00000000" w:rsidRPr="00000000">
        <w:rPr>
          <w:rtl w:val="0"/>
        </w:rPr>
        <w:t xml:space="preserve"> scoring 0.7514 micro-F1 and 0.7021 macro-F1 on 52,121 unseen buildings, 18.2 points above the baseline, saved as a single pipeline that scores raw building records.</w:t>
      </w:r>
    </w:p>
    <w:p w:rsidR="00000000" w:rsidDel="00000000" w:rsidP="00000000" w:rsidRDefault="00000000" w:rsidRPr="00000000" w14:paraId="00000368">
      <w:pPr>
        <w:spacing w:after="40" w:lineRule="auto"/>
        <w:ind w:left="576" w:hanging="317"/>
        <w:jc w:val="both"/>
        <w:rPr/>
      </w:pPr>
      <w:r w:rsidDel="00000000" w:rsidR="00000000" w:rsidRPr="00000000">
        <w:rPr>
          <w:rtl w:val="0"/>
        </w:rPr>
        <w:t xml:space="preserve">5.  </w:t>
      </w:r>
      <w:r w:rsidDel="00000000" w:rsidR="00000000" w:rsidRPr="00000000">
        <w:rPr>
          <w:b w:val="1"/>
          <w:bCs w:val="1"/>
          <w:rtl w:val="0"/>
        </w:rPr>
        <w:t xml:space="preserve">Interpretation and knowledge discovery</w:t>
      </w:r>
      <w:r w:rsidDel="00000000" w:rsidR="00000000" w:rsidRPr="00000000">
        <w:rPr>
          <w:rtl w:val="0"/>
        </w:rPr>
        <w:t xml:space="preserve"> through gain importance, SHAP, and calibrated risk tables by construction profile and region.</w:t>
      </w:r>
    </w:p>
    <w:p w:rsidR="00000000" w:rsidDel="00000000" w:rsidP="00000000" w:rsidRDefault="00000000" w:rsidRPr="00000000" w14:paraId="00000369">
      <w:pPr>
        <w:spacing w:after="40" w:lineRule="auto"/>
        <w:ind w:left="576" w:hanging="317"/>
        <w:jc w:val="both"/>
        <w:rPr/>
      </w:pPr>
      <w:r w:rsidDel="00000000" w:rsidR="00000000" w:rsidRPr="00000000">
        <w:rPr>
          <w:rtl w:val="0"/>
        </w:rPr>
        <w:t xml:space="preserve">6.  </w:t>
      </w:r>
      <w:r w:rsidDel="00000000" w:rsidR="00000000" w:rsidRPr="00000000">
        <w:rPr>
          <w:b w:val="1"/>
          <w:bCs w:val="1"/>
          <w:rtl w:val="0"/>
        </w:rPr>
        <w:t xml:space="preserve">A GitHub repository</w:t>
      </w:r>
      <w:r w:rsidDel="00000000" w:rsidR="00000000" w:rsidRPr="00000000">
        <w:rPr>
          <w:rtl w:val="0"/>
        </w:rPr>
        <w:t xml:space="preserve"> containing the notebook, dataset, README, requirements and saved model.</w:t>
      </w:r>
    </w:p>
    <w:p w:rsidR="00000000" w:rsidDel="00000000" w:rsidP="00000000" w:rsidRDefault="00000000" w:rsidRPr="00000000" w14:paraId="0000036A">
      <w:pPr>
        <w:jc w:val="both"/>
        <w:rPr/>
      </w:pPr>
      <w:r w:rsidDel="00000000" w:rsidR="00000000" w:rsidRPr="00000000">
        <w:rPr>
          <w:rtl w:val="0"/>
        </w:rPr>
        <w:t xml:space="preserve">The analytical conclusions are clear. Location is the strongest single predictor of damage, carrying 77.1% of the model's gain, because it stands in for the unrecorded intensity of shaking. Among building attributes, construction material dominates: mud-mortar stone buildings, which make up three-quarters of the stock, were destroyed at about 41%, while engineered reinforced-concrete buildings were destroyed at about 2%. Tree ensembles predict damage grade substantially better than a linear model, but all of them reach the same ceiling of about 0.75 micro-F1, set by noise that the available features cannot explain.</w:t>
      </w:r>
    </w:p>
    <w:p w:rsidR="00000000" w:rsidDel="00000000" w:rsidP="00000000" w:rsidRDefault="00000000" w:rsidRPr="00000000" w14:paraId="0000036B">
      <w:pPr>
        <w:keepNext w:val="1"/>
        <w:spacing w:after="80" w:before="200" w:lineRule="auto"/>
        <w:jc w:val="both"/>
        <w:rPr/>
      </w:pPr>
      <w:r w:rsidDel="00000000" w:rsidR="00000000" w:rsidRPr="00000000">
        <w:rPr>
          <w:b w:val="1"/>
          <w:bCs w:val="1"/>
          <w:rtl w:val="0"/>
        </w:rPr>
        <w:t xml:space="preserve">5.1 Recommendations</w:t>
      </w:r>
      <w:r w:rsidDel="00000000" w:rsidR="00000000" w:rsidRPr="00000000">
        <w:rPr>
          <w:rtl w:val="0"/>
        </w:rPr>
      </w:r>
    </w:p>
    <w:p w:rsidR="00000000" w:rsidDel="00000000" w:rsidP="00000000" w:rsidRDefault="00000000" w:rsidRPr="00000000" w14:paraId="0000036C">
      <w:pPr>
        <w:spacing w:after="40" w:lineRule="auto"/>
        <w:ind w:left="576" w:hanging="259"/>
        <w:jc w:val="both"/>
        <w:rPr/>
      </w:pPr>
      <w:r w:rsidDel="00000000" w:rsidR="00000000" w:rsidRPr="00000000">
        <w:rPr>
          <w:rtl w:val="0"/>
        </w:rPr>
        <w:t xml:space="preserve">•  </w:t>
      </w:r>
      <w:r w:rsidDel="00000000" w:rsidR="00000000" w:rsidRPr="00000000">
        <w:rPr>
          <w:b w:val="1"/>
          <w:bCs w:val="1"/>
          <w:rtl w:val="0"/>
        </w:rPr>
        <w:t xml:space="preserve">Post-earthquake triage.</w:t>
      </w:r>
      <w:r w:rsidDel="00000000" w:rsidR="00000000" w:rsidRPr="00000000">
        <w:rPr>
          <w:rtl w:val="0"/>
        </w:rPr>
        <w:t xml:space="preserve"> Use the model's grade-3 probability to rank localities and buildings for the first round of inspection, and use the class-weighted variant where missing a destroyed building is the costliest error.</w:t>
      </w:r>
    </w:p>
    <w:p w:rsidR="00000000" w:rsidDel="00000000" w:rsidP="00000000" w:rsidRDefault="00000000" w:rsidRPr="00000000" w14:paraId="0000036D">
      <w:pPr>
        <w:spacing w:after="40" w:lineRule="auto"/>
        <w:ind w:left="576" w:hanging="259"/>
        <w:jc w:val="both"/>
        <w:rPr/>
      </w:pPr>
      <w:r w:rsidDel="00000000" w:rsidR="00000000" w:rsidRPr="00000000">
        <w:rPr>
          <w:rtl w:val="0"/>
        </w:rPr>
        <w:t xml:space="preserve">•  </w:t>
      </w:r>
      <w:r w:rsidDel="00000000" w:rsidR="00000000" w:rsidRPr="00000000">
        <w:rPr>
          <w:b w:val="1"/>
          <w:bCs w:val="1"/>
          <w:rtl w:val="0"/>
        </w:rPr>
        <w:t xml:space="preserve">Retrofitting priority.</w:t>
      </w:r>
      <w:r w:rsidDel="00000000" w:rsidR="00000000" w:rsidRPr="00000000">
        <w:rPr>
          <w:rtl w:val="0"/>
        </w:rPr>
        <w:t xml:space="preserve"> Target mud-mortar stone and adobe buildings first; the model attributes the highest risk to them independently of region.</w:t>
      </w:r>
    </w:p>
    <w:p w:rsidR="00000000" w:rsidDel="00000000" w:rsidP="00000000" w:rsidRDefault="00000000" w:rsidRPr="00000000" w14:paraId="0000036E">
      <w:pPr>
        <w:spacing w:after="40" w:lineRule="auto"/>
        <w:ind w:left="576" w:hanging="259"/>
        <w:jc w:val="both"/>
        <w:rPr/>
      </w:pPr>
      <w:r w:rsidDel="00000000" w:rsidR="00000000" w:rsidRPr="00000000">
        <w:rPr>
          <w:rtl w:val="0"/>
        </w:rPr>
        <w:t xml:space="preserve">•  </w:t>
      </w:r>
      <w:r w:rsidDel="00000000" w:rsidR="00000000" w:rsidRPr="00000000">
        <w:rPr>
          <w:b w:val="1"/>
          <w:bCs w:val="1"/>
          <w:rtl w:val="0"/>
        </w:rPr>
        <w:t xml:space="preserve">Reconstruction codes.</w:t>
      </w:r>
      <w:r w:rsidDel="00000000" w:rsidR="00000000" w:rsidRPr="00000000">
        <w:rPr>
          <w:rtl w:val="0"/>
        </w:rPr>
        <w:t xml:space="preserve"> The twenty-five-fold difference in destruction risk between mud-mortar stone and engineered RC supports enforcing cement-mortar or engineered construction in rebuilding.</w:t>
      </w:r>
    </w:p>
    <w:p w:rsidR="00000000" w:rsidDel="00000000" w:rsidP="00000000" w:rsidRDefault="00000000" w:rsidRPr="00000000" w14:paraId="0000036F">
      <w:pPr>
        <w:spacing w:after="40" w:lineRule="auto"/>
        <w:ind w:left="576" w:hanging="259"/>
        <w:jc w:val="both"/>
        <w:rPr/>
      </w:pPr>
      <w:r w:rsidDel="00000000" w:rsidR="00000000" w:rsidRPr="00000000">
        <w:rPr>
          <w:rtl w:val="0"/>
        </w:rPr>
        <w:t xml:space="preserve">•  </w:t>
      </w:r>
      <w:r w:rsidDel="00000000" w:rsidR="00000000" w:rsidRPr="00000000">
        <w:rPr>
          <w:b w:val="1"/>
          <w:bCs w:val="1"/>
          <w:rtl w:val="0"/>
        </w:rPr>
        <w:t xml:space="preserve">Use as screening, not verdict.</w:t>
      </w:r>
      <w:r w:rsidDel="00000000" w:rsidR="00000000" w:rsidRPr="00000000">
        <w:rPr>
          <w:rtl w:val="0"/>
        </w:rPr>
        <w:t xml:space="preserve"> Predictions should direct inspectors, not replace them.</w:t>
      </w:r>
    </w:p>
    <w:p w:rsidR="00000000" w:rsidDel="00000000" w:rsidP="00000000" w:rsidRDefault="00000000" w:rsidRPr="00000000" w14:paraId="00000370">
      <w:pPr>
        <w:keepNext w:val="1"/>
        <w:spacing w:after="80" w:before="200" w:lineRule="auto"/>
        <w:jc w:val="both"/>
        <w:rPr/>
      </w:pPr>
      <w:r w:rsidDel="00000000" w:rsidR="00000000" w:rsidRPr="00000000">
        <w:rPr>
          <w:b w:val="1"/>
          <w:bCs w:val="1"/>
          <w:rtl w:val="0"/>
        </w:rPr>
        <w:t xml:space="preserve">5.2 Future Scope</w:t>
      </w:r>
      <w:r w:rsidDel="00000000" w:rsidR="00000000" w:rsidRPr="00000000">
        <w:rPr>
          <w:rtl w:val="0"/>
        </w:rPr>
      </w:r>
    </w:p>
    <w:p w:rsidR="00000000" w:rsidDel="00000000" w:rsidP="00000000" w:rsidRDefault="00000000" w:rsidRPr="00000000" w14:paraId="00000371">
      <w:pPr>
        <w:jc w:val="both"/>
        <w:rPr/>
      </w:pPr>
      <w:r w:rsidDel="00000000" w:rsidR="00000000" w:rsidRPr="00000000">
        <w:rPr>
          <w:rtl w:val="0"/>
        </w:rPr>
        <w:t xml:space="preserve">Three extensions would raise the accuracy ceiling. First, joining the survey with ground-motion data, such as the USGS ShakeMap intensity at each village, would replace the region encodings with a physical measure of shaking and make the model transferable to future earthquakes. Second, treating the target as ordinal, through ordinal regression or by optimising thresholds on a continuous prediction, would exploit the order of the grades. Third, the trained pipeline could be deployed as a simple web form so that engineers and local authorities can score buildings in the field.</w:t>
      </w:r>
    </w:p>
    <w:p w:rsidR="00000000" w:rsidDel="00000000" w:rsidP="00000000" w:rsidRDefault="00000000" w:rsidRPr="00000000" w14:paraId="00000372">
      <w:pPr>
        <w:keepNext w:val="1"/>
        <w:pageBreakBefore w:val="1"/>
        <w:spacing w:after="200" w:lineRule="auto"/>
        <w:jc w:val="center"/>
        <w:rPr/>
      </w:pPr>
      <w:r w:rsidDel="00000000" w:rsidR="00000000" w:rsidRPr="00000000">
        <w:rPr>
          <w:b w:val="1"/>
          <w:bCs w:val="1"/>
          <w:sz w:val="32"/>
          <w:szCs w:val="32"/>
          <w:rtl w:val="0"/>
        </w:rPr>
        <w:t xml:space="preserve">REFERENCES</w:t>
      </w:r>
      <w:r w:rsidDel="00000000" w:rsidR="00000000" w:rsidRPr="00000000">
        <w:rPr>
          <w:rtl w:val="0"/>
        </w:rPr>
      </w:r>
    </w:p>
    <w:p w:rsidR="00000000" w:rsidDel="00000000" w:rsidP="00000000" w:rsidRDefault="00000000" w:rsidRPr="00000000" w14:paraId="00000373">
      <w:pPr>
        <w:jc w:val="both"/>
        <w:rPr/>
      </w:pPr>
      <w:r w:rsidDel="00000000" w:rsidR="00000000" w:rsidRPr="00000000">
        <w:rPr>
          <w:rtl w:val="0"/>
        </w:rPr>
        <w:t xml:space="preserve">[1] U. Fayyad, G. Piatetsky-Shapiro and P. Smyth, “From data mining to knowledge discovery in databases,” AI Magazine, vol. 17, no. 3, pp. 37–54, 1996.</w:t>
      </w:r>
    </w:p>
    <w:p w:rsidR="00000000" w:rsidDel="00000000" w:rsidP="00000000" w:rsidRDefault="00000000" w:rsidRPr="00000000" w14:paraId="00000374">
      <w:pPr>
        <w:jc w:val="both"/>
        <w:rPr/>
      </w:pPr>
      <w:r w:rsidDel="00000000" w:rsidR="00000000" w:rsidRPr="00000000">
        <w:rPr>
          <w:rtl w:val="0"/>
        </w:rPr>
        <w:t xml:space="preserve">[2] National Planning Commission, Nepal Earthquake 2015: Post Disaster Needs Assessment, Vol. A: Key Findings. Kathmandu: Government of Nepal, 2015.</w:t>
      </w:r>
    </w:p>
    <w:p w:rsidR="00000000" w:rsidDel="00000000" w:rsidP="00000000" w:rsidRDefault="00000000" w:rsidRPr="00000000" w14:paraId="00000375">
      <w:pPr>
        <w:jc w:val="both"/>
        <w:rPr/>
      </w:pPr>
      <w:r w:rsidDel="00000000" w:rsidR="00000000" w:rsidRPr="00000000">
        <w:rPr>
          <w:rtl w:val="0"/>
        </w:rPr>
        <w:t xml:space="preserve">[3] Central Bureau of Statistics and Kathmandu Living Labs, 2015 Nepal Earthquake Open Data Portal. National Planning Commission Secretariat, Government of Nepal. [Online]. Available: https://eq2015.npc.gov.np</w:t>
      </w:r>
    </w:p>
    <w:p w:rsidR="00000000" w:rsidDel="00000000" w:rsidP="00000000" w:rsidRDefault="00000000" w:rsidRPr="00000000" w14:paraId="00000376">
      <w:pPr>
        <w:jc w:val="both"/>
        <w:rPr/>
      </w:pPr>
      <w:r w:rsidDel="00000000" w:rsidR="00000000" w:rsidRPr="00000000">
        <w:rPr>
          <w:rtl w:val="0"/>
        </w:rPr>
        <w:t xml:space="preserve">[4] DrivenData, “Richter’s Predictor: Modeling Earthquake Damage,” practice competition. [Online]. Available: https://www.drivendata.org/competitions/57/nepal-earthquake/</w:t>
      </w:r>
    </w:p>
    <w:p w:rsidR="00000000" w:rsidDel="00000000" w:rsidP="00000000" w:rsidRDefault="00000000" w:rsidRPr="00000000" w14:paraId="00000377">
      <w:pPr>
        <w:jc w:val="both"/>
        <w:rPr/>
      </w:pPr>
      <w:r w:rsidDel="00000000" w:rsidR="00000000" w:rsidRPr="00000000">
        <w:rPr>
          <w:rtl w:val="0"/>
        </w:rPr>
        <w:t xml:space="preserve">[5] K. Goda, T. Kiyota, R. M. Pokhrel et al., “The 2015 Gorkha Nepal earthquake: insights from earthquake damage survey,” Frontiers in Built Environment, vol. 1, art. 8, 2015.</w:t>
      </w:r>
    </w:p>
    <w:p w:rsidR="00000000" w:rsidDel="00000000" w:rsidP="00000000" w:rsidRDefault="00000000" w:rsidRPr="00000000" w14:paraId="00000378">
      <w:pPr>
        <w:jc w:val="both"/>
        <w:rPr/>
      </w:pPr>
      <w:r w:rsidDel="00000000" w:rsidR="00000000" w:rsidRPr="00000000">
        <w:rPr>
          <w:rtl w:val="0"/>
        </w:rPr>
        <w:t xml:space="preserve">[6] H. Chaulagain, H. Rodrigues, V. Silva, E. Spacone and H. Varum, “Seismic risk assessment and hazard mapping in Nepal,” Natural Hazards, vol. 78, no. 1, pp. 583–602, 2015.</w:t>
      </w:r>
    </w:p>
    <w:p w:rsidR="00000000" w:rsidDel="00000000" w:rsidP="00000000" w:rsidRDefault="00000000" w:rsidRPr="00000000" w14:paraId="00000379">
      <w:pPr>
        <w:jc w:val="both"/>
        <w:rPr/>
      </w:pPr>
      <w:r w:rsidDel="00000000" w:rsidR="00000000" w:rsidRPr="00000000">
        <w:rPr>
          <w:rtl w:val="0"/>
        </w:rPr>
        <w:t xml:space="preserve">[7] G. M. Calvi, R. Pinho, G. Magenes, J. J. Bommer, L. F. Restrepo-Vélez and H. Crowley, “Development of seismic vulnerability assessment methodologies over the past 30 years,” ISET Journal of Earthquake Technology, vol. 43, no. 3, pp. 75–104, 2006.</w:t>
      </w:r>
    </w:p>
    <w:p w:rsidR="00000000" w:rsidDel="00000000" w:rsidP="00000000" w:rsidRDefault="00000000" w:rsidRPr="00000000" w14:paraId="0000037A">
      <w:pPr>
        <w:jc w:val="both"/>
        <w:rPr/>
      </w:pPr>
      <w:r w:rsidDel="00000000" w:rsidR="00000000" w:rsidRPr="00000000">
        <w:rPr>
          <w:rtl w:val="0"/>
        </w:rPr>
        <w:t xml:space="preserve">[8] Federal Emergency Management Agency, FEMA P-154: Rapid Visual Screening of Buildings for Potential Seismic Hazards: A Handbook, 3rd ed. Washington, DC: FEMA, 2015.</w:t>
      </w:r>
    </w:p>
    <w:p w:rsidR="00000000" w:rsidDel="00000000" w:rsidP="00000000" w:rsidRDefault="00000000" w:rsidRPr="00000000" w14:paraId="0000037B">
      <w:pPr>
        <w:jc w:val="both"/>
        <w:rPr/>
      </w:pPr>
      <w:r w:rsidDel="00000000" w:rsidR="00000000" w:rsidRPr="00000000">
        <w:rPr>
          <w:rtl w:val="0"/>
        </w:rPr>
        <w:t xml:space="preserve">[9] G. Grünthal (ed.), European Macroseismic Scale 1998 (EMS-98). Cahiers du Centre Européen de Géodynamique et de Séismologie, vol. 15. Luxembourg, 1998.</w:t>
      </w:r>
    </w:p>
    <w:p w:rsidR="00000000" w:rsidDel="00000000" w:rsidP="00000000" w:rsidRDefault="00000000" w:rsidRPr="00000000" w14:paraId="0000037C">
      <w:pPr>
        <w:jc w:val="both"/>
        <w:rPr/>
      </w:pPr>
      <w:r w:rsidDel="00000000" w:rsidR="00000000" w:rsidRPr="00000000">
        <w:rPr>
          <w:rtl w:val="0"/>
        </w:rPr>
        <w:t xml:space="preserve">[10] S. Mangalathu, H. Sun, C. C. Nweke, Z. Yi and H. V. Burton, “Classifying earthquake damage to buildings using machine learning,” Earthquake Spectra, vol. 36, no. 1, pp. 183–208, 2020.</w:t>
      </w:r>
    </w:p>
    <w:p w:rsidR="00000000" w:rsidDel="00000000" w:rsidP="00000000" w:rsidRDefault="00000000" w:rsidRPr="00000000" w14:paraId="0000037D">
      <w:pPr>
        <w:jc w:val="both"/>
        <w:rPr/>
      </w:pPr>
      <w:r w:rsidDel="00000000" w:rsidR="00000000" w:rsidRPr="00000000">
        <w:rPr>
          <w:rtl w:val="0"/>
        </w:rPr>
        <w:t xml:space="preserve">[11] S. Ghimire, P. Guéguen, S. Giffard-Roisin and D. Schorlemmer, “Testing machine learning models for seismic damage prediction at a regional scale using building-damage dataset compiled after the 2015 Gorkha Nepal earthquake,” Earthquake Spectra, vol. 38, no. 4, 2022.</w:t>
      </w:r>
    </w:p>
    <w:p w:rsidR="00000000" w:rsidDel="00000000" w:rsidP="00000000" w:rsidRDefault="00000000" w:rsidRPr="00000000" w14:paraId="0000037E">
      <w:pPr>
        <w:jc w:val="both"/>
        <w:rPr/>
      </w:pPr>
      <w:r w:rsidDel="00000000" w:rsidR="00000000" w:rsidRPr="00000000">
        <w:rPr>
          <w:rtl w:val="0"/>
        </w:rPr>
        <w:t xml:space="preserve">[12] L. Breiman, “Random forests,” Machine Learning, vol. 45, no. 1, pp. 5–32, 2001.</w:t>
      </w:r>
    </w:p>
    <w:p w:rsidR="00000000" w:rsidDel="00000000" w:rsidP="00000000" w:rsidRDefault="00000000" w:rsidRPr="00000000" w14:paraId="0000037F">
      <w:pPr>
        <w:jc w:val="both"/>
        <w:rPr/>
      </w:pPr>
      <w:r w:rsidDel="00000000" w:rsidR="00000000" w:rsidRPr="00000000">
        <w:rPr>
          <w:rtl w:val="0"/>
        </w:rPr>
        <w:t xml:space="preserve">[13] T. Chen and C. Guestrin, “XGBoost: a scalable tree boosting system,” in Proc. 22nd ACM SIGKDD Int. Conf. Knowledge Discovery and Data Mining, 2016, pp. 785–794.</w:t>
      </w:r>
    </w:p>
    <w:p w:rsidR="00000000" w:rsidDel="00000000" w:rsidP="00000000" w:rsidRDefault="00000000" w:rsidRPr="00000000" w14:paraId="00000380">
      <w:pPr>
        <w:jc w:val="both"/>
        <w:rPr/>
      </w:pPr>
      <w:r w:rsidDel="00000000" w:rsidR="00000000" w:rsidRPr="00000000">
        <w:rPr>
          <w:rtl w:val="0"/>
        </w:rPr>
        <w:t xml:space="preserve">[14] G. Ke, Q. Meng, T. Finley et al., “LightGBM: a highly efficient gradient boosting decision tree,” in Advances in Neural Information Processing Systems 30, 2017, pp. 3146–3154.</w:t>
      </w:r>
    </w:p>
    <w:p w:rsidR="00000000" w:rsidDel="00000000" w:rsidP="00000000" w:rsidRDefault="00000000" w:rsidRPr="00000000" w14:paraId="00000381">
      <w:pPr>
        <w:jc w:val="both"/>
        <w:rPr/>
      </w:pPr>
      <w:r w:rsidDel="00000000" w:rsidR="00000000" w:rsidRPr="00000000">
        <w:rPr>
          <w:rtl w:val="0"/>
        </w:rPr>
        <w:t xml:space="preserve">[15] D. Micci-Barreca, “A preprocessing scheme for high-cardinality categorical attributes in classification and prediction problems,” ACM SIGKDD Explorations Newsletter, vol. 3, no. 1, pp. 27–32, 2001.</w:t>
      </w:r>
    </w:p>
    <w:p w:rsidR="00000000" w:rsidDel="00000000" w:rsidP="00000000" w:rsidRDefault="00000000" w:rsidRPr="00000000" w14:paraId="00000382">
      <w:pPr>
        <w:jc w:val="both"/>
        <w:rPr/>
      </w:pPr>
      <w:r w:rsidDel="00000000" w:rsidR="00000000" w:rsidRPr="00000000">
        <w:rPr>
          <w:rtl w:val="0"/>
        </w:rPr>
        <w:t xml:space="preserve">[16] N. V. Chawla, K. W. Bowyer, L. O. Hall and W. P. Kegelmeyer, “SMOTE: synthetic minority over-sampling technique,” Journal of Artificial Intelligence Research, vol. 16, pp. 321–357, 2002.</w:t>
      </w:r>
    </w:p>
    <w:p w:rsidR="00000000" w:rsidDel="00000000" w:rsidP="00000000" w:rsidRDefault="00000000" w:rsidRPr="00000000" w14:paraId="00000383">
      <w:pPr>
        <w:jc w:val="both"/>
        <w:rPr/>
      </w:pPr>
      <w:r w:rsidDel="00000000" w:rsidR="00000000" w:rsidRPr="00000000">
        <w:rPr>
          <w:rtl w:val="0"/>
        </w:rPr>
        <w:t xml:space="preserve">[17] S. M. Lundberg and S.-I. Lee, “A unified approach to interpreting model predictions,” in Advances in Neural Information Processing Systems 30, 2017, pp. 4765–4774.</w:t>
      </w:r>
    </w:p>
    <w:p w:rsidR="00000000" w:rsidDel="00000000" w:rsidP="00000000" w:rsidRDefault="00000000" w:rsidRPr="00000000" w14:paraId="00000384">
      <w:pPr>
        <w:jc w:val="both"/>
        <w:rPr/>
      </w:pPr>
      <w:r w:rsidDel="00000000" w:rsidR="00000000" w:rsidRPr="00000000">
        <w:rPr>
          <w:rtl w:val="0"/>
        </w:rPr>
        <w:t xml:space="preserve">[18] F. Pedregosa et al., “Scikit-learn: machine learning in Python,” Journal of Machine Learning Research, vol. 12, pp. 2825–2830, 2011.</w:t>
      </w:r>
    </w:p>
    <w:p w:rsidR="00000000" w:rsidDel="00000000" w:rsidP="00000000" w:rsidRDefault="00000000" w:rsidRPr="00000000" w14:paraId="00000385">
      <w:pPr>
        <w:jc w:val="both"/>
        <w:rPr/>
      </w:pPr>
      <w:r w:rsidDel="00000000" w:rsidR="00000000" w:rsidRPr="00000000">
        <w:rPr>
          <w:rtl w:val="0"/>
        </w:rPr>
        <w:t xml:space="preserve">[19] J. Bergstra and Y. Bengio, “Random search for hyper-parameter optimization,” Journal of Machine Learning Research, vol. 13, pp. 281–305, 2012.</w:t>
      </w:r>
    </w:p>
    <w:p w:rsidR="00000000" w:rsidDel="00000000" w:rsidP="00000000" w:rsidRDefault="00000000" w:rsidRPr="00000000" w14:paraId="00000386">
      <w:pPr>
        <w:jc w:val="both"/>
        <w:rPr/>
      </w:pPr>
      <w:r w:rsidDel="00000000" w:rsidR="00000000" w:rsidRPr="00000000">
        <w:rPr>
          <w:rtl w:val="0"/>
        </w:rPr>
        <w:t xml:space="preserve">[20] L. Grinsztajn, E. Oyallon and G. Varoquaux, “Why do tree-based models still outperform deep learning on typical tabular data?” in Advances in Neural Information Processing Systems 35 (Datasets and Benchmarks Track), 2022.</w:t>
      </w:r>
    </w:p>
    <w:p w:rsidR="00000000" w:rsidDel="00000000" w:rsidP="00000000" w:rsidRDefault="00000000" w:rsidRPr="00000000" w14:paraId="00000387">
      <w:pPr>
        <w:keepNext w:val="1"/>
        <w:pageBreakBefore w:val="1"/>
        <w:spacing w:after="200" w:lineRule="auto"/>
        <w:jc w:val="center"/>
        <w:rPr/>
      </w:pPr>
      <w:r w:rsidDel="00000000" w:rsidR="00000000" w:rsidRPr="00000000">
        <w:rPr>
          <w:b w:val="1"/>
          <w:bCs w:val="1"/>
          <w:sz w:val="32"/>
          <w:szCs w:val="32"/>
          <w:rtl w:val="0"/>
        </w:rPr>
        <w:t xml:space="preserve">APPENDIX A — GITHUB REPOSITORY STRUCTURE</w:t>
      </w:r>
      <w:r w:rsidDel="00000000" w:rsidR="00000000" w:rsidRPr="00000000">
        <w:rPr>
          <w:rtl w:val="0"/>
        </w:rPr>
      </w:r>
    </w:p>
    <w:p w:rsidR="00000000" w:rsidDel="00000000" w:rsidP="00000000" w:rsidRDefault="00000000" w:rsidRPr="00000000" w14:paraId="00000388">
      <w:pPr>
        <w:jc w:val="both"/>
        <w:rPr/>
      </w:pPr>
      <w:r w:rsidDel="00000000" w:rsidR="00000000" w:rsidRPr="00000000">
        <w:rPr>
          <w:rtl w:val="0"/>
        </w:rPr>
        <w:t xml:space="preserve">The repository submitted with this report has the following structure. The README describes the problem statement, dataset, methodology and how to run the notebook.</w:t>
      </w:r>
    </w:p>
    <w:p w:rsidR="00000000" w:rsidDel="00000000" w:rsidP="00000000" w:rsidRDefault="00000000" w:rsidRPr="00000000" w14:paraId="00000389">
      <w:pPr>
        <w:jc w:val="both"/>
        <w:rPr/>
      </w:pPr>
      <w:r w:rsidDel="00000000" w:rsidR="00000000" w:rsidRPr="00000000">
        <w:rPr>
          <w:rFonts w:ascii="Courier New" w:cs="Courier New" w:eastAsia="Courier New" w:hAnsi="Courier New"/>
          <w:sz w:val="18"/>
          <w:szCs w:val="18"/>
          <w:rtl w:val="0"/>
        </w:rPr>
        <w:t xml:space="preserve">earthquake-damage-prediction-kdd/</w:t>
      </w:r>
      <w:r w:rsidDel="00000000" w:rsidR="00000000" w:rsidRPr="00000000">
        <w:rPr>
          <w:rtl w:val="0"/>
        </w:rPr>
      </w:r>
    </w:p>
    <w:p w:rsidR="00000000" w:rsidDel="00000000" w:rsidP="00000000" w:rsidRDefault="00000000" w:rsidRPr="00000000" w14:paraId="0000038A">
      <w:pPr>
        <w:jc w:val="both"/>
        <w:rPr/>
      </w:pPr>
      <w:r w:rsidDel="00000000" w:rsidR="00000000" w:rsidRPr="00000000">
        <w:rPr>
          <w:rFonts w:ascii="Courier New" w:cs="Courier New" w:eastAsia="Courier New" w:hAnsi="Courier New"/>
          <w:sz w:val="18"/>
          <w:szCs w:val="18"/>
          <w:rtl w:val="0"/>
        </w:rPr>
        <w:t xml:space="preserve">├── Earthquake_Damage_Prediction_KDD.ipynb   # complete KDD notebook (executed)</w:t>
      </w:r>
      <w:r w:rsidDel="00000000" w:rsidR="00000000" w:rsidRPr="00000000">
        <w:rPr>
          <w:rtl w:val="0"/>
        </w:rPr>
      </w:r>
    </w:p>
    <w:p w:rsidR="00000000" w:rsidDel="00000000" w:rsidP="00000000" w:rsidRDefault="00000000" w:rsidRPr="00000000" w14:paraId="0000038B">
      <w:pPr>
        <w:jc w:val="both"/>
        <w:rPr/>
      </w:pPr>
      <w:r w:rsidDel="00000000" w:rsidR="00000000" w:rsidRPr="00000000">
        <w:rPr>
          <w:rFonts w:ascii="Courier New" w:cs="Courier New" w:eastAsia="Courier New" w:hAnsi="Courier New"/>
          <w:sz w:val="18"/>
          <w:szCs w:val="18"/>
          <w:rtl w:val="0"/>
        </w:rPr>
        <w:t xml:space="preserve">├── README.md                                # project overview and instructions</w:t>
      </w:r>
      <w:r w:rsidDel="00000000" w:rsidR="00000000" w:rsidRPr="00000000">
        <w:rPr>
          <w:rtl w:val="0"/>
        </w:rPr>
      </w:r>
    </w:p>
    <w:p w:rsidR="00000000" w:rsidDel="00000000" w:rsidP="00000000" w:rsidRDefault="00000000" w:rsidRPr="00000000" w14:paraId="0000038C">
      <w:pPr>
        <w:jc w:val="both"/>
        <w:rPr/>
      </w:pPr>
      <w:r w:rsidDel="00000000" w:rsidR="00000000" w:rsidRPr="00000000">
        <w:rPr>
          <w:rFonts w:ascii="Courier New" w:cs="Courier New" w:eastAsia="Courier New" w:hAnsi="Courier New"/>
          <w:sz w:val="18"/>
          <w:szCs w:val="18"/>
          <w:rtl w:val="0"/>
        </w:rPr>
        <w:t xml:space="preserve">├── requirements.txt                         # Python dependencies</w:t>
      </w:r>
      <w:r w:rsidDel="00000000" w:rsidR="00000000" w:rsidRPr="00000000">
        <w:rPr>
          <w:rtl w:val="0"/>
        </w:rPr>
      </w:r>
    </w:p>
    <w:p w:rsidR="00000000" w:rsidDel="00000000" w:rsidP="00000000" w:rsidRDefault="00000000" w:rsidRPr="00000000" w14:paraId="0000038D">
      <w:pPr>
        <w:jc w:val="both"/>
        <w:rPr/>
      </w:pPr>
      <w:r w:rsidDel="00000000" w:rsidR="00000000" w:rsidRPr="00000000">
        <w:rPr>
          <w:rFonts w:ascii="Courier New" w:cs="Courier New" w:eastAsia="Courier New" w:hAnsi="Courier New"/>
          <w:sz w:val="18"/>
          <w:szCs w:val="18"/>
          <w:rtl w:val="0"/>
        </w:rPr>
        <w:t xml:space="preserve">├── data/</w:t>
      </w:r>
      <w:r w:rsidDel="00000000" w:rsidR="00000000" w:rsidRPr="00000000">
        <w:rPr>
          <w:rtl w:val="0"/>
        </w:rPr>
      </w:r>
    </w:p>
    <w:p w:rsidR="00000000" w:rsidDel="00000000" w:rsidP="00000000" w:rsidRDefault="00000000" w:rsidRPr="00000000" w14:paraId="0000038E">
      <w:pPr>
        <w:jc w:val="both"/>
        <w:rPr/>
      </w:pPr>
      <w:r w:rsidDel="00000000" w:rsidR="00000000" w:rsidRPr="00000000">
        <w:rPr>
          <w:rFonts w:ascii="Courier New" w:cs="Courier New" w:eastAsia="Courier New" w:hAnsi="Courier New"/>
          <w:sz w:val="18"/>
          <w:szCs w:val="18"/>
          <w:rtl w:val="0"/>
        </w:rPr>
        <w:t xml:space="preserve">│   ├── train_values.csv                     # 260,601 buildings x 39 columns</w:t>
      </w:r>
      <w:r w:rsidDel="00000000" w:rsidR="00000000" w:rsidRPr="00000000">
        <w:rPr>
          <w:rtl w:val="0"/>
        </w:rPr>
      </w:r>
    </w:p>
    <w:p w:rsidR="00000000" w:rsidDel="00000000" w:rsidP="00000000" w:rsidRDefault="00000000" w:rsidRPr="00000000" w14:paraId="0000038F">
      <w:pPr>
        <w:jc w:val="both"/>
        <w:rPr/>
      </w:pPr>
      <w:r w:rsidDel="00000000" w:rsidR="00000000" w:rsidRPr="00000000">
        <w:rPr>
          <w:rFonts w:ascii="Courier New" w:cs="Courier New" w:eastAsia="Courier New" w:hAnsi="Courier New"/>
          <w:sz w:val="18"/>
          <w:szCs w:val="18"/>
          <w:rtl w:val="0"/>
        </w:rPr>
        <w:t xml:space="preserve">│   └── train_labels.csv                     # building_id, damage_grade</w:t>
      </w:r>
      <w:r w:rsidDel="00000000" w:rsidR="00000000" w:rsidRPr="00000000">
        <w:rPr>
          <w:rtl w:val="0"/>
        </w:rPr>
      </w:r>
    </w:p>
    <w:p w:rsidR="00000000" w:rsidDel="00000000" w:rsidP="00000000" w:rsidRDefault="00000000" w:rsidRPr="00000000" w14:paraId="00000390">
      <w:pPr>
        <w:jc w:val="both"/>
        <w:rPr/>
      </w:pPr>
      <w:r w:rsidDel="00000000" w:rsidR="00000000" w:rsidRPr="00000000">
        <w:rPr>
          <w:rFonts w:ascii="Courier New" w:cs="Courier New" w:eastAsia="Courier New" w:hAnsi="Courier New"/>
          <w:sz w:val="18"/>
          <w:szCs w:val="18"/>
          <w:rtl w:val="0"/>
        </w:rPr>
        <w:t xml:space="preserve">├── figures/                                 # 13 figures produced by the notebook</w:t>
      </w:r>
      <w:r w:rsidDel="00000000" w:rsidR="00000000" w:rsidRPr="00000000">
        <w:rPr>
          <w:rtl w:val="0"/>
        </w:rPr>
      </w:r>
    </w:p>
    <w:p w:rsidR="00000000" w:rsidDel="00000000" w:rsidP="00000000" w:rsidRDefault="00000000" w:rsidRPr="00000000" w14:paraId="00000391">
      <w:pPr>
        <w:jc w:val="both"/>
        <w:rPr/>
      </w:pPr>
      <w:r w:rsidDel="00000000" w:rsidR="00000000" w:rsidRPr="00000000">
        <w:rPr>
          <w:rFonts w:ascii="Courier New" w:cs="Courier New" w:eastAsia="Courier New" w:hAnsi="Courier New"/>
          <w:sz w:val="18"/>
          <w:szCs w:val="18"/>
          <w:rtl w:val="0"/>
        </w:rPr>
        <w:t xml:space="preserve">├── models/</w:t>
      </w:r>
      <w:r w:rsidDel="00000000" w:rsidR="00000000" w:rsidRPr="00000000">
        <w:rPr>
          <w:rtl w:val="0"/>
        </w:rPr>
      </w:r>
    </w:p>
    <w:p w:rsidR="00000000" w:rsidDel="00000000" w:rsidP="00000000" w:rsidRDefault="00000000" w:rsidRPr="00000000" w14:paraId="00000392">
      <w:pPr>
        <w:jc w:val="both"/>
        <w:rPr/>
      </w:pPr>
      <w:r w:rsidDel="00000000" w:rsidR="00000000" w:rsidRPr="00000000">
        <w:rPr>
          <w:rFonts w:ascii="Courier New" w:cs="Courier New" w:eastAsia="Courier New" w:hAnsi="Courier New"/>
          <w:sz w:val="18"/>
          <w:szCs w:val="18"/>
          <w:rtl w:val="0"/>
        </w:rPr>
        <w:t xml:space="preserve">│   └── final_lightgbm_pipeline.joblib       # preprocessing + tuned LightGBM</w:t>
      </w:r>
      <w:r w:rsidDel="00000000" w:rsidR="00000000" w:rsidRPr="00000000">
        <w:rPr>
          <w:rtl w:val="0"/>
        </w:rPr>
      </w:r>
    </w:p>
    <w:p w:rsidR="00000000" w:rsidDel="00000000" w:rsidP="00000000" w:rsidRDefault="00000000" w:rsidRPr="00000000" w14:paraId="00000393">
      <w:pPr>
        <w:jc w:val="both"/>
        <w:rPr/>
      </w:pPr>
      <w:r w:rsidDel="00000000" w:rsidR="00000000" w:rsidRPr="00000000">
        <w:rPr>
          <w:rFonts w:ascii="Courier New" w:cs="Courier New" w:eastAsia="Courier New" w:hAnsi="Courier New"/>
          <w:sz w:val="18"/>
          <w:szCs w:val="18"/>
          <w:rtl w:val="0"/>
        </w:rPr>
        <w:t xml:space="preserve">├── results_model_comparison.csv</w:t>
      </w:r>
      <w:r w:rsidDel="00000000" w:rsidR="00000000" w:rsidRPr="00000000">
        <w:rPr>
          <w:rtl w:val="0"/>
        </w:rPr>
      </w:r>
    </w:p>
    <w:p w:rsidR="00000000" w:rsidDel="00000000" w:rsidP="00000000" w:rsidRDefault="00000000" w:rsidRPr="00000000" w14:paraId="00000394">
      <w:pPr>
        <w:jc w:val="both"/>
        <w:rPr/>
      </w:pPr>
      <w:r w:rsidDel="00000000" w:rsidR="00000000" w:rsidRPr="00000000">
        <w:rPr>
          <w:rFonts w:ascii="Courier New" w:cs="Courier New" w:eastAsia="Courier New" w:hAnsi="Courier New"/>
          <w:sz w:val="18"/>
          <w:szCs w:val="18"/>
          <w:rtl w:val="0"/>
        </w:rPr>
        <w:t xml:space="preserve">├── results_imbalance.csv</w:t>
      </w:r>
      <w:r w:rsidDel="00000000" w:rsidR="00000000" w:rsidRPr="00000000">
        <w:rPr>
          <w:rtl w:val="0"/>
        </w:rPr>
      </w:r>
    </w:p>
    <w:p w:rsidR="00000000" w:rsidDel="00000000" w:rsidP="00000000" w:rsidRDefault="00000000" w:rsidRPr="00000000" w14:paraId="00000395">
      <w:pPr>
        <w:jc w:val="both"/>
        <w:rPr/>
      </w:pPr>
      <w:r w:rsidDel="00000000" w:rsidR="00000000" w:rsidRPr="00000000">
        <w:rPr>
          <w:rFonts w:ascii="Courier New" w:cs="Courier New" w:eastAsia="Courier New" w:hAnsi="Courier New"/>
          <w:sz w:val="18"/>
          <w:szCs w:val="18"/>
          <w:rtl w:val="0"/>
        </w:rPr>
        <w:t xml:space="preserve">└── results_tuning_stage2.csv</w:t>
      </w:r>
      <w:r w:rsidDel="00000000" w:rsidR="00000000" w:rsidRPr="00000000">
        <w:rPr>
          <w:rtl w:val="0"/>
        </w:rPr>
      </w:r>
    </w:p>
    <w:p w:rsidR="00000000" w:rsidDel="00000000" w:rsidP="00000000" w:rsidRDefault="00000000" w:rsidRPr="00000000" w14:paraId="00000396">
      <w:pPr>
        <w:spacing w:after="120" w:lineRule="auto"/>
        <w:rPr/>
      </w:pPr>
      <w:r w:rsidDel="00000000" w:rsidR="00000000" w:rsidRPr="00000000">
        <w:rPr>
          <w:rtl w:val="0"/>
        </w:rPr>
      </w:r>
    </w:p>
    <w:p w:rsidR="00000000" w:rsidDel="00000000" w:rsidP="00000000" w:rsidRDefault="00000000" w:rsidRPr="00000000" w14:paraId="00000397">
      <w:pPr>
        <w:jc w:val="both"/>
        <w:rPr/>
      </w:pPr>
      <w:r w:rsidDel="00000000" w:rsidR="00000000" w:rsidRPr="00000000">
        <w:rPr>
          <w:rtl w:val="0"/>
        </w:rPr>
        <w:t xml:space="preserve">To reproduce the results: clone the repository, install the dependencies with pip install -r requirements.txt, and run all cells of the notebook. On a single CPU core the full run takes about 45 minutes, most of it in the two tuning stages.</w:t>
      </w:r>
    </w:p>
    <w:p w:rsidR="00000000" w:rsidDel="00000000" w:rsidP="00000000" w:rsidRDefault="00000000" w:rsidRPr="00000000" w14:paraId="00000398">
      <w:pPr>
        <w:keepNext w:val="1"/>
        <w:pageBreakBefore w:val="1"/>
        <w:spacing w:after="200" w:lineRule="auto"/>
        <w:jc w:val="center"/>
        <w:rPr/>
      </w:pPr>
      <w:r w:rsidDel="00000000" w:rsidR="00000000" w:rsidRPr="00000000">
        <w:rPr>
          <w:b w:val="1"/>
          <w:bCs w:val="1"/>
          <w:sz w:val="32"/>
          <w:szCs w:val="32"/>
          <w:rtl w:val="0"/>
        </w:rPr>
        <w:t xml:space="preserve">APPENDIX B — FEATURE DICTIONARY</w:t>
      </w:r>
      <w:r w:rsidDel="00000000" w:rsidR="00000000" w:rsidRPr="00000000">
        <w:rPr>
          <w:rtl w:val="0"/>
        </w:rPr>
      </w:r>
    </w:p>
    <w:p w:rsidR="00000000" w:rsidDel="00000000" w:rsidP="00000000" w:rsidRDefault="00000000" w:rsidRPr="00000000" w14:paraId="00000399">
      <w:pPr>
        <w:jc w:val="both"/>
        <w:rPr/>
      </w:pPr>
      <w:r w:rsidDel="00000000" w:rsidR="00000000" w:rsidRPr="00000000">
        <w:rPr>
          <w:b w:val="1"/>
          <w:bCs w:val="1"/>
          <w:rtl w:val="0"/>
        </w:rPr>
        <w:t xml:space="preserve">Table 16: Original features of the dataset</w:t>
      </w:r>
      <w:r w:rsidDel="00000000" w:rsidR="00000000" w:rsidRPr="00000000">
        <w:rPr>
          <w:rtl w:val="0"/>
        </w:rPr>
      </w:r>
    </w:p>
    <w:tbl>
      <w:tblPr>
        <w:tblStyle w:val="Table19"/>
        <w:tblW w:w="9360.0" w:type="dxa"/>
        <w:jc w:val="left"/>
        <w:tblInd w:w="-115.0" w:type="dxa"/>
        <w:tblLayout w:type="fixed"/>
        <w:tblLook w:val="0400"/>
      </w:tblPr>
      <w:tblGrid>
        <w:gridCol w:w="2900"/>
        <w:gridCol w:w="1700"/>
        <w:gridCol w:w="4760"/>
        <w:tblGridChange w:id="0">
          <w:tblGrid>
            <w:gridCol w:w="2900"/>
            <w:gridCol w:w="1700"/>
            <w:gridCol w:w="47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A">
            <w:pPr>
              <w:spacing w:after="20" w:before="20" w:line="240" w:lineRule="auto"/>
              <w:jc w:val="center"/>
              <w:rPr/>
            </w:pPr>
            <w:r w:rsidDel="00000000" w:rsidR="00000000" w:rsidRPr="00000000">
              <w:rPr>
                <w:b w:val="1"/>
                <w:bCs w:val="1"/>
                <w:sz w:val="20"/>
                <w:szCs w:val="20"/>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B">
            <w:pPr>
              <w:spacing w:after="20" w:before="20" w:line="240" w:lineRule="auto"/>
              <w:jc w:val="center"/>
              <w:rPr/>
            </w:pPr>
            <w:r w:rsidDel="00000000" w:rsidR="00000000" w:rsidRPr="00000000">
              <w:rPr>
                <w:b w:val="1"/>
                <w:bCs w:val="1"/>
                <w:sz w:val="20"/>
                <w:szCs w:val="20"/>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C">
            <w:pPr>
              <w:spacing w:after="20" w:before="20" w:line="240" w:lineRule="auto"/>
              <w:jc w:val="cente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D">
            <w:pPr>
              <w:spacing w:after="20" w:before="20" w:line="240" w:lineRule="auto"/>
              <w:rPr/>
            </w:pPr>
            <w:r w:rsidDel="00000000" w:rsidR="00000000" w:rsidRPr="00000000">
              <w:rPr>
                <w:sz w:val="18"/>
                <w:szCs w:val="18"/>
                <w:rtl w:val="0"/>
              </w:rPr>
              <w:t xml:space="preserve">geo_level_1_id, _2_id, _3_id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E">
            <w:pPr>
              <w:spacing w:after="20" w:before="20" w:line="240" w:lineRule="auto"/>
              <w:rPr/>
            </w:pPr>
            <w:r w:rsidDel="00000000" w:rsidR="00000000" w:rsidRPr="00000000">
              <w:rPr>
                <w:sz w:val="18"/>
                <w:szCs w:val="18"/>
                <w:rtl w:val="0"/>
              </w:rPr>
              <w:t xml:space="preserve">int (nominal)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F">
            <w:pPr>
              <w:spacing w:after="20" w:before="20" w:line="240" w:lineRule="auto"/>
              <w:rPr/>
            </w:pPr>
            <w:r w:rsidDel="00000000" w:rsidR="00000000" w:rsidRPr="00000000">
              <w:rPr>
                <w:sz w:val="18"/>
                <w:szCs w:val="18"/>
                <w:rtl w:val="0"/>
              </w:rPr>
              <w:t xml:space="preserve">Geographic region, from largest (31) to most specific (11,595) sub-region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0">
            <w:pPr>
              <w:spacing w:after="20" w:before="20" w:line="240" w:lineRule="auto"/>
              <w:rPr/>
            </w:pPr>
            <w:r w:rsidDel="00000000" w:rsidR="00000000" w:rsidRPr="00000000">
              <w:rPr>
                <w:sz w:val="18"/>
                <w:szCs w:val="18"/>
                <w:rtl w:val="0"/>
              </w:rPr>
              <w:t xml:space="preserve">count_floors_pre_eq</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1">
            <w:pPr>
              <w:spacing w:after="20" w:before="20" w:line="240" w:lineRule="auto"/>
              <w:rPr/>
            </w:pPr>
            <w:r w:rsidDel="00000000" w:rsidR="00000000" w:rsidRPr="00000000">
              <w:rPr>
                <w:sz w:val="18"/>
                <w:szCs w:val="18"/>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2">
            <w:pPr>
              <w:spacing w:after="20" w:before="20" w:line="240" w:lineRule="auto"/>
              <w:rPr/>
            </w:pPr>
            <w:r w:rsidDel="00000000" w:rsidR="00000000" w:rsidRPr="00000000">
              <w:rPr>
                <w:sz w:val="18"/>
                <w:szCs w:val="18"/>
                <w:rtl w:val="0"/>
              </w:rPr>
              <w:t xml:space="preserve">Number of floors before the earthquake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3">
            <w:pPr>
              <w:spacing w:after="20" w:before="20" w:line="240" w:lineRule="auto"/>
              <w:rPr/>
            </w:pPr>
            <w:r w:rsidDel="00000000" w:rsidR="00000000" w:rsidRPr="00000000">
              <w:rPr>
                <w:sz w:val="18"/>
                <w:szCs w:val="18"/>
                <w:rtl w:val="0"/>
              </w:rPr>
              <w:t xml:space="preserve">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4">
            <w:pPr>
              <w:spacing w:after="20" w:before="20" w:line="240" w:lineRule="auto"/>
              <w:rPr/>
            </w:pPr>
            <w:r w:rsidDel="00000000" w:rsidR="00000000" w:rsidRPr="00000000">
              <w:rPr>
                <w:sz w:val="18"/>
                <w:szCs w:val="18"/>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5">
            <w:pPr>
              <w:spacing w:after="20" w:before="20" w:line="240" w:lineRule="auto"/>
              <w:rPr/>
            </w:pPr>
            <w:r w:rsidDel="00000000" w:rsidR="00000000" w:rsidRPr="00000000">
              <w:rPr>
                <w:sz w:val="18"/>
                <w:szCs w:val="18"/>
                <w:rtl w:val="0"/>
              </w:rPr>
              <w:t xml:space="preserve">Age of the building in years (995 = sentinel)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6">
            <w:pPr>
              <w:spacing w:after="20" w:before="20" w:line="240" w:lineRule="auto"/>
              <w:rPr/>
            </w:pPr>
            <w:r w:rsidDel="00000000" w:rsidR="00000000" w:rsidRPr="00000000">
              <w:rPr>
                <w:sz w:val="18"/>
                <w:szCs w:val="18"/>
                <w:rtl w:val="0"/>
              </w:rPr>
              <w:t xml:space="preserve">area_percentage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7">
            <w:pPr>
              <w:spacing w:after="20" w:before="20" w:line="240" w:lineRule="auto"/>
              <w:rPr/>
            </w:pPr>
            <w:r w:rsidDel="00000000" w:rsidR="00000000" w:rsidRPr="00000000">
              <w:rPr>
                <w:sz w:val="18"/>
                <w:szCs w:val="18"/>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8">
            <w:pPr>
              <w:spacing w:after="20" w:before="20" w:line="240" w:lineRule="auto"/>
              <w:rPr/>
            </w:pPr>
            <w:r w:rsidDel="00000000" w:rsidR="00000000" w:rsidRPr="00000000">
              <w:rPr>
                <w:sz w:val="18"/>
                <w:szCs w:val="18"/>
                <w:rtl w:val="0"/>
              </w:rPr>
              <w:t xml:space="preserve">Normalised footprint area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9">
            <w:pPr>
              <w:spacing w:after="20" w:before="20" w:line="240" w:lineRule="auto"/>
              <w:rPr/>
            </w:pPr>
            <w:r w:rsidDel="00000000" w:rsidR="00000000" w:rsidRPr="00000000">
              <w:rPr>
                <w:sz w:val="18"/>
                <w:szCs w:val="18"/>
                <w:rtl w:val="0"/>
              </w:rPr>
              <w:t xml:space="preserve">height_percentage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A">
            <w:pPr>
              <w:spacing w:after="20" w:before="20" w:line="240" w:lineRule="auto"/>
              <w:rPr/>
            </w:pPr>
            <w:r w:rsidDel="00000000" w:rsidR="00000000" w:rsidRPr="00000000">
              <w:rPr>
                <w:sz w:val="18"/>
                <w:szCs w:val="18"/>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B">
            <w:pPr>
              <w:spacing w:after="20" w:before="20" w:line="240" w:lineRule="auto"/>
              <w:rPr/>
            </w:pPr>
            <w:r w:rsidDel="00000000" w:rsidR="00000000" w:rsidRPr="00000000">
              <w:rPr>
                <w:sz w:val="18"/>
                <w:szCs w:val="18"/>
                <w:rtl w:val="0"/>
              </w:rPr>
              <w:t xml:space="preserve">Normalised height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C">
            <w:pPr>
              <w:spacing w:after="20" w:before="20" w:line="240" w:lineRule="auto"/>
              <w:rPr/>
            </w:pPr>
            <w:r w:rsidDel="00000000" w:rsidR="00000000" w:rsidRPr="00000000">
              <w:rPr>
                <w:sz w:val="18"/>
                <w:szCs w:val="18"/>
                <w:rtl w:val="0"/>
              </w:rPr>
              <w:t xml:space="preserve">land_surface_condition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D">
            <w:pPr>
              <w:spacing w:after="20" w:before="20" w:line="240" w:lineRule="auto"/>
              <w:rPr/>
            </w:pPr>
            <w:r w:rsidDel="00000000" w:rsidR="00000000" w:rsidRPr="00000000">
              <w:rPr>
                <w:sz w:val="18"/>
                <w:szCs w:val="18"/>
                <w:rtl w:val="0"/>
              </w:rPr>
              <w:t xml:space="preserve">categorical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E">
            <w:pPr>
              <w:spacing w:after="20" w:before="20" w:line="240" w:lineRule="auto"/>
              <w:rPr/>
            </w:pPr>
            <w:r w:rsidDel="00000000" w:rsidR="00000000" w:rsidRPr="00000000">
              <w:rPr>
                <w:sz w:val="18"/>
                <w:szCs w:val="18"/>
                <w:rtl w:val="0"/>
              </w:rPr>
              <w:t xml:space="preserve">Surface condition of the land the building stands 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F">
            <w:pPr>
              <w:spacing w:after="20" w:before="20" w:line="240" w:lineRule="auto"/>
              <w:rPr/>
            </w:pPr>
            <w:r w:rsidDel="00000000" w:rsidR="00000000" w:rsidRPr="00000000">
              <w:rPr>
                <w:sz w:val="18"/>
                <w:szCs w:val="18"/>
                <w:rtl w:val="0"/>
              </w:rPr>
              <w:t xml:space="preserve">foundation_type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0">
            <w:pPr>
              <w:spacing w:after="20" w:before="20" w:line="240" w:lineRule="auto"/>
              <w:rPr/>
            </w:pPr>
            <w:r w:rsidDel="00000000" w:rsidR="00000000" w:rsidRPr="00000000">
              <w:rPr>
                <w:sz w:val="18"/>
                <w:szCs w:val="18"/>
                <w:rtl w:val="0"/>
              </w:rPr>
              <w:t xml:space="preserve">categorical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1">
            <w:pPr>
              <w:spacing w:after="20" w:before="20" w:line="240" w:lineRule="auto"/>
              <w:rPr/>
            </w:pPr>
            <w:r w:rsidDel="00000000" w:rsidR="00000000" w:rsidRPr="00000000">
              <w:rPr>
                <w:sz w:val="18"/>
                <w:szCs w:val="18"/>
                <w:rtl w:val="0"/>
              </w:rPr>
              <w:t xml:space="preserve">Type of foundation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2">
            <w:pPr>
              <w:spacing w:after="20" w:before="20" w:line="240" w:lineRule="auto"/>
              <w:rPr/>
            </w:pPr>
            <w:r w:rsidDel="00000000" w:rsidR="00000000" w:rsidRPr="00000000">
              <w:rPr>
                <w:sz w:val="18"/>
                <w:szCs w:val="18"/>
                <w:rtl w:val="0"/>
              </w:rPr>
              <w:t xml:space="preserve">roof_type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3">
            <w:pPr>
              <w:spacing w:after="20" w:before="20" w:line="240" w:lineRule="auto"/>
              <w:rPr/>
            </w:pPr>
            <w:r w:rsidDel="00000000" w:rsidR="00000000" w:rsidRPr="00000000">
              <w:rPr>
                <w:sz w:val="18"/>
                <w:szCs w:val="18"/>
                <w:rtl w:val="0"/>
              </w:rPr>
              <w:t xml:space="preserve">categorical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4">
            <w:pPr>
              <w:spacing w:after="20" w:before="20" w:line="240" w:lineRule="auto"/>
              <w:rPr/>
            </w:pPr>
            <w:r w:rsidDel="00000000" w:rsidR="00000000" w:rsidRPr="00000000">
              <w:rPr>
                <w:sz w:val="18"/>
                <w:szCs w:val="18"/>
                <w:rtl w:val="0"/>
              </w:rPr>
              <w:t xml:space="preserve">Type of roof</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5">
            <w:pPr>
              <w:spacing w:after="20" w:before="20" w:line="240" w:lineRule="auto"/>
              <w:rPr/>
            </w:pPr>
            <w:r w:rsidDel="00000000" w:rsidR="00000000" w:rsidRPr="00000000">
              <w:rPr>
                <w:sz w:val="18"/>
                <w:szCs w:val="18"/>
                <w:rtl w:val="0"/>
              </w:rPr>
              <w:t xml:space="preserve">ground_floor_type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6">
            <w:pPr>
              <w:spacing w:after="20" w:before="20" w:line="240" w:lineRule="auto"/>
              <w:rPr/>
            </w:pPr>
            <w:r w:rsidDel="00000000" w:rsidR="00000000" w:rsidRPr="00000000">
              <w:rPr>
                <w:sz w:val="18"/>
                <w:szCs w:val="18"/>
                <w:rtl w:val="0"/>
              </w:rPr>
              <w:t xml:space="preserve">categorical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7">
            <w:pPr>
              <w:spacing w:after="20" w:before="20" w:line="240" w:lineRule="auto"/>
              <w:rPr/>
            </w:pPr>
            <w:r w:rsidDel="00000000" w:rsidR="00000000" w:rsidRPr="00000000">
              <w:rPr>
                <w:sz w:val="18"/>
                <w:szCs w:val="18"/>
                <w:rtl w:val="0"/>
              </w:rPr>
              <w:t xml:space="preserve">Type of ground floor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8">
            <w:pPr>
              <w:spacing w:after="20" w:before="20" w:line="240" w:lineRule="auto"/>
              <w:rPr/>
            </w:pPr>
            <w:r w:rsidDel="00000000" w:rsidR="00000000" w:rsidRPr="00000000">
              <w:rPr>
                <w:sz w:val="18"/>
                <w:szCs w:val="18"/>
                <w:rtl w:val="0"/>
              </w:rPr>
              <w:t xml:space="preserve">other_floor_type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9">
            <w:pPr>
              <w:spacing w:after="20" w:before="20" w:line="240" w:lineRule="auto"/>
              <w:rPr/>
            </w:pPr>
            <w:r w:rsidDel="00000000" w:rsidR="00000000" w:rsidRPr="00000000">
              <w:rPr>
                <w:sz w:val="18"/>
                <w:szCs w:val="18"/>
                <w:rtl w:val="0"/>
              </w:rPr>
              <w:t xml:space="preserve">categorical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A">
            <w:pPr>
              <w:spacing w:after="20" w:before="20" w:line="240" w:lineRule="auto"/>
              <w:rPr/>
            </w:pPr>
            <w:r w:rsidDel="00000000" w:rsidR="00000000" w:rsidRPr="00000000">
              <w:rPr>
                <w:sz w:val="18"/>
                <w:szCs w:val="18"/>
                <w:rtl w:val="0"/>
              </w:rPr>
              <w:t xml:space="preserve">Type of construction of floors above ground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B">
            <w:pPr>
              <w:spacing w:after="20" w:before="20" w:line="240" w:lineRule="auto"/>
              <w:rPr/>
            </w:pPr>
            <w:r w:rsidDel="00000000" w:rsidR="00000000" w:rsidRPr="00000000">
              <w:rPr>
                <w:sz w:val="18"/>
                <w:szCs w:val="18"/>
                <w:rtl w:val="0"/>
              </w:rPr>
              <w:t xml:space="preserve">position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C">
            <w:pPr>
              <w:spacing w:after="20" w:before="20" w:line="240" w:lineRule="auto"/>
              <w:rPr/>
            </w:pPr>
            <w:r w:rsidDel="00000000" w:rsidR="00000000" w:rsidRPr="00000000">
              <w:rPr>
                <w:sz w:val="18"/>
                <w:szCs w:val="18"/>
                <w:rtl w:val="0"/>
              </w:rPr>
              <w:t xml:space="preserve">categorical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D">
            <w:pPr>
              <w:spacing w:after="20" w:before="20" w:line="240" w:lineRule="auto"/>
              <w:rPr/>
            </w:pPr>
            <w:r w:rsidDel="00000000" w:rsidR="00000000" w:rsidRPr="00000000">
              <w:rPr>
                <w:sz w:val="18"/>
                <w:szCs w:val="18"/>
                <w:rtl w:val="0"/>
              </w:rPr>
              <w:t xml:space="preserve">Position of the building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E">
            <w:pPr>
              <w:spacing w:after="20" w:before="20" w:line="240" w:lineRule="auto"/>
              <w:rPr/>
            </w:pPr>
            <w:r w:rsidDel="00000000" w:rsidR="00000000" w:rsidRPr="00000000">
              <w:rPr>
                <w:sz w:val="18"/>
                <w:szCs w:val="18"/>
                <w:rtl w:val="0"/>
              </w:rPr>
              <w:t xml:space="preserve">plan_configuration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F">
            <w:pPr>
              <w:spacing w:after="20" w:before="20" w:line="240" w:lineRule="auto"/>
              <w:rPr/>
            </w:pPr>
            <w:r w:rsidDel="00000000" w:rsidR="00000000" w:rsidRPr="00000000">
              <w:rPr>
                <w:sz w:val="18"/>
                <w:szCs w:val="18"/>
                <w:rtl w:val="0"/>
              </w:rPr>
              <w:t xml:space="preserve">categorical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0">
            <w:pPr>
              <w:spacing w:after="20" w:before="20" w:line="240" w:lineRule="auto"/>
              <w:rPr/>
            </w:pPr>
            <w:r w:rsidDel="00000000" w:rsidR="00000000" w:rsidRPr="00000000">
              <w:rPr>
                <w:sz w:val="18"/>
                <w:szCs w:val="18"/>
                <w:rtl w:val="0"/>
              </w:rPr>
              <w:t xml:space="preserve">Building plan configuration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1">
            <w:pPr>
              <w:spacing w:after="20" w:before="20" w:line="240" w:lineRule="auto"/>
              <w:rPr/>
            </w:pPr>
            <w:r w:rsidDel="00000000" w:rsidR="00000000" w:rsidRPr="00000000">
              <w:rPr>
                <w:sz w:val="18"/>
                <w:szCs w:val="18"/>
                <w:rtl w:val="0"/>
              </w:rPr>
              <w:t xml:space="preserve">has_superstructure_* (11)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2">
            <w:pPr>
              <w:spacing w:after="20" w:before="20" w:line="240" w:lineRule="auto"/>
              <w:rPr/>
            </w:pPr>
            <w:r w:rsidDel="00000000" w:rsidR="00000000" w:rsidRPr="00000000">
              <w:rPr>
                <w:sz w:val="18"/>
                <w:szCs w:val="18"/>
                <w:rtl w:val="0"/>
              </w:rPr>
              <w:t xml:space="preserve">binary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3">
            <w:pPr>
              <w:spacing w:after="20" w:before="20" w:line="240" w:lineRule="auto"/>
              <w:rPr/>
            </w:pPr>
            <w:r w:rsidDel="00000000" w:rsidR="00000000" w:rsidRPr="00000000">
              <w:rPr>
                <w:sz w:val="18"/>
                <w:szCs w:val="18"/>
                <w:rtl w:val="0"/>
              </w:rPr>
              <w:t xml:space="preserve">Superstructure material: adobe/mud, mud-mortar stone, stone, cement-mortar stone, mud-mortar brick, cement-mortar brick, timber, bamboo, RC non-engineered, RC engineered, other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4">
            <w:pPr>
              <w:spacing w:after="20" w:before="20" w:line="240" w:lineRule="auto"/>
              <w:rPr/>
            </w:pPr>
            <w:r w:rsidDel="00000000" w:rsidR="00000000" w:rsidRPr="00000000">
              <w:rPr>
                <w:sz w:val="18"/>
                <w:szCs w:val="18"/>
                <w:rtl w:val="0"/>
              </w:rPr>
              <w:t xml:space="preserve">legal_ownership_status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5">
            <w:pPr>
              <w:spacing w:after="20" w:before="20" w:line="240" w:lineRule="auto"/>
              <w:rPr/>
            </w:pPr>
            <w:r w:rsidDel="00000000" w:rsidR="00000000" w:rsidRPr="00000000">
              <w:rPr>
                <w:sz w:val="18"/>
                <w:szCs w:val="18"/>
                <w:rtl w:val="0"/>
              </w:rPr>
              <w:t xml:space="preserve">categorical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6">
            <w:pPr>
              <w:spacing w:after="20" w:before="20" w:line="240" w:lineRule="auto"/>
              <w:rPr/>
            </w:pPr>
            <w:r w:rsidDel="00000000" w:rsidR="00000000" w:rsidRPr="00000000">
              <w:rPr>
                <w:sz w:val="18"/>
                <w:szCs w:val="18"/>
                <w:rtl w:val="0"/>
              </w:rPr>
              <w:t xml:space="preserve">Legal ownership status of the land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7">
            <w:pPr>
              <w:spacing w:after="20" w:before="20" w:line="240" w:lineRule="auto"/>
              <w:rPr/>
            </w:pPr>
            <w:r w:rsidDel="00000000" w:rsidR="00000000" w:rsidRPr="00000000">
              <w:rPr>
                <w:sz w:val="18"/>
                <w:szCs w:val="18"/>
                <w:rtl w:val="0"/>
              </w:rPr>
              <w:t xml:space="preserve">count_families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8">
            <w:pPr>
              <w:spacing w:after="20" w:before="20" w:line="240" w:lineRule="auto"/>
              <w:rPr/>
            </w:pPr>
            <w:r w:rsidDel="00000000" w:rsidR="00000000" w:rsidRPr="00000000">
              <w:rPr>
                <w:sz w:val="18"/>
                <w:szCs w:val="18"/>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9">
            <w:pPr>
              <w:spacing w:after="20" w:before="20" w:line="240" w:lineRule="auto"/>
              <w:rPr/>
            </w:pPr>
            <w:r w:rsidDel="00000000" w:rsidR="00000000" w:rsidRPr="00000000">
              <w:rPr>
                <w:sz w:val="18"/>
                <w:szCs w:val="18"/>
                <w:rtl w:val="0"/>
              </w:rPr>
              <w:t xml:space="preserve">Number of families living in the building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A">
            <w:pPr>
              <w:spacing w:after="20" w:before="20" w:line="240" w:lineRule="auto"/>
              <w:rPr/>
            </w:pPr>
            <w:r w:rsidDel="00000000" w:rsidR="00000000" w:rsidRPr="00000000">
              <w:rPr>
                <w:sz w:val="18"/>
                <w:szCs w:val="18"/>
                <w:rtl w:val="0"/>
              </w:rPr>
              <w:t xml:space="preserve">has_secondary_use* (11)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B">
            <w:pPr>
              <w:spacing w:after="20" w:before="20" w:line="240" w:lineRule="auto"/>
              <w:rPr/>
            </w:pPr>
            <w:r w:rsidDel="00000000" w:rsidR="00000000" w:rsidRPr="00000000">
              <w:rPr>
                <w:sz w:val="18"/>
                <w:szCs w:val="18"/>
                <w:rtl w:val="0"/>
              </w:rPr>
              <w:t xml:space="preserve">binary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C">
            <w:pPr>
              <w:spacing w:after="20" w:before="20" w:line="240" w:lineRule="auto"/>
              <w:rPr/>
            </w:pPr>
            <w:r w:rsidDel="00000000" w:rsidR="00000000" w:rsidRPr="00000000">
              <w:rPr>
                <w:sz w:val="18"/>
                <w:szCs w:val="18"/>
                <w:rtl w:val="0"/>
              </w:rPr>
              <w:t xml:space="preserve">Any secondary use, and specific use: agriculture, hotel, rental, institution, school, industry, health post, government office, police, other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D">
            <w:pPr>
              <w:spacing w:after="20" w:before="20" w:line="240" w:lineRule="auto"/>
              <w:rPr/>
            </w:pPr>
            <w:r w:rsidDel="00000000" w:rsidR="00000000" w:rsidRPr="00000000">
              <w:rPr>
                <w:sz w:val="18"/>
                <w:szCs w:val="18"/>
                <w:rtl w:val="0"/>
              </w:rPr>
              <w:t xml:space="preserve">damage_grade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E">
            <w:pPr>
              <w:spacing w:after="20" w:before="20" w:line="240" w:lineRule="auto"/>
              <w:rPr/>
            </w:pPr>
            <w:r w:rsidDel="00000000" w:rsidR="00000000" w:rsidRPr="00000000">
              <w:rPr>
                <w:sz w:val="18"/>
                <w:szCs w:val="18"/>
                <w:rtl w:val="0"/>
              </w:rPr>
              <w:t xml:space="preserve">ordinal target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F">
            <w:pPr>
              <w:spacing w:after="20" w:before="20" w:line="240" w:lineRule="auto"/>
              <w:rPr/>
            </w:pPr>
            <w:r w:rsidDel="00000000" w:rsidR="00000000" w:rsidRPr="00000000">
              <w:rPr>
                <w:sz w:val="18"/>
                <w:szCs w:val="18"/>
                <w:rtl w:val="0"/>
              </w:rPr>
              <w:t xml:space="preserve">1 = low damage, 2 = medium damage, 3 = near-complete destruction</w:t>
            </w:r>
            <w:r w:rsidDel="00000000" w:rsidR="00000000" w:rsidRPr="00000000">
              <w:rPr>
                <w:rtl w:val="0"/>
              </w:rPr>
            </w:r>
          </w:p>
        </w:tc>
      </w:tr>
    </w:tbl>
    <w:p w:rsidR="00000000" w:rsidDel="00000000" w:rsidP="00000000" w:rsidRDefault="00000000" w:rsidRPr="00000000" w14:paraId="000003D0">
      <w:pPr>
        <w:spacing w:after="120" w:lineRule="auto"/>
        <w:rPr/>
      </w:pPr>
      <w:r w:rsidDel="00000000" w:rsidR="00000000" w:rsidRPr="00000000">
        <w:rPr>
          <w:rtl w:val="0"/>
        </w:rPr>
      </w:r>
    </w:p>
    <w:p w:rsidR="00000000" w:rsidDel="00000000" w:rsidP="00000000" w:rsidRDefault="00000000" w:rsidRPr="00000000" w14:paraId="000003D1">
      <w:pPr>
        <w:keepNext w:val="1"/>
        <w:pageBreakBefore w:val="1"/>
        <w:spacing w:after="200" w:lineRule="auto"/>
        <w:jc w:val="center"/>
        <w:rPr/>
      </w:pPr>
      <w:r w:rsidDel="00000000" w:rsidR="00000000" w:rsidRPr="00000000">
        <w:rPr>
          <w:b w:val="1"/>
          <w:bCs w:val="1"/>
          <w:sz w:val="32"/>
          <w:szCs w:val="32"/>
          <w:rtl w:val="0"/>
        </w:rPr>
        <w:t xml:space="preserve">AI REPORT</w:t>
      </w:r>
      <w:r w:rsidDel="00000000" w:rsidR="00000000" w:rsidRPr="00000000">
        <w:rPr>
          <w:rtl w:val="0"/>
        </w:rPr>
      </w:r>
    </w:p>
    <w:p w:rsidR="00000000" w:rsidDel="00000000" w:rsidP="00000000" w:rsidRDefault="00000000" w:rsidRPr="00000000" w14:paraId="000003D2">
      <w:pPr>
        <w:jc w:val="center"/>
        <w:rPr/>
      </w:pPr>
      <w:r w:rsidDel="00000000" w:rsidR="00000000" w:rsidRPr="00000000">
        <w:rPr>
          <w:rtl w:val="0"/>
        </w:rPr>
        <w:t xml:space="preserve">[Attach AI-detection report screenshot here]</w:t>
      </w:r>
    </w:p>
    <w:p w:rsidR="00000000" w:rsidDel="00000000" w:rsidP="00000000" w:rsidRDefault="00000000" w:rsidRPr="00000000" w14:paraId="000003D3">
      <w:pPr>
        <w:keepNext w:val="1"/>
        <w:pageBreakBefore w:val="1"/>
        <w:spacing w:after="200" w:lineRule="auto"/>
        <w:jc w:val="center"/>
        <w:rPr/>
      </w:pPr>
      <w:r w:rsidDel="00000000" w:rsidR="00000000" w:rsidRPr="00000000">
        <w:rPr>
          <w:b w:val="1"/>
          <w:bCs w:val="1"/>
          <w:sz w:val="32"/>
          <w:szCs w:val="32"/>
          <w:rtl w:val="0"/>
        </w:rPr>
        <w:t xml:space="preserve">PLAGIARISM REPORT</w:t>
      </w:r>
      <w:r w:rsidDel="00000000" w:rsidR="00000000" w:rsidRPr="00000000">
        <w:rPr>
          <w:rtl w:val="0"/>
        </w:rPr>
      </w:r>
    </w:p>
    <w:p w:rsidR="00000000" w:rsidDel="00000000" w:rsidP="00000000" w:rsidRDefault="00000000" w:rsidRPr="00000000" w14:paraId="000003D4">
      <w:pPr>
        <w:jc w:val="center"/>
        <w:rPr/>
      </w:pPr>
      <w:r w:rsidDel="00000000" w:rsidR="00000000" w:rsidRPr="00000000">
        <w:rPr>
          <w:rtl w:val="0"/>
        </w:rPr>
        <w:t xml:space="preserve">[Attach plagiarism report screenshot here]</w:t>
      </w:r>
    </w:p>
    <w:sectPr>
      <w:headerReference r:id="rId20" w:type="default"/>
      <w:headerReference r:id="rId21" w:type="first"/>
      <w:footerReference r:id="rId22"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ungsuh"/>
  <w:font w:name="Courier New"/>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5943600" cy="1638300"/>
          <wp:effectExtent b="0" l="0" r="0" t="0"/>
          <wp:docPr id="15"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5943600" cy="16383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5943600" cy="1638300"/>
          <wp:effectExtent b="0" l="0" r="0" t="0"/>
          <wp:docPr id="16"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5943600" cy="16383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8.png"/><Relationship Id="rId22" Type="http://schemas.openxmlformats.org/officeDocument/2006/relationships/footer" Target="footer1.xml"/><Relationship Id="rId10" Type="http://schemas.openxmlformats.org/officeDocument/2006/relationships/image" Target="media/image3.png"/><Relationship Id="rId21" Type="http://schemas.openxmlformats.org/officeDocument/2006/relationships/header" Target="header2.xml"/><Relationship Id="rId13" Type="http://schemas.openxmlformats.org/officeDocument/2006/relationships/image" Target="media/image10.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image" Target="media/image15.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2.png"/><Relationship Id="rId18" Type="http://schemas.openxmlformats.org/officeDocument/2006/relationships/image" Target="media/image11.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