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2167" w14:textId="77777777" w:rsidR="003B3565" w:rsidRDefault="00000000">
      <w:pPr>
        <w:spacing w:after="60"/>
      </w:pPr>
      <w:r>
        <w:rPr>
          <w:rFonts w:ascii="Calibri" w:eastAsia="Calibri" w:hAnsi="Calibri" w:cs="Calibri"/>
          <w:color w:val="5B5868"/>
          <w:sz w:val="18"/>
          <w:szCs w:val="18"/>
        </w:rPr>
        <w:t>PARUL UNIVERSITY INTERNATIONAL CONFERENCE</w:t>
      </w:r>
    </w:p>
    <w:p w14:paraId="205D63B5" w14:textId="77777777" w:rsidR="003B3565" w:rsidRDefault="00000000">
      <w:pPr>
        <w:spacing w:after="60"/>
      </w:pPr>
      <w:r>
        <w:rPr>
          <w:rFonts w:ascii="Calibri" w:eastAsia="Calibri" w:hAnsi="Calibri" w:cs="Calibri"/>
          <w:b/>
          <w:bCs/>
          <w:color w:val="131B4D"/>
          <w:sz w:val="72"/>
          <w:szCs w:val="72"/>
        </w:rPr>
        <w:t xml:space="preserve">DISHA </w:t>
      </w:r>
      <w:r>
        <w:rPr>
          <w:rFonts w:ascii="Calibri" w:eastAsia="Calibri" w:hAnsi="Calibri" w:cs="Calibri"/>
          <w:color w:val="B5801F"/>
          <w:sz w:val="72"/>
          <w:szCs w:val="72"/>
        </w:rPr>
        <w:t>2027</w:t>
      </w:r>
    </w:p>
    <w:p w14:paraId="39C6D0D3" w14:textId="77777777" w:rsidR="003B3565" w:rsidRDefault="00000000">
      <w:pPr>
        <w:spacing w:after="160"/>
      </w:pPr>
      <w:r>
        <w:rPr>
          <w:rFonts w:ascii="Calibri" w:eastAsia="Calibri" w:hAnsi="Calibri" w:cs="Calibri"/>
          <w:color w:val="5B5868"/>
          <w:sz w:val="21"/>
          <w:szCs w:val="21"/>
        </w:rPr>
        <w:t>Design  .  Innovation  .  Sustainability  .  Humanities  .  Arts</w:t>
      </w:r>
    </w:p>
    <w:p w14:paraId="1B45FFBA" w14:textId="77777777" w:rsidR="003B3565" w:rsidRDefault="00000000">
      <w:pPr>
        <w:spacing w:after="220"/>
      </w:pPr>
      <w:r>
        <w:rPr>
          <w:rFonts w:ascii="Calibri" w:eastAsia="Calibri" w:hAnsi="Calibri" w:cs="Calibri"/>
          <w:i/>
          <w:iCs/>
          <w:color w:val="131B4D"/>
          <w:sz w:val="30"/>
          <w:szCs w:val="30"/>
        </w:rPr>
        <w:t>Sustainable and Creative Futures across Design, the Arts and Knowledge Systems</w:t>
      </w:r>
    </w:p>
    <w:tbl>
      <w:tblPr>
        <w:tblW w:w="9000" w:type="dxa"/>
        <w:tblBorders>
          <w:top w:val="single" w:sz="2" w:space="0" w:color="D6D2C8"/>
          <w:left w:val="none" w:sz="0" w:space="0" w:color="FFFFFF"/>
          <w:bottom w:val="single" w:sz="2" w:space="0" w:color="D6D2C8"/>
          <w:right w:val="none" w:sz="0" w:space="0" w:color="FFFFFF"/>
          <w:insideH w:val="single" w:sz="2" w:space="0" w:color="D6D2C8"/>
          <w:insideV w:val="none" w:sz="0" w:space="0" w:color="FFFFFF"/>
        </w:tblBorders>
        <w:tblCellMar>
          <w:left w:w="10" w:type="dxa"/>
          <w:right w:w="10" w:type="dxa"/>
        </w:tblCellMar>
        <w:tblLook w:val="0000" w:firstRow="0" w:lastRow="0" w:firstColumn="0" w:lastColumn="0" w:noHBand="0" w:noVBand="0"/>
      </w:tblPr>
      <w:tblGrid>
        <w:gridCol w:w="2600"/>
        <w:gridCol w:w="6400"/>
      </w:tblGrid>
      <w:tr w:rsidR="003B3565" w14:paraId="7B272E56" w14:textId="77777777">
        <w:tc>
          <w:tcPr>
            <w:tcW w:w="2600" w:type="dxa"/>
            <w:tcMar>
              <w:top w:w="80" w:type="dxa"/>
              <w:left w:w="110" w:type="dxa"/>
              <w:bottom w:w="80" w:type="dxa"/>
              <w:right w:w="110" w:type="dxa"/>
            </w:tcMar>
          </w:tcPr>
          <w:p w14:paraId="67704A93" w14:textId="77777777" w:rsidR="003B3565" w:rsidRDefault="00000000">
            <w:pPr>
              <w:spacing w:line="252" w:lineRule="auto"/>
            </w:pPr>
            <w:r>
              <w:rPr>
                <w:rFonts w:ascii="Calibri" w:eastAsia="Calibri" w:hAnsi="Calibri" w:cs="Calibri"/>
                <w:b/>
                <w:bCs/>
                <w:color w:val="131B4D"/>
                <w:sz w:val="19"/>
                <w:szCs w:val="19"/>
              </w:rPr>
              <w:t>Dates</w:t>
            </w:r>
          </w:p>
        </w:tc>
        <w:tc>
          <w:tcPr>
            <w:tcW w:w="6400" w:type="dxa"/>
            <w:tcMar>
              <w:top w:w="80" w:type="dxa"/>
              <w:left w:w="110" w:type="dxa"/>
              <w:bottom w:w="80" w:type="dxa"/>
              <w:right w:w="110" w:type="dxa"/>
            </w:tcMar>
          </w:tcPr>
          <w:p w14:paraId="59E9D898" w14:textId="77B93575" w:rsidR="003B3565" w:rsidRDefault="00000000">
            <w:pPr>
              <w:spacing w:line="252" w:lineRule="auto"/>
            </w:pPr>
            <w:r>
              <w:rPr>
                <w:rFonts w:ascii="Calibri" w:eastAsia="Calibri" w:hAnsi="Calibri" w:cs="Calibri"/>
                <w:color w:val="23202B"/>
                <w:sz w:val="19"/>
                <w:szCs w:val="19"/>
              </w:rPr>
              <w:t xml:space="preserve">22 and 23 January 2027, two days, </w:t>
            </w:r>
            <w:r w:rsidR="00FD07B3">
              <w:rPr>
                <w:rFonts w:ascii="Calibri" w:eastAsia="Calibri" w:hAnsi="Calibri" w:cs="Calibri"/>
                <w:color w:val="23202B"/>
                <w:sz w:val="19"/>
                <w:szCs w:val="19"/>
              </w:rPr>
              <w:t>Hybrid mode</w:t>
            </w:r>
          </w:p>
        </w:tc>
      </w:tr>
      <w:tr w:rsidR="003B3565" w14:paraId="4D902A38" w14:textId="77777777">
        <w:tc>
          <w:tcPr>
            <w:tcW w:w="2600" w:type="dxa"/>
            <w:tcMar>
              <w:top w:w="80" w:type="dxa"/>
              <w:left w:w="110" w:type="dxa"/>
              <w:bottom w:w="80" w:type="dxa"/>
              <w:right w:w="110" w:type="dxa"/>
            </w:tcMar>
          </w:tcPr>
          <w:p w14:paraId="29298165" w14:textId="77777777" w:rsidR="003B3565" w:rsidRDefault="00000000">
            <w:pPr>
              <w:spacing w:line="252" w:lineRule="auto"/>
            </w:pPr>
            <w:r>
              <w:rPr>
                <w:rFonts w:ascii="Calibri" w:eastAsia="Calibri" w:hAnsi="Calibri" w:cs="Calibri"/>
                <w:b/>
                <w:bCs/>
                <w:color w:val="131B4D"/>
                <w:sz w:val="19"/>
                <w:szCs w:val="19"/>
              </w:rPr>
              <w:t>Venue</w:t>
            </w:r>
          </w:p>
        </w:tc>
        <w:tc>
          <w:tcPr>
            <w:tcW w:w="6400" w:type="dxa"/>
            <w:tcMar>
              <w:top w:w="80" w:type="dxa"/>
              <w:left w:w="110" w:type="dxa"/>
              <w:bottom w:w="80" w:type="dxa"/>
              <w:right w:w="110" w:type="dxa"/>
            </w:tcMar>
          </w:tcPr>
          <w:p w14:paraId="3855C5C0" w14:textId="276E4FFA" w:rsidR="003B3565" w:rsidRDefault="00257E61">
            <w:pPr>
              <w:spacing w:line="252" w:lineRule="auto"/>
            </w:pPr>
            <w:r>
              <w:rPr>
                <w:rFonts w:ascii="Calibri" w:eastAsia="Calibri" w:hAnsi="Calibri" w:cs="Calibri"/>
                <w:color w:val="23202B"/>
                <w:sz w:val="19"/>
                <w:szCs w:val="19"/>
              </w:rPr>
              <w:t>Parul Institute of Design/Central Auditorium</w:t>
            </w:r>
            <w:r w:rsidR="00000000">
              <w:rPr>
                <w:rFonts w:ascii="Calibri" w:eastAsia="Calibri" w:hAnsi="Calibri" w:cs="Calibri"/>
                <w:color w:val="23202B"/>
                <w:sz w:val="19"/>
                <w:szCs w:val="19"/>
              </w:rPr>
              <w:t>, Parul University, P.O. Limda, Waghodia, Vadodara 391760, Gujarat, India</w:t>
            </w:r>
          </w:p>
        </w:tc>
      </w:tr>
      <w:tr w:rsidR="003B3565" w14:paraId="08128551" w14:textId="77777777">
        <w:tc>
          <w:tcPr>
            <w:tcW w:w="2600" w:type="dxa"/>
            <w:tcMar>
              <w:top w:w="80" w:type="dxa"/>
              <w:left w:w="110" w:type="dxa"/>
              <w:bottom w:w="80" w:type="dxa"/>
              <w:right w:w="110" w:type="dxa"/>
            </w:tcMar>
          </w:tcPr>
          <w:p w14:paraId="2EB08D85" w14:textId="77777777" w:rsidR="003B3565" w:rsidRDefault="00000000">
            <w:pPr>
              <w:spacing w:line="252" w:lineRule="auto"/>
            </w:pPr>
            <w:r>
              <w:rPr>
                <w:rFonts w:ascii="Calibri" w:eastAsia="Calibri" w:hAnsi="Calibri" w:cs="Calibri"/>
                <w:b/>
                <w:bCs/>
                <w:color w:val="131B4D"/>
                <w:sz w:val="19"/>
                <w:szCs w:val="19"/>
              </w:rPr>
              <w:t>Organised by</w:t>
            </w:r>
          </w:p>
        </w:tc>
        <w:tc>
          <w:tcPr>
            <w:tcW w:w="6400" w:type="dxa"/>
            <w:tcMar>
              <w:top w:w="80" w:type="dxa"/>
              <w:left w:w="110" w:type="dxa"/>
              <w:bottom w:w="80" w:type="dxa"/>
              <w:right w:w="110" w:type="dxa"/>
            </w:tcMar>
          </w:tcPr>
          <w:p w14:paraId="463205BA" w14:textId="77777777" w:rsidR="003B3565" w:rsidRDefault="00000000">
            <w:pPr>
              <w:spacing w:line="252" w:lineRule="auto"/>
            </w:pPr>
            <w:r>
              <w:rPr>
                <w:rFonts w:ascii="Calibri" w:eastAsia="Calibri" w:hAnsi="Calibri" w:cs="Calibri"/>
                <w:color w:val="23202B"/>
                <w:sz w:val="19"/>
                <w:szCs w:val="19"/>
              </w:rPr>
              <w:t>Parul Institute of Design, with Parul Institute of Fine Arts and Parul Institute of Liberal Arts</w:t>
            </w:r>
          </w:p>
        </w:tc>
      </w:tr>
      <w:tr w:rsidR="003B3565" w14:paraId="1AF1A9DE" w14:textId="77777777">
        <w:tc>
          <w:tcPr>
            <w:tcW w:w="2600" w:type="dxa"/>
            <w:tcMar>
              <w:top w:w="80" w:type="dxa"/>
              <w:left w:w="110" w:type="dxa"/>
              <w:bottom w:w="80" w:type="dxa"/>
              <w:right w:w="110" w:type="dxa"/>
            </w:tcMar>
          </w:tcPr>
          <w:p w14:paraId="4991389C" w14:textId="77777777" w:rsidR="003B3565" w:rsidRDefault="00000000">
            <w:pPr>
              <w:spacing w:line="252" w:lineRule="auto"/>
            </w:pPr>
            <w:r>
              <w:rPr>
                <w:rFonts w:ascii="Calibri" w:eastAsia="Calibri" w:hAnsi="Calibri" w:cs="Calibri"/>
                <w:b/>
                <w:bCs/>
                <w:color w:val="131B4D"/>
                <w:sz w:val="19"/>
                <w:szCs w:val="19"/>
              </w:rPr>
              <w:t>Endorsed by</w:t>
            </w:r>
          </w:p>
        </w:tc>
        <w:tc>
          <w:tcPr>
            <w:tcW w:w="6400" w:type="dxa"/>
            <w:tcMar>
              <w:top w:w="80" w:type="dxa"/>
              <w:left w:w="110" w:type="dxa"/>
              <w:bottom w:w="80" w:type="dxa"/>
              <w:right w:w="110" w:type="dxa"/>
            </w:tcMar>
          </w:tcPr>
          <w:p w14:paraId="63359DC0" w14:textId="77777777" w:rsidR="003B3565" w:rsidRDefault="00000000">
            <w:pPr>
              <w:spacing w:line="252" w:lineRule="auto"/>
            </w:pPr>
            <w:r>
              <w:rPr>
                <w:rFonts w:ascii="Calibri" w:eastAsia="Calibri" w:hAnsi="Calibri" w:cs="Calibri"/>
                <w:color w:val="23202B"/>
                <w:sz w:val="19"/>
                <w:szCs w:val="19"/>
              </w:rPr>
              <w:t>Cumulus Association, the global association of art and design education and research</w:t>
            </w:r>
          </w:p>
        </w:tc>
      </w:tr>
      <w:tr w:rsidR="003B3565" w14:paraId="2B815B82" w14:textId="77777777">
        <w:tc>
          <w:tcPr>
            <w:tcW w:w="2600" w:type="dxa"/>
            <w:tcMar>
              <w:top w:w="80" w:type="dxa"/>
              <w:left w:w="110" w:type="dxa"/>
              <w:bottom w:w="80" w:type="dxa"/>
              <w:right w:w="110" w:type="dxa"/>
            </w:tcMar>
          </w:tcPr>
          <w:p w14:paraId="51820053" w14:textId="77777777" w:rsidR="003B3565" w:rsidRDefault="00000000">
            <w:pPr>
              <w:spacing w:line="252" w:lineRule="auto"/>
            </w:pPr>
            <w:r>
              <w:rPr>
                <w:rFonts w:ascii="Calibri" w:eastAsia="Calibri" w:hAnsi="Calibri" w:cs="Calibri"/>
                <w:b/>
                <w:bCs/>
                <w:color w:val="131B4D"/>
                <w:sz w:val="19"/>
                <w:szCs w:val="19"/>
              </w:rPr>
              <w:t>Publication</w:t>
            </w:r>
          </w:p>
        </w:tc>
        <w:tc>
          <w:tcPr>
            <w:tcW w:w="6400" w:type="dxa"/>
            <w:tcMar>
              <w:top w:w="80" w:type="dxa"/>
              <w:left w:w="110" w:type="dxa"/>
              <w:bottom w:w="80" w:type="dxa"/>
              <w:right w:w="110" w:type="dxa"/>
            </w:tcMar>
          </w:tcPr>
          <w:p w14:paraId="03533E15" w14:textId="5C2CFEDA" w:rsidR="003B3565" w:rsidRDefault="00920A78">
            <w:pPr>
              <w:spacing w:line="252" w:lineRule="auto"/>
            </w:pPr>
            <w:r>
              <w:rPr>
                <w:rFonts w:ascii="Calibri" w:eastAsia="Calibri" w:hAnsi="Calibri" w:cs="Calibri"/>
                <w:color w:val="23202B"/>
                <w:sz w:val="19"/>
                <w:szCs w:val="19"/>
              </w:rPr>
              <w:t>Conference proceedings will be SCOPUS-indexed, Selected papers forwarded for Scopus-indexed publication in Taylor &amp; Francis (in discussion)</w:t>
            </w:r>
          </w:p>
        </w:tc>
      </w:tr>
    </w:tbl>
    <w:p w14:paraId="1CA066B1" w14:textId="72624B23" w:rsidR="003B3565" w:rsidRDefault="003B3565">
      <w:pPr>
        <w:spacing w:before="280" w:after="80"/>
      </w:pPr>
    </w:p>
    <w:p w14:paraId="50906453" w14:textId="77777777" w:rsidR="003B3565" w:rsidRDefault="00000000">
      <w:pPr>
        <w:spacing w:after="120"/>
      </w:pPr>
      <w:r>
        <w:rPr>
          <w:rFonts w:ascii="Calibri" w:eastAsia="Calibri" w:hAnsi="Calibri" w:cs="Calibri"/>
          <w:b/>
          <w:bCs/>
          <w:color w:val="131B4D"/>
          <w:sz w:val="21"/>
          <w:szCs w:val="21"/>
        </w:rPr>
        <w:t xml:space="preserve">Endorsed by the Cumulus Association.  </w:t>
      </w:r>
      <w:hyperlink r:id="rId5" w:history="1">
        <w:r w:rsidR="003B3565">
          <w:rPr>
            <w:rFonts w:ascii="Calibri" w:eastAsia="Calibri" w:hAnsi="Calibri" w:cs="Calibri"/>
            <w:color w:val="9E2F26"/>
            <w:sz w:val="21"/>
            <w:szCs w:val="21"/>
            <w:u w:val="single"/>
          </w:rPr>
          <w:t>cumulusassociation.org</w:t>
        </w:r>
      </w:hyperlink>
    </w:p>
    <w:p w14:paraId="4E659DB1" w14:textId="77777777" w:rsidR="003B3565" w:rsidRDefault="00000000">
      <w:pPr>
        <w:spacing w:after="160" w:line="264" w:lineRule="auto"/>
      </w:pPr>
      <w:r>
        <w:rPr>
          <w:rFonts w:ascii="Calibri" w:eastAsia="Calibri" w:hAnsi="Calibri" w:cs="Calibri"/>
          <w:i/>
          <w:iCs/>
          <w:color w:val="5B5868"/>
          <w:sz w:val="18"/>
          <w:szCs w:val="18"/>
        </w:rPr>
        <w:t>Branding note: place the Parul University logo top left on every layout and the Cumulus endorsement mark top right, hyperlinked to cumulusassociation.org wherever the artwork is used digitally.</w:t>
      </w:r>
    </w:p>
    <w:p w14:paraId="2B5F6B77" w14:textId="77777777" w:rsidR="003B3565" w:rsidRDefault="00000000">
      <w:r>
        <w:br w:type="page"/>
      </w:r>
    </w:p>
    <w:p w14:paraId="06AA77BF" w14:textId="77777777"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lastRenderedPageBreak/>
        <w:t>About the conference</w:t>
      </w:r>
    </w:p>
    <w:p w14:paraId="54C080C0" w14:textId="77777777" w:rsidR="003B3565" w:rsidRDefault="00000000">
      <w:pPr>
        <w:pBdr>
          <w:left w:val="single" w:sz="14" w:space="10" w:color="B5801F"/>
        </w:pBdr>
        <w:spacing w:after="200" w:line="300" w:lineRule="auto"/>
        <w:ind w:left="240"/>
      </w:pPr>
      <w:r>
        <w:rPr>
          <w:rFonts w:ascii="Calibri" w:eastAsia="Calibri" w:hAnsi="Calibri" w:cs="Calibri"/>
          <w:i/>
          <w:iCs/>
          <w:color w:val="131B4D"/>
          <w:sz w:val="24"/>
          <w:szCs w:val="24"/>
        </w:rPr>
        <w:t>A bridge does two things at once. It joins what stands apart, and it carries weight. DISHA 2027 is built to do both.</w:t>
      </w:r>
    </w:p>
    <w:p w14:paraId="78181F96" w14:textId="77777777" w:rsidR="003B3565" w:rsidRDefault="00000000">
      <w:pPr>
        <w:spacing w:after="120" w:line="276" w:lineRule="auto"/>
      </w:pPr>
      <w:r>
        <w:rPr>
          <w:rFonts w:ascii="Calibri" w:eastAsia="Calibri" w:hAnsi="Calibri" w:cs="Calibri"/>
          <w:color w:val="23202B"/>
          <w:sz w:val="21"/>
          <w:szCs w:val="21"/>
        </w:rPr>
        <w:t>DISHA 2027 reframes the conversation around sustainability, creativity and civilisational knowledge by bringing three creative and intellectual faculties of Parul University, Design, Fine Arts and Liberal Arts, onto a single international stage. Over two days in Vadodara, the conference convenes researchers, designers, artists, scholars, technologists, entrepreneurs and policy thinkers to work out practical pathways towards futures that are sustainable, equitable and culturally rooted.</w:t>
      </w:r>
    </w:p>
    <w:p w14:paraId="5080B587" w14:textId="77777777" w:rsidR="003B3565" w:rsidRDefault="00000000">
      <w:pPr>
        <w:spacing w:after="120" w:line="276" w:lineRule="auto"/>
      </w:pPr>
      <w:r>
        <w:rPr>
          <w:rFonts w:ascii="Calibri" w:eastAsia="Calibri" w:hAnsi="Calibri" w:cs="Calibri"/>
          <w:color w:val="23202B"/>
          <w:sz w:val="21"/>
          <w:szCs w:val="21"/>
        </w:rPr>
        <w:t>The conference holds two ideas together rather than choosing between them. In the spirit of Vasudhaiva Kutumbakam, the world as one family, it places India’s long inheritance of knowledge alongside its restless contemporary energy in design, scholarship and technology. Ancient wisdom is not treated as heritage to be admired. It is treated as working material for the problems in front of us.</w:t>
      </w:r>
    </w:p>
    <w:p w14:paraId="74C0D594" w14:textId="77777777" w:rsidR="003B3565" w:rsidRDefault="00000000">
      <w:pPr>
        <w:spacing w:after="120" w:line="276" w:lineRule="auto"/>
      </w:pPr>
      <w:r>
        <w:rPr>
          <w:rFonts w:ascii="Calibri" w:eastAsia="Calibri" w:hAnsi="Calibri" w:cs="Calibri"/>
          <w:color w:val="23202B"/>
          <w:sz w:val="21"/>
          <w:szCs w:val="21"/>
        </w:rPr>
        <w:t>Contributions are invited across seven research tracks and six cross faculty thematic panels that span design, the visual arts, the humanities, Indian Knowledge Systems, artificial intelligence, creative pedagogy and the study of peace and human futures. Two parallel calls, one academic and one for practice, ensure that the room holds both the paper and the prototype.</w:t>
      </w:r>
    </w:p>
    <w:p w14:paraId="24CE914B" w14:textId="77777777" w:rsidR="003B3565" w:rsidRDefault="00000000">
      <w:pPr>
        <w:pStyle w:val="Heading2"/>
        <w:spacing w:before="240" w:after="100"/>
      </w:pPr>
      <w:r>
        <w:rPr>
          <w:rFonts w:ascii="Calibri" w:eastAsia="Calibri" w:hAnsi="Calibri" w:cs="Calibri"/>
          <w:b/>
          <w:bCs/>
          <w:color w:val="9E2F26"/>
          <w:sz w:val="23"/>
          <w:szCs w:val="23"/>
        </w:rPr>
        <w:t>Why this conference, and why now</w:t>
      </w:r>
    </w:p>
    <w:p w14:paraId="23A8ADE9" w14:textId="77777777" w:rsidR="003B3565" w:rsidRDefault="00000000">
      <w:pPr>
        <w:spacing w:after="120" w:line="276" w:lineRule="auto"/>
      </w:pPr>
      <w:r>
        <w:rPr>
          <w:rFonts w:ascii="Calibri" w:eastAsia="Calibri" w:hAnsi="Calibri" w:cs="Calibri"/>
          <w:color w:val="23202B"/>
          <w:sz w:val="21"/>
          <w:szCs w:val="21"/>
        </w:rPr>
        <w:t>India’s approach to its centenary in 2047 calls for integrated thinking: civilisational wisdom, creative practice, technological innovation and sustainable global leadership, argued together rather than in separate rooms. A multidisciplinary creative conference is unusually well placed to translate that ambition into culture, pedagogy and practice. DISHA 2027 sets out to:</w:t>
      </w:r>
    </w:p>
    <w:p w14:paraId="192477F2" w14:textId="77777777" w:rsidR="003B3565" w:rsidRDefault="00000000">
      <w:pPr>
        <w:pStyle w:val="ListParagraph"/>
        <w:numPr>
          <w:ilvl w:val="0"/>
          <w:numId w:val="1"/>
        </w:numPr>
        <w:spacing w:after="60" w:line="264" w:lineRule="auto"/>
      </w:pPr>
      <w:r>
        <w:rPr>
          <w:rFonts w:ascii="Calibri" w:eastAsia="Calibri" w:hAnsi="Calibri" w:cs="Calibri"/>
        </w:rPr>
        <w:t>Turn research and creative practice into implementable strategies for cities, communities, institutions and the creative economy.</w:t>
      </w:r>
    </w:p>
    <w:p w14:paraId="271A5083" w14:textId="77777777" w:rsidR="003B3565" w:rsidRDefault="00000000">
      <w:pPr>
        <w:pStyle w:val="ListParagraph"/>
        <w:numPr>
          <w:ilvl w:val="0"/>
          <w:numId w:val="1"/>
        </w:numPr>
        <w:spacing w:after="60" w:line="264" w:lineRule="auto"/>
      </w:pPr>
      <w:r>
        <w:rPr>
          <w:rFonts w:ascii="Calibri" w:eastAsia="Calibri" w:hAnsi="Calibri" w:cs="Calibri"/>
        </w:rPr>
        <w:t>Surface scalable innovations across design, the arts, AI and digital culture that respect social equity and ecological limits.</w:t>
      </w:r>
    </w:p>
    <w:p w14:paraId="378F8403" w14:textId="77777777" w:rsidR="003B3565" w:rsidRDefault="00000000">
      <w:pPr>
        <w:pStyle w:val="ListParagraph"/>
        <w:numPr>
          <w:ilvl w:val="0"/>
          <w:numId w:val="1"/>
        </w:numPr>
        <w:spacing w:after="60" w:line="264" w:lineRule="auto"/>
      </w:pPr>
      <w:r>
        <w:rPr>
          <w:rFonts w:ascii="Calibri" w:eastAsia="Calibri" w:hAnsi="Calibri" w:cs="Calibri"/>
        </w:rPr>
        <w:t>Connect academia, government, industry, foundations and community stakeholders through a two call engagement model.</w:t>
      </w:r>
    </w:p>
    <w:p w14:paraId="17C83970" w14:textId="77777777" w:rsidR="003B3565" w:rsidRDefault="00000000">
      <w:pPr>
        <w:pStyle w:val="ListParagraph"/>
        <w:numPr>
          <w:ilvl w:val="0"/>
          <w:numId w:val="1"/>
        </w:numPr>
        <w:spacing w:after="60" w:line="264" w:lineRule="auto"/>
      </w:pPr>
      <w:r>
        <w:rPr>
          <w:rFonts w:ascii="Calibri" w:eastAsia="Calibri" w:hAnsi="Calibri" w:cs="Calibri"/>
        </w:rPr>
        <w:t>Strengthen Parul University’s international standing through Cumulus endorsement and a standing Global Advisory Board.</w:t>
      </w:r>
    </w:p>
    <w:p w14:paraId="77504910" w14:textId="77777777" w:rsidR="003B3565" w:rsidRDefault="00000000">
      <w:pPr>
        <w:pStyle w:val="Heading2"/>
        <w:spacing w:before="240" w:after="100"/>
      </w:pPr>
      <w:r>
        <w:rPr>
          <w:rFonts w:ascii="Calibri" w:eastAsia="Calibri" w:hAnsi="Calibri" w:cs="Calibri"/>
          <w:b/>
          <w:bCs/>
          <w:color w:val="9E2F26"/>
          <w:sz w:val="23"/>
          <w:szCs w:val="23"/>
        </w:rPr>
        <w:t>Global alignment</w:t>
      </w:r>
    </w:p>
    <w:p w14:paraId="5E0FE0AC" w14:textId="77777777" w:rsidR="003B3565" w:rsidRDefault="00000000">
      <w:pPr>
        <w:spacing w:after="120" w:line="276" w:lineRule="auto"/>
      </w:pPr>
      <w:r>
        <w:rPr>
          <w:rFonts w:ascii="Calibri" w:eastAsia="Calibri" w:hAnsi="Calibri" w:cs="Calibri"/>
          <w:color w:val="23202B"/>
          <w:sz w:val="21"/>
          <w:szCs w:val="21"/>
        </w:rPr>
        <w:t>The themes of DISHA 2027 map directly onto Viksit Bharat 2047, the G20 development agenda and the seventeen United Nations Sustainable Development Goals. Cumulus endorsement extends the reach of the conference to a worldwide network of art, design and media institutions across more than seventy countries, and gives accepted work a route into global creative and academic discourse.</w:t>
      </w:r>
    </w:p>
    <w:p w14:paraId="222B1C0D" w14:textId="77777777"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t>The hosts</w:t>
      </w:r>
    </w:p>
    <w:p w14:paraId="6ADFD1F9" w14:textId="77777777" w:rsidR="003B3565" w:rsidRDefault="00000000">
      <w:pPr>
        <w:pStyle w:val="Heading2"/>
        <w:spacing w:before="240" w:after="100"/>
      </w:pPr>
      <w:r>
        <w:rPr>
          <w:rFonts w:ascii="Calibri" w:eastAsia="Calibri" w:hAnsi="Calibri" w:cs="Calibri"/>
          <w:b/>
          <w:bCs/>
          <w:color w:val="9E2F26"/>
          <w:sz w:val="23"/>
          <w:szCs w:val="23"/>
        </w:rPr>
        <w:t>Parul University</w:t>
      </w:r>
    </w:p>
    <w:p w14:paraId="27872097" w14:textId="77777777" w:rsidR="003B3565" w:rsidRDefault="00000000">
      <w:pPr>
        <w:spacing w:after="120" w:line="276" w:lineRule="auto"/>
      </w:pPr>
      <w:r>
        <w:rPr>
          <w:rFonts w:ascii="Calibri" w:eastAsia="Calibri" w:hAnsi="Calibri" w:cs="Calibri"/>
          <w:color w:val="23202B"/>
          <w:sz w:val="21"/>
          <w:szCs w:val="21"/>
        </w:rPr>
        <w:t>Parul University, Vadodara, is a NAAC A++ accredited private university in Gujarat, home to a large multidisciplinary campus that spans engineering, medicine, management, design, fine arts, liberal arts, law and the sciences. Its scale allows research questions to travel across faculties, which is precisely the condition DISHA 2027 is designed to exploit.</w:t>
      </w:r>
    </w:p>
    <w:p w14:paraId="05FA0053" w14:textId="77777777" w:rsidR="003B3565" w:rsidRDefault="00000000">
      <w:pPr>
        <w:spacing w:after="160" w:line="264" w:lineRule="auto"/>
      </w:pPr>
      <w:r>
        <w:rPr>
          <w:rFonts w:ascii="Calibri" w:eastAsia="Calibri" w:hAnsi="Calibri" w:cs="Calibri"/>
          <w:i/>
          <w:iCs/>
          <w:color w:val="5B5868"/>
          <w:sz w:val="18"/>
          <w:szCs w:val="18"/>
        </w:rPr>
        <w:lastRenderedPageBreak/>
        <w:t>Branding note: confirm current accreditation wording, student numbers and ranking claims with the University communications office before print.</w:t>
      </w:r>
    </w:p>
    <w:p w14:paraId="62EB1DDB" w14:textId="77777777" w:rsidR="003B3565" w:rsidRDefault="00000000">
      <w:pPr>
        <w:pStyle w:val="Heading2"/>
        <w:spacing w:before="240" w:after="100"/>
      </w:pPr>
      <w:r>
        <w:rPr>
          <w:rFonts w:ascii="Calibri" w:eastAsia="Calibri" w:hAnsi="Calibri" w:cs="Calibri"/>
          <w:b/>
          <w:bCs/>
          <w:color w:val="9E2F26"/>
          <w:sz w:val="23"/>
          <w:szCs w:val="23"/>
        </w:rPr>
        <w:t>Parul Institute of Design</w:t>
      </w:r>
    </w:p>
    <w:p w14:paraId="70E5531E" w14:textId="77777777" w:rsidR="003B3565" w:rsidRDefault="00000000">
      <w:pPr>
        <w:spacing w:after="120" w:line="276" w:lineRule="auto"/>
      </w:pPr>
      <w:r>
        <w:rPr>
          <w:rFonts w:ascii="Calibri" w:eastAsia="Calibri" w:hAnsi="Calibri" w:cs="Calibri"/>
          <w:color w:val="23202B"/>
          <w:sz w:val="21"/>
          <w:szCs w:val="21"/>
        </w:rPr>
        <w:t>Parul Institute of Design teaches and practises across fashion design, fashion merchandising, interior design, product and industrial design, communication design, animation, VFX, film and television. A member institution of the Cumulus Association, PID works at the intersection of craft ecosystems, industry practice and design research, and convenes DISHA 2027.</w:t>
      </w:r>
    </w:p>
    <w:p w14:paraId="28B289B4" w14:textId="77777777" w:rsidR="003B3565" w:rsidRDefault="00000000">
      <w:pPr>
        <w:pStyle w:val="Heading2"/>
        <w:spacing w:before="240" w:after="100"/>
      </w:pPr>
      <w:r>
        <w:rPr>
          <w:rFonts w:ascii="Calibri" w:eastAsia="Calibri" w:hAnsi="Calibri" w:cs="Calibri"/>
          <w:b/>
          <w:bCs/>
          <w:color w:val="9E2F26"/>
          <w:sz w:val="23"/>
          <w:szCs w:val="23"/>
        </w:rPr>
        <w:t>Parul Institute of Fine Arts</w:t>
      </w:r>
    </w:p>
    <w:p w14:paraId="64599621" w14:textId="77777777" w:rsidR="003B3565" w:rsidRDefault="00000000">
      <w:pPr>
        <w:spacing w:after="120" w:line="276" w:lineRule="auto"/>
      </w:pPr>
      <w:r>
        <w:rPr>
          <w:rFonts w:ascii="Calibri" w:eastAsia="Calibri" w:hAnsi="Calibri" w:cs="Calibri"/>
          <w:color w:val="23202B"/>
          <w:sz w:val="21"/>
          <w:szCs w:val="21"/>
        </w:rPr>
        <w:t>Parul Institute of Fine Arts carries forward the studio traditions of painting, sculpture, printmaking and applied art, with sustained attention to material practice, visual culture and the place of the artist in public life.</w:t>
      </w:r>
    </w:p>
    <w:p w14:paraId="5BE164BA" w14:textId="77777777" w:rsidR="003B3565" w:rsidRDefault="00000000">
      <w:pPr>
        <w:pStyle w:val="Heading2"/>
        <w:spacing w:before="240" w:after="100"/>
      </w:pPr>
      <w:r>
        <w:rPr>
          <w:rFonts w:ascii="Calibri" w:eastAsia="Calibri" w:hAnsi="Calibri" w:cs="Calibri"/>
          <w:b/>
          <w:bCs/>
          <w:color w:val="9E2F26"/>
          <w:sz w:val="23"/>
          <w:szCs w:val="23"/>
        </w:rPr>
        <w:t>Parul Institute of Liberal Arts</w:t>
      </w:r>
    </w:p>
    <w:p w14:paraId="70E20D42" w14:textId="77777777" w:rsidR="003B3565" w:rsidRDefault="00000000">
      <w:pPr>
        <w:spacing w:after="120" w:line="276" w:lineRule="auto"/>
      </w:pPr>
      <w:r>
        <w:rPr>
          <w:rFonts w:ascii="Calibri" w:eastAsia="Calibri" w:hAnsi="Calibri" w:cs="Calibri"/>
          <w:color w:val="23202B"/>
          <w:sz w:val="21"/>
          <w:szCs w:val="21"/>
        </w:rPr>
        <w:t>Parul Institute of Liberal Arts anchors the conference in critical inquiry. Across literature, philosophy, history, psychology, policy and cultural studies, it serves as the integrative knowledge partner, connecting every track through ethics, communication, language and civilisational thought.</w:t>
      </w:r>
    </w:p>
    <w:p w14:paraId="2B238714" w14:textId="77777777" w:rsidR="003B3565" w:rsidRDefault="00000000">
      <w:pPr>
        <w:pStyle w:val="Heading2"/>
        <w:spacing w:before="240" w:after="100"/>
      </w:pPr>
      <w:r>
        <w:rPr>
          <w:rFonts w:ascii="Calibri" w:eastAsia="Calibri" w:hAnsi="Calibri" w:cs="Calibri"/>
          <w:b/>
          <w:bCs/>
          <w:color w:val="9E2F26"/>
          <w:sz w:val="23"/>
          <w:szCs w:val="23"/>
        </w:rPr>
        <w:t>Objectives</w:t>
      </w:r>
    </w:p>
    <w:p w14:paraId="0D01C58A" w14:textId="77777777" w:rsidR="003B3565" w:rsidRDefault="00000000">
      <w:pPr>
        <w:pStyle w:val="ListParagraph"/>
        <w:numPr>
          <w:ilvl w:val="0"/>
          <w:numId w:val="1"/>
        </w:numPr>
        <w:spacing w:after="60" w:line="264" w:lineRule="auto"/>
      </w:pPr>
      <w:r>
        <w:rPr>
          <w:rFonts w:ascii="Calibri" w:eastAsia="Calibri" w:hAnsi="Calibri" w:cs="Calibri"/>
        </w:rPr>
        <w:t>Examine pathways for sustainable and creative futures through design, the arts, the humanities and global collaboration.</w:t>
      </w:r>
    </w:p>
    <w:p w14:paraId="1803E640" w14:textId="77777777" w:rsidR="003B3565" w:rsidRDefault="00000000">
      <w:pPr>
        <w:pStyle w:val="ListParagraph"/>
        <w:numPr>
          <w:ilvl w:val="0"/>
          <w:numId w:val="1"/>
        </w:numPr>
        <w:spacing w:after="60" w:line="264" w:lineRule="auto"/>
      </w:pPr>
      <w:r>
        <w:rPr>
          <w:rFonts w:ascii="Calibri" w:eastAsia="Calibri" w:hAnsi="Calibri" w:cs="Calibri"/>
        </w:rPr>
        <w:t>Build genuine interdisciplinary exchange across the three faculties and with industry, government, foundations and communities.</w:t>
      </w:r>
    </w:p>
    <w:p w14:paraId="68A4D1AE" w14:textId="77777777" w:rsidR="003B3565" w:rsidRDefault="00000000">
      <w:pPr>
        <w:pStyle w:val="ListParagraph"/>
        <w:numPr>
          <w:ilvl w:val="0"/>
          <w:numId w:val="1"/>
        </w:numPr>
        <w:spacing w:after="60" w:line="264" w:lineRule="auto"/>
      </w:pPr>
      <w:r>
        <w:rPr>
          <w:rFonts w:ascii="Calibri" w:eastAsia="Calibri" w:hAnsi="Calibri" w:cs="Calibri"/>
        </w:rPr>
        <w:t>Explore sustainable models in design, fashion, textiles, fine arts and creative technologies that balance creativity, culture and ecological responsibility.</w:t>
      </w:r>
    </w:p>
    <w:p w14:paraId="160CF567" w14:textId="77777777" w:rsidR="003B3565" w:rsidRDefault="00000000">
      <w:pPr>
        <w:pStyle w:val="ListParagraph"/>
        <w:numPr>
          <w:ilvl w:val="0"/>
          <w:numId w:val="1"/>
        </w:numPr>
        <w:spacing w:after="60" w:line="264" w:lineRule="auto"/>
      </w:pPr>
      <w:r>
        <w:rPr>
          <w:rFonts w:ascii="Calibri" w:eastAsia="Calibri" w:hAnsi="Calibri" w:cs="Calibri"/>
        </w:rPr>
        <w:t>Demonstrate AI and digital innovations that improve sustainability, inclusivity, cultural access and ethical governance.</w:t>
      </w:r>
    </w:p>
    <w:p w14:paraId="0A2F2732" w14:textId="77777777" w:rsidR="003B3565" w:rsidRDefault="00000000">
      <w:pPr>
        <w:pStyle w:val="ListParagraph"/>
        <w:numPr>
          <w:ilvl w:val="0"/>
          <w:numId w:val="1"/>
        </w:numPr>
        <w:spacing w:after="60" w:line="264" w:lineRule="auto"/>
      </w:pPr>
      <w:r>
        <w:rPr>
          <w:rFonts w:ascii="Calibri" w:eastAsia="Calibri" w:hAnsi="Calibri" w:cs="Calibri"/>
        </w:rPr>
        <w:t>Position Indian Knowledge Systems as a living resource for global sustainability, wellbeing and ethical living.</w:t>
      </w:r>
    </w:p>
    <w:p w14:paraId="4DFF542C" w14:textId="77777777" w:rsidR="003B3565" w:rsidRDefault="00000000">
      <w:pPr>
        <w:pStyle w:val="ListParagraph"/>
        <w:numPr>
          <w:ilvl w:val="0"/>
          <w:numId w:val="1"/>
        </w:numPr>
        <w:spacing w:after="60" w:line="264" w:lineRule="auto"/>
      </w:pPr>
      <w:r>
        <w:rPr>
          <w:rFonts w:ascii="Calibri" w:eastAsia="Calibri" w:hAnsi="Calibri" w:cs="Calibri"/>
        </w:rPr>
        <w:t>Advance creative education and research through interdisciplinary pedagogy, South to South partnerships and the Cumulus network.</w:t>
      </w:r>
    </w:p>
    <w:p w14:paraId="574CFFDD" w14:textId="77777777" w:rsidR="003B3565" w:rsidRDefault="00000000">
      <w:pPr>
        <w:pStyle w:val="ListParagraph"/>
        <w:numPr>
          <w:ilvl w:val="0"/>
          <w:numId w:val="1"/>
        </w:numPr>
        <w:spacing w:after="60" w:line="264" w:lineRule="auto"/>
      </w:pPr>
      <w:r>
        <w:rPr>
          <w:rFonts w:ascii="Calibri" w:eastAsia="Calibri" w:hAnsi="Calibri" w:cs="Calibri"/>
        </w:rPr>
        <w:t>Encourage publication of selected papers, case studies and design led innovations into global discourse.</w:t>
      </w:r>
    </w:p>
    <w:p w14:paraId="40009FFF" w14:textId="77777777" w:rsidR="003B3565" w:rsidRDefault="00000000">
      <w:pPr>
        <w:pStyle w:val="Heading2"/>
        <w:spacing w:before="240" w:after="100"/>
      </w:pPr>
      <w:r>
        <w:rPr>
          <w:rFonts w:ascii="Calibri" w:eastAsia="Calibri" w:hAnsi="Calibri" w:cs="Calibri"/>
          <w:b/>
          <w:bCs/>
          <w:color w:val="9E2F26"/>
          <w:sz w:val="23"/>
          <w:szCs w:val="23"/>
        </w:rPr>
        <w:t>Who should attend</w:t>
      </w:r>
    </w:p>
    <w:p w14:paraId="7306C3E3" w14:textId="77777777" w:rsidR="003B3565" w:rsidRDefault="00000000">
      <w:pPr>
        <w:pStyle w:val="ListParagraph"/>
        <w:numPr>
          <w:ilvl w:val="0"/>
          <w:numId w:val="1"/>
        </w:numPr>
        <w:spacing w:after="60" w:line="264" w:lineRule="auto"/>
      </w:pPr>
      <w:r>
        <w:rPr>
          <w:rFonts w:ascii="Calibri" w:eastAsia="Calibri" w:hAnsi="Calibri" w:cs="Calibri"/>
        </w:rPr>
        <w:t>Academics and research scholars in design, fine arts, humanities, AI, education, policy and wellbeing.</w:t>
      </w:r>
    </w:p>
    <w:p w14:paraId="6595DBE4" w14:textId="77777777" w:rsidR="003B3565" w:rsidRDefault="00000000">
      <w:pPr>
        <w:pStyle w:val="ListParagraph"/>
        <w:numPr>
          <w:ilvl w:val="0"/>
          <w:numId w:val="1"/>
        </w:numPr>
        <w:spacing w:after="60" w:line="264" w:lineRule="auto"/>
      </w:pPr>
      <w:r>
        <w:rPr>
          <w:rFonts w:ascii="Calibri" w:eastAsia="Calibri" w:hAnsi="Calibri" w:cs="Calibri"/>
        </w:rPr>
        <w:t>Practitioners in design, the creative industries, visual arts, media and cultural heritage.</w:t>
      </w:r>
    </w:p>
    <w:p w14:paraId="4121A08E" w14:textId="77777777" w:rsidR="003B3565" w:rsidRDefault="00000000">
      <w:pPr>
        <w:pStyle w:val="ListParagraph"/>
        <w:numPr>
          <w:ilvl w:val="0"/>
          <w:numId w:val="1"/>
        </w:numPr>
        <w:spacing w:after="60" w:line="264" w:lineRule="auto"/>
      </w:pPr>
      <w:r>
        <w:rPr>
          <w:rFonts w:ascii="Calibri" w:eastAsia="Calibri" w:hAnsi="Calibri" w:cs="Calibri"/>
        </w:rPr>
        <w:t>Policymakers, foundations, civil society organisations, industry leaders and students.</w:t>
      </w:r>
    </w:p>
    <w:p w14:paraId="4219428D" w14:textId="77777777" w:rsidR="003B3565" w:rsidRDefault="00000000">
      <w:r>
        <w:br w:type="page"/>
      </w:r>
    </w:p>
    <w:p w14:paraId="5E1AE254" w14:textId="77777777"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lastRenderedPageBreak/>
        <w:t>Seven research tracks</w:t>
      </w:r>
    </w:p>
    <w:p w14:paraId="486998D1" w14:textId="77777777" w:rsidR="003B3565" w:rsidRDefault="00000000">
      <w:pPr>
        <w:spacing w:after="160" w:line="264" w:lineRule="auto"/>
      </w:pPr>
      <w:r>
        <w:rPr>
          <w:rFonts w:ascii="Calibri" w:eastAsia="Calibri" w:hAnsi="Calibri" w:cs="Calibri"/>
          <w:i/>
          <w:iCs/>
          <w:color w:val="5B5868"/>
          <w:sz w:val="18"/>
          <w:szCs w:val="18"/>
        </w:rPr>
        <w:t>Each track lists ten indicative sub themes. Closely related topics are equally welcome. Every submission is allocated to a single track.</w:t>
      </w:r>
    </w:p>
    <w:p w14:paraId="16185DC6" w14:textId="77777777" w:rsidR="003B3565" w:rsidRDefault="00000000">
      <w:pPr>
        <w:pBdr>
          <w:bottom w:val="single" w:sz="8" w:space="4" w:color="D6D2C8"/>
        </w:pBdr>
        <w:spacing w:before="220" w:after="40"/>
      </w:pPr>
      <w:r>
        <w:rPr>
          <w:rFonts w:ascii="Calibri" w:eastAsia="Calibri" w:hAnsi="Calibri" w:cs="Calibri"/>
          <w:b/>
          <w:bCs/>
          <w:color w:val="B5801F"/>
          <w:sz w:val="22"/>
          <w:szCs w:val="22"/>
        </w:rPr>
        <w:t xml:space="preserve">Track 1.  </w:t>
      </w:r>
      <w:r>
        <w:rPr>
          <w:rFonts w:ascii="Calibri" w:eastAsia="Calibri" w:hAnsi="Calibri" w:cs="Calibri"/>
          <w:b/>
          <w:bCs/>
          <w:color w:val="131B4D"/>
          <w:sz w:val="22"/>
          <w:szCs w:val="22"/>
        </w:rPr>
        <w:t>Design for Sustainable and Civilisational Futures</w:t>
      </w:r>
    </w:p>
    <w:p w14:paraId="3FD23239" w14:textId="77777777" w:rsidR="003B3565" w:rsidRDefault="00000000">
      <w:pPr>
        <w:spacing w:after="80"/>
      </w:pPr>
      <w:r>
        <w:rPr>
          <w:rFonts w:ascii="Calibri" w:eastAsia="Calibri" w:hAnsi="Calibri" w:cs="Calibri"/>
          <w:i/>
          <w:iCs/>
          <w:color w:val="5B5868"/>
          <w:sz w:val="18"/>
          <w:szCs w:val="18"/>
        </w:rPr>
        <w:t>Parul Institute of Design</w:t>
      </w:r>
    </w:p>
    <w:p w14:paraId="7DDD7E82" w14:textId="77777777" w:rsidR="003B3565" w:rsidRDefault="00000000">
      <w:pPr>
        <w:pStyle w:val="ListParagraph"/>
        <w:numPr>
          <w:ilvl w:val="0"/>
          <w:numId w:val="1"/>
        </w:numPr>
        <w:spacing w:after="60" w:line="264" w:lineRule="auto"/>
      </w:pPr>
      <w:r>
        <w:rPr>
          <w:rFonts w:ascii="Calibri" w:eastAsia="Calibri" w:hAnsi="Calibri" w:cs="Calibri"/>
        </w:rPr>
        <w:t>Sustainable fashion design, textiles and conscious clothing systems</w:t>
      </w:r>
    </w:p>
    <w:p w14:paraId="354B3E35" w14:textId="77777777" w:rsidR="003B3565" w:rsidRDefault="00000000">
      <w:pPr>
        <w:pStyle w:val="ListParagraph"/>
        <w:numPr>
          <w:ilvl w:val="0"/>
          <w:numId w:val="1"/>
        </w:numPr>
        <w:spacing w:after="60" w:line="264" w:lineRule="auto"/>
      </w:pPr>
      <w:r>
        <w:rPr>
          <w:rFonts w:ascii="Calibri" w:eastAsia="Calibri" w:hAnsi="Calibri" w:cs="Calibri"/>
        </w:rPr>
        <w:t>Fashion merchandising, retail experience and circular business models</w:t>
      </w:r>
    </w:p>
    <w:p w14:paraId="229E5032" w14:textId="77777777" w:rsidR="003B3565" w:rsidRDefault="00000000">
      <w:pPr>
        <w:pStyle w:val="ListParagraph"/>
        <w:numPr>
          <w:ilvl w:val="0"/>
          <w:numId w:val="1"/>
        </w:numPr>
        <w:spacing w:after="60" w:line="264" w:lineRule="auto"/>
      </w:pPr>
      <w:r>
        <w:rPr>
          <w:rFonts w:ascii="Calibri" w:eastAsia="Calibri" w:hAnsi="Calibri" w:cs="Calibri"/>
        </w:rPr>
        <w:t>Interior design, biophilic and regenerative built environments</w:t>
      </w:r>
    </w:p>
    <w:p w14:paraId="2E7758F2" w14:textId="77777777" w:rsidR="003B3565" w:rsidRDefault="00000000">
      <w:pPr>
        <w:pStyle w:val="ListParagraph"/>
        <w:numPr>
          <w:ilvl w:val="0"/>
          <w:numId w:val="1"/>
        </w:numPr>
        <w:spacing w:after="60" w:line="264" w:lineRule="auto"/>
      </w:pPr>
      <w:r>
        <w:rPr>
          <w:rFonts w:ascii="Calibri" w:eastAsia="Calibri" w:hAnsi="Calibri" w:cs="Calibri"/>
        </w:rPr>
        <w:t>Product and industrial design for circularity and sustainable living</w:t>
      </w:r>
    </w:p>
    <w:p w14:paraId="339BFA08" w14:textId="77777777" w:rsidR="003B3565" w:rsidRDefault="00000000">
      <w:pPr>
        <w:pStyle w:val="ListParagraph"/>
        <w:numPr>
          <w:ilvl w:val="0"/>
          <w:numId w:val="1"/>
        </w:numPr>
        <w:spacing w:after="60" w:line="264" w:lineRule="auto"/>
      </w:pPr>
      <w:r>
        <w:rPr>
          <w:rFonts w:ascii="Calibri" w:eastAsia="Calibri" w:hAnsi="Calibri" w:cs="Calibri"/>
        </w:rPr>
        <w:t>Communication design, branding and design for social impact</w:t>
      </w:r>
    </w:p>
    <w:p w14:paraId="01D3CEA4" w14:textId="77777777" w:rsidR="003B3565" w:rsidRDefault="00000000">
      <w:pPr>
        <w:pStyle w:val="ListParagraph"/>
        <w:numPr>
          <w:ilvl w:val="0"/>
          <w:numId w:val="1"/>
        </w:numPr>
        <w:spacing w:after="60" w:line="264" w:lineRule="auto"/>
      </w:pPr>
      <w:r>
        <w:rPr>
          <w:rFonts w:ascii="Calibri" w:eastAsia="Calibri" w:hAnsi="Calibri" w:cs="Calibri"/>
        </w:rPr>
        <w:t>UX, service and interaction design for public and digital systems</w:t>
      </w:r>
    </w:p>
    <w:p w14:paraId="35AB12DD" w14:textId="77777777" w:rsidR="003B3565" w:rsidRDefault="00000000">
      <w:pPr>
        <w:pStyle w:val="ListParagraph"/>
        <w:numPr>
          <w:ilvl w:val="0"/>
          <w:numId w:val="1"/>
        </w:numPr>
        <w:spacing w:after="60" w:line="264" w:lineRule="auto"/>
      </w:pPr>
      <w:r>
        <w:rPr>
          <w:rFonts w:ascii="Calibri" w:eastAsia="Calibri" w:hAnsi="Calibri" w:cs="Calibri"/>
        </w:rPr>
        <w:t>Animation, VFX and immersive storytelling for global audiences</w:t>
      </w:r>
    </w:p>
    <w:p w14:paraId="7EFF8558" w14:textId="77777777" w:rsidR="003B3565" w:rsidRDefault="00000000">
      <w:pPr>
        <w:pStyle w:val="ListParagraph"/>
        <w:numPr>
          <w:ilvl w:val="0"/>
          <w:numId w:val="1"/>
        </w:numPr>
        <w:spacing w:after="60" w:line="264" w:lineRule="auto"/>
      </w:pPr>
      <w:r>
        <w:rPr>
          <w:rFonts w:ascii="Calibri" w:eastAsia="Calibri" w:hAnsi="Calibri" w:cs="Calibri"/>
        </w:rPr>
        <w:t>Film, television and screen media for culture and change</w:t>
      </w:r>
    </w:p>
    <w:p w14:paraId="2BAB88BE" w14:textId="77777777" w:rsidR="003B3565" w:rsidRDefault="00000000">
      <w:pPr>
        <w:pStyle w:val="ListParagraph"/>
        <w:numPr>
          <w:ilvl w:val="0"/>
          <w:numId w:val="1"/>
        </w:numPr>
        <w:spacing w:after="60" w:line="264" w:lineRule="auto"/>
      </w:pPr>
      <w:r>
        <w:rPr>
          <w:rFonts w:ascii="Calibri" w:eastAsia="Calibri" w:hAnsi="Calibri" w:cs="Calibri"/>
        </w:rPr>
        <w:t>Craft to industry pipelines, vernacular design and Indian craft futures</w:t>
      </w:r>
    </w:p>
    <w:p w14:paraId="6EA99997" w14:textId="77777777" w:rsidR="003B3565" w:rsidRDefault="00000000">
      <w:pPr>
        <w:pStyle w:val="ListParagraph"/>
        <w:numPr>
          <w:ilvl w:val="0"/>
          <w:numId w:val="1"/>
        </w:numPr>
        <w:spacing w:after="60" w:line="264" w:lineRule="auto"/>
      </w:pPr>
      <w:r>
        <w:rPr>
          <w:rFonts w:ascii="Calibri" w:eastAsia="Calibri" w:hAnsi="Calibri" w:cs="Calibri"/>
        </w:rPr>
        <w:t>Design thinking, systems and futures design for planetary challenges</w:t>
      </w:r>
    </w:p>
    <w:p w14:paraId="7B763B60" w14:textId="77777777" w:rsidR="003B3565" w:rsidRDefault="00000000">
      <w:pPr>
        <w:pBdr>
          <w:bottom w:val="single" w:sz="8" w:space="4" w:color="D6D2C8"/>
        </w:pBdr>
        <w:spacing w:before="220" w:after="40"/>
      </w:pPr>
      <w:r>
        <w:rPr>
          <w:rFonts w:ascii="Calibri" w:eastAsia="Calibri" w:hAnsi="Calibri" w:cs="Calibri"/>
          <w:b/>
          <w:bCs/>
          <w:color w:val="B5801F"/>
          <w:sz w:val="22"/>
          <w:szCs w:val="22"/>
        </w:rPr>
        <w:t xml:space="preserve">Track 2.  </w:t>
      </w:r>
      <w:r>
        <w:rPr>
          <w:rFonts w:ascii="Calibri" w:eastAsia="Calibri" w:hAnsi="Calibri" w:cs="Calibri"/>
          <w:b/>
          <w:bCs/>
          <w:color w:val="131B4D"/>
          <w:sz w:val="22"/>
          <w:szCs w:val="22"/>
        </w:rPr>
        <w:t>Fine Arts, Visual Culture and Material Ecologies</w:t>
      </w:r>
    </w:p>
    <w:p w14:paraId="01D0C618" w14:textId="77777777" w:rsidR="003B3565" w:rsidRDefault="00000000">
      <w:pPr>
        <w:spacing w:after="80"/>
      </w:pPr>
      <w:r>
        <w:rPr>
          <w:rFonts w:ascii="Calibri" w:eastAsia="Calibri" w:hAnsi="Calibri" w:cs="Calibri"/>
          <w:i/>
          <w:iCs/>
          <w:color w:val="5B5868"/>
          <w:sz w:val="18"/>
          <w:szCs w:val="18"/>
        </w:rPr>
        <w:t>Parul Institute of Fine Arts</w:t>
      </w:r>
    </w:p>
    <w:p w14:paraId="414C2FB4" w14:textId="77777777" w:rsidR="003B3565" w:rsidRDefault="00000000">
      <w:pPr>
        <w:pStyle w:val="ListParagraph"/>
        <w:numPr>
          <w:ilvl w:val="0"/>
          <w:numId w:val="1"/>
        </w:numPr>
        <w:spacing w:after="60" w:line="264" w:lineRule="auto"/>
      </w:pPr>
      <w:r>
        <w:rPr>
          <w:rFonts w:ascii="Calibri" w:eastAsia="Calibri" w:hAnsi="Calibri" w:cs="Calibri"/>
        </w:rPr>
        <w:t>Eco art and visual practice for climate consciousness</w:t>
      </w:r>
    </w:p>
    <w:p w14:paraId="22CEF3F2" w14:textId="77777777" w:rsidR="003B3565" w:rsidRDefault="00000000">
      <w:pPr>
        <w:pStyle w:val="ListParagraph"/>
        <w:numPr>
          <w:ilvl w:val="0"/>
          <w:numId w:val="1"/>
        </w:numPr>
        <w:spacing w:after="60" w:line="264" w:lineRule="auto"/>
      </w:pPr>
      <w:r>
        <w:rPr>
          <w:rFonts w:ascii="Calibri" w:eastAsia="Calibri" w:hAnsi="Calibri" w:cs="Calibri"/>
        </w:rPr>
        <w:t>Sustainable materials, pigments and low impact studio practice</w:t>
      </w:r>
    </w:p>
    <w:p w14:paraId="78715670" w14:textId="77777777" w:rsidR="003B3565" w:rsidRDefault="00000000">
      <w:pPr>
        <w:pStyle w:val="ListParagraph"/>
        <w:numPr>
          <w:ilvl w:val="0"/>
          <w:numId w:val="1"/>
        </w:numPr>
        <w:spacing w:after="60" w:line="264" w:lineRule="auto"/>
      </w:pPr>
      <w:r>
        <w:rPr>
          <w:rFonts w:ascii="Calibri" w:eastAsia="Calibri" w:hAnsi="Calibri" w:cs="Calibri"/>
        </w:rPr>
        <w:t>Public art, muralism and community placemaking</w:t>
      </w:r>
    </w:p>
    <w:p w14:paraId="2F0E0A7D" w14:textId="77777777" w:rsidR="003B3565" w:rsidRDefault="00000000">
      <w:pPr>
        <w:pStyle w:val="ListParagraph"/>
        <w:numPr>
          <w:ilvl w:val="0"/>
          <w:numId w:val="1"/>
        </w:numPr>
        <w:spacing w:after="60" w:line="264" w:lineRule="auto"/>
      </w:pPr>
      <w:r>
        <w:rPr>
          <w:rFonts w:ascii="Calibri" w:eastAsia="Calibri" w:hAnsi="Calibri" w:cs="Calibri"/>
        </w:rPr>
        <w:t>Indian aesthetics, visual culture and global art history</w:t>
      </w:r>
    </w:p>
    <w:p w14:paraId="48B5245E" w14:textId="77777777" w:rsidR="003B3565" w:rsidRDefault="00000000">
      <w:pPr>
        <w:pStyle w:val="ListParagraph"/>
        <w:numPr>
          <w:ilvl w:val="0"/>
          <w:numId w:val="1"/>
        </w:numPr>
        <w:spacing w:after="60" w:line="264" w:lineRule="auto"/>
      </w:pPr>
      <w:r>
        <w:rPr>
          <w:rFonts w:ascii="Calibri" w:eastAsia="Calibri" w:hAnsi="Calibri" w:cs="Calibri"/>
        </w:rPr>
        <w:t>Craft revival, applied arts and circular making</w:t>
      </w:r>
    </w:p>
    <w:p w14:paraId="68410483" w14:textId="77777777" w:rsidR="003B3565" w:rsidRDefault="00000000">
      <w:pPr>
        <w:pStyle w:val="ListParagraph"/>
        <w:numPr>
          <w:ilvl w:val="0"/>
          <w:numId w:val="1"/>
        </w:numPr>
        <w:spacing w:after="60" w:line="264" w:lineRule="auto"/>
      </w:pPr>
      <w:r>
        <w:rPr>
          <w:rFonts w:ascii="Calibri" w:eastAsia="Calibri" w:hAnsi="Calibri" w:cs="Calibri"/>
        </w:rPr>
        <w:t>Contemporary art, biennials and the global art ecosystem</w:t>
      </w:r>
    </w:p>
    <w:p w14:paraId="2156F1AE" w14:textId="77777777" w:rsidR="003B3565" w:rsidRDefault="00000000">
      <w:pPr>
        <w:pStyle w:val="ListParagraph"/>
        <w:numPr>
          <w:ilvl w:val="0"/>
          <w:numId w:val="1"/>
        </w:numPr>
        <w:spacing w:after="60" w:line="264" w:lineRule="auto"/>
      </w:pPr>
      <w:r>
        <w:rPr>
          <w:rFonts w:ascii="Calibri" w:eastAsia="Calibri" w:hAnsi="Calibri" w:cs="Calibri"/>
        </w:rPr>
        <w:t>Curatorial practice, museums and cultural institutions</w:t>
      </w:r>
    </w:p>
    <w:p w14:paraId="1F825CC1" w14:textId="77777777" w:rsidR="003B3565" w:rsidRDefault="00000000">
      <w:pPr>
        <w:pStyle w:val="ListParagraph"/>
        <w:numPr>
          <w:ilvl w:val="0"/>
          <w:numId w:val="1"/>
        </w:numPr>
        <w:spacing w:after="60" w:line="264" w:lineRule="auto"/>
      </w:pPr>
      <w:r>
        <w:rPr>
          <w:rFonts w:ascii="Calibri" w:eastAsia="Calibri" w:hAnsi="Calibri" w:cs="Calibri"/>
        </w:rPr>
        <w:t>Art, activism and social and environmental justice</w:t>
      </w:r>
    </w:p>
    <w:p w14:paraId="672D28F5" w14:textId="77777777" w:rsidR="003B3565" w:rsidRDefault="00000000">
      <w:pPr>
        <w:pStyle w:val="ListParagraph"/>
        <w:numPr>
          <w:ilvl w:val="0"/>
          <w:numId w:val="1"/>
        </w:numPr>
        <w:spacing w:after="60" w:line="264" w:lineRule="auto"/>
      </w:pPr>
      <w:r>
        <w:rPr>
          <w:rFonts w:ascii="Calibri" w:eastAsia="Calibri" w:hAnsi="Calibri" w:cs="Calibri"/>
        </w:rPr>
        <w:t>Digital art, generative art and new media aesthetics</w:t>
      </w:r>
    </w:p>
    <w:p w14:paraId="4A893ED5" w14:textId="77777777" w:rsidR="003B3565" w:rsidRDefault="00000000">
      <w:pPr>
        <w:pStyle w:val="ListParagraph"/>
        <w:numPr>
          <w:ilvl w:val="0"/>
          <w:numId w:val="1"/>
        </w:numPr>
        <w:spacing w:after="60" w:line="264" w:lineRule="auto"/>
      </w:pPr>
      <w:r>
        <w:rPr>
          <w:rFonts w:ascii="Calibri" w:eastAsia="Calibri" w:hAnsi="Calibri" w:cs="Calibri"/>
        </w:rPr>
        <w:t>Art markets, cultural economy and the creative workforce</w:t>
      </w:r>
    </w:p>
    <w:p w14:paraId="0E3C4693" w14:textId="77777777" w:rsidR="003B3565" w:rsidRDefault="00000000">
      <w:pPr>
        <w:pBdr>
          <w:bottom w:val="single" w:sz="8" w:space="4" w:color="D6D2C8"/>
        </w:pBdr>
        <w:spacing w:before="220" w:after="40"/>
      </w:pPr>
      <w:r>
        <w:rPr>
          <w:rFonts w:ascii="Calibri" w:eastAsia="Calibri" w:hAnsi="Calibri" w:cs="Calibri"/>
          <w:b/>
          <w:bCs/>
          <w:color w:val="B5801F"/>
          <w:sz w:val="22"/>
          <w:szCs w:val="22"/>
        </w:rPr>
        <w:t xml:space="preserve">Track 3.  </w:t>
      </w:r>
      <w:r>
        <w:rPr>
          <w:rFonts w:ascii="Calibri" w:eastAsia="Calibri" w:hAnsi="Calibri" w:cs="Calibri"/>
          <w:b/>
          <w:bCs/>
          <w:color w:val="131B4D"/>
          <w:sz w:val="22"/>
          <w:szCs w:val="22"/>
        </w:rPr>
        <w:t>Humanities, Society and Civilisational Thought</w:t>
      </w:r>
    </w:p>
    <w:p w14:paraId="396C3D09" w14:textId="77777777" w:rsidR="003B3565" w:rsidRDefault="00000000">
      <w:pPr>
        <w:spacing w:after="80"/>
      </w:pPr>
      <w:r>
        <w:rPr>
          <w:rFonts w:ascii="Calibri" w:eastAsia="Calibri" w:hAnsi="Calibri" w:cs="Calibri"/>
          <w:i/>
          <w:iCs/>
          <w:color w:val="5B5868"/>
          <w:sz w:val="18"/>
          <w:szCs w:val="18"/>
        </w:rPr>
        <w:t>Parul Institute of Liberal Arts</w:t>
      </w:r>
    </w:p>
    <w:p w14:paraId="086E4EA0" w14:textId="77777777" w:rsidR="003B3565" w:rsidRDefault="00000000">
      <w:pPr>
        <w:pStyle w:val="ListParagraph"/>
        <w:numPr>
          <w:ilvl w:val="0"/>
          <w:numId w:val="1"/>
        </w:numPr>
        <w:spacing w:after="60" w:line="264" w:lineRule="auto"/>
      </w:pPr>
      <w:r>
        <w:rPr>
          <w:rFonts w:ascii="Calibri" w:eastAsia="Calibri" w:hAnsi="Calibri" w:cs="Calibri"/>
        </w:rPr>
        <w:t>Literature, languages and translation across Bharat and the world</w:t>
      </w:r>
    </w:p>
    <w:p w14:paraId="0ACB0720" w14:textId="77777777" w:rsidR="003B3565" w:rsidRDefault="00000000">
      <w:pPr>
        <w:pStyle w:val="ListParagraph"/>
        <w:numPr>
          <w:ilvl w:val="0"/>
          <w:numId w:val="1"/>
        </w:numPr>
        <w:spacing w:after="60" w:line="264" w:lineRule="auto"/>
      </w:pPr>
      <w:r>
        <w:rPr>
          <w:rFonts w:ascii="Calibri" w:eastAsia="Calibri" w:hAnsi="Calibri" w:cs="Calibri"/>
        </w:rPr>
        <w:t>Philosophy, ethics and Indian thought</w:t>
      </w:r>
    </w:p>
    <w:p w14:paraId="29DD168A" w14:textId="77777777" w:rsidR="003B3565" w:rsidRDefault="00000000">
      <w:pPr>
        <w:pStyle w:val="ListParagraph"/>
        <w:numPr>
          <w:ilvl w:val="0"/>
          <w:numId w:val="1"/>
        </w:numPr>
        <w:spacing w:after="60" w:line="264" w:lineRule="auto"/>
      </w:pPr>
      <w:r>
        <w:rPr>
          <w:rFonts w:ascii="Calibri" w:eastAsia="Calibri" w:hAnsi="Calibri" w:cs="Calibri"/>
        </w:rPr>
        <w:t>History, memory, migration, identity and global citizenship</w:t>
      </w:r>
    </w:p>
    <w:p w14:paraId="21B683A7" w14:textId="77777777" w:rsidR="003B3565" w:rsidRDefault="00000000">
      <w:pPr>
        <w:pStyle w:val="ListParagraph"/>
        <w:numPr>
          <w:ilvl w:val="0"/>
          <w:numId w:val="1"/>
        </w:numPr>
        <w:spacing w:after="60" w:line="264" w:lineRule="auto"/>
      </w:pPr>
      <w:r>
        <w:rPr>
          <w:rFonts w:ascii="Calibri" w:eastAsia="Calibri" w:hAnsi="Calibri" w:cs="Calibri"/>
        </w:rPr>
        <w:t>Public policy, governance and international relations</w:t>
      </w:r>
    </w:p>
    <w:p w14:paraId="71E55723" w14:textId="77777777" w:rsidR="003B3565" w:rsidRDefault="00000000">
      <w:pPr>
        <w:pStyle w:val="ListParagraph"/>
        <w:numPr>
          <w:ilvl w:val="0"/>
          <w:numId w:val="1"/>
        </w:numPr>
        <w:spacing w:after="60" w:line="264" w:lineRule="auto"/>
      </w:pPr>
      <w:r>
        <w:rPr>
          <w:rFonts w:ascii="Calibri" w:eastAsia="Calibri" w:hAnsi="Calibri" w:cs="Calibri"/>
        </w:rPr>
        <w:t>Peace and conflict studies, and cultural diplomacy</w:t>
      </w:r>
    </w:p>
    <w:p w14:paraId="064CBFC5" w14:textId="77777777" w:rsidR="003B3565" w:rsidRDefault="00000000">
      <w:pPr>
        <w:pStyle w:val="ListParagraph"/>
        <w:numPr>
          <w:ilvl w:val="0"/>
          <w:numId w:val="1"/>
        </w:numPr>
        <w:spacing w:after="60" w:line="264" w:lineRule="auto"/>
      </w:pPr>
      <w:r>
        <w:rPr>
          <w:rFonts w:ascii="Calibri" w:eastAsia="Calibri" w:hAnsi="Calibri" w:cs="Calibri"/>
        </w:rPr>
        <w:t>Psychology, wellbeing and mental health</w:t>
      </w:r>
    </w:p>
    <w:p w14:paraId="4965AB54" w14:textId="77777777" w:rsidR="003B3565" w:rsidRDefault="00000000">
      <w:pPr>
        <w:pStyle w:val="ListParagraph"/>
        <w:numPr>
          <w:ilvl w:val="0"/>
          <w:numId w:val="1"/>
        </w:numPr>
        <w:spacing w:after="60" w:line="264" w:lineRule="auto"/>
      </w:pPr>
      <w:r>
        <w:rPr>
          <w:rFonts w:ascii="Calibri" w:eastAsia="Calibri" w:hAnsi="Calibri" w:cs="Calibri"/>
        </w:rPr>
        <w:t>Sociology, community development and economics for sustainable development</w:t>
      </w:r>
    </w:p>
    <w:p w14:paraId="5C6A8949" w14:textId="77777777" w:rsidR="003B3565" w:rsidRDefault="00000000">
      <w:pPr>
        <w:pStyle w:val="ListParagraph"/>
        <w:numPr>
          <w:ilvl w:val="0"/>
          <w:numId w:val="1"/>
        </w:numPr>
        <w:spacing w:after="60" w:line="264" w:lineRule="auto"/>
      </w:pPr>
      <w:r>
        <w:rPr>
          <w:rFonts w:ascii="Calibri" w:eastAsia="Calibri" w:hAnsi="Calibri" w:cs="Calibri"/>
        </w:rPr>
        <w:t>Political ecology and environmental humanities</w:t>
      </w:r>
    </w:p>
    <w:p w14:paraId="7E219234" w14:textId="77777777" w:rsidR="003B3565" w:rsidRDefault="00000000">
      <w:pPr>
        <w:pStyle w:val="ListParagraph"/>
        <w:numPr>
          <w:ilvl w:val="0"/>
          <w:numId w:val="1"/>
        </w:numPr>
        <w:spacing w:after="60" w:line="264" w:lineRule="auto"/>
      </w:pPr>
      <w:r>
        <w:rPr>
          <w:rFonts w:ascii="Calibri" w:eastAsia="Calibri" w:hAnsi="Calibri" w:cs="Calibri"/>
        </w:rPr>
        <w:t>Digital society, cultural studies and media</w:t>
      </w:r>
    </w:p>
    <w:p w14:paraId="68F2C92D" w14:textId="77777777" w:rsidR="003B3565" w:rsidRDefault="00000000">
      <w:pPr>
        <w:pStyle w:val="ListParagraph"/>
        <w:numPr>
          <w:ilvl w:val="0"/>
          <w:numId w:val="1"/>
        </w:numPr>
        <w:spacing w:after="60" w:line="264" w:lineRule="auto"/>
      </w:pPr>
      <w:r>
        <w:rPr>
          <w:rFonts w:ascii="Calibri" w:eastAsia="Calibri" w:hAnsi="Calibri" w:cs="Calibri"/>
        </w:rPr>
        <w:t>Gender, equity, social justice and the ethics of artificial intelligence</w:t>
      </w:r>
    </w:p>
    <w:p w14:paraId="451CBFF4" w14:textId="77777777" w:rsidR="003B3565" w:rsidRDefault="00000000">
      <w:pPr>
        <w:pBdr>
          <w:bottom w:val="single" w:sz="8" w:space="4" w:color="D6D2C8"/>
        </w:pBdr>
        <w:spacing w:before="220" w:after="40"/>
      </w:pPr>
      <w:r>
        <w:rPr>
          <w:rFonts w:ascii="Calibri" w:eastAsia="Calibri" w:hAnsi="Calibri" w:cs="Calibri"/>
          <w:b/>
          <w:bCs/>
          <w:color w:val="B5801F"/>
          <w:sz w:val="22"/>
          <w:szCs w:val="22"/>
        </w:rPr>
        <w:t xml:space="preserve">Track 4.  </w:t>
      </w:r>
      <w:r>
        <w:rPr>
          <w:rFonts w:ascii="Calibri" w:eastAsia="Calibri" w:hAnsi="Calibri" w:cs="Calibri"/>
          <w:b/>
          <w:bCs/>
          <w:color w:val="131B4D"/>
          <w:sz w:val="22"/>
          <w:szCs w:val="22"/>
        </w:rPr>
        <w:t>Indian Knowledge Systems towards Future Sustainability</w:t>
      </w:r>
    </w:p>
    <w:p w14:paraId="7AFCD019" w14:textId="77777777" w:rsidR="003B3565" w:rsidRDefault="00000000">
      <w:pPr>
        <w:spacing w:after="80"/>
      </w:pPr>
      <w:r>
        <w:rPr>
          <w:rFonts w:ascii="Calibri" w:eastAsia="Calibri" w:hAnsi="Calibri" w:cs="Calibri"/>
          <w:i/>
          <w:iCs/>
          <w:color w:val="5B5868"/>
          <w:sz w:val="18"/>
          <w:szCs w:val="18"/>
        </w:rPr>
        <w:t>Cross faculty signature track</w:t>
      </w:r>
    </w:p>
    <w:p w14:paraId="4FC854D4" w14:textId="77777777" w:rsidR="003B3565" w:rsidRDefault="00000000">
      <w:pPr>
        <w:pStyle w:val="ListParagraph"/>
        <w:numPr>
          <w:ilvl w:val="0"/>
          <w:numId w:val="1"/>
        </w:numPr>
        <w:spacing w:after="60" w:line="264" w:lineRule="auto"/>
      </w:pPr>
      <w:r>
        <w:rPr>
          <w:rFonts w:ascii="Calibri" w:eastAsia="Calibri" w:hAnsi="Calibri" w:cs="Calibri"/>
        </w:rPr>
        <w:lastRenderedPageBreak/>
        <w:t>Traditional ecological knowledge and climate resilience</w:t>
      </w:r>
    </w:p>
    <w:p w14:paraId="536B2BB2" w14:textId="77777777" w:rsidR="003B3565" w:rsidRDefault="00000000">
      <w:pPr>
        <w:pStyle w:val="ListParagraph"/>
        <w:numPr>
          <w:ilvl w:val="0"/>
          <w:numId w:val="1"/>
        </w:numPr>
        <w:spacing w:after="60" w:line="264" w:lineRule="auto"/>
      </w:pPr>
      <w:r>
        <w:rPr>
          <w:rFonts w:ascii="Calibri" w:eastAsia="Calibri" w:hAnsi="Calibri" w:cs="Calibri"/>
        </w:rPr>
        <w:t>Vernacular architecture, materials and low impact technologies</w:t>
      </w:r>
    </w:p>
    <w:p w14:paraId="51782DF8" w14:textId="77777777" w:rsidR="003B3565" w:rsidRDefault="00000000">
      <w:pPr>
        <w:pStyle w:val="ListParagraph"/>
        <w:numPr>
          <w:ilvl w:val="0"/>
          <w:numId w:val="1"/>
        </w:numPr>
        <w:spacing w:after="60" w:line="264" w:lineRule="auto"/>
      </w:pPr>
      <w:r>
        <w:rPr>
          <w:rFonts w:ascii="Calibri" w:eastAsia="Calibri" w:hAnsi="Calibri" w:cs="Calibri"/>
        </w:rPr>
        <w:t>Agroecology, food systems and seed sovereignty</w:t>
      </w:r>
    </w:p>
    <w:p w14:paraId="0A8868ED" w14:textId="77777777" w:rsidR="003B3565" w:rsidRDefault="00000000">
      <w:pPr>
        <w:pStyle w:val="ListParagraph"/>
        <w:numPr>
          <w:ilvl w:val="0"/>
          <w:numId w:val="1"/>
        </w:numPr>
        <w:spacing w:after="60" w:line="264" w:lineRule="auto"/>
      </w:pPr>
      <w:r>
        <w:rPr>
          <w:rFonts w:ascii="Calibri" w:eastAsia="Calibri" w:hAnsi="Calibri" w:cs="Calibri"/>
        </w:rPr>
        <w:t>Health, wellbeing and traditional medicine, Ayurveda and Yoga</w:t>
      </w:r>
    </w:p>
    <w:p w14:paraId="2E2DF9CE" w14:textId="77777777" w:rsidR="003B3565" w:rsidRDefault="00000000">
      <w:pPr>
        <w:pStyle w:val="ListParagraph"/>
        <w:numPr>
          <w:ilvl w:val="0"/>
          <w:numId w:val="1"/>
        </w:numPr>
        <w:spacing w:after="60" w:line="264" w:lineRule="auto"/>
      </w:pPr>
      <w:r>
        <w:rPr>
          <w:rFonts w:ascii="Calibri" w:eastAsia="Calibri" w:hAnsi="Calibri" w:cs="Calibri"/>
        </w:rPr>
        <w:t>Crafts, circular livelihoods and indigenous economies</w:t>
      </w:r>
    </w:p>
    <w:p w14:paraId="34D52609" w14:textId="77777777" w:rsidR="003B3565" w:rsidRDefault="00000000">
      <w:pPr>
        <w:pStyle w:val="ListParagraph"/>
        <w:numPr>
          <w:ilvl w:val="0"/>
          <w:numId w:val="1"/>
        </w:numPr>
        <w:spacing w:after="60" w:line="264" w:lineRule="auto"/>
      </w:pPr>
      <w:r>
        <w:rPr>
          <w:rFonts w:ascii="Calibri" w:eastAsia="Calibri" w:hAnsi="Calibri" w:cs="Calibri"/>
        </w:rPr>
        <w:t>Sanskrit, textual traditions and knowledge translation</w:t>
      </w:r>
    </w:p>
    <w:p w14:paraId="7020E4B5" w14:textId="77777777" w:rsidR="003B3565" w:rsidRDefault="00000000">
      <w:pPr>
        <w:pStyle w:val="ListParagraph"/>
        <w:numPr>
          <w:ilvl w:val="0"/>
          <w:numId w:val="1"/>
        </w:numPr>
        <w:spacing w:after="60" w:line="264" w:lineRule="auto"/>
      </w:pPr>
      <w:r>
        <w:rPr>
          <w:rFonts w:ascii="Calibri" w:eastAsia="Calibri" w:hAnsi="Calibri" w:cs="Calibri"/>
        </w:rPr>
        <w:t>Water heritage, stepwells and community resource management</w:t>
      </w:r>
    </w:p>
    <w:p w14:paraId="38F2F1DC" w14:textId="77777777" w:rsidR="003B3565" w:rsidRDefault="00000000">
      <w:pPr>
        <w:pStyle w:val="ListParagraph"/>
        <w:numPr>
          <w:ilvl w:val="0"/>
          <w:numId w:val="1"/>
        </w:numPr>
        <w:spacing w:after="60" w:line="264" w:lineRule="auto"/>
      </w:pPr>
      <w:r>
        <w:rPr>
          <w:rFonts w:ascii="Calibri" w:eastAsia="Calibri" w:hAnsi="Calibri" w:cs="Calibri"/>
        </w:rPr>
        <w:t>Indigenous and global knowledge systems in dialogue</w:t>
      </w:r>
    </w:p>
    <w:p w14:paraId="5B35535F" w14:textId="77777777" w:rsidR="003B3565" w:rsidRDefault="00000000">
      <w:pPr>
        <w:pStyle w:val="ListParagraph"/>
        <w:numPr>
          <w:ilvl w:val="0"/>
          <w:numId w:val="1"/>
        </w:numPr>
        <w:spacing w:after="60" w:line="264" w:lineRule="auto"/>
      </w:pPr>
      <w:r>
        <w:rPr>
          <w:rFonts w:ascii="Calibri" w:eastAsia="Calibri" w:hAnsi="Calibri" w:cs="Calibri"/>
        </w:rPr>
        <w:t>Ethics, philosophy and consciousness studies for sustainability</w:t>
      </w:r>
    </w:p>
    <w:p w14:paraId="27CC442C" w14:textId="77777777" w:rsidR="003B3565" w:rsidRDefault="00000000">
      <w:pPr>
        <w:pStyle w:val="ListParagraph"/>
        <w:numPr>
          <w:ilvl w:val="0"/>
          <w:numId w:val="1"/>
        </w:numPr>
        <w:spacing w:after="60" w:line="264" w:lineRule="auto"/>
      </w:pPr>
      <w:r>
        <w:rPr>
          <w:rFonts w:ascii="Calibri" w:eastAsia="Calibri" w:hAnsi="Calibri" w:cs="Calibri"/>
        </w:rPr>
        <w:t>IKS in education, policy and the global sustainability agenda</w:t>
      </w:r>
    </w:p>
    <w:p w14:paraId="62600B99" w14:textId="77777777" w:rsidR="003B3565" w:rsidRDefault="00000000">
      <w:pPr>
        <w:pBdr>
          <w:bottom w:val="single" w:sz="8" w:space="4" w:color="D6D2C8"/>
        </w:pBdr>
        <w:spacing w:before="220" w:after="40"/>
      </w:pPr>
      <w:r>
        <w:rPr>
          <w:rFonts w:ascii="Calibri" w:eastAsia="Calibri" w:hAnsi="Calibri" w:cs="Calibri"/>
          <w:b/>
          <w:bCs/>
          <w:color w:val="B5801F"/>
          <w:sz w:val="22"/>
          <w:szCs w:val="22"/>
        </w:rPr>
        <w:t xml:space="preserve">Track 5.  </w:t>
      </w:r>
      <w:r>
        <w:rPr>
          <w:rFonts w:ascii="Calibri" w:eastAsia="Calibri" w:hAnsi="Calibri" w:cs="Calibri"/>
          <w:b/>
          <w:bCs/>
          <w:color w:val="131B4D"/>
          <w:sz w:val="22"/>
          <w:szCs w:val="22"/>
        </w:rPr>
        <w:t>AI, Digital Cultures and Creative Technologies</w:t>
      </w:r>
    </w:p>
    <w:p w14:paraId="19A9CE97" w14:textId="77777777" w:rsidR="003B3565" w:rsidRDefault="00000000">
      <w:pPr>
        <w:spacing w:after="80"/>
      </w:pPr>
      <w:r>
        <w:rPr>
          <w:rFonts w:ascii="Calibri" w:eastAsia="Calibri" w:hAnsi="Calibri" w:cs="Calibri"/>
          <w:i/>
          <w:iCs/>
          <w:color w:val="5B5868"/>
          <w:sz w:val="18"/>
          <w:szCs w:val="18"/>
        </w:rPr>
        <w:t>Cross faculty track</w:t>
      </w:r>
    </w:p>
    <w:p w14:paraId="226740D0" w14:textId="77777777" w:rsidR="003B3565" w:rsidRDefault="00000000">
      <w:pPr>
        <w:pStyle w:val="ListParagraph"/>
        <w:numPr>
          <w:ilvl w:val="0"/>
          <w:numId w:val="1"/>
        </w:numPr>
        <w:spacing w:after="60" w:line="264" w:lineRule="auto"/>
      </w:pPr>
      <w:r>
        <w:rPr>
          <w:rFonts w:ascii="Calibri" w:eastAsia="Calibri" w:hAnsi="Calibri" w:cs="Calibri"/>
        </w:rPr>
        <w:t>Generative AI for design, art and creative production</w:t>
      </w:r>
    </w:p>
    <w:p w14:paraId="6E2E29C0" w14:textId="77777777" w:rsidR="003B3565" w:rsidRDefault="00000000">
      <w:pPr>
        <w:pStyle w:val="ListParagraph"/>
        <w:numPr>
          <w:ilvl w:val="0"/>
          <w:numId w:val="1"/>
        </w:numPr>
        <w:spacing w:after="60" w:line="264" w:lineRule="auto"/>
      </w:pPr>
      <w:r>
        <w:rPr>
          <w:rFonts w:ascii="Calibri" w:eastAsia="Calibri" w:hAnsi="Calibri" w:cs="Calibri"/>
        </w:rPr>
        <w:t>AVGC and XR, immersive and extended reality experiences</w:t>
      </w:r>
    </w:p>
    <w:p w14:paraId="7C04A1CF" w14:textId="77777777" w:rsidR="003B3565" w:rsidRDefault="00000000">
      <w:pPr>
        <w:pStyle w:val="ListParagraph"/>
        <w:numPr>
          <w:ilvl w:val="0"/>
          <w:numId w:val="1"/>
        </w:numPr>
        <w:spacing w:after="60" w:line="264" w:lineRule="auto"/>
      </w:pPr>
      <w:r>
        <w:rPr>
          <w:rFonts w:ascii="Calibri" w:eastAsia="Calibri" w:hAnsi="Calibri" w:cs="Calibri"/>
        </w:rPr>
        <w:t>Digital humanities, digital heritage and archives</w:t>
      </w:r>
    </w:p>
    <w:p w14:paraId="58C0742A" w14:textId="77777777" w:rsidR="003B3565" w:rsidRDefault="00000000">
      <w:pPr>
        <w:pStyle w:val="ListParagraph"/>
        <w:numPr>
          <w:ilvl w:val="0"/>
          <w:numId w:val="1"/>
        </w:numPr>
        <w:spacing w:after="60" w:line="264" w:lineRule="auto"/>
      </w:pPr>
      <w:r>
        <w:rPr>
          <w:rFonts w:ascii="Calibri" w:eastAsia="Calibri" w:hAnsi="Calibri" w:cs="Calibri"/>
        </w:rPr>
        <w:t>Ethical, responsible and explainable AI for the creative economy</w:t>
      </w:r>
    </w:p>
    <w:p w14:paraId="6A3553BC" w14:textId="77777777" w:rsidR="003B3565" w:rsidRDefault="00000000">
      <w:pPr>
        <w:pStyle w:val="ListParagraph"/>
        <w:numPr>
          <w:ilvl w:val="0"/>
          <w:numId w:val="1"/>
        </w:numPr>
        <w:spacing w:after="60" w:line="264" w:lineRule="auto"/>
      </w:pPr>
      <w:r>
        <w:rPr>
          <w:rFonts w:ascii="Calibri" w:eastAsia="Calibri" w:hAnsi="Calibri" w:cs="Calibri"/>
        </w:rPr>
        <w:t>Digital public infrastructure and inclusion for cultural access</w:t>
      </w:r>
    </w:p>
    <w:p w14:paraId="1ADA4364" w14:textId="77777777" w:rsidR="003B3565" w:rsidRDefault="00000000">
      <w:pPr>
        <w:pStyle w:val="ListParagraph"/>
        <w:numPr>
          <w:ilvl w:val="0"/>
          <w:numId w:val="1"/>
        </w:numPr>
        <w:spacing w:after="60" w:line="264" w:lineRule="auto"/>
      </w:pPr>
      <w:r>
        <w:rPr>
          <w:rFonts w:ascii="Calibri" w:eastAsia="Calibri" w:hAnsi="Calibri" w:cs="Calibri"/>
        </w:rPr>
        <w:t>Human and AI collaboration, and the future of creative work</w:t>
      </w:r>
    </w:p>
    <w:p w14:paraId="425822FA" w14:textId="77777777" w:rsidR="003B3565" w:rsidRDefault="00000000">
      <w:pPr>
        <w:pStyle w:val="ListParagraph"/>
        <w:numPr>
          <w:ilvl w:val="0"/>
          <w:numId w:val="1"/>
        </w:numPr>
        <w:spacing w:after="60" w:line="264" w:lineRule="auto"/>
      </w:pPr>
      <w:r>
        <w:rPr>
          <w:rFonts w:ascii="Calibri" w:eastAsia="Calibri" w:hAnsi="Calibri" w:cs="Calibri"/>
        </w:rPr>
        <w:t>Data, algorithms and computational creativity</w:t>
      </w:r>
    </w:p>
    <w:p w14:paraId="4A42ADE2" w14:textId="77777777" w:rsidR="003B3565" w:rsidRDefault="00000000">
      <w:pPr>
        <w:pStyle w:val="ListParagraph"/>
        <w:numPr>
          <w:ilvl w:val="0"/>
          <w:numId w:val="1"/>
        </w:numPr>
        <w:spacing w:after="60" w:line="264" w:lineRule="auto"/>
      </w:pPr>
      <w:r>
        <w:rPr>
          <w:rFonts w:ascii="Calibri" w:eastAsia="Calibri" w:hAnsi="Calibri" w:cs="Calibri"/>
        </w:rPr>
        <w:t>Gaming, interactive media and the metaverse</w:t>
      </w:r>
    </w:p>
    <w:p w14:paraId="7B158181" w14:textId="77777777" w:rsidR="003B3565" w:rsidRDefault="00000000">
      <w:pPr>
        <w:pStyle w:val="ListParagraph"/>
        <w:numPr>
          <w:ilvl w:val="0"/>
          <w:numId w:val="1"/>
        </w:numPr>
        <w:spacing w:after="60" w:line="264" w:lineRule="auto"/>
      </w:pPr>
      <w:r>
        <w:rPr>
          <w:rFonts w:ascii="Calibri" w:eastAsia="Calibri" w:hAnsi="Calibri" w:cs="Calibri"/>
        </w:rPr>
        <w:t>Blockchain, provenance and digital ownership in the arts</w:t>
      </w:r>
    </w:p>
    <w:p w14:paraId="031619DE" w14:textId="77777777" w:rsidR="003B3565" w:rsidRDefault="00000000">
      <w:pPr>
        <w:pStyle w:val="ListParagraph"/>
        <w:numPr>
          <w:ilvl w:val="0"/>
          <w:numId w:val="1"/>
        </w:numPr>
        <w:spacing w:after="60" w:line="264" w:lineRule="auto"/>
      </w:pPr>
      <w:r>
        <w:rPr>
          <w:rFonts w:ascii="Calibri" w:eastAsia="Calibri" w:hAnsi="Calibri" w:cs="Calibri"/>
        </w:rPr>
        <w:t>AI governance, intellectual property and creative technology policy</w:t>
      </w:r>
    </w:p>
    <w:p w14:paraId="01EB11A0" w14:textId="77777777" w:rsidR="003B3565" w:rsidRDefault="00000000">
      <w:pPr>
        <w:pBdr>
          <w:bottom w:val="single" w:sz="8" w:space="4" w:color="D6D2C8"/>
        </w:pBdr>
        <w:spacing w:before="220" w:after="40"/>
      </w:pPr>
      <w:r>
        <w:rPr>
          <w:rFonts w:ascii="Calibri" w:eastAsia="Calibri" w:hAnsi="Calibri" w:cs="Calibri"/>
          <w:b/>
          <w:bCs/>
          <w:color w:val="B5801F"/>
          <w:sz w:val="22"/>
          <w:szCs w:val="22"/>
        </w:rPr>
        <w:t xml:space="preserve">Track 6.  </w:t>
      </w:r>
      <w:r>
        <w:rPr>
          <w:rFonts w:ascii="Calibri" w:eastAsia="Calibri" w:hAnsi="Calibri" w:cs="Calibri"/>
          <w:b/>
          <w:bCs/>
          <w:color w:val="131B4D"/>
          <w:sz w:val="22"/>
          <w:szCs w:val="22"/>
        </w:rPr>
        <w:t>Creative Education, Research and Global Collaboration</w:t>
      </w:r>
    </w:p>
    <w:p w14:paraId="320FCE8A" w14:textId="77777777" w:rsidR="003B3565" w:rsidRDefault="00000000">
      <w:pPr>
        <w:spacing w:after="80"/>
      </w:pPr>
      <w:r>
        <w:rPr>
          <w:rFonts w:ascii="Calibri" w:eastAsia="Calibri" w:hAnsi="Calibri" w:cs="Calibri"/>
          <w:i/>
          <w:iCs/>
          <w:color w:val="5B5868"/>
          <w:sz w:val="18"/>
          <w:szCs w:val="18"/>
        </w:rPr>
        <w:t>Cross faculty track</w:t>
      </w:r>
    </w:p>
    <w:p w14:paraId="23736370" w14:textId="77777777" w:rsidR="003B3565" w:rsidRDefault="00000000">
      <w:pPr>
        <w:pStyle w:val="ListParagraph"/>
        <w:numPr>
          <w:ilvl w:val="0"/>
          <w:numId w:val="1"/>
        </w:numPr>
        <w:spacing w:after="60" w:line="264" w:lineRule="auto"/>
      </w:pPr>
      <w:r>
        <w:rPr>
          <w:rFonts w:ascii="Calibri" w:eastAsia="Calibri" w:hAnsi="Calibri" w:cs="Calibri"/>
        </w:rPr>
        <w:t>NEP 2020 and multidisciplinary creative pedagogy</w:t>
      </w:r>
    </w:p>
    <w:p w14:paraId="1CBA93AF" w14:textId="77777777" w:rsidR="003B3565" w:rsidRDefault="00000000">
      <w:pPr>
        <w:pStyle w:val="ListParagraph"/>
        <w:numPr>
          <w:ilvl w:val="0"/>
          <w:numId w:val="1"/>
        </w:numPr>
        <w:spacing w:after="60" w:line="264" w:lineRule="auto"/>
      </w:pPr>
      <w:r>
        <w:rPr>
          <w:rFonts w:ascii="Calibri" w:eastAsia="Calibri" w:hAnsi="Calibri" w:cs="Calibri"/>
        </w:rPr>
        <w:t>Practice led and arts based research methodologies</w:t>
      </w:r>
    </w:p>
    <w:p w14:paraId="3CC06BCE" w14:textId="77777777" w:rsidR="003B3565" w:rsidRDefault="00000000">
      <w:pPr>
        <w:pStyle w:val="ListParagraph"/>
        <w:numPr>
          <w:ilvl w:val="0"/>
          <w:numId w:val="1"/>
        </w:numPr>
        <w:spacing w:after="60" w:line="264" w:lineRule="auto"/>
      </w:pPr>
      <w:r>
        <w:rPr>
          <w:rFonts w:ascii="Calibri" w:eastAsia="Calibri" w:hAnsi="Calibri" w:cs="Calibri"/>
        </w:rPr>
        <w:t>The educator as practitioner, a Cumulus priority</w:t>
      </w:r>
    </w:p>
    <w:p w14:paraId="3CF47F66" w14:textId="77777777" w:rsidR="003B3565" w:rsidRDefault="00000000">
      <w:pPr>
        <w:pStyle w:val="ListParagraph"/>
        <w:numPr>
          <w:ilvl w:val="0"/>
          <w:numId w:val="1"/>
        </w:numPr>
        <w:spacing w:after="60" w:line="264" w:lineRule="auto"/>
      </w:pPr>
      <w:r>
        <w:rPr>
          <w:rFonts w:ascii="Calibri" w:eastAsia="Calibri" w:hAnsi="Calibri" w:cs="Calibri"/>
        </w:rPr>
        <w:t>South to South and global academic partnerships</w:t>
      </w:r>
    </w:p>
    <w:p w14:paraId="0AC8436D" w14:textId="77777777" w:rsidR="003B3565" w:rsidRDefault="00000000">
      <w:pPr>
        <w:pStyle w:val="ListParagraph"/>
        <w:numPr>
          <w:ilvl w:val="0"/>
          <w:numId w:val="1"/>
        </w:numPr>
        <w:spacing w:after="60" w:line="264" w:lineRule="auto"/>
      </w:pPr>
      <w:r>
        <w:rPr>
          <w:rFonts w:ascii="Calibri" w:eastAsia="Calibri" w:hAnsi="Calibri" w:cs="Calibri"/>
        </w:rPr>
        <w:t>Publishing, dissemination and research impact</w:t>
      </w:r>
    </w:p>
    <w:p w14:paraId="3FCF5822" w14:textId="77777777" w:rsidR="003B3565" w:rsidRDefault="00000000">
      <w:pPr>
        <w:pStyle w:val="ListParagraph"/>
        <w:numPr>
          <w:ilvl w:val="0"/>
          <w:numId w:val="1"/>
        </w:numPr>
        <w:spacing w:after="60" w:line="264" w:lineRule="auto"/>
      </w:pPr>
      <w:r>
        <w:rPr>
          <w:rFonts w:ascii="Calibri" w:eastAsia="Calibri" w:hAnsi="Calibri" w:cs="Calibri"/>
        </w:rPr>
        <w:t>Design and arts education for the SDGs</w:t>
      </w:r>
    </w:p>
    <w:p w14:paraId="1074D849" w14:textId="77777777" w:rsidR="003B3565" w:rsidRDefault="00000000">
      <w:pPr>
        <w:pStyle w:val="ListParagraph"/>
        <w:numPr>
          <w:ilvl w:val="0"/>
          <w:numId w:val="1"/>
        </w:numPr>
        <w:spacing w:after="60" w:line="264" w:lineRule="auto"/>
      </w:pPr>
      <w:r>
        <w:rPr>
          <w:rFonts w:ascii="Calibri" w:eastAsia="Calibri" w:hAnsi="Calibri" w:cs="Calibri"/>
        </w:rPr>
        <w:t>Internationalisation, mobility and joint programmes</w:t>
      </w:r>
    </w:p>
    <w:p w14:paraId="6D9A2A61" w14:textId="77777777" w:rsidR="003B3565" w:rsidRDefault="00000000">
      <w:pPr>
        <w:pStyle w:val="ListParagraph"/>
        <w:numPr>
          <w:ilvl w:val="0"/>
          <w:numId w:val="1"/>
        </w:numPr>
        <w:spacing w:after="60" w:line="264" w:lineRule="auto"/>
      </w:pPr>
      <w:r>
        <w:rPr>
          <w:rFonts w:ascii="Calibri" w:eastAsia="Calibri" w:hAnsi="Calibri" w:cs="Calibri"/>
        </w:rPr>
        <w:t>Digital, blended and open learning in the creative disciplines</w:t>
      </w:r>
    </w:p>
    <w:p w14:paraId="4E58BE7A" w14:textId="77777777" w:rsidR="003B3565" w:rsidRDefault="00000000">
      <w:pPr>
        <w:pStyle w:val="ListParagraph"/>
        <w:numPr>
          <w:ilvl w:val="0"/>
          <w:numId w:val="1"/>
        </w:numPr>
        <w:spacing w:after="60" w:line="264" w:lineRule="auto"/>
      </w:pPr>
      <w:r>
        <w:rPr>
          <w:rFonts w:ascii="Calibri" w:eastAsia="Calibri" w:hAnsi="Calibri" w:cs="Calibri"/>
        </w:rPr>
        <w:t>Assessment, quality and accreditation in creative education</w:t>
      </w:r>
    </w:p>
    <w:p w14:paraId="3D90363F" w14:textId="77777777" w:rsidR="003B3565" w:rsidRDefault="00000000">
      <w:pPr>
        <w:pStyle w:val="ListParagraph"/>
        <w:numPr>
          <w:ilvl w:val="0"/>
          <w:numId w:val="1"/>
        </w:numPr>
        <w:spacing w:after="60" w:line="264" w:lineRule="auto"/>
      </w:pPr>
      <w:r>
        <w:rPr>
          <w:rFonts w:ascii="Calibri" w:eastAsia="Calibri" w:hAnsi="Calibri" w:cs="Calibri"/>
        </w:rPr>
        <w:t>Decolonising curricula and inclusive creative pedagogy</w:t>
      </w:r>
    </w:p>
    <w:p w14:paraId="607DE640" w14:textId="77777777" w:rsidR="003B3565" w:rsidRDefault="00000000">
      <w:pPr>
        <w:pBdr>
          <w:bottom w:val="single" w:sz="8" w:space="4" w:color="D6D2C8"/>
        </w:pBdr>
        <w:spacing w:before="220" w:after="40"/>
      </w:pPr>
      <w:r>
        <w:rPr>
          <w:rFonts w:ascii="Calibri" w:eastAsia="Calibri" w:hAnsi="Calibri" w:cs="Calibri"/>
          <w:b/>
          <w:bCs/>
          <w:color w:val="B5801F"/>
          <w:sz w:val="22"/>
          <w:szCs w:val="22"/>
        </w:rPr>
        <w:t xml:space="preserve">Track 7.  </w:t>
      </w:r>
      <w:r>
        <w:rPr>
          <w:rFonts w:ascii="Calibri" w:eastAsia="Calibri" w:hAnsi="Calibri" w:cs="Calibri"/>
          <w:b/>
          <w:bCs/>
          <w:color w:val="131B4D"/>
          <w:sz w:val="22"/>
          <w:szCs w:val="22"/>
        </w:rPr>
        <w:t>Peace, Sustainability and Human Futures</w:t>
      </w:r>
    </w:p>
    <w:p w14:paraId="58F71D82" w14:textId="77777777" w:rsidR="003B3565" w:rsidRDefault="00000000">
      <w:pPr>
        <w:spacing w:after="80"/>
      </w:pPr>
      <w:r>
        <w:rPr>
          <w:rFonts w:ascii="Calibri" w:eastAsia="Calibri" w:hAnsi="Calibri" w:cs="Calibri"/>
          <w:i/>
          <w:iCs/>
          <w:color w:val="5B5868"/>
          <w:sz w:val="18"/>
          <w:szCs w:val="18"/>
        </w:rPr>
        <w:t>Cross faculty track</w:t>
      </w:r>
    </w:p>
    <w:p w14:paraId="1B33F286" w14:textId="77777777" w:rsidR="003B3565" w:rsidRDefault="00000000">
      <w:pPr>
        <w:pStyle w:val="ListParagraph"/>
        <w:numPr>
          <w:ilvl w:val="0"/>
          <w:numId w:val="1"/>
        </w:numPr>
        <w:spacing w:after="60" w:line="264" w:lineRule="auto"/>
      </w:pPr>
      <w:r>
        <w:rPr>
          <w:rFonts w:ascii="Calibri" w:eastAsia="Calibri" w:hAnsi="Calibri" w:cs="Calibri"/>
        </w:rPr>
        <w:t>Resilience, peacebuilding and conflict transformation</w:t>
      </w:r>
    </w:p>
    <w:p w14:paraId="32EBC08B" w14:textId="77777777" w:rsidR="003B3565" w:rsidRDefault="00000000">
      <w:pPr>
        <w:pStyle w:val="ListParagraph"/>
        <w:numPr>
          <w:ilvl w:val="0"/>
          <w:numId w:val="1"/>
        </w:numPr>
        <w:spacing w:after="60" w:line="264" w:lineRule="auto"/>
      </w:pPr>
      <w:r>
        <w:rPr>
          <w:rFonts w:ascii="Calibri" w:eastAsia="Calibri" w:hAnsi="Calibri" w:cs="Calibri"/>
        </w:rPr>
        <w:t>Ethics, justice and human futures</w:t>
      </w:r>
    </w:p>
    <w:p w14:paraId="19466160" w14:textId="77777777" w:rsidR="003B3565" w:rsidRDefault="00000000">
      <w:pPr>
        <w:pStyle w:val="ListParagraph"/>
        <w:numPr>
          <w:ilvl w:val="0"/>
          <w:numId w:val="1"/>
        </w:numPr>
        <w:spacing w:after="60" w:line="264" w:lineRule="auto"/>
      </w:pPr>
      <w:r>
        <w:rPr>
          <w:rFonts w:ascii="Calibri" w:eastAsia="Calibri" w:hAnsi="Calibri" w:cs="Calibri"/>
        </w:rPr>
        <w:t>Sustainability, climate resilience and future societies</w:t>
      </w:r>
    </w:p>
    <w:p w14:paraId="3C12614A" w14:textId="77777777" w:rsidR="003B3565" w:rsidRDefault="00000000">
      <w:pPr>
        <w:pStyle w:val="ListParagraph"/>
        <w:numPr>
          <w:ilvl w:val="0"/>
          <w:numId w:val="1"/>
        </w:numPr>
        <w:spacing w:after="60" w:line="264" w:lineRule="auto"/>
      </w:pPr>
      <w:r>
        <w:rPr>
          <w:rFonts w:ascii="Calibri" w:eastAsia="Calibri" w:hAnsi="Calibri" w:cs="Calibri"/>
        </w:rPr>
        <w:t>Wellbeing, care and inclusive development</w:t>
      </w:r>
    </w:p>
    <w:p w14:paraId="282B1D50" w14:textId="77777777" w:rsidR="003B3565" w:rsidRDefault="00000000">
      <w:pPr>
        <w:pStyle w:val="ListParagraph"/>
        <w:numPr>
          <w:ilvl w:val="0"/>
          <w:numId w:val="1"/>
        </w:numPr>
        <w:spacing w:after="60" w:line="264" w:lineRule="auto"/>
      </w:pPr>
      <w:r>
        <w:rPr>
          <w:rFonts w:ascii="Calibri" w:eastAsia="Calibri" w:hAnsi="Calibri" w:cs="Calibri"/>
        </w:rPr>
        <w:t>Global citizenship and cross cultural cooperation</w:t>
      </w:r>
    </w:p>
    <w:p w14:paraId="19106034" w14:textId="77777777" w:rsidR="003B3565" w:rsidRDefault="00000000">
      <w:pPr>
        <w:pStyle w:val="ListParagraph"/>
        <w:numPr>
          <w:ilvl w:val="0"/>
          <w:numId w:val="1"/>
        </w:numPr>
        <w:spacing w:after="60" w:line="264" w:lineRule="auto"/>
      </w:pPr>
      <w:r>
        <w:rPr>
          <w:rFonts w:ascii="Calibri" w:eastAsia="Calibri" w:hAnsi="Calibri" w:cs="Calibri"/>
        </w:rPr>
        <w:t>Cultural diplomacy and soft power</w:t>
      </w:r>
    </w:p>
    <w:p w14:paraId="24477213" w14:textId="77777777" w:rsidR="003B3565" w:rsidRDefault="00000000">
      <w:pPr>
        <w:pStyle w:val="ListParagraph"/>
        <w:numPr>
          <w:ilvl w:val="0"/>
          <w:numId w:val="1"/>
        </w:numPr>
        <w:spacing w:after="60" w:line="264" w:lineRule="auto"/>
      </w:pPr>
      <w:r>
        <w:rPr>
          <w:rFonts w:ascii="Calibri" w:eastAsia="Calibri" w:hAnsi="Calibri" w:cs="Calibri"/>
        </w:rPr>
        <w:lastRenderedPageBreak/>
        <w:t>Migration, displacement and belonging</w:t>
      </w:r>
    </w:p>
    <w:p w14:paraId="63F00BCE" w14:textId="77777777" w:rsidR="003B3565" w:rsidRDefault="00000000">
      <w:pPr>
        <w:pStyle w:val="ListParagraph"/>
        <w:numPr>
          <w:ilvl w:val="0"/>
          <w:numId w:val="1"/>
        </w:numPr>
        <w:spacing w:after="60" w:line="264" w:lineRule="auto"/>
      </w:pPr>
      <w:r>
        <w:rPr>
          <w:rFonts w:ascii="Calibri" w:eastAsia="Calibri" w:hAnsi="Calibri" w:cs="Calibri"/>
        </w:rPr>
        <w:t>Human security, equity and the SDGs</w:t>
      </w:r>
    </w:p>
    <w:p w14:paraId="0B01D3ED" w14:textId="77777777" w:rsidR="003B3565" w:rsidRDefault="00000000">
      <w:pPr>
        <w:pStyle w:val="ListParagraph"/>
        <w:numPr>
          <w:ilvl w:val="0"/>
          <w:numId w:val="1"/>
        </w:numPr>
        <w:spacing w:after="60" w:line="264" w:lineRule="auto"/>
      </w:pPr>
      <w:r>
        <w:rPr>
          <w:rFonts w:ascii="Calibri" w:eastAsia="Calibri" w:hAnsi="Calibri" w:cs="Calibri"/>
        </w:rPr>
        <w:t>Technology, humanity and post human futures</w:t>
      </w:r>
    </w:p>
    <w:p w14:paraId="602BE8C3" w14:textId="77777777" w:rsidR="003B3565" w:rsidRDefault="00000000">
      <w:pPr>
        <w:pStyle w:val="ListParagraph"/>
        <w:numPr>
          <w:ilvl w:val="0"/>
          <w:numId w:val="1"/>
        </w:numPr>
        <w:spacing w:after="60" w:line="264" w:lineRule="auto"/>
      </w:pPr>
      <w:r>
        <w:rPr>
          <w:rFonts w:ascii="Calibri" w:eastAsia="Calibri" w:hAnsi="Calibri" w:cs="Calibri"/>
        </w:rPr>
        <w:t>Nonviolence, Gandhian thought and global peace movements</w:t>
      </w:r>
    </w:p>
    <w:p w14:paraId="0F8D6D7D" w14:textId="77777777" w:rsidR="003B3565" w:rsidRDefault="00000000">
      <w:r>
        <w:br w:type="page"/>
      </w:r>
    </w:p>
    <w:p w14:paraId="3FAE166C" w14:textId="77777777"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lastRenderedPageBreak/>
        <w:t>Cross faculty thematic panels</w:t>
      </w:r>
    </w:p>
    <w:p w14:paraId="149F080D" w14:textId="77777777" w:rsidR="003B3565" w:rsidRDefault="00000000">
      <w:pPr>
        <w:spacing w:after="120" w:line="276" w:lineRule="auto"/>
      </w:pPr>
      <w:r>
        <w:rPr>
          <w:rFonts w:ascii="Calibri" w:eastAsia="Calibri" w:hAnsi="Calibri" w:cs="Calibri"/>
          <w:color w:val="23202B"/>
          <w:sz w:val="21"/>
          <w:szCs w:val="21"/>
        </w:rPr>
        <w:t>Alongside the paper tracks, six thematic panels run through both days. Each is curated jointly by the three faculties and brings an invited expert panel into conversation with delegates. Where the tracks gather research, the panels test it against practice, policy and industry.</w:t>
      </w:r>
    </w:p>
    <w:p w14:paraId="65AB5DB6" w14:textId="77777777" w:rsidR="00347D09" w:rsidRDefault="00000000" w:rsidP="00347D09">
      <w:pPr>
        <w:rPr>
          <w:rFonts w:ascii="Calibri" w:eastAsia="Calibri" w:hAnsi="Calibri" w:cs="Calibri"/>
          <w:b/>
          <w:bCs/>
          <w:color w:val="23202B"/>
          <w:sz w:val="21"/>
          <w:szCs w:val="21"/>
        </w:rPr>
      </w:pPr>
      <w:r>
        <w:rPr>
          <w:rFonts w:ascii="Calibri" w:eastAsia="Calibri" w:hAnsi="Calibri" w:cs="Calibri"/>
          <w:b/>
          <w:bCs/>
          <w:color w:val="B5801F"/>
          <w:sz w:val="22"/>
          <w:szCs w:val="22"/>
        </w:rPr>
        <w:t xml:space="preserve">Panel 1.  </w:t>
      </w:r>
      <w:r w:rsidR="00347D09" w:rsidRPr="00347D09">
        <w:rPr>
          <w:rFonts w:ascii="Calibri" w:eastAsia="Calibri" w:hAnsi="Calibri" w:cs="Calibri"/>
          <w:b/>
          <w:bCs/>
          <w:color w:val="23202B"/>
          <w:sz w:val="21"/>
          <w:szCs w:val="21"/>
        </w:rPr>
        <w:t>Policy, Skills and the Creative Economy: Turning Curriculum into Capability</w:t>
      </w:r>
    </w:p>
    <w:p w14:paraId="4986FB4C" w14:textId="345CC2D6" w:rsidR="00347D09" w:rsidRPr="00347D09" w:rsidRDefault="00347D09" w:rsidP="00347D09">
      <w:r w:rsidRPr="00347D09">
        <w:rPr>
          <w:rFonts w:ascii="Calibri" w:eastAsia="Calibri" w:hAnsi="Calibri" w:cs="Calibri"/>
          <w:b/>
          <w:bCs/>
          <w:color w:val="23202B"/>
          <w:sz w:val="21"/>
          <w:szCs w:val="21"/>
        </w:rPr>
        <w:t>Day one, 22 January</w:t>
      </w:r>
      <w:r w:rsidRPr="00347D09">
        <w:rPr>
          <w:rFonts w:ascii="Calibri" w:eastAsia="Calibri" w:hAnsi="Calibri" w:cs="Calibri"/>
          <w:color w:val="23202B"/>
          <w:sz w:val="21"/>
          <w:szCs w:val="21"/>
        </w:rPr>
        <w:br/>
      </w:r>
    </w:p>
    <w:p w14:paraId="5A636B06" w14:textId="77777777" w:rsidR="00347D09" w:rsidRPr="00347D09" w:rsidRDefault="00347D09" w:rsidP="00347D09">
      <w:pPr>
        <w:spacing w:before="200" w:after="40"/>
        <w:rPr>
          <w:rFonts w:ascii="Calibri" w:eastAsia="Calibri" w:hAnsi="Calibri" w:cs="Calibri"/>
          <w:color w:val="23202B"/>
          <w:sz w:val="21"/>
          <w:szCs w:val="21"/>
        </w:rPr>
      </w:pPr>
      <w:r w:rsidRPr="00347D09">
        <w:rPr>
          <w:rFonts w:ascii="Calibri" w:eastAsia="Calibri" w:hAnsi="Calibri" w:cs="Calibri"/>
          <w:color w:val="23202B"/>
          <w:sz w:val="21"/>
          <w:szCs w:val="21"/>
        </w:rPr>
        <w:t>Where creative education meets national policy. The panel takes the multidisciplinary mandate of NEP 2020, the entry of Indian Knowledge Systems into the curriculum, national skill standards and craft livelihoods, public educational media, and sets them against what employers actually ask of a creative graduate. Design brings the stake in skills, craft to industry pipelines and employability. Liberal Arts brings policy, governance, ethics and the knowledge systems question. Fine Arts brings arts education, cultural institutions and the livelihood of the practising artist, where recognition and funding are thinnest. The question the panel holds is a practical one: what has to change for policy intent to reach the studio, the workshop and the first job.</w:t>
      </w:r>
    </w:p>
    <w:p w14:paraId="5E58499B" w14:textId="0C8C67A1" w:rsidR="003B3565" w:rsidRDefault="00000000" w:rsidP="00347D09">
      <w:pPr>
        <w:spacing w:after="40"/>
        <w:rPr>
          <w:rFonts w:ascii="Calibri" w:eastAsia="Calibri" w:hAnsi="Calibri" w:cs="Calibri"/>
          <w:b/>
          <w:bCs/>
          <w:color w:val="131B4D"/>
          <w:sz w:val="22"/>
          <w:szCs w:val="22"/>
        </w:rPr>
      </w:pPr>
      <w:r>
        <w:rPr>
          <w:rFonts w:ascii="Calibri" w:eastAsia="Calibri" w:hAnsi="Calibri" w:cs="Calibri"/>
          <w:b/>
          <w:bCs/>
          <w:color w:val="B5801F"/>
          <w:sz w:val="22"/>
          <w:szCs w:val="22"/>
        </w:rPr>
        <w:t xml:space="preserve">Panel 2.  </w:t>
      </w:r>
      <w:r w:rsidR="00347D09" w:rsidRPr="00347D09">
        <w:rPr>
          <w:rFonts w:ascii="Calibri" w:eastAsia="Calibri" w:hAnsi="Calibri" w:cs="Calibri"/>
          <w:b/>
          <w:bCs/>
          <w:color w:val="131B4D"/>
          <w:sz w:val="22"/>
          <w:szCs w:val="22"/>
        </w:rPr>
        <w:t>The Machine in the Studio: Authorship, Ethics and Creative Education</w:t>
      </w:r>
    </w:p>
    <w:p w14:paraId="432E7998" w14:textId="7E3424CD" w:rsidR="00347D09" w:rsidRDefault="00347D09" w:rsidP="00347D09">
      <w:pPr>
        <w:spacing w:after="40"/>
        <w:rPr>
          <w:rFonts w:ascii="Calibri" w:eastAsia="Calibri" w:hAnsi="Calibri" w:cs="Calibri"/>
          <w:b/>
          <w:bCs/>
          <w:color w:val="131B4D"/>
          <w:sz w:val="22"/>
          <w:szCs w:val="22"/>
        </w:rPr>
      </w:pPr>
      <w:r>
        <w:rPr>
          <w:rFonts w:ascii="Calibri" w:eastAsia="Calibri" w:hAnsi="Calibri" w:cs="Calibri"/>
          <w:b/>
          <w:bCs/>
          <w:color w:val="131B4D"/>
          <w:sz w:val="22"/>
          <w:szCs w:val="22"/>
        </w:rPr>
        <w:t>Day two- 23 January</w:t>
      </w:r>
    </w:p>
    <w:p w14:paraId="5B5B7CA1" w14:textId="77777777" w:rsidR="00347D09" w:rsidRDefault="00347D09" w:rsidP="00347D09">
      <w:pPr>
        <w:spacing w:after="40"/>
        <w:rPr>
          <w:rFonts w:ascii="Calibri" w:eastAsia="Calibri" w:hAnsi="Calibri" w:cs="Calibri"/>
          <w:b/>
          <w:bCs/>
          <w:color w:val="131B4D"/>
          <w:sz w:val="22"/>
          <w:szCs w:val="22"/>
        </w:rPr>
      </w:pPr>
    </w:p>
    <w:p w14:paraId="06C1F1D2" w14:textId="2E339131" w:rsidR="00347D09" w:rsidRDefault="00347D09" w:rsidP="00347D09">
      <w:pPr>
        <w:spacing w:after="40"/>
        <w:rPr>
          <w:rFonts w:ascii="Calibri" w:eastAsia="Calibri" w:hAnsi="Calibri" w:cs="Calibri"/>
          <w:color w:val="131B4D"/>
          <w:sz w:val="22"/>
          <w:szCs w:val="22"/>
        </w:rPr>
      </w:pPr>
      <w:r w:rsidRPr="00347D09">
        <w:rPr>
          <w:rFonts w:ascii="Calibri" w:eastAsia="Calibri" w:hAnsi="Calibri" w:cs="Calibri"/>
          <w:color w:val="131B4D"/>
          <w:sz w:val="22"/>
          <w:szCs w:val="22"/>
        </w:rPr>
        <w:t>What artificial intelligence is doing to the three things a creative faculty exists to protect: authorship, judgement and the apprenticeship that produces both. The panel moves from the making of the artefact to the teaching of the maker, and on to the question of ownership that neither law nor pedagogy has yet settled. Design asks what remains of the brief when generation is cheap. Fine Arts asks what authorship means when the hand is optional. Liberal Arts asks who carries the ethical and legal weight of the result. If the machine can make the artefact, what is it that we are still teaching, and who owns what comes out.</w:t>
      </w:r>
    </w:p>
    <w:p w14:paraId="412971FA" w14:textId="77777777" w:rsidR="00347D09" w:rsidRDefault="00347D09" w:rsidP="00347D09">
      <w:pPr>
        <w:spacing w:after="40"/>
        <w:rPr>
          <w:rFonts w:ascii="Calibri" w:eastAsia="Calibri" w:hAnsi="Calibri" w:cs="Calibri"/>
          <w:color w:val="131B4D"/>
          <w:sz w:val="22"/>
          <w:szCs w:val="22"/>
        </w:rPr>
      </w:pPr>
    </w:p>
    <w:p w14:paraId="24CBA1DF" w14:textId="77777777" w:rsidR="0049433E" w:rsidRDefault="0049433E" w:rsidP="00347D09">
      <w:pPr>
        <w:spacing w:after="40"/>
        <w:rPr>
          <w:rFonts w:ascii="Calibri" w:eastAsia="Calibri" w:hAnsi="Calibri" w:cs="Calibri"/>
          <w:color w:val="131B4D"/>
          <w:sz w:val="22"/>
          <w:szCs w:val="22"/>
        </w:rPr>
      </w:pPr>
    </w:p>
    <w:p w14:paraId="312061E3" w14:textId="77777777" w:rsidR="0049433E" w:rsidRDefault="0049433E" w:rsidP="00347D09">
      <w:pPr>
        <w:spacing w:after="40"/>
        <w:rPr>
          <w:rFonts w:ascii="Calibri" w:eastAsia="Calibri" w:hAnsi="Calibri" w:cs="Calibri"/>
          <w:color w:val="131B4D"/>
          <w:sz w:val="22"/>
          <w:szCs w:val="22"/>
        </w:rPr>
      </w:pPr>
    </w:p>
    <w:p w14:paraId="4716E849" w14:textId="77777777" w:rsidR="0049433E" w:rsidRDefault="0049433E" w:rsidP="00347D09">
      <w:pPr>
        <w:spacing w:after="40"/>
        <w:rPr>
          <w:rFonts w:ascii="Calibri" w:eastAsia="Calibri" w:hAnsi="Calibri" w:cs="Calibri"/>
          <w:color w:val="131B4D"/>
          <w:sz w:val="22"/>
          <w:szCs w:val="22"/>
        </w:rPr>
      </w:pPr>
    </w:p>
    <w:p w14:paraId="4EDC4FA0" w14:textId="77777777" w:rsidR="0049433E" w:rsidRDefault="0049433E" w:rsidP="00347D09">
      <w:pPr>
        <w:spacing w:after="40"/>
        <w:rPr>
          <w:rFonts w:ascii="Calibri" w:eastAsia="Calibri" w:hAnsi="Calibri" w:cs="Calibri"/>
          <w:color w:val="131B4D"/>
          <w:sz w:val="22"/>
          <w:szCs w:val="22"/>
        </w:rPr>
      </w:pPr>
    </w:p>
    <w:p w14:paraId="7217790E" w14:textId="77777777" w:rsidR="0049433E" w:rsidRDefault="0049433E" w:rsidP="00347D09">
      <w:pPr>
        <w:spacing w:after="40"/>
        <w:rPr>
          <w:rFonts w:ascii="Calibri" w:eastAsia="Calibri" w:hAnsi="Calibri" w:cs="Calibri"/>
          <w:color w:val="131B4D"/>
          <w:sz w:val="22"/>
          <w:szCs w:val="22"/>
        </w:rPr>
      </w:pPr>
    </w:p>
    <w:p w14:paraId="5997A676" w14:textId="77777777" w:rsidR="0049433E" w:rsidRDefault="0049433E" w:rsidP="00347D09">
      <w:pPr>
        <w:spacing w:after="40"/>
        <w:rPr>
          <w:rFonts w:ascii="Calibri" w:eastAsia="Calibri" w:hAnsi="Calibri" w:cs="Calibri"/>
          <w:color w:val="131B4D"/>
          <w:sz w:val="22"/>
          <w:szCs w:val="22"/>
        </w:rPr>
      </w:pPr>
    </w:p>
    <w:p w14:paraId="1F25D5D6" w14:textId="45461A5D" w:rsidR="0049433E" w:rsidRDefault="0049433E" w:rsidP="00347D09">
      <w:pPr>
        <w:spacing w:after="40"/>
        <w:rPr>
          <w:rFonts w:ascii="Calibri" w:eastAsia="Calibri" w:hAnsi="Calibri" w:cs="Calibri"/>
          <w:color w:val="131B4D"/>
          <w:sz w:val="22"/>
          <w:szCs w:val="22"/>
        </w:rPr>
      </w:pPr>
    </w:p>
    <w:p w14:paraId="78EF5AEC" w14:textId="77777777" w:rsidR="0049433E" w:rsidRDefault="0049433E" w:rsidP="00347D09">
      <w:pPr>
        <w:spacing w:after="40"/>
        <w:rPr>
          <w:rFonts w:ascii="Calibri" w:eastAsia="Calibri" w:hAnsi="Calibri" w:cs="Calibri"/>
          <w:color w:val="131B4D"/>
          <w:sz w:val="22"/>
          <w:szCs w:val="22"/>
        </w:rPr>
      </w:pPr>
    </w:p>
    <w:p w14:paraId="797D1585" w14:textId="77777777" w:rsidR="0049433E" w:rsidRDefault="0049433E" w:rsidP="00347D09">
      <w:pPr>
        <w:spacing w:after="40"/>
        <w:rPr>
          <w:rFonts w:ascii="Calibri" w:eastAsia="Calibri" w:hAnsi="Calibri" w:cs="Calibri"/>
          <w:color w:val="131B4D"/>
          <w:sz w:val="22"/>
          <w:szCs w:val="22"/>
        </w:rPr>
      </w:pPr>
    </w:p>
    <w:p w14:paraId="3E8C6560" w14:textId="77777777" w:rsidR="0049433E" w:rsidRDefault="0049433E" w:rsidP="00347D09">
      <w:pPr>
        <w:spacing w:after="40"/>
        <w:rPr>
          <w:rFonts w:ascii="Calibri" w:eastAsia="Calibri" w:hAnsi="Calibri" w:cs="Calibri"/>
          <w:color w:val="131B4D"/>
          <w:sz w:val="22"/>
          <w:szCs w:val="22"/>
        </w:rPr>
      </w:pPr>
    </w:p>
    <w:p w14:paraId="19DE9864" w14:textId="77777777" w:rsidR="0049433E" w:rsidRDefault="0049433E" w:rsidP="00347D09">
      <w:pPr>
        <w:spacing w:after="40"/>
        <w:rPr>
          <w:rFonts w:ascii="Calibri" w:eastAsia="Calibri" w:hAnsi="Calibri" w:cs="Calibri"/>
          <w:color w:val="131B4D"/>
          <w:sz w:val="22"/>
          <w:szCs w:val="22"/>
        </w:rPr>
      </w:pPr>
    </w:p>
    <w:p w14:paraId="219E5411" w14:textId="77777777" w:rsidR="0049433E" w:rsidRDefault="0049433E" w:rsidP="00347D09">
      <w:pPr>
        <w:spacing w:after="40"/>
        <w:rPr>
          <w:rFonts w:ascii="Calibri" w:eastAsia="Calibri" w:hAnsi="Calibri" w:cs="Calibri"/>
          <w:color w:val="131B4D"/>
          <w:sz w:val="22"/>
          <w:szCs w:val="22"/>
        </w:rPr>
      </w:pPr>
    </w:p>
    <w:p w14:paraId="29A84078" w14:textId="77777777" w:rsidR="0049433E" w:rsidRDefault="0049433E" w:rsidP="00347D09">
      <w:pPr>
        <w:spacing w:after="40"/>
        <w:rPr>
          <w:rFonts w:ascii="Calibri" w:eastAsia="Calibri" w:hAnsi="Calibri" w:cs="Calibri"/>
          <w:color w:val="131B4D"/>
          <w:sz w:val="22"/>
          <w:szCs w:val="22"/>
        </w:rPr>
      </w:pPr>
    </w:p>
    <w:p w14:paraId="332F8D2E" w14:textId="77777777" w:rsidR="0049433E" w:rsidRDefault="0049433E" w:rsidP="00347D09">
      <w:pPr>
        <w:spacing w:after="40"/>
        <w:rPr>
          <w:rFonts w:ascii="Calibri" w:eastAsia="Calibri" w:hAnsi="Calibri" w:cs="Calibri"/>
          <w:color w:val="131B4D"/>
          <w:sz w:val="22"/>
          <w:szCs w:val="22"/>
        </w:rPr>
      </w:pPr>
    </w:p>
    <w:p w14:paraId="5E60C8D9" w14:textId="77777777" w:rsidR="0049433E" w:rsidRDefault="0049433E" w:rsidP="00347D09">
      <w:pPr>
        <w:spacing w:after="40"/>
        <w:rPr>
          <w:rFonts w:ascii="Calibri" w:eastAsia="Calibri" w:hAnsi="Calibri" w:cs="Calibri"/>
          <w:color w:val="131B4D"/>
          <w:sz w:val="22"/>
          <w:szCs w:val="22"/>
        </w:rPr>
      </w:pPr>
    </w:p>
    <w:p w14:paraId="00D27144" w14:textId="77777777" w:rsidR="0049433E" w:rsidRDefault="0049433E" w:rsidP="00347D09">
      <w:pPr>
        <w:spacing w:after="40"/>
        <w:rPr>
          <w:rFonts w:ascii="Calibri" w:eastAsia="Calibri" w:hAnsi="Calibri" w:cs="Calibri"/>
          <w:color w:val="131B4D"/>
          <w:sz w:val="22"/>
          <w:szCs w:val="22"/>
        </w:rPr>
      </w:pPr>
    </w:p>
    <w:p w14:paraId="2A31DFE5" w14:textId="77777777" w:rsidR="0049433E" w:rsidRDefault="0049433E" w:rsidP="00347D09">
      <w:pPr>
        <w:spacing w:after="40"/>
        <w:rPr>
          <w:rFonts w:ascii="Calibri" w:eastAsia="Calibri" w:hAnsi="Calibri" w:cs="Calibri"/>
          <w:color w:val="131B4D"/>
          <w:sz w:val="22"/>
          <w:szCs w:val="22"/>
        </w:rPr>
      </w:pPr>
    </w:p>
    <w:p w14:paraId="4BD8931F" w14:textId="77777777" w:rsidR="0049433E" w:rsidRDefault="0049433E" w:rsidP="00347D09">
      <w:pPr>
        <w:spacing w:after="40"/>
        <w:rPr>
          <w:rFonts w:ascii="Calibri" w:eastAsia="Calibri" w:hAnsi="Calibri" w:cs="Calibri"/>
          <w:color w:val="131B4D"/>
          <w:sz w:val="22"/>
          <w:szCs w:val="22"/>
        </w:rPr>
      </w:pPr>
    </w:p>
    <w:p w14:paraId="28CC9A20" w14:textId="77777777" w:rsidR="0049433E" w:rsidRDefault="0049433E" w:rsidP="00347D09">
      <w:pPr>
        <w:spacing w:after="40"/>
        <w:rPr>
          <w:rFonts w:ascii="Calibri" w:eastAsia="Calibri" w:hAnsi="Calibri" w:cs="Calibri"/>
          <w:color w:val="131B4D"/>
          <w:sz w:val="22"/>
          <w:szCs w:val="22"/>
        </w:rPr>
      </w:pPr>
    </w:p>
    <w:p w14:paraId="0A8AAB59" w14:textId="77777777" w:rsidR="0049433E" w:rsidRDefault="0049433E" w:rsidP="00347D09">
      <w:pPr>
        <w:spacing w:after="40"/>
        <w:rPr>
          <w:rFonts w:ascii="Calibri" w:eastAsia="Calibri" w:hAnsi="Calibri" w:cs="Calibri"/>
          <w:color w:val="131B4D"/>
          <w:sz w:val="22"/>
          <w:szCs w:val="22"/>
        </w:rPr>
      </w:pPr>
    </w:p>
    <w:p w14:paraId="0C1C4A20" w14:textId="77777777" w:rsidR="0049433E" w:rsidRDefault="0049433E" w:rsidP="00347D09">
      <w:pPr>
        <w:spacing w:after="40"/>
        <w:rPr>
          <w:rFonts w:ascii="Calibri" w:eastAsia="Calibri" w:hAnsi="Calibri" w:cs="Calibri"/>
          <w:color w:val="131B4D"/>
          <w:sz w:val="22"/>
          <w:szCs w:val="22"/>
        </w:rPr>
      </w:pPr>
    </w:p>
    <w:p w14:paraId="72C625F7" w14:textId="77777777" w:rsidR="0049433E" w:rsidRDefault="0049433E" w:rsidP="0049433E">
      <w:pPr>
        <w:pStyle w:val="Heading1"/>
        <w:pBdr>
          <w:bottom w:val="single" w:sz="12" w:space="6" w:color="B5801F"/>
        </w:pBdr>
        <w:spacing w:before="320" w:after="160"/>
      </w:pPr>
      <w:r>
        <w:rPr>
          <w:rFonts w:ascii="Calibri" w:eastAsia="Calibri" w:hAnsi="Calibri" w:cs="Calibri"/>
          <w:b/>
          <w:bCs/>
          <w:color w:val="131B4D"/>
          <w:sz w:val="30"/>
          <w:szCs w:val="30"/>
        </w:rPr>
        <w:lastRenderedPageBreak/>
        <w:t>Alignment: national missions and global goals</w:t>
      </w:r>
    </w:p>
    <w:p w14:paraId="36AB6426" w14:textId="77777777" w:rsidR="0049433E" w:rsidRDefault="0049433E" w:rsidP="0049433E">
      <w:pPr>
        <w:spacing w:after="120" w:line="276" w:lineRule="auto"/>
      </w:pPr>
      <w:r>
        <w:rPr>
          <w:rFonts w:ascii="Calibri" w:eastAsia="Calibri" w:hAnsi="Calibri" w:cs="Calibri"/>
          <w:color w:val="23202B"/>
          <w:sz w:val="21"/>
          <w:szCs w:val="21"/>
        </w:rPr>
        <w:t>DISHA 2027 does not claim alignment by declaration. Each track and each panel carries a specific obligation, and the table below records where the work of the conference meets the work of the nation.</w:t>
      </w:r>
    </w:p>
    <w:p w14:paraId="682DE38A" w14:textId="77777777" w:rsidR="0049433E" w:rsidRDefault="0049433E" w:rsidP="0049433E">
      <w:pPr>
        <w:pStyle w:val="Heading2"/>
        <w:spacing w:before="240" w:after="100"/>
      </w:pPr>
      <w:r>
        <w:rPr>
          <w:rFonts w:ascii="Calibri" w:eastAsia="Calibri" w:hAnsi="Calibri" w:cs="Calibri"/>
          <w:b/>
          <w:bCs/>
          <w:color w:val="9E2F26"/>
          <w:sz w:val="23"/>
          <w:szCs w:val="23"/>
        </w:rPr>
        <w:t>National missions and policy frameworks</w:t>
      </w:r>
    </w:p>
    <w:tbl>
      <w:tblPr>
        <w:tblW w:w="9000" w:type="dxa"/>
        <w:tblBorders>
          <w:top w:val="single" w:sz="2" w:space="0" w:color="D6D2C8"/>
          <w:left w:val="none" w:sz="0" w:space="0" w:color="FFFFFF"/>
          <w:bottom w:val="single" w:sz="2" w:space="0" w:color="D6D2C8"/>
          <w:right w:val="none" w:sz="0" w:space="0" w:color="FFFFFF"/>
          <w:insideH w:val="single" w:sz="2" w:space="0" w:color="D6D2C8"/>
          <w:insideV w:val="none" w:sz="0" w:space="0" w:color="FFFFFF"/>
        </w:tblBorders>
        <w:tblCellMar>
          <w:left w:w="10" w:type="dxa"/>
          <w:right w:w="10" w:type="dxa"/>
        </w:tblCellMar>
        <w:tblLook w:val="0000" w:firstRow="0" w:lastRow="0" w:firstColumn="0" w:lastColumn="0" w:noHBand="0" w:noVBand="0"/>
      </w:tblPr>
      <w:tblGrid>
        <w:gridCol w:w="3100"/>
        <w:gridCol w:w="5900"/>
      </w:tblGrid>
      <w:tr w:rsidR="0049433E" w14:paraId="724ACC5D" w14:textId="77777777" w:rsidTr="00047FEF">
        <w:trPr>
          <w:tblHeader/>
        </w:trPr>
        <w:tc>
          <w:tcPr>
            <w:tcW w:w="3100" w:type="dxa"/>
            <w:shd w:val="clear" w:color="auto" w:fill="F1EDE3"/>
            <w:tcMar>
              <w:top w:w="80" w:type="dxa"/>
              <w:left w:w="110" w:type="dxa"/>
              <w:bottom w:w="80" w:type="dxa"/>
              <w:right w:w="110" w:type="dxa"/>
            </w:tcMar>
          </w:tcPr>
          <w:p w14:paraId="437F07E3" w14:textId="77777777" w:rsidR="0049433E" w:rsidRDefault="0049433E" w:rsidP="00047FEF">
            <w:pPr>
              <w:spacing w:line="252" w:lineRule="auto"/>
            </w:pPr>
            <w:r>
              <w:rPr>
                <w:rFonts w:ascii="Calibri" w:eastAsia="Calibri" w:hAnsi="Calibri" w:cs="Calibri"/>
                <w:b/>
                <w:bCs/>
                <w:color w:val="131B4D"/>
                <w:sz w:val="19"/>
                <w:szCs w:val="19"/>
              </w:rPr>
              <w:t>Initiative</w:t>
            </w:r>
          </w:p>
        </w:tc>
        <w:tc>
          <w:tcPr>
            <w:tcW w:w="5900" w:type="dxa"/>
            <w:shd w:val="clear" w:color="auto" w:fill="F1EDE3"/>
            <w:tcMar>
              <w:top w:w="80" w:type="dxa"/>
              <w:left w:w="110" w:type="dxa"/>
              <w:bottom w:w="80" w:type="dxa"/>
              <w:right w:w="110" w:type="dxa"/>
            </w:tcMar>
          </w:tcPr>
          <w:p w14:paraId="7B5E78BC" w14:textId="77777777" w:rsidR="0049433E" w:rsidRDefault="0049433E" w:rsidP="00047FEF">
            <w:pPr>
              <w:spacing w:line="252" w:lineRule="auto"/>
            </w:pPr>
            <w:r>
              <w:rPr>
                <w:rFonts w:ascii="Calibri" w:eastAsia="Calibri" w:hAnsi="Calibri" w:cs="Calibri"/>
                <w:b/>
                <w:bCs/>
                <w:color w:val="131B4D"/>
                <w:sz w:val="19"/>
                <w:szCs w:val="19"/>
              </w:rPr>
              <w:t>How DISHA 2027 contributes</w:t>
            </w:r>
          </w:p>
        </w:tc>
      </w:tr>
      <w:tr w:rsidR="0049433E" w14:paraId="4AF6D743" w14:textId="77777777" w:rsidTr="00047FEF">
        <w:tc>
          <w:tcPr>
            <w:tcW w:w="3100" w:type="dxa"/>
            <w:tcMar>
              <w:top w:w="80" w:type="dxa"/>
              <w:left w:w="110" w:type="dxa"/>
              <w:bottom w:w="80" w:type="dxa"/>
              <w:right w:w="110" w:type="dxa"/>
            </w:tcMar>
          </w:tcPr>
          <w:p w14:paraId="3A8F0698" w14:textId="77777777" w:rsidR="0049433E" w:rsidRDefault="0049433E" w:rsidP="00047FEF">
            <w:pPr>
              <w:spacing w:line="252" w:lineRule="auto"/>
            </w:pPr>
            <w:r>
              <w:rPr>
                <w:rFonts w:ascii="Calibri" w:eastAsia="Calibri" w:hAnsi="Calibri" w:cs="Calibri"/>
                <w:b/>
                <w:bCs/>
                <w:color w:val="131B4D"/>
                <w:sz w:val="19"/>
                <w:szCs w:val="19"/>
              </w:rPr>
              <w:t>Viksit Bharat 2047</w:t>
            </w:r>
          </w:p>
        </w:tc>
        <w:tc>
          <w:tcPr>
            <w:tcW w:w="5900" w:type="dxa"/>
            <w:tcMar>
              <w:top w:w="80" w:type="dxa"/>
              <w:left w:w="110" w:type="dxa"/>
              <w:bottom w:w="80" w:type="dxa"/>
              <w:right w:w="110" w:type="dxa"/>
            </w:tcMar>
          </w:tcPr>
          <w:p w14:paraId="1BFCC3F9" w14:textId="77777777" w:rsidR="0049433E" w:rsidRDefault="0049433E" w:rsidP="00047FEF">
            <w:pPr>
              <w:spacing w:line="252" w:lineRule="auto"/>
            </w:pPr>
            <w:r>
              <w:rPr>
                <w:rFonts w:ascii="Calibri" w:eastAsia="Calibri" w:hAnsi="Calibri" w:cs="Calibri"/>
                <w:color w:val="23202B"/>
                <w:sz w:val="19"/>
                <w:szCs w:val="19"/>
              </w:rPr>
              <w:t>The organising horizon of the conference. Every track asks what a developed India should look like culturally and creatively, not only economically.</w:t>
            </w:r>
          </w:p>
        </w:tc>
      </w:tr>
      <w:tr w:rsidR="0049433E" w14:paraId="2D6BE056" w14:textId="77777777" w:rsidTr="00047FEF">
        <w:tc>
          <w:tcPr>
            <w:tcW w:w="3100" w:type="dxa"/>
            <w:tcMar>
              <w:top w:w="80" w:type="dxa"/>
              <w:left w:w="110" w:type="dxa"/>
              <w:bottom w:w="80" w:type="dxa"/>
              <w:right w:w="110" w:type="dxa"/>
            </w:tcMar>
          </w:tcPr>
          <w:p w14:paraId="7AACFAD4" w14:textId="77777777" w:rsidR="0049433E" w:rsidRDefault="0049433E" w:rsidP="00047FEF">
            <w:pPr>
              <w:spacing w:line="252" w:lineRule="auto"/>
            </w:pPr>
            <w:r>
              <w:rPr>
                <w:rFonts w:ascii="Calibri" w:eastAsia="Calibri" w:hAnsi="Calibri" w:cs="Calibri"/>
                <w:b/>
                <w:bCs/>
                <w:color w:val="131B4D"/>
                <w:sz w:val="19"/>
                <w:szCs w:val="19"/>
              </w:rPr>
              <w:t>National Education Policy 2020</w:t>
            </w:r>
          </w:p>
        </w:tc>
        <w:tc>
          <w:tcPr>
            <w:tcW w:w="5900" w:type="dxa"/>
            <w:tcMar>
              <w:top w:w="80" w:type="dxa"/>
              <w:left w:w="110" w:type="dxa"/>
              <w:bottom w:w="80" w:type="dxa"/>
              <w:right w:w="110" w:type="dxa"/>
            </w:tcMar>
          </w:tcPr>
          <w:p w14:paraId="591FA0E2" w14:textId="77777777" w:rsidR="0049433E" w:rsidRDefault="0049433E" w:rsidP="00047FEF">
            <w:pPr>
              <w:spacing w:line="252" w:lineRule="auto"/>
            </w:pPr>
            <w:r>
              <w:rPr>
                <w:rFonts w:ascii="Calibri" w:eastAsia="Calibri" w:hAnsi="Calibri" w:cs="Calibri"/>
                <w:color w:val="23202B"/>
                <w:sz w:val="19"/>
                <w:szCs w:val="19"/>
              </w:rPr>
              <w:t>The conference is built as NEP intends education to be: three faculties, one platform, and a Creative Education track on multidisciplinary pedagogy and practice led research.</w:t>
            </w:r>
          </w:p>
        </w:tc>
      </w:tr>
      <w:tr w:rsidR="0049433E" w14:paraId="3302D205" w14:textId="77777777" w:rsidTr="00047FEF">
        <w:tc>
          <w:tcPr>
            <w:tcW w:w="3100" w:type="dxa"/>
            <w:tcMar>
              <w:top w:w="80" w:type="dxa"/>
              <w:left w:w="110" w:type="dxa"/>
              <w:bottom w:w="80" w:type="dxa"/>
              <w:right w:w="110" w:type="dxa"/>
            </w:tcMar>
          </w:tcPr>
          <w:p w14:paraId="1E89FBBE" w14:textId="77777777" w:rsidR="0049433E" w:rsidRDefault="0049433E" w:rsidP="00047FEF">
            <w:pPr>
              <w:spacing w:line="252" w:lineRule="auto"/>
            </w:pPr>
            <w:r>
              <w:rPr>
                <w:rFonts w:ascii="Calibri" w:eastAsia="Calibri" w:hAnsi="Calibri" w:cs="Calibri"/>
                <w:b/>
                <w:bCs/>
                <w:color w:val="131B4D"/>
                <w:sz w:val="19"/>
                <w:szCs w:val="19"/>
              </w:rPr>
              <w:t>Indian Knowledge Systems Division, Ministry of Education</w:t>
            </w:r>
          </w:p>
        </w:tc>
        <w:tc>
          <w:tcPr>
            <w:tcW w:w="5900" w:type="dxa"/>
            <w:tcMar>
              <w:top w:w="80" w:type="dxa"/>
              <w:left w:w="110" w:type="dxa"/>
              <w:bottom w:w="80" w:type="dxa"/>
              <w:right w:w="110" w:type="dxa"/>
            </w:tcMar>
          </w:tcPr>
          <w:p w14:paraId="2E8B59DA" w14:textId="77777777" w:rsidR="0049433E" w:rsidRDefault="0049433E" w:rsidP="00047FEF">
            <w:pPr>
              <w:spacing w:line="252" w:lineRule="auto"/>
            </w:pPr>
            <w:r>
              <w:rPr>
                <w:rFonts w:ascii="Calibri" w:eastAsia="Calibri" w:hAnsi="Calibri" w:cs="Calibri"/>
                <w:color w:val="23202B"/>
                <w:sz w:val="19"/>
                <w:szCs w:val="19"/>
              </w:rPr>
              <w:t>Track 4 is the signature track, treating IKS as a working resource for sustainability rather than as heritage, and addressing its translation into curriculum, policy and practice.</w:t>
            </w:r>
          </w:p>
        </w:tc>
      </w:tr>
      <w:tr w:rsidR="0049433E" w14:paraId="50180014" w14:textId="77777777" w:rsidTr="00047FEF">
        <w:tc>
          <w:tcPr>
            <w:tcW w:w="3100" w:type="dxa"/>
            <w:tcMar>
              <w:top w:w="80" w:type="dxa"/>
              <w:left w:w="110" w:type="dxa"/>
              <w:bottom w:w="80" w:type="dxa"/>
              <w:right w:w="110" w:type="dxa"/>
            </w:tcMar>
          </w:tcPr>
          <w:p w14:paraId="0E3FCAC8" w14:textId="77777777" w:rsidR="0049433E" w:rsidRDefault="0049433E" w:rsidP="00047FEF">
            <w:pPr>
              <w:spacing w:line="252" w:lineRule="auto"/>
            </w:pPr>
            <w:r>
              <w:rPr>
                <w:rFonts w:ascii="Calibri" w:eastAsia="Calibri" w:hAnsi="Calibri" w:cs="Calibri"/>
                <w:b/>
                <w:bCs/>
                <w:color w:val="131B4D"/>
                <w:sz w:val="19"/>
                <w:szCs w:val="19"/>
              </w:rPr>
              <w:t>Skill India Mission and the National Skills Qualification Framework</w:t>
            </w:r>
          </w:p>
        </w:tc>
        <w:tc>
          <w:tcPr>
            <w:tcW w:w="5900" w:type="dxa"/>
            <w:tcMar>
              <w:top w:w="80" w:type="dxa"/>
              <w:left w:w="110" w:type="dxa"/>
              <w:bottom w:w="80" w:type="dxa"/>
              <w:right w:w="110" w:type="dxa"/>
            </w:tcMar>
          </w:tcPr>
          <w:p w14:paraId="405320A4" w14:textId="77777777" w:rsidR="0049433E" w:rsidRDefault="0049433E" w:rsidP="00047FEF">
            <w:pPr>
              <w:spacing w:line="252" w:lineRule="auto"/>
            </w:pPr>
            <w:r>
              <w:rPr>
                <w:rFonts w:ascii="Calibri" w:eastAsia="Calibri" w:hAnsi="Calibri" w:cs="Calibri"/>
                <w:color w:val="23202B"/>
                <w:sz w:val="19"/>
                <w:szCs w:val="19"/>
              </w:rPr>
              <w:t>Panel 1 places national skill standards, sector skill councils and creative employability in direct conversation with curriculum design.</w:t>
            </w:r>
          </w:p>
        </w:tc>
      </w:tr>
      <w:tr w:rsidR="0049433E" w14:paraId="79425298" w14:textId="77777777" w:rsidTr="00047FEF">
        <w:tc>
          <w:tcPr>
            <w:tcW w:w="3100" w:type="dxa"/>
            <w:tcMar>
              <w:top w:w="80" w:type="dxa"/>
              <w:left w:w="110" w:type="dxa"/>
              <w:bottom w:w="80" w:type="dxa"/>
              <w:right w:w="110" w:type="dxa"/>
            </w:tcMar>
          </w:tcPr>
          <w:p w14:paraId="43C7EA90" w14:textId="77777777" w:rsidR="0049433E" w:rsidRDefault="0049433E" w:rsidP="00047FEF">
            <w:pPr>
              <w:spacing w:line="252" w:lineRule="auto"/>
            </w:pPr>
            <w:r>
              <w:rPr>
                <w:rFonts w:ascii="Calibri" w:eastAsia="Calibri" w:hAnsi="Calibri" w:cs="Calibri"/>
                <w:b/>
                <w:bCs/>
                <w:color w:val="131B4D"/>
                <w:sz w:val="19"/>
                <w:szCs w:val="19"/>
              </w:rPr>
              <w:t>PM Vishwakarma</w:t>
            </w:r>
          </w:p>
        </w:tc>
        <w:tc>
          <w:tcPr>
            <w:tcW w:w="5900" w:type="dxa"/>
            <w:tcMar>
              <w:top w:w="80" w:type="dxa"/>
              <w:left w:w="110" w:type="dxa"/>
              <w:bottom w:w="80" w:type="dxa"/>
              <w:right w:w="110" w:type="dxa"/>
            </w:tcMar>
          </w:tcPr>
          <w:p w14:paraId="677E7458" w14:textId="77777777" w:rsidR="0049433E" w:rsidRDefault="0049433E" w:rsidP="00047FEF">
            <w:pPr>
              <w:spacing w:line="252" w:lineRule="auto"/>
            </w:pPr>
            <w:r>
              <w:rPr>
                <w:rFonts w:ascii="Calibri" w:eastAsia="Calibri" w:hAnsi="Calibri" w:cs="Calibri"/>
                <w:color w:val="23202B"/>
                <w:sz w:val="19"/>
                <w:szCs w:val="19"/>
              </w:rPr>
              <w:t>Track 1 on craft to industry pipelines and Track 4 on circular livelihoods speak to the traditional artisan economy the scheme supports.</w:t>
            </w:r>
          </w:p>
        </w:tc>
      </w:tr>
      <w:tr w:rsidR="0049433E" w14:paraId="313F8C13" w14:textId="77777777" w:rsidTr="00047FEF">
        <w:tc>
          <w:tcPr>
            <w:tcW w:w="3100" w:type="dxa"/>
            <w:tcMar>
              <w:top w:w="80" w:type="dxa"/>
              <w:left w:w="110" w:type="dxa"/>
              <w:bottom w:w="80" w:type="dxa"/>
              <w:right w:w="110" w:type="dxa"/>
            </w:tcMar>
          </w:tcPr>
          <w:p w14:paraId="00679060" w14:textId="77777777" w:rsidR="0049433E" w:rsidRDefault="0049433E" w:rsidP="00047FEF">
            <w:pPr>
              <w:spacing w:line="252" w:lineRule="auto"/>
            </w:pPr>
            <w:r>
              <w:rPr>
                <w:rFonts w:ascii="Calibri" w:eastAsia="Calibri" w:hAnsi="Calibri" w:cs="Calibri"/>
                <w:b/>
                <w:bCs/>
                <w:color w:val="131B4D"/>
                <w:sz w:val="19"/>
                <w:szCs w:val="19"/>
              </w:rPr>
              <w:t>One District One Product and Vocal for Local</w:t>
            </w:r>
          </w:p>
        </w:tc>
        <w:tc>
          <w:tcPr>
            <w:tcW w:w="5900" w:type="dxa"/>
            <w:tcMar>
              <w:top w:w="80" w:type="dxa"/>
              <w:left w:w="110" w:type="dxa"/>
              <w:bottom w:w="80" w:type="dxa"/>
              <w:right w:w="110" w:type="dxa"/>
            </w:tcMar>
          </w:tcPr>
          <w:p w14:paraId="201A6FCB" w14:textId="77777777" w:rsidR="0049433E" w:rsidRDefault="0049433E" w:rsidP="00047FEF">
            <w:pPr>
              <w:spacing w:line="252" w:lineRule="auto"/>
            </w:pPr>
            <w:r>
              <w:rPr>
                <w:rFonts w:ascii="Calibri" w:eastAsia="Calibri" w:hAnsi="Calibri" w:cs="Calibri"/>
                <w:color w:val="23202B"/>
                <w:sz w:val="19"/>
                <w:szCs w:val="19"/>
              </w:rPr>
              <w:t>Design led market access for regional craft ecosystems, with the textile and craft belts of Gujarat as a live case.</w:t>
            </w:r>
          </w:p>
        </w:tc>
      </w:tr>
      <w:tr w:rsidR="0049433E" w14:paraId="55497FD3" w14:textId="77777777" w:rsidTr="00047FEF">
        <w:tc>
          <w:tcPr>
            <w:tcW w:w="3100" w:type="dxa"/>
            <w:tcMar>
              <w:top w:w="80" w:type="dxa"/>
              <w:left w:w="110" w:type="dxa"/>
              <w:bottom w:w="80" w:type="dxa"/>
              <w:right w:w="110" w:type="dxa"/>
            </w:tcMar>
          </w:tcPr>
          <w:p w14:paraId="6DED8825" w14:textId="77777777" w:rsidR="0049433E" w:rsidRDefault="0049433E" w:rsidP="00047FEF">
            <w:pPr>
              <w:spacing w:line="252" w:lineRule="auto"/>
            </w:pPr>
            <w:r>
              <w:rPr>
                <w:rFonts w:ascii="Calibri" w:eastAsia="Calibri" w:hAnsi="Calibri" w:cs="Calibri"/>
                <w:b/>
                <w:bCs/>
                <w:color w:val="131B4D"/>
                <w:sz w:val="19"/>
                <w:szCs w:val="19"/>
              </w:rPr>
              <w:t>Make in India and Atmanirbhar Bharat</w:t>
            </w:r>
          </w:p>
        </w:tc>
        <w:tc>
          <w:tcPr>
            <w:tcW w:w="5900" w:type="dxa"/>
            <w:tcMar>
              <w:top w:w="80" w:type="dxa"/>
              <w:left w:w="110" w:type="dxa"/>
              <w:bottom w:w="80" w:type="dxa"/>
              <w:right w:w="110" w:type="dxa"/>
            </w:tcMar>
          </w:tcPr>
          <w:p w14:paraId="4C8CEC13" w14:textId="77777777" w:rsidR="0049433E" w:rsidRDefault="0049433E" w:rsidP="00047FEF">
            <w:pPr>
              <w:spacing w:line="252" w:lineRule="auto"/>
            </w:pPr>
            <w:r>
              <w:rPr>
                <w:rFonts w:ascii="Calibri" w:eastAsia="Calibri" w:hAnsi="Calibri" w:cs="Calibri"/>
                <w:color w:val="23202B"/>
                <w:sz w:val="19"/>
                <w:szCs w:val="19"/>
              </w:rPr>
              <w:t>Product and industrial design for circularity, material innovation and manufacturing facing design research.</w:t>
            </w:r>
          </w:p>
        </w:tc>
      </w:tr>
      <w:tr w:rsidR="0049433E" w14:paraId="7DB2439D" w14:textId="77777777" w:rsidTr="00047FEF">
        <w:tc>
          <w:tcPr>
            <w:tcW w:w="3100" w:type="dxa"/>
            <w:tcMar>
              <w:top w:w="80" w:type="dxa"/>
              <w:left w:w="110" w:type="dxa"/>
              <w:bottom w:w="80" w:type="dxa"/>
              <w:right w:w="110" w:type="dxa"/>
            </w:tcMar>
          </w:tcPr>
          <w:p w14:paraId="7FB9A335" w14:textId="77777777" w:rsidR="0049433E" w:rsidRDefault="0049433E" w:rsidP="00047FEF">
            <w:pPr>
              <w:spacing w:line="252" w:lineRule="auto"/>
            </w:pPr>
            <w:r>
              <w:rPr>
                <w:rFonts w:ascii="Calibri" w:eastAsia="Calibri" w:hAnsi="Calibri" w:cs="Calibri"/>
                <w:b/>
                <w:bCs/>
                <w:color w:val="131B4D"/>
                <w:sz w:val="19"/>
                <w:szCs w:val="19"/>
              </w:rPr>
              <w:t>Startup India</w:t>
            </w:r>
          </w:p>
        </w:tc>
        <w:tc>
          <w:tcPr>
            <w:tcW w:w="5900" w:type="dxa"/>
            <w:tcMar>
              <w:top w:w="80" w:type="dxa"/>
              <w:left w:w="110" w:type="dxa"/>
              <w:bottom w:w="80" w:type="dxa"/>
              <w:right w:w="110" w:type="dxa"/>
            </w:tcMar>
          </w:tcPr>
          <w:p w14:paraId="0FB71521" w14:textId="77777777" w:rsidR="0049433E" w:rsidRDefault="0049433E" w:rsidP="00047FEF">
            <w:pPr>
              <w:spacing w:line="252" w:lineRule="auto"/>
            </w:pPr>
            <w:r>
              <w:rPr>
                <w:rFonts w:ascii="Calibri" w:eastAsia="Calibri" w:hAnsi="Calibri" w:cs="Calibri"/>
                <w:color w:val="23202B"/>
                <w:sz w:val="19"/>
                <w:szCs w:val="19"/>
              </w:rPr>
              <w:t>Call for Proposals sessions on design led ventures, incubation and creative entrepreneurship.</w:t>
            </w:r>
          </w:p>
        </w:tc>
      </w:tr>
      <w:tr w:rsidR="0049433E" w14:paraId="3C76AC38" w14:textId="77777777" w:rsidTr="00047FEF">
        <w:tc>
          <w:tcPr>
            <w:tcW w:w="3100" w:type="dxa"/>
            <w:tcMar>
              <w:top w:w="80" w:type="dxa"/>
              <w:left w:w="110" w:type="dxa"/>
              <w:bottom w:w="80" w:type="dxa"/>
              <w:right w:w="110" w:type="dxa"/>
            </w:tcMar>
          </w:tcPr>
          <w:p w14:paraId="3AD8D9D1" w14:textId="77777777" w:rsidR="0049433E" w:rsidRDefault="0049433E" w:rsidP="00047FEF">
            <w:pPr>
              <w:spacing w:line="252" w:lineRule="auto"/>
            </w:pPr>
            <w:r>
              <w:rPr>
                <w:rFonts w:ascii="Calibri" w:eastAsia="Calibri" w:hAnsi="Calibri" w:cs="Calibri"/>
                <w:b/>
                <w:bCs/>
                <w:color w:val="131B4D"/>
                <w:sz w:val="19"/>
                <w:szCs w:val="19"/>
              </w:rPr>
              <w:t>Digital India and Digital Public Infrastructure</w:t>
            </w:r>
          </w:p>
        </w:tc>
        <w:tc>
          <w:tcPr>
            <w:tcW w:w="5900" w:type="dxa"/>
            <w:tcMar>
              <w:top w:w="80" w:type="dxa"/>
              <w:left w:w="110" w:type="dxa"/>
              <w:bottom w:w="80" w:type="dxa"/>
              <w:right w:w="110" w:type="dxa"/>
            </w:tcMar>
          </w:tcPr>
          <w:p w14:paraId="2C290377" w14:textId="77777777" w:rsidR="0049433E" w:rsidRDefault="0049433E" w:rsidP="00047FEF">
            <w:pPr>
              <w:spacing w:line="252" w:lineRule="auto"/>
            </w:pPr>
            <w:r>
              <w:rPr>
                <w:rFonts w:ascii="Calibri" w:eastAsia="Calibri" w:hAnsi="Calibri" w:cs="Calibri"/>
                <w:color w:val="23202B"/>
                <w:sz w:val="19"/>
                <w:szCs w:val="19"/>
              </w:rPr>
              <w:t>Track 5 on inclusion, cultural access and the ethics of public digital systems.</w:t>
            </w:r>
          </w:p>
        </w:tc>
      </w:tr>
      <w:tr w:rsidR="0049433E" w14:paraId="763B13FF" w14:textId="77777777" w:rsidTr="00047FEF">
        <w:tc>
          <w:tcPr>
            <w:tcW w:w="3100" w:type="dxa"/>
            <w:tcMar>
              <w:top w:w="80" w:type="dxa"/>
              <w:left w:w="110" w:type="dxa"/>
              <w:bottom w:w="80" w:type="dxa"/>
              <w:right w:w="110" w:type="dxa"/>
            </w:tcMar>
          </w:tcPr>
          <w:p w14:paraId="2FB9BED4" w14:textId="77777777" w:rsidR="0049433E" w:rsidRDefault="0049433E" w:rsidP="00047FEF">
            <w:pPr>
              <w:spacing w:line="252" w:lineRule="auto"/>
            </w:pPr>
            <w:r>
              <w:rPr>
                <w:rFonts w:ascii="Calibri" w:eastAsia="Calibri" w:hAnsi="Calibri" w:cs="Calibri"/>
                <w:b/>
                <w:bCs/>
                <w:color w:val="131B4D"/>
                <w:sz w:val="19"/>
                <w:szCs w:val="19"/>
              </w:rPr>
              <w:t>National AVGC and XR initiatives</w:t>
            </w:r>
          </w:p>
        </w:tc>
        <w:tc>
          <w:tcPr>
            <w:tcW w:w="5900" w:type="dxa"/>
            <w:tcMar>
              <w:top w:w="80" w:type="dxa"/>
              <w:left w:w="110" w:type="dxa"/>
              <w:bottom w:w="80" w:type="dxa"/>
              <w:right w:w="110" w:type="dxa"/>
            </w:tcMar>
          </w:tcPr>
          <w:p w14:paraId="03DAA6BB" w14:textId="77777777" w:rsidR="0049433E" w:rsidRDefault="0049433E" w:rsidP="00047FEF">
            <w:pPr>
              <w:spacing w:line="252" w:lineRule="auto"/>
            </w:pPr>
            <w:r>
              <w:rPr>
                <w:rFonts w:ascii="Calibri" w:eastAsia="Calibri" w:hAnsi="Calibri" w:cs="Calibri"/>
                <w:color w:val="23202B"/>
                <w:sz w:val="19"/>
                <w:szCs w:val="19"/>
              </w:rPr>
              <w:t>Track 1 on animation, VFX and immersive storytelling, and Track 5 on extended reality and interactive media.</w:t>
            </w:r>
          </w:p>
        </w:tc>
      </w:tr>
      <w:tr w:rsidR="0049433E" w14:paraId="74C3CA74" w14:textId="77777777" w:rsidTr="00047FEF">
        <w:tc>
          <w:tcPr>
            <w:tcW w:w="3100" w:type="dxa"/>
            <w:tcMar>
              <w:top w:w="80" w:type="dxa"/>
              <w:left w:w="110" w:type="dxa"/>
              <w:bottom w:w="80" w:type="dxa"/>
              <w:right w:w="110" w:type="dxa"/>
            </w:tcMar>
          </w:tcPr>
          <w:p w14:paraId="537B0317" w14:textId="77777777" w:rsidR="0049433E" w:rsidRDefault="0049433E" w:rsidP="00047FEF">
            <w:pPr>
              <w:spacing w:line="252" w:lineRule="auto"/>
            </w:pPr>
            <w:r>
              <w:rPr>
                <w:rFonts w:ascii="Calibri" w:eastAsia="Calibri" w:hAnsi="Calibri" w:cs="Calibri"/>
                <w:b/>
                <w:bCs/>
                <w:color w:val="131B4D"/>
                <w:sz w:val="19"/>
                <w:szCs w:val="19"/>
              </w:rPr>
              <w:t>Mission LiFE, Lifestyle for Environment</w:t>
            </w:r>
          </w:p>
        </w:tc>
        <w:tc>
          <w:tcPr>
            <w:tcW w:w="5900" w:type="dxa"/>
            <w:tcMar>
              <w:top w:w="80" w:type="dxa"/>
              <w:left w:w="110" w:type="dxa"/>
              <w:bottom w:w="80" w:type="dxa"/>
              <w:right w:w="110" w:type="dxa"/>
            </w:tcMar>
          </w:tcPr>
          <w:p w14:paraId="31326119" w14:textId="77777777" w:rsidR="0049433E" w:rsidRDefault="0049433E" w:rsidP="00047FEF">
            <w:pPr>
              <w:spacing w:line="252" w:lineRule="auto"/>
            </w:pPr>
            <w:r>
              <w:rPr>
                <w:rFonts w:ascii="Calibri" w:eastAsia="Calibri" w:hAnsi="Calibri" w:cs="Calibri"/>
                <w:color w:val="23202B"/>
                <w:sz w:val="19"/>
                <w:szCs w:val="19"/>
              </w:rPr>
              <w:t>Sustainable consumption and production as a design and arts problem across Tracks 1, 2 and 4.</w:t>
            </w:r>
          </w:p>
        </w:tc>
      </w:tr>
      <w:tr w:rsidR="0049433E" w14:paraId="060BBA10" w14:textId="77777777" w:rsidTr="00047FEF">
        <w:tc>
          <w:tcPr>
            <w:tcW w:w="3100" w:type="dxa"/>
            <w:tcMar>
              <w:top w:w="80" w:type="dxa"/>
              <w:left w:w="110" w:type="dxa"/>
              <w:bottom w:w="80" w:type="dxa"/>
              <w:right w:w="110" w:type="dxa"/>
            </w:tcMar>
          </w:tcPr>
          <w:p w14:paraId="163AC432" w14:textId="77777777" w:rsidR="0049433E" w:rsidRDefault="0049433E" w:rsidP="00047FEF">
            <w:pPr>
              <w:spacing w:line="252" w:lineRule="auto"/>
            </w:pPr>
            <w:r>
              <w:rPr>
                <w:rFonts w:ascii="Calibri" w:eastAsia="Calibri" w:hAnsi="Calibri" w:cs="Calibri"/>
                <w:b/>
                <w:bCs/>
                <w:color w:val="131B4D"/>
                <w:sz w:val="19"/>
                <w:szCs w:val="19"/>
              </w:rPr>
              <w:t>Ek Bharat Shreshtha Bharat</w:t>
            </w:r>
          </w:p>
        </w:tc>
        <w:tc>
          <w:tcPr>
            <w:tcW w:w="5900" w:type="dxa"/>
            <w:tcMar>
              <w:top w:w="80" w:type="dxa"/>
              <w:left w:w="110" w:type="dxa"/>
              <w:bottom w:w="80" w:type="dxa"/>
              <w:right w:w="110" w:type="dxa"/>
            </w:tcMar>
          </w:tcPr>
          <w:p w14:paraId="678575F9" w14:textId="77777777" w:rsidR="0049433E" w:rsidRDefault="0049433E" w:rsidP="00047FEF">
            <w:pPr>
              <w:spacing w:line="252" w:lineRule="auto"/>
            </w:pPr>
            <w:r>
              <w:rPr>
                <w:rFonts w:ascii="Calibri" w:eastAsia="Calibri" w:hAnsi="Calibri" w:cs="Calibri"/>
                <w:color w:val="23202B"/>
                <w:sz w:val="19"/>
                <w:szCs w:val="19"/>
              </w:rPr>
              <w:t>Track 3 on literature, languages and translation across Bharat, and the cultural exchange built into the conference format.</w:t>
            </w:r>
          </w:p>
        </w:tc>
      </w:tr>
      <w:tr w:rsidR="0049433E" w14:paraId="5B98AC07" w14:textId="77777777" w:rsidTr="00047FEF">
        <w:tc>
          <w:tcPr>
            <w:tcW w:w="3100" w:type="dxa"/>
            <w:tcMar>
              <w:top w:w="80" w:type="dxa"/>
              <w:left w:w="110" w:type="dxa"/>
              <w:bottom w:w="80" w:type="dxa"/>
              <w:right w:w="110" w:type="dxa"/>
            </w:tcMar>
          </w:tcPr>
          <w:p w14:paraId="0AED9ACF" w14:textId="77777777" w:rsidR="0049433E" w:rsidRDefault="0049433E" w:rsidP="00047FEF">
            <w:pPr>
              <w:spacing w:line="252" w:lineRule="auto"/>
            </w:pPr>
            <w:r>
              <w:rPr>
                <w:rFonts w:ascii="Calibri" w:eastAsia="Calibri" w:hAnsi="Calibri" w:cs="Calibri"/>
                <w:b/>
                <w:bCs/>
                <w:color w:val="131B4D"/>
                <w:sz w:val="19"/>
                <w:szCs w:val="19"/>
              </w:rPr>
              <w:t>G20 New Delhi Leaders Declaration legacy</w:t>
            </w:r>
          </w:p>
        </w:tc>
        <w:tc>
          <w:tcPr>
            <w:tcW w:w="5900" w:type="dxa"/>
            <w:tcMar>
              <w:top w:w="80" w:type="dxa"/>
              <w:left w:w="110" w:type="dxa"/>
              <w:bottom w:w="80" w:type="dxa"/>
              <w:right w:w="110" w:type="dxa"/>
            </w:tcMar>
          </w:tcPr>
          <w:p w14:paraId="5858A401" w14:textId="77777777" w:rsidR="0049433E" w:rsidRDefault="0049433E" w:rsidP="00047FEF">
            <w:pPr>
              <w:spacing w:line="252" w:lineRule="auto"/>
            </w:pPr>
            <w:r>
              <w:rPr>
                <w:rFonts w:ascii="Calibri" w:eastAsia="Calibri" w:hAnsi="Calibri" w:cs="Calibri"/>
                <w:color w:val="23202B"/>
                <w:sz w:val="19"/>
                <w:szCs w:val="19"/>
              </w:rPr>
              <w:t>Cultural heritage, the creative economy and digital transformation carried forward through an internationally endorsed platform.</w:t>
            </w:r>
          </w:p>
        </w:tc>
      </w:tr>
      <w:tr w:rsidR="0049433E" w14:paraId="03986119" w14:textId="77777777" w:rsidTr="00047FEF">
        <w:tc>
          <w:tcPr>
            <w:tcW w:w="3100" w:type="dxa"/>
            <w:tcMar>
              <w:top w:w="80" w:type="dxa"/>
              <w:left w:w="110" w:type="dxa"/>
              <w:bottom w:w="80" w:type="dxa"/>
              <w:right w:w="110" w:type="dxa"/>
            </w:tcMar>
          </w:tcPr>
          <w:p w14:paraId="0B0C7771" w14:textId="77777777" w:rsidR="0049433E" w:rsidRDefault="0049433E" w:rsidP="00047FEF">
            <w:pPr>
              <w:spacing w:line="252" w:lineRule="auto"/>
            </w:pPr>
            <w:r>
              <w:rPr>
                <w:rFonts w:ascii="Calibri" w:eastAsia="Calibri" w:hAnsi="Calibri" w:cs="Calibri"/>
                <w:b/>
                <w:bCs/>
                <w:color w:val="131B4D"/>
                <w:sz w:val="19"/>
                <w:szCs w:val="19"/>
              </w:rPr>
              <w:t>Anusandhan National Research Foundation</w:t>
            </w:r>
          </w:p>
        </w:tc>
        <w:tc>
          <w:tcPr>
            <w:tcW w:w="5900" w:type="dxa"/>
            <w:tcMar>
              <w:top w:w="80" w:type="dxa"/>
              <w:left w:w="110" w:type="dxa"/>
              <w:bottom w:w="80" w:type="dxa"/>
              <w:right w:w="110" w:type="dxa"/>
            </w:tcMar>
          </w:tcPr>
          <w:p w14:paraId="784ED6EE" w14:textId="77777777" w:rsidR="0049433E" w:rsidRDefault="0049433E" w:rsidP="00047FEF">
            <w:pPr>
              <w:spacing w:line="252" w:lineRule="auto"/>
            </w:pPr>
            <w:r>
              <w:rPr>
                <w:rFonts w:ascii="Calibri" w:eastAsia="Calibri" w:hAnsi="Calibri" w:cs="Calibri"/>
                <w:color w:val="23202B"/>
                <w:sz w:val="19"/>
                <w:szCs w:val="19"/>
              </w:rPr>
              <w:t>Track 6 on research capacity, publication and dissemination in the creative disciplines.</w:t>
            </w:r>
          </w:p>
        </w:tc>
      </w:tr>
    </w:tbl>
    <w:p w14:paraId="07D1C0A5" w14:textId="77777777" w:rsidR="0049433E" w:rsidRDefault="0049433E" w:rsidP="0049433E">
      <w:pPr>
        <w:pStyle w:val="Heading2"/>
        <w:spacing w:before="240" w:after="100"/>
      </w:pPr>
      <w:r>
        <w:rPr>
          <w:rFonts w:ascii="Calibri" w:eastAsia="Calibri" w:hAnsi="Calibri" w:cs="Calibri"/>
          <w:b/>
          <w:bCs/>
          <w:color w:val="9E2F26"/>
          <w:sz w:val="23"/>
          <w:szCs w:val="23"/>
        </w:rPr>
        <w:t>United Nations Sustainable Development Goals</w:t>
      </w:r>
    </w:p>
    <w:p w14:paraId="14D83523" w14:textId="434031C6" w:rsidR="0049433E" w:rsidRDefault="0049433E" w:rsidP="0049433E">
      <w:pPr>
        <w:spacing w:after="120" w:line="276" w:lineRule="auto"/>
      </w:pPr>
      <w:r>
        <w:rPr>
          <w:rFonts w:ascii="Calibri" w:eastAsia="Calibri" w:hAnsi="Calibri" w:cs="Calibri"/>
          <w:color w:val="23202B"/>
          <w:sz w:val="21"/>
          <w:szCs w:val="21"/>
        </w:rPr>
        <w:t xml:space="preserve">The conference addresses all of the seventeen Sustainable Development Goals: SDG 1 No Poverty, SDG 2 Zero Hunger, SDG 3 Good Health and Wellbeing, SDG 4 Quality Education, SDG 5 Gender Equality, SDG 6 Clean Water and Sanitation, SDG 7 Affordable and Clean Energy, SDG 8 Decent Work and Economic Growth, SDG 9 Industry, Innovation and Infrastructure, SDG 10 Reduced Inequalities, SDG 11 Sustainable Cities and Communities, SDG 12 Responsible Consumption and Production, SDG 13 Climate Action, SDG </w:t>
      </w:r>
      <w:r>
        <w:rPr>
          <w:rFonts w:ascii="Calibri" w:eastAsia="Calibri" w:hAnsi="Calibri" w:cs="Calibri"/>
          <w:color w:val="23202B"/>
          <w:sz w:val="21"/>
          <w:szCs w:val="21"/>
        </w:rPr>
        <w:lastRenderedPageBreak/>
        <w:t>14 Life under Water, 15 Life on Land, SDG 16 Peace, Justice and Strong Institutions, and SDG 17 Partnerships for the Goals.</w:t>
      </w:r>
    </w:p>
    <w:tbl>
      <w:tblPr>
        <w:tblW w:w="9000" w:type="dxa"/>
        <w:tblBorders>
          <w:top w:val="single" w:sz="2" w:space="0" w:color="D6D2C8"/>
          <w:left w:val="none" w:sz="0" w:space="0" w:color="FFFFFF"/>
          <w:bottom w:val="single" w:sz="2" w:space="0" w:color="D6D2C8"/>
          <w:right w:val="none" w:sz="0" w:space="0" w:color="FFFFFF"/>
          <w:insideH w:val="single" w:sz="2" w:space="0" w:color="D6D2C8"/>
          <w:insideV w:val="none" w:sz="0" w:space="0" w:color="FFFFFF"/>
        </w:tblBorders>
        <w:tblCellMar>
          <w:left w:w="10" w:type="dxa"/>
          <w:right w:w="10" w:type="dxa"/>
        </w:tblCellMar>
        <w:tblLook w:val="0000" w:firstRow="0" w:lastRow="0" w:firstColumn="0" w:lastColumn="0" w:noHBand="0" w:noVBand="0"/>
      </w:tblPr>
      <w:tblGrid>
        <w:gridCol w:w="3300"/>
        <w:gridCol w:w="1500"/>
        <w:gridCol w:w="4200"/>
      </w:tblGrid>
      <w:tr w:rsidR="0049433E" w14:paraId="34AE1710" w14:textId="77777777" w:rsidTr="00047FEF">
        <w:trPr>
          <w:tblHeader/>
        </w:trPr>
        <w:tc>
          <w:tcPr>
            <w:tcW w:w="3300" w:type="dxa"/>
            <w:shd w:val="clear" w:color="auto" w:fill="F1EDE3"/>
            <w:tcMar>
              <w:top w:w="80" w:type="dxa"/>
              <w:left w:w="110" w:type="dxa"/>
              <w:bottom w:w="80" w:type="dxa"/>
              <w:right w:w="110" w:type="dxa"/>
            </w:tcMar>
          </w:tcPr>
          <w:p w14:paraId="457B4639" w14:textId="77777777" w:rsidR="0049433E" w:rsidRDefault="0049433E" w:rsidP="00047FEF">
            <w:pPr>
              <w:spacing w:line="252" w:lineRule="auto"/>
            </w:pPr>
            <w:r>
              <w:rPr>
                <w:rFonts w:ascii="Calibri" w:eastAsia="Calibri" w:hAnsi="Calibri" w:cs="Calibri"/>
                <w:b/>
                <w:bCs/>
                <w:color w:val="131B4D"/>
                <w:sz w:val="19"/>
                <w:szCs w:val="19"/>
              </w:rPr>
              <w:t>Track or panel</w:t>
            </w:r>
          </w:p>
        </w:tc>
        <w:tc>
          <w:tcPr>
            <w:tcW w:w="1500" w:type="dxa"/>
            <w:shd w:val="clear" w:color="auto" w:fill="F1EDE3"/>
            <w:tcMar>
              <w:top w:w="80" w:type="dxa"/>
              <w:left w:w="110" w:type="dxa"/>
              <w:bottom w:w="80" w:type="dxa"/>
              <w:right w:w="110" w:type="dxa"/>
            </w:tcMar>
          </w:tcPr>
          <w:p w14:paraId="2541CFA0" w14:textId="77777777" w:rsidR="0049433E" w:rsidRDefault="0049433E" w:rsidP="00047FEF">
            <w:pPr>
              <w:spacing w:line="252" w:lineRule="auto"/>
            </w:pPr>
            <w:r>
              <w:rPr>
                <w:rFonts w:ascii="Calibri" w:eastAsia="Calibri" w:hAnsi="Calibri" w:cs="Calibri"/>
                <w:b/>
                <w:bCs/>
                <w:color w:val="131B4D"/>
                <w:sz w:val="19"/>
                <w:szCs w:val="19"/>
              </w:rPr>
              <w:t>Goals</w:t>
            </w:r>
          </w:p>
        </w:tc>
        <w:tc>
          <w:tcPr>
            <w:tcW w:w="4200" w:type="dxa"/>
            <w:shd w:val="clear" w:color="auto" w:fill="F1EDE3"/>
            <w:tcMar>
              <w:top w:w="80" w:type="dxa"/>
              <w:left w:w="110" w:type="dxa"/>
              <w:bottom w:w="80" w:type="dxa"/>
              <w:right w:w="110" w:type="dxa"/>
            </w:tcMar>
          </w:tcPr>
          <w:p w14:paraId="68C6FB93" w14:textId="77777777" w:rsidR="0049433E" w:rsidRDefault="0049433E" w:rsidP="00047FEF">
            <w:pPr>
              <w:spacing w:line="252" w:lineRule="auto"/>
            </w:pPr>
            <w:r>
              <w:rPr>
                <w:rFonts w:ascii="Calibri" w:eastAsia="Calibri" w:hAnsi="Calibri" w:cs="Calibri"/>
                <w:b/>
                <w:bCs/>
                <w:color w:val="131B4D"/>
                <w:sz w:val="19"/>
                <w:szCs w:val="19"/>
              </w:rPr>
              <w:t>Contribution</w:t>
            </w:r>
          </w:p>
        </w:tc>
      </w:tr>
      <w:tr w:rsidR="0049433E" w14:paraId="7CE511E4" w14:textId="77777777" w:rsidTr="00047FEF">
        <w:tc>
          <w:tcPr>
            <w:tcW w:w="3300" w:type="dxa"/>
            <w:tcMar>
              <w:top w:w="80" w:type="dxa"/>
              <w:left w:w="110" w:type="dxa"/>
              <w:bottom w:w="80" w:type="dxa"/>
              <w:right w:w="110" w:type="dxa"/>
            </w:tcMar>
          </w:tcPr>
          <w:p w14:paraId="15B7806E" w14:textId="77777777" w:rsidR="0049433E" w:rsidRDefault="0049433E" w:rsidP="00047FEF">
            <w:pPr>
              <w:spacing w:line="252" w:lineRule="auto"/>
            </w:pPr>
            <w:r>
              <w:rPr>
                <w:rFonts w:ascii="Calibri" w:eastAsia="Calibri" w:hAnsi="Calibri" w:cs="Calibri"/>
                <w:b/>
                <w:bCs/>
                <w:color w:val="131B4D"/>
                <w:sz w:val="19"/>
                <w:szCs w:val="19"/>
              </w:rPr>
              <w:t>Track 1. Design for Sustainable and Civilisational Futures</w:t>
            </w:r>
          </w:p>
        </w:tc>
        <w:tc>
          <w:tcPr>
            <w:tcW w:w="1500" w:type="dxa"/>
            <w:tcMar>
              <w:top w:w="80" w:type="dxa"/>
              <w:left w:w="110" w:type="dxa"/>
              <w:bottom w:w="80" w:type="dxa"/>
              <w:right w:w="110" w:type="dxa"/>
            </w:tcMar>
          </w:tcPr>
          <w:p w14:paraId="3BC6B79B" w14:textId="77777777" w:rsidR="0049433E" w:rsidRDefault="0049433E" w:rsidP="00047FEF">
            <w:pPr>
              <w:spacing w:line="252" w:lineRule="auto"/>
            </w:pPr>
            <w:r>
              <w:rPr>
                <w:rFonts w:ascii="Calibri" w:eastAsia="Calibri" w:hAnsi="Calibri" w:cs="Calibri"/>
                <w:color w:val="23202B"/>
                <w:sz w:val="19"/>
                <w:szCs w:val="19"/>
              </w:rPr>
              <w:t>SDG 8, 9, 11, 12</w:t>
            </w:r>
          </w:p>
        </w:tc>
        <w:tc>
          <w:tcPr>
            <w:tcW w:w="4200" w:type="dxa"/>
            <w:tcMar>
              <w:top w:w="80" w:type="dxa"/>
              <w:left w:w="110" w:type="dxa"/>
              <w:bottom w:w="80" w:type="dxa"/>
              <w:right w:w="110" w:type="dxa"/>
            </w:tcMar>
          </w:tcPr>
          <w:p w14:paraId="517E7F43" w14:textId="77777777" w:rsidR="0049433E" w:rsidRDefault="0049433E" w:rsidP="00047FEF">
            <w:pPr>
              <w:spacing w:line="252" w:lineRule="auto"/>
            </w:pPr>
            <w:r>
              <w:rPr>
                <w:rFonts w:ascii="Calibri" w:eastAsia="Calibri" w:hAnsi="Calibri" w:cs="Calibri"/>
                <w:color w:val="23202B"/>
                <w:sz w:val="19"/>
                <w:szCs w:val="19"/>
              </w:rPr>
              <w:t>Design led innovation, creative industries and sustainable urban development through vernacular, craft based and circular approaches.</w:t>
            </w:r>
          </w:p>
        </w:tc>
      </w:tr>
      <w:tr w:rsidR="0049433E" w14:paraId="2C1444C8" w14:textId="77777777" w:rsidTr="00047FEF">
        <w:tc>
          <w:tcPr>
            <w:tcW w:w="3300" w:type="dxa"/>
            <w:tcMar>
              <w:top w:w="80" w:type="dxa"/>
              <w:left w:w="110" w:type="dxa"/>
              <w:bottom w:w="80" w:type="dxa"/>
              <w:right w:w="110" w:type="dxa"/>
            </w:tcMar>
          </w:tcPr>
          <w:p w14:paraId="7AEC4EE3" w14:textId="77777777" w:rsidR="0049433E" w:rsidRDefault="0049433E" w:rsidP="00047FEF">
            <w:pPr>
              <w:spacing w:line="252" w:lineRule="auto"/>
            </w:pPr>
            <w:r>
              <w:rPr>
                <w:rFonts w:ascii="Calibri" w:eastAsia="Calibri" w:hAnsi="Calibri" w:cs="Calibri"/>
                <w:b/>
                <w:bCs/>
                <w:color w:val="131B4D"/>
                <w:sz w:val="19"/>
                <w:szCs w:val="19"/>
              </w:rPr>
              <w:t>Track 2. Fine Arts, Visual Culture and Material Ecologies</w:t>
            </w:r>
          </w:p>
        </w:tc>
        <w:tc>
          <w:tcPr>
            <w:tcW w:w="1500" w:type="dxa"/>
            <w:tcMar>
              <w:top w:w="80" w:type="dxa"/>
              <w:left w:w="110" w:type="dxa"/>
              <w:bottom w:w="80" w:type="dxa"/>
              <w:right w:w="110" w:type="dxa"/>
            </w:tcMar>
          </w:tcPr>
          <w:p w14:paraId="569B4C6E" w14:textId="77777777" w:rsidR="0049433E" w:rsidRDefault="0049433E" w:rsidP="00047FEF">
            <w:pPr>
              <w:spacing w:line="252" w:lineRule="auto"/>
            </w:pPr>
            <w:r>
              <w:rPr>
                <w:rFonts w:ascii="Calibri" w:eastAsia="Calibri" w:hAnsi="Calibri" w:cs="Calibri"/>
                <w:color w:val="23202B"/>
                <w:sz w:val="19"/>
                <w:szCs w:val="19"/>
              </w:rPr>
              <w:t>SDG 4, 11, 12, 13</w:t>
            </w:r>
          </w:p>
        </w:tc>
        <w:tc>
          <w:tcPr>
            <w:tcW w:w="4200" w:type="dxa"/>
            <w:tcMar>
              <w:top w:w="80" w:type="dxa"/>
              <w:left w:w="110" w:type="dxa"/>
              <w:bottom w:w="80" w:type="dxa"/>
              <w:right w:w="110" w:type="dxa"/>
            </w:tcMar>
          </w:tcPr>
          <w:p w14:paraId="1ECFFC71" w14:textId="77777777" w:rsidR="0049433E" w:rsidRDefault="0049433E" w:rsidP="00047FEF">
            <w:pPr>
              <w:spacing w:line="252" w:lineRule="auto"/>
            </w:pPr>
            <w:r>
              <w:rPr>
                <w:rFonts w:ascii="Calibri" w:eastAsia="Calibri" w:hAnsi="Calibri" w:cs="Calibri"/>
                <w:color w:val="23202B"/>
                <w:sz w:val="19"/>
                <w:szCs w:val="19"/>
              </w:rPr>
              <w:t>Visual art and material practice mobilised for climate awareness, responsible making, cultural learning and community placemaking.</w:t>
            </w:r>
          </w:p>
        </w:tc>
      </w:tr>
      <w:tr w:rsidR="0049433E" w14:paraId="28807882" w14:textId="77777777" w:rsidTr="00047FEF">
        <w:tc>
          <w:tcPr>
            <w:tcW w:w="3300" w:type="dxa"/>
            <w:tcMar>
              <w:top w:w="80" w:type="dxa"/>
              <w:left w:w="110" w:type="dxa"/>
              <w:bottom w:w="80" w:type="dxa"/>
              <w:right w:w="110" w:type="dxa"/>
            </w:tcMar>
          </w:tcPr>
          <w:p w14:paraId="209F7C4F" w14:textId="77777777" w:rsidR="0049433E" w:rsidRDefault="0049433E" w:rsidP="00047FEF">
            <w:pPr>
              <w:spacing w:line="252" w:lineRule="auto"/>
            </w:pPr>
            <w:r>
              <w:rPr>
                <w:rFonts w:ascii="Calibri" w:eastAsia="Calibri" w:hAnsi="Calibri" w:cs="Calibri"/>
                <w:b/>
                <w:bCs/>
                <w:color w:val="131B4D"/>
                <w:sz w:val="19"/>
                <w:szCs w:val="19"/>
              </w:rPr>
              <w:t>Track 3. Humanities, Society and Civilisational Thought</w:t>
            </w:r>
          </w:p>
        </w:tc>
        <w:tc>
          <w:tcPr>
            <w:tcW w:w="1500" w:type="dxa"/>
            <w:tcMar>
              <w:top w:w="80" w:type="dxa"/>
              <w:left w:w="110" w:type="dxa"/>
              <w:bottom w:w="80" w:type="dxa"/>
              <w:right w:w="110" w:type="dxa"/>
            </w:tcMar>
          </w:tcPr>
          <w:p w14:paraId="21709966" w14:textId="77777777" w:rsidR="0049433E" w:rsidRDefault="0049433E" w:rsidP="00047FEF">
            <w:pPr>
              <w:spacing w:line="252" w:lineRule="auto"/>
            </w:pPr>
            <w:r>
              <w:rPr>
                <w:rFonts w:ascii="Calibri" w:eastAsia="Calibri" w:hAnsi="Calibri" w:cs="Calibri"/>
                <w:color w:val="23202B"/>
                <w:sz w:val="19"/>
                <w:szCs w:val="19"/>
              </w:rPr>
              <w:t>SDG 4, 5, 10, 16</w:t>
            </w:r>
          </w:p>
        </w:tc>
        <w:tc>
          <w:tcPr>
            <w:tcW w:w="4200" w:type="dxa"/>
            <w:tcMar>
              <w:top w:w="80" w:type="dxa"/>
              <w:left w:w="110" w:type="dxa"/>
              <w:bottom w:w="80" w:type="dxa"/>
              <w:right w:w="110" w:type="dxa"/>
            </w:tcMar>
          </w:tcPr>
          <w:p w14:paraId="77B9A875" w14:textId="77777777" w:rsidR="0049433E" w:rsidRDefault="0049433E" w:rsidP="00047FEF">
            <w:pPr>
              <w:spacing w:line="252" w:lineRule="auto"/>
            </w:pPr>
            <w:r>
              <w:rPr>
                <w:rFonts w:ascii="Calibri" w:eastAsia="Calibri" w:hAnsi="Calibri" w:cs="Calibri"/>
                <w:color w:val="23202B"/>
                <w:sz w:val="19"/>
                <w:szCs w:val="19"/>
              </w:rPr>
              <w:t>Quality education, gender equity, reduced inequality and just institutions through humanities and civilisational inquiry.</w:t>
            </w:r>
          </w:p>
        </w:tc>
      </w:tr>
      <w:tr w:rsidR="0049433E" w14:paraId="77B3895B" w14:textId="77777777" w:rsidTr="00047FEF">
        <w:tc>
          <w:tcPr>
            <w:tcW w:w="3300" w:type="dxa"/>
            <w:tcMar>
              <w:top w:w="80" w:type="dxa"/>
              <w:left w:w="110" w:type="dxa"/>
              <w:bottom w:w="80" w:type="dxa"/>
              <w:right w:w="110" w:type="dxa"/>
            </w:tcMar>
          </w:tcPr>
          <w:p w14:paraId="639BCB32" w14:textId="77777777" w:rsidR="0049433E" w:rsidRDefault="0049433E" w:rsidP="00047FEF">
            <w:pPr>
              <w:spacing w:line="252" w:lineRule="auto"/>
            </w:pPr>
            <w:r>
              <w:rPr>
                <w:rFonts w:ascii="Calibri" w:eastAsia="Calibri" w:hAnsi="Calibri" w:cs="Calibri"/>
                <w:b/>
                <w:bCs/>
                <w:color w:val="131B4D"/>
                <w:sz w:val="19"/>
                <w:szCs w:val="19"/>
              </w:rPr>
              <w:t>Track 4. Indian Knowledge Systems towards Future Sustainability</w:t>
            </w:r>
          </w:p>
        </w:tc>
        <w:tc>
          <w:tcPr>
            <w:tcW w:w="1500" w:type="dxa"/>
            <w:tcMar>
              <w:top w:w="80" w:type="dxa"/>
              <w:left w:w="110" w:type="dxa"/>
              <w:bottom w:w="80" w:type="dxa"/>
              <w:right w:w="110" w:type="dxa"/>
            </w:tcMar>
          </w:tcPr>
          <w:p w14:paraId="6ACF314D" w14:textId="12E7B462" w:rsidR="0049433E" w:rsidRDefault="0049433E" w:rsidP="00047FEF">
            <w:pPr>
              <w:spacing w:line="252" w:lineRule="auto"/>
            </w:pPr>
            <w:r>
              <w:rPr>
                <w:rFonts w:ascii="Calibri" w:eastAsia="Calibri" w:hAnsi="Calibri" w:cs="Calibri"/>
                <w:color w:val="23202B"/>
                <w:sz w:val="19"/>
                <w:szCs w:val="19"/>
              </w:rPr>
              <w:t>SDG 2, 3, 6, 11, 12, 13, 14, 15</w:t>
            </w:r>
          </w:p>
        </w:tc>
        <w:tc>
          <w:tcPr>
            <w:tcW w:w="4200" w:type="dxa"/>
            <w:tcMar>
              <w:top w:w="80" w:type="dxa"/>
              <w:left w:w="110" w:type="dxa"/>
              <w:bottom w:w="80" w:type="dxa"/>
              <w:right w:w="110" w:type="dxa"/>
            </w:tcMar>
          </w:tcPr>
          <w:p w14:paraId="29A345A5" w14:textId="77777777" w:rsidR="0049433E" w:rsidRDefault="0049433E" w:rsidP="00047FEF">
            <w:pPr>
              <w:spacing w:line="252" w:lineRule="auto"/>
            </w:pPr>
            <w:r>
              <w:rPr>
                <w:rFonts w:ascii="Calibri" w:eastAsia="Calibri" w:hAnsi="Calibri" w:cs="Calibri"/>
                <w:color w:val="23202B"/>
                <w:sz w:val="19"/>
                <w:szCs w:val="19"/>
              </w:rPr>
              <w:t>Traditional ecological knowledge, vernacular technologies and indigenous livelihoods for food, health, water, climate and ecosystems.</w:t>
            </w:r>
          </w:p>
        </w:tc>
      </w:tr>
      <w:tr w:rsidR="0049433E" w14:paraId="645664ED" w14:textId="77777777" w:rsidTr="00047FEF">
        <w:tc>
          <w:tcPr>
            <w:tcW w:w="3300" w:type="dxa"/>
            <w:tcMar>
              <w:top w:w="80" w:type="dxa"/>
              <w:left w:w="110" w:type="dxa"/>
              <w:bottom w:w="80" w:type="dxa"/>
              <w:right w:w="110" w:type="dxa"/>
            </w:tcMar>
          </w:tcPr>
          <w:p w14:paraId="3DA94DA9" w14:textId="77777777" w:rsidR="0049433E" w:rsidRDefault="0049433E" w:rsidP="00047FEF">
            <w:pPr>
              <w:spacing w:line="252" w:lineRule="auto"/>
            </w:pPr>
            <w:r>
              <w:rPr>
                <w:rFonts w:ascii="Calibri" w:eastAsia="Calibri" w:hAnsi="Calibri" w:cs="Calibri"/>
                <w:b/>
                <w:bCs/>
                <w:color w:val="131B4D"/>
                <w:sz w:val="19"/>
                <w:szCs w:val="19"/>
              </w:rPr>
              <w:t>Track 5. AI, Digital Cultures and Creative Technologies</w:t>
            </w:r>
          </w:p>
        </w:tc>
        <w:tc>
          <w:tcPr>
            <w:tcW w:w="1500" w:type="dxa"/>
            <w:tcMar>
              <w:top w:w="80" w:type="dxa"/>
              <w:left w:w="110" w:type="dxa"/>
              <w:bottom w:w="80" w:type="dxa"/>
              <w:right w:w="110" w:type="dxa"/>
            </w:tcMar>
          </w:tcPr>
          <w:p w14:paraId="231531ED" w14:textId="77777777" w:rsidR="0049433E" w:rsidRDefault="0049433E" w:rsidP="00047FEF">
            <w:pPr>
              <w:spacing w:line="252" w:lineRule="auto"/>
            </w:pPr>
            <w:r>
              <w:rPr>
                <w:rFonts w:ascii="Calibri" w:eastAsia="Calibri" w:hAnsi="Calibri" w:cs="Calibri"/>
                <w:color w:val="23202B"/>
                <w:sz w:val="19"/>
                <w:szCs w:val="19"/>
              </w:rPr>
              <w:t>SDG 9, 16, 17</w:t>
            </w:r>
          </w:p>
        </w:tc>
        <w:tc>
          <w:tcPr>
            <w:tcW w:w="4200" w:type="dxa"/>
            <w:tcMar>
              <w:top w:w="80" w:type="dxa"/>
              <w:left w:w="110" w:type="dxa"/>
              <w:bottom w:w="80" w:type="dxa"/>
              <w:right w:w="110" w:type="dxa"/>
            </w:tcMar>
          </w:tcPr>
          <w:p w14:paraId="7F29094A" w14:textId="77777777" w:rsidR="0049433E" w:rsidRDefault="0049433E" w:rsidP="00047FEF">
            <w:pPr>
              <w:spacing w:line="252" w:lineRule="auto"/>
            </w:pPr>
            <w:r>
              <w:rPr>
                <w:rFonts w:ascii="Calibri" w:eastAsia="Calibri" w:hAnsi="Calibri" w:cs="Calibri"/>
                <w:color w:val="23202B"/>
                <w:sz w:val="19"/>
                <w:szCs w:val="19"/>
              </w:rPr>
              <w:t>AI and digital public infrastructure for inclusive innovation, ethical governance and global creative technology partnerships.</w:t>
            </w:r>
          </w:p>
        </w:tc>
      </w:tr>
      <w:tr w:rsidR="0049433E" w14:paraId="7911EC66" w14:textId="77777777" w:rsidTr="00047FEF">
        <w:tc>
          <w:tcPr>
            <w:tcW w:w="3300" w:type="dxa"/>
            <w:tcMar>
              <w:top w:w="80" w:type="dxa"/>
              <w:left w:w="110" w:type="dxa"/>
              <w:bottom w:w="80" w:type="dxa"/>
              <w:right w:w="110" w:type="dxa"/>
            </w:tcMar>
          </w:tcPr>
          <w:p w14:paraId="616ABA7A" w14:textId="77777777" w:rsidR="0049433E" w:rsidRDefault="0049433E" w:rsidP="00047FEF">
            <w:pPr>
              <w:spacing w:line="252" w:lineRule="auto"/>
            </w:pPr>
            <w:r>
              <w:rPr>
                <w:rFonts w:ascii="Calibri" w:eastAsia="Calibri" w:hAnsi="Calibri" w:cs="Calibri"/>
                <w:b/>
                <w:bCs/>
                <w:color w:val="131B4D"/>
                <w:sz w:val="19"/>
                <w:szCs w:val="19"/>
              </w:rPr>
              <w:t>Track 6. Creative Education, Research and Global Collaboration</w:t>
            </w:r>
          </w:p>
        </w:tc>
        <w:tc>
          <w:tcPr>
            <w:tcW w:w="1500" w:type="dxa"/>
            <w:tcMar>
              <w:top w:w="80" w:type="dxa"/>
              <w:left w:w="110" w:type="dxa"/>
              <w:bottom w:w="80" w:type="dxa"/>
              <w:right w:w="110" w:type="dxa"/>
            </w:tcMar>
          </w:tcPr>
          <w:p w14:paraId="5680C71D" w14:textId="77777777" w:rsidR="0049433E" w:rsidRDefault="0049433E" w:rsidP="00047FEF">
            <w:pPr>
              <w:spacing w:line="252" w:lineRule="auto"/>
            </w:pPr>
            <w:r>
              <w:rPr>
                <w:rFonts w:ascii="Calibri" w:eastAsia="Calibri" w:hAnsi="Calibri" w:cs="Calibri"/>
                <w:color w:val="23202B"/>
                <w:sz w:val="19"/>
                <w:szCs w:val="19"/>
              </w:rPr>
              <w:t>SDG 4, 17</w:t>
            </w:r>
          </w:p>
        </w:tc>
        <w:tc>
          <w:tcPr>
            <w:tcW w:w="4200" w:type="dxa"/>
            <w:tcMar>
              <w:top w:w="80" w:type="dxa"/>
              <w:left w:w="110" w:type="dxa"/>
              <w:bottom w:w="80" w:type="dxa"/>
              <w:right w:w="110" w:type="dxa"/>
            </w:tcMar>
          </w:tcPr>
          <w:p w14:paraId="256399D9" w14:textId="77777777" w:rsidR="0049433E" w:rsidRDefault="0049433E" w:rsidP="00047FEF">
            <w:pPr>
              <w:spacing w:line="252" w:lineRule="auto"/>
            </w:pPr>
            <w:r>
              <w:rPr>
                <w:rFonts w:ascii="Calibri" w:eastAsia="Calibri" w:hAnsi="Calibri" w:cs="Calibri"/>
                <w:color w:val="23202B"/>
                <w:sz w:val="19"/>
                <w:szCs w:val="19"/>
              </w:rPr>
              <w:t>Multidisciplinary pedagogy, research capacity and international partnership through the Cumulus network and beyond.</w:t>
            </w:r>
          </w:p>
        </w:tc>
      </w:tr>
      <w:tr w:rsidR="0049433E" w14:paraId="07DB4139" w14:textId="77777777" w:rsidTr="00047FEF">
        <w:tc>
          <w:tcPr>
            <w:tcW w:w="3300" w:type="dxa"/>
            <w:tcMar>
              <w:top w:w="80" w:type="dxa"/>
              <w:left w:w="110" w:type="dxa"/>
              <w:bottom w:w="80" w:type="dxa"/>
              <w:right w:w="110" w:type="dxa"/>
            </w:tcMar>
          </w:tcPr>
          <w:p w14:paraId="3FA70BB4" w14:textId="77777777" w:rsidR="0049433E" w:rsidRDefault="0049433E" w:rsidP="00047FEF">
            <w:pPr>
              <w:spacing w:line="252" w:lineRule="auto"/>
            </w:pPr>
            <w:r>
              <w:rPr>
                <w:rFonts w:ascii="Calibri" w:eastAsia="Calibri" w:hAnsi="Calibri" w:cs="Calibri"/>
                <w:b/>
                <w:bCs/>
                <w:color w:val="131B4D"/>
                <w:sz w:val="19"/>
                <w:szCs w:val="19"/>
              </w:rPr>
              <w:t>Track 7. Peace, Sustainability and Human Futures</w:t>
            </w:r>
          </w:p>
        </w:tc>
        <w:tc>
          <w:tcPr>
            <w:tcW w:w="1500" w:type="dxa"/>
            <w:tcMar>
              <w:top w:w="80" w:type="dxa"/>
              <w:left w:w="110" w:type="dxa"/>
              <w:bottom w:w="80" w:type="dxa"/>
              <w:right w:w="110" w:type="dxa"/>
            </w:tcMar>
          </w:tcPr>
          <w:p w14:paraId="0678BB9B" w14:textId="77777777" w:rsidR="0049433E" w:rsidRDefault="0049433E" w:rsidP="00047FEF">
            <w:pPr>
              <w:spacing w:line="252" w:lineRule="auto"/>
            </w:pPr>
            <w:r>
              <w:rPr>
                <w:rFonts w:ascii="Calibri" w:eastAsia="Calibri" w:hAnsi="Calibri" w:cs="Calibri"/>
                <w:color w:val="23202B"/>
                <w:sz w:val="19"/>
                <w:szCs w:val="19"/>
              </w:rPr>
              <w:t>SDG 3, 13, 16, 17</w:t>
            </w:r>
          </w:p>
        </w:tc>
        <w:tc>
          <w:tcPr>
            <w:tcW w:w="4200" w:type="dxa"/>
            <w:tcMar>
              <w:top w:w="80" w:type="dxa"/>
              <w:left w:w="110" w:type="dxa"/>
              <w:bottom w:w="80" w:type="dxa"/>
              <w:right w:w="110" w:type="dxa"/>
            </w:tcMar>
          </w:tcPr>
          <w:p w14:paraId="60C1DA29" w14:textId="77777777" w:rsidR="0049433E" w:rsidRDefault="0049433E" w:rsidP="00047FEF">
            <w:pPr>
              <w:spacing w:line="252" w:lineRule="auto"/>
            </w:pPr>
            <w:r>
              <w:rPr>
                <w:rFonts w:ascii="Calibri" w:eastAsia="Calibri" w:hAnsi="Calibri" w:cs="Calibri"/>
                <w:color w:val="23202B"/>
                <w:sz w:val="19"/>
                <w:szCs w:val="19"/>
              </w:rPr>
              <w:t>Peacebuilding, resilience, ethics and wellbeing for just and sustainable future societies.</w:t>
            </w:r>
          </w:p>
        </w:tc>
      </w:tr>
      <w:tr w:rsidR="0049433E" w14:paraId="029BDCDE" w14:textId="77777777" w:rsidTr="00047FEF">
        <w:tc>
          <w:tcPr>
            <w:tcW w:w="3300" w:type="dxa"/>
            <w:tcMar>
              <w:top w:w="80" w:type="dxa"/>
              <w:left w:w="110" w:type="dxa"/>
              <w:bottom w:w="80" w:type="dxa"/>
              <w:right w:w="110" w:type="dxa"/>
            </w:tcMar>
          </w:tcPr>
          <w:p w14:paraId="0161D185" w14:textId="77777777" w:rsidR="0049433E" w:rsidRDefault="0049433E" w:rsidP="00047FEF">
            <w:pPr>
              <w:spacing w:line="252" w:lineRule="auto"/>
            </w:pPr>
            <w:r>
              <w:rPr>
                <w:rFonts w:ascii="Calibri" w:eastAsia="Calibri" w:hAnsi="Calibri" w:cs="Calibri"/>
                <w:b/>
                <w:bCs/>
                <w:color w:val="131B4D"/>
                <w:sz w:val="19"/>
                <w:szCs w:val="19"/>
              </w:rPr>
              <w:t>Panel 1. Policy, Skills and the Creative Economy</w:t>
            </w:r>
          </w:p>
        </w:tc>
        <w:tc>
          <w:tcPr>
            <w:tcW w:w="1500" w:type="dxa"/>
            <w:tcMar>
              <w:top w:w="80" w:type="dxa"/>
              <w:left w:w="110" w:type="dxa"/>
              <w:bottom w:w="80" w:type="dxa"/>
              <w:right w:w="110" w:type="dxa"/>
            </w:tcMar>
          </w:tcPr>
          <w:p w14:paraId="20AF9C6E" w14:textId="77777777" w:rsidR="0049433E" w:rsidRDefault="0049433E" w:rsidP="00047FEF">
            <w:pPr>
              <w:spacing w:line="252" w:lineRule="auto"/>
            </w:pPr>
            <w:r>
              <w:rPr>
                <w:rFonts w:ascii="Calibri" w:eastAsia="Calibri" w:hAnsi="Calibri" w:cs="Calibri"/>
                <w:color w:val="23202B"/>
                <w:sz w:val="19"/>
                <w:szCs w:val="19"/>
              </w:rPr>
              <w:t>SDG 4, 8, 9, 17</w:t>
            </w:r>
          </w:p>
        </w:tc>
        <w:tc>
          <w:tcPr>
            <w:tcW w:w="4200" w:type="dxa"/>
            <w:tcMar>
              <w:top w:w="80" w:type="dxa"/>
              <w:left w:w="110" w:type="dxa"/>
              <w:bottom w:w="80" w:type="dxa"/>
              <w:right w:w="110" w:type="dxa"/>
            </w:tcMar>
          </w:tcPr>
          <w:p w14:paraId="0C10FBE3" w14:textId="77777777" w:rsidR="0049433E" w:rsidRDefault="0049433E" w:rsidP="00047FEF">
            <w:pPr>
              <w:spacing w:line="252" w:lineRule="auto"/>
            </w:pPr>
            <w:r>
              <w:rPr>
                <w:rFonts w:ascii="Calibri" w:eastAsia="Calibri" w:hAnsi="Calibri" w:cs="Calibri"/>
                <w:color w:val="23202B"/>
                <w:sz w:val="19"/>
                <w:szCs w:val="19"/>
              </w:rPr>
              <w:t>Decent work, skills and institutional partnership between education, industry and government.</w:t>
            </w:r>
          </w:p>
        </w:tc>
      </w:tr>
      <w:tr w:rsidR="0049433E" w14:paraId="7218219E" w14:textId="77777777" w:rsidTr="00047FEF">
        <w:tc>
          <w:tcPr>
            <w:tcW w:w="3300" w:type="dxa"/>
            <w:tcMar>
              <w:top w:w="80" w:type="dxa"/>
              <w:left w:w="110" w:type="dxa"/>
              <w:bottom w:w="80" w:type="dxa"/>
              <w:right w:w="110" w:type="dxa"/>
            </w:tcMar>
          </w:tcPr>
          <w:p w14:paraId="3074DE9E" w14:textId="77777777" w:rsidR="0049433E" w:rsidRDefault="0049433E" w:rsidP="00047FEF">
            <w:pPr>
              <w:spacing w:line="252" w:lineRule="auto"/>
            </w:pPr>
            <w:r>
              <w:rPr>
                <w:rFonts w:ascii="Calibri" w:eastAsia="Calibri" w:hAnsi="Calibri" w:cs="Calibri"/>
                <w:b/>
                <w:bCs/>
                <w:color w:val="131B4D"/>
                <w:sz w:val="19"/>
                <w:szCs w:val="19"/>
              </w:rPr>
              <w:t>Panel 2. The Machine in the Studio</w:t>
            </w:r>
          </w:p>
        </w:tc>
        <w:tc>
          <w:tcPr>
            <w:tcW w:w="1500" w:type="dxa"/>
            <w:tcMar>
              <w:top w:w="80" w:type="dxa"/>
              <w:left w:w="110" w:type="dxa"/>
              <w:bottom w:w="80" w:type="dxa"/>
              <w:right w:w="110" w:type="dxa"/>
            </w:tcMar>
          </w:tcPr>
          <w:p w14:paraId="0E8D2ACF" w14:textId="77777777" w:rsidR="0049433E" w:rsidRDefault="0049433E" w:rsidP="00047FEF">
            <w:pPr>
              <w:spacing w:line="252" w:lineRule="auto"/>
            </w:pPr>
            <w:r>
              <w:rPr>
                <w:rFonts w:ascii="Calibri" w:eastAsia="Calibri" w:hAnsi="Calibri" w:cs="Calibri"/>
                <w:color w:val="23202B"/>
                <w:sz w:val="19"/>
                <w:szCs w:val="19"/>
              </w:rPr>
              <w:t>SDG 4, 9, 16</w:t>
            </w:r>
          </w:p>
        </w:tc>
        <w:tc>
          <w:tcPr>
            <w:tcW w:w="4200" w:type="dxa"/>
            <w:tcMar>
              <w:top w:w="80" w:type="dxa"/>
              <w:left w:w="110" w:type="dxa"/>
              <w:bottom w:w="80" w:type="dxa"/>
              <w:right w:w="110" w:type="dxa"/>
            </w:tcMar>
          </w:tcPr>
          <w:p w14:paraId="58AFFA09" w14:textId="77777777" w:rsidR="0049433E" w:rsidRDefault="0049433E" w:rsidP="00047FEF">
            <w:pPr>
              <w:spacing w:line="252" w:lineRule="auto"/>
            </w:pPr>
            <w:r>
              <w:rPr>
                <w:rFonts w:ascii="Calibri" w:eastAsia="Calibri" w:hAnsi="Calibri" w:cs="Calibri"/>
                <w:color w:val="23202B"/>
                <w:sz w:val="19"/>
                <w:szCs w:val="19"/>
              </w:rPr>
              <w:t>Ethical innovation, responsible technology and the governance of creative authorship.</w:t>
            </w:r>
          </w:p>
        </w:tc>
      </w:tr>
    </w:tbl>
    <w:p w14:paraId="26097E01" w14:textId="77777777" w:rsidR="0049433E" w:rsidRDefault="0049433E" w:rsidP="00347D09">
      <w:pPr>
        <w:spacing w:after="40"/>
        <w:rPr>
          <w:rFonts w:ascii="Calibri" w:eastAsia="Calibri" w:hAnsi="Calibri" w:cs="Calibri"/>
          <w:color w:val="131B4D"/>
          <w:sz w:val="22"/>
          <w:szCs w:val="22"/>
        </w:rPr>
      </w:pPr>
    </w:p>
    <w:p w14:paraId="3C1703C8" w14:textId="77777777" w:rsidR="0049433E" w:rsidRDefault="0049433E" w:rsidP="00347D09">
      <w:pPr>
        <w:spacing w:after="40"/>
        <w:rPr>
          <w:rFonts w:ascii="Calibri" w:eastAsia="Calibri" w:hAnsi="Calibri" w:cs="Calibri"/>
          <w:color w:val="131B4D"/>
          <w:sz w:val="22"/>
          <w:szCs w:val="22"/>
        </w:rPr>
      </w:pPr>
    </w:p>
    <w:p w14:paraId="3CC3A314" w14:textId="77777777" w:rsidR="0049433E" w:rsidRDefault="0049433E" w:rsidP="00347D09">
      <w:pPr>
        <w:spacing w:after="40"/>
        <w:rPr>
          <w:rFonts w:ascii="Calibri" w:eastAsia="Calibri" w:hAnsi="Calibri" w:cs="Calibri"/>
          <w:color w:val="131B4D"/>
          <w:sz w:val="22"/>
          <w:szCs w:val="22"/>
        </w:rPr>
      </w:pPr>
    </w:p>
    <w:p w14:paraId="094BAC65" w14:textId="77777777" w:rsidR="0049433E" w:rsidRDefault="0049433E" w:rsidP="00347D09">
      <w:pPr>
        <w:spacing w:after="40"/>
        <w:rPr>
          <w:rFonts w:ascii="Calibri" w:eastAsia="Calibri" w:hAnsi="Calibri" w:cs="Calibri"/>
          <w:color w:val="131B4D"/>
          <w:sz w:val="22"/>
          <w:szCs w:val="22"/>
        </w:rPr>
      </w:pPr>
    </w:p>
    <w:p w14:paraId="1268C3AB" w14:textId="77777777" w:rsidR="0049433E" w:rsidRDefault="0049433E" w:rsidP="00347D09">
      <w:pPr>
        <w:spacing w:after="40"/>
        <w:rPr>
          <w:rFonts w:ascii="Calibri" w:eastAsia="Calibri" w:hAnsi="Calibri" w:cs="Calibri"/>
          <w:color w:val="131B4D"/>
          <w:sz w:val="22"/>
          <w:szCs w:val="22"/>
        </w:rPr>
      </w:pPr>
    </w:p>
    <w:p w14:paraId="74E43B5C" w14:textId="77777777" w:rsidR="0049433E" w:rsidRDefault="0049433E" w:rsidP="00347D09">
      <w:pPr>
        <w:spacing w:after="40"/>
        <w:rPr>
          <w:rFonts w:ascii="Calibri" w:eastAsia="Calibri" w:hAnsi="Calibri" w:cs="Calibri"/>
          <w:color w:val="131B4D"/>
          <w:sz w:val="22"/>
          <w:szCs w:val="22"/>
        </w:rPr>
      </w:pPr>
    </w:p>
    <w:p w14:paraId="089530C3" w14:textId="77777777" w:rsidR="0049433E" w:rsidRDefault="0049433E" w:rsidP="00347D09">
      <w:pPr>
        <w:spacing w:after="40"/>
        <w:rPr>
          <w:rFonts w:ascii="Calibri" w:eastAsia="Calibri" w:hAnsi="Calibri" w:cs="Calibri"/>
          <w:color w:val="131B4D"/>
          <w:sz w:val="22"/>
          <w:szCs w:val="22"/>
        </w:rPr>
      </w:pPr>
    </w:p>
    <w:p w14:paraId="633C291D" w14:textId="77777777" w:rsidR="0049433E" w:rsidRDefault="0049433E" w:rsidP="00347D09">
      <w:pPr>
        <w:spacing w:after="40"/>
        <w:rPr>
          <w:rFonts w:ascii="Calibri" w:eastAsia="Calibri" w:hAnsi="Calibri" w:cs="Calibri"/>
          <w:color w:val="131B4D"/>
          <w:sz w:val="22"/>
          <w:szCs w:val="22"/>
        </w:rPr>
      </w:pPr>
    </w:p>
    <w:p w14:paraId="6D01E49C" w14:textId="77777777" w:rsidR="0049433E" w:rsidRDefault="0049433E" w:rsidP="00347D09">
      <w:pPr>
        <w:spacing w:after="40"/>
        <w:rPr>
          <w:rFonts w:ascii="Calibri" w:eastAsia="Calibri" w:hAnsi="Calibri" w:cs="Calibri"/>
          <w:color w:val="131B4D"/>
          <w:sz w:val="22"/>
          <w:szCs w:val="22"/>
        </w:rPr>
      </w:pPr>
    </w:p>
    <w:p w14:paraId="7192B3DE" w14:textId="77777777" w:rsidR="0049433E" w:rsidRDefault="0049433E" w:rsidP="00347D09">
      <w:pPr>
        <w:spacing w:after="40"/>
        <w:rPr>
          <w:rFonts w:ascii="Calibri" w:eastAsia="Calibri" w:hAnsi="Calibri" w:cs="Calibri"/>
          <w:color w:val="131B4D"/>
          <w:sz w:val="22"/>
          <w:szCs w:val="22"/>
        </w:rPr>
      </w:pPr>
    </w:p>
    <w:p w14:paraId="5C9E27A7" w14:textId="77777777" w:rsidR="0049433E" w:rsidRDefault="0049433E" w:rsidP="00347D09">
      <w:pPr>
        <w:spacing w:after="40"/>
        <w:rPr>
          <w:rFonts w:ascii="Calibri" w:eastAsia="Calibri" w:hAnsi="Calibri" w:cs="Calibri"/>
          <w:color w:val="131B4D"/>
          <w:sz w:val="22"/>
          <w:szCs w:val="22"/>
        </w:rPr>
      </w:pPr>
    </w:p>
    <w:p w14:paraId="2DDA8C37" w14:textId="77777777" w:rsidR="0049433E" w:rsidRDefault="0049433E" w:rsidP="00347D09">
      <w:pPr>
        <w:spacing w:after="40"/>
        <w:rPr>
          <w:rFonts w:ascii="Calibri" w:eastAsia="Calibri" w:hAnsi="Calibri" w:cs="Calibri"/>
          <w:color w:val="131B4D"/>
          <w:sz w:val="22"/>
          <w:szCs w:val="22"/>
        </w:rPr>
      </w:pPr>
    </w:p>
    <w:p w14:paraId="5F4DC6D1" w14:textId="77777777" w:rsidR="0049433E" w:rsidRDefault="0049433E" w:rsidP="00347D09">
      <w:pPr>
        <w:spacing w:after="40"/>
        <w:rPr>
          <w:rFonts w:ascii="Calibri" w:eastAsia="Calibri" w:hAnsi="Calibri" w:cs="Calibri"/>
          <w:color w:val="131B4D"/>
          <w:sz w:val="22"/>
          <w:szCs w:val="22"/>
        </w:rPr>
      </w:pPr>
    </w:p>
    <w:p w14:paraId="02A81C70" w14:textId="77777777" w:rsidR="0049433E" w:rsidRDefault="0049433E" w:rsidP="00347D09">
      <w:pPr>
        <w:spacing w:after="40"/>
        <w:rPr>
          <w:rFonts w:ascii="Calibri" w:eastAsia="Calibri" w:hAnsi="Calibri" w:cs="Calibri"/>
          <w:color w:val="131B4D"/>
          <w:sz w:val="22"/>
          <w:szCs w:val="22"/>
        </w:rPr>
      </w:pPr>
    </w:p>
    <w:p w14:paraId="6CB2BB3B" w14:textId="77777777" w:rsidR="0049433E" w:rsidRDefault="0049433E" w:rsidP="00347D09">
      <w:pPr>
        <w:spacing w:after="40"/>
        <w:rPr>
          <w:rFonts w:ascii="Calibri" w:eastAsia="Calibri" w:hAnsi="Calibri" w:cs="Calibri"/>
          <w:color w:val="131B4D"/>
          <w:sz w:val="22"/>
          <w:szCs w:val="22"/>
        </w:rPr>
      </w:pPr>
    </w:p>
    <w:p w14:paraId="7EAFEFFC" w14:textId="77777777" w:rsidR="0049433E" w:rsidRDefault="0049433E" w:rsidP="00347D09">
      <w:pPr>
        <w:spacing w:after="40"/>
        <w:rPr>
          <w:rFonts w:ascii="Calibri" w:eastAsia="Calibri" w:hAnsi="Calibri" w:cs="Calibri"/>
          <w:color w:val="131B4D"/>
          <w:sz w:val="22"/>
          <w:szCs w:val="22"/>
        </w:rPr>
      </w:pPr>
    </w:p>
    <w:p w14:paraId="3189BC6D" w14:textId="77777777" w:rsidR="0049433E" w:rsidRDefault="0049433E" w:rsidP="00347D09">
      <w:pPr>
        <w:spacing w:after="40"/>
        <w:rPr>
          <w:rFonts w:ascii="Calibri" w:eastAsia="Calibri" w:hAnsi="Calibri" w:cs="Calibri"/>
          <w:color w:val="131B4D"/>
          <w:sz w:val="22"/>
          <w:szCs w:val="22"/>
        </w:rPr>
      </w:pPr>
    </w:p>
    <w:p w14:paraId="22E46663" w14:textId="77777777" w:rsidR="0049433E" w:rsidRPr="00347D09" w:rsidRDefault="0049433E" w:rsidP="00347D09">
      <w:pPr>
        <w:spacing w:after="40"/>
        <w:rPr>
          <w:rFonts w:ascii="Calibri" w:eastAsia="Calibri" w:hAnsi="Calibri" w:cs="Calibri"/>
          <w:color w:val="131B4D"/>
          <w:sz w:val="22"/>
          <w:szCs w:val="22"/>
        </w:rPr>
      </w:pPr>
    </w:p>
    <w:p w14:paraId="11ED820C" w14:textId="77777777"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lastRenderedPageBreak/>
        <w:t>Keynotes and Guest of Honour</w:t>
      </w:r>
    </w:p>
    <w:p w14:paraId="5FA2C8AB" w14:textId="77777777" w:rsidR="003B3565" w:rsidRDefault="00000000">
      <w:pPr>
        <w:spacing w:after="100" w:line="264" w:lineRule="auto"/>
      </w:pPr>
      <w:r>
        <w:rPr>
          <w:rFonts w:ascii="Calibri" w:eastAsia="Calibri" w:hAnsi="Calibri" w:cs="Calibri"/>
          <w:b/>
          <w:bCs/>
          <w:color w:val="131B4D"/>
          <w:sz w:val="21"/>
          <w:szCs w:val="21"/>
        </w:rPr>
        <w:t>Keynote Speaker I: Prof. Dr. Lorenzo Imbesi</w:t>
      </w:r>
      <w:r>
        <w:br/>
      </w:r>
      <w:r>
        <w:rPr>
          <w:rFonts w:ascii="Calibri" w:eastAsia="Calibri" w:hAnsi="Calibri" w:cs="Calibri"/>
          <w:color w:val="5B5868"/>
          <w:sz w:val="19"/>
          <w:szCs w:val="19"/>
        </w:rPr>
        <w:t>President, Cumulus Association. Full Professor and Director, Sapienza Design Research, Sapienza University of Rome, Italy.</w:t>
      </w:r>
    </w:p>
    <w:p w14:paraId="02F93ED0" w14:textId="77777777" w:rsidR="003B3565" w:rsidRDefault="00000000">
      <w:pPr>
        <w:spacing w:after="100" w:line="264" w:lineRule="auto"/>
      </w:pPr>
      <w:r>
        <w:rPr>
          <w:rFonts w:ascii="Calibri" w:eastAsia="Calibri" w:hAnsi="Calibri" w:cs="Calibri"/>
          <w:b/>
          <w:bCs/>
          <w:color w:val="131B4D"/>
          <w:sz w:val="21"/>
          <w:szCs w:val="21"/>
        </w:rPr>
        <w:t>Keynote Speaker II: Dr. Dolly Daou</w:t>
      </w:r>
      <w:r>
        <w:br/>
      </w:r>
      <w:r>
        <w:rPr>
          <w:rFonts w:ascii="Calibri" w:eastAsia="Calibri" w:hAnsi="Calibri" w:cs="Calibri"/>
          <w:color w:val="5B5868"/>
          <w:sz w:val="19"/>
          <w:szCs w:val="19"/>
        </w:rPr>
        <w:t>Design researcher, educator and academic leader in transdisciplinary design education, with leadership roles across Australia, Europe, China and the Middle East.</w:t>
      </w:r>
    </w:p>
    <w:p w14:paraId="2EEB5A40" w14:textId="77777777" w:rsidR="003B3565" w:rsidRDefault="00000000">
      <w:pPr>
        <w:spacing w:after="100" w:line="264" w:lineRule="auto"/>
      </w:pPr>
      <w:r>
        <w:rPr>
          <w:rFonts w:ascii="Calibri" w:eastAsia="Calibri" w:hAnsi="Calibri" w:cs="Calibri"/>
          <w:b/>
          <w:bCs/>
          <w:color w:val="131B4D"/>
          <w:sz w:val="21"/>
          <w:szCs w:val="21"/>
        </w:rPr>
        <w:t>Guest of Honour: Ms. Eija Salmi FRSA</w:t>
      </w:r>
      <w:r>
        <w:br/>
      </w:r>
      <w:r>
        <w:rPr>
          <w:rFonts w:ascii="Calibri" w:eastAsia="Calibri" w:hAnsi="Calibri" w:cs="Calibri"/>
          <w:color w:val="5B5868"/>
          <w:sz w:val="19"/>
          <w:szCs w:val="19"/>
        </w:rPr>
        <w:t>Secretary General, Cumulus Association, Finland.</w:t>
      </w:r>
    </w:p>
    <w:p w14:paraId="76A74890" w14:textId="2C105974" w:rsidR="00347D09" w:rsidRPr="0049433E" w:rsidRDefault="00000000" w:rsidP="0049433E">
      <w:pPr>
        <w:spacing w:after="160" w:line="264" w:lineRule="auto"/>
      </w:pPr>
      <w:r>
        <w:rPr>
          <w:rFonts w:ascii="Calibri" w:eastAsia="Calibri" w:hAnsi="Calibri" w:cs="Calibri"/>
          <w:i/>
          <w:iCs/>
          <w:color w:val="5B5868"/>
          <w:sz w:val="18"/>
          <w:szCs w:val="18"/>
        </w:rPr>
        <w:t>Photographs and final one line designations to be collected from each speaker before print</w:t>
      </w:r>
    </w:p>
    <w:p w14:paraId="0319CA7A" w14:textId="29C7F24D"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t>Expert panel speakers</w:t>
      </w:r>
    </w:p>
    <w:p w14:paraId="0F795FE6" w14:textId="77777777" w:rsidR="003B3565" w:rsidRDefault="00000000">
      <w:pPr>
        <w:spacing w:after="120" w:line="276" w:lineRule="auto"/>
      </w:pPr>
      <w:r>
        <w:rPr>
          <w:rFonts w:ascii="Calibri" w:eastAsia="Calibri" w:hAnsi="Calibri" w:cs="Calibri"/>
          <w:color w:val="23202B"/>
          <w:sz w:val="21"/>
          <w:szCs w:val="21"/>
        </w:rPr>
        <w:t>The following experts join the cross faculty thematic panels, bringing design education, textiles and skills, media, industry and Indian Knowledge Systems into the same room.</w:t>
      </w:r>
    </w:p>
    <w:p w14:paraId="7586C0D6" w14:textId="77777777" w:rsidR="00347D09" w:rsidRDefault="00347D09">
      <w:pPr>
        <w:spacing w:after="100" w:line="264" w:lineRule="auto"/>
        <w:rPr>
          <w:rFonts w:ascii="Calibri" w:eastAsia="Calibri" w:hAnsi="Calibri" w:cs="Calibri"/>
          <w:b/>
          <w:bCs/>
          <w:color w:val="131B4D"/>
          <w:sz w:val="21"/>
          <w:szCs w:val="21"/>
        </w:rPr>
      </w:pPr>
    </w:p>
    <w:p w14:paraId="3E60A92A" w14:textId="33EF11B3" w:rsidR="003B3565" w:rsidRDefault="00000000">
      <w:pPr>
        <w:spacing w:after="100" w:line="264" w:lineRule="auto"/>
      </w:pPr>
      <w:r>
        <w:rPr>
          <w:rFonts w:ascii="Calibri" w:eastAsia="Calibri" w:hAnsi="Calibri" w:cs="Calibri"/>
          <w:b/>
          <w:bCs/>
          <w:color w:val="131B4D"/>
          <w:sz w:val="21"/>
          <w:szCs w:val="21"/>
        </w:rPr>
        <w:t>Dr. Swapna Mishra</w:t>
      </w:r>
      <w:r>
        <w:br/>
      </w:r>
      <w:r>
        <w:rPr>
          <w:rFonts w:ascii="Calibri" w:eastAsia="Calibri" w:hAnsi="Calibri" w:cs="Calibri"/>
          <w:color w:val="5B5868"/>
          <w:sz w:val="19"/>
          <w:szCs w:val="19"/>
        </w:rPr>
        <w:t>Chief Executive Officer, Textile Sector Skill Council.</w:t>
      </w:r>
    </w:p>
    <w:p w14:paraId="1D4679FD" w14:textId="77777777" w:rsidR="003B3565" w:rsidRDefault="00000000">
      <w:pPr>
        <w:spacing w:after="100" w:line="264" w:lineRule="auto"/>
      </w:pPr>
      <w:r>
        <w:rPr>
          <w:rFonts w:ascii="Calibri" w:eastAsia="Calibri" w:hAnsi="Calibri" w:cs="Calibri"/>
          <w:b/>
          <w:bCs/>
          <w:color w:val="131B4D"/>
          <w:sz w:val="21"/>
          <w:szCs w:val="21"/>
        </w:rPr>
        <w:t>Dr. M. M. Hundekar</w:t>
      </w:r>
      <w:r>
        <w:br/>
      </w:r>
      <w:r>
        <w:rPr>
          <w:rFonts w:ascii="Calibri" w:eastAsia="Calibri" w:hAnsi="Calibri" w:cs="Calibri"/>
          <w:color w:val="5B5868"/>
          <w:sz w:val="19"/>
          <w:szCs w:val="19"/>
        </w:rPr>
        <w:t>Director, Development Cell, MKSSS, the parent organisation of the School of Fashion Technology, Pune. Former Principal, MKSSS’s School of Fashion Technology, Pune.</w:t>
      </w:r>
    </w:p>
    <w:p w14:paraId="33C2AE8F" w14:textId="77777777" w:rsidR="003B3565" w:rsidRDefault="00000000">
      <w:pPr>
        <w:spacing w:after="100" w:line="264" w:lineRule="auto"/>
      </w:pPr>
      <w:r>
        <w:rPr>
          <w:rFonts w:ascii="Calibri" w:eastAsia="Calibri" w:hAnsi="Calibri" w:cs="Calibri"/>
          <w:b/>
          <w:bCs/>
          <w:color w:val="131B4D"/>
          <w:sz w:val="21"/>
          <w:szCs w:val="21"/>
        </w:rPr>
        <w:t>Dr. Anil Sinha</w:t>
      </w:r>
      <w:r>
        <w:br/>
      </w:r>
      <w:r>
        <w:rPr>
          <w:rFonts w:ascii="Calibri" w:eastAsia="Calibri" w:hAnsi="Calibri" w:cs="Calibri"/>
          <w:color w:val="5B5868"/>
          <w:sz w:val="19"/>
          <w:szCs w:val="19"/>
        </w:rPr>
        <w:t>Distinguished design educator, mentor and author. Former Principal Faculty, Communication Design, and Head, Faculty Development Programme, National Institute of Design, 1982 to 2016. Founding Director, GLS Institute of Design, Ahmedabad, 2016 to 2026. Four decades of practice in shaping design education in India, now writing and researching on design, design education and the Indian approach to design.</w:t>
      </w:r>
    </w:p>
    <w:p w14:paraId="4EAF8102" w14:textId="77777777" w:rsidR="003B3565" w:rsidRDefault="00000000">
      <w:pPr>
        <w:spacing w:after="100" w:line="264" w:lineRule="auto"/>
      </w:pPr>
      <w:r>
        <w:rPr>
          <w:rFonts w:ascii="Calibri" w:eastAsia="Calibri" w:hAnsi="Calibri" w:cs="Calibri"/>
          <w:b/>
          <w:bCs/>
          <w:color w:val="131B4D"/>
          <w:sz w:val="21"/>
          <w:szCs w:val="21"/>
        </w:rPr>
        <w:t>Prof. Dr. Anjali Karolia (Retd.)</w:t>
      </w:r>
      <w:r>
        <w:br/>
      </w:r>
      <w:r>
        <w:rPr>
          <w:rFonts w:ascii="Calibri" w:eastAsia="Calibri" w:hAnsi="Calibri" w:cs="Calibri"/>
          <w:color w:val="5B5868"/>
          <w:sz w:val="19"/>
          <w:szCs w:val="19"/>
        </w:rPr>
        <w:t>Former Head and Dean, Department of Clothing and Textiles, Faculty of Family and Community Sciences, The Maharaja Sayajirao University of Baroda.</w:t>
      </w:r>
    </w:p>
    <w:p w14:paraId="3DF51A7E" w14:textId="3BF19378" w:rsidR="003B3565" w:rsidRDefault="00000000">
      <w:pPr>
        <w:spacing w:after="100" w:line="264" w:lineRule="auto"/>
      </w:pPr>
      <w:r>
        <w:rPr>
          <w:rFonts w:ascii="Calibri" w:eastAsia="Calibri" w:hAnsi="Calibri" w:cs="Calibri"/>
          <w:b/>
          <w:bCs/>
          <w:color w:val="131B4D"/>
          <w:sz w:val="21"/>
          <w:szCs w:val="21"/>
        </w:rPr>
        <w:t>Dr. Anuradha Choudry</w:t>
      </w:r>
      <w:r>
        <w:br/>
      </w:r>
      <w:r>
        <w:rPr>
          <w:rFonts w:ascii="Calibri" w:eastAsia="Calibri" w:hAnsi="Calibri" w:cs="Calibri"/>
          <w:color w:val="5B5868"/>
          <w:sz w:val="19"/>
          <w:szCs w:val="19"/>
        </w:rPr>
        <w:t>Associate Professor,</w:t>
      </w:r>
      <w:r w:rsidR="0049433E">
        <w:rPr>
          <w:rFonts w:ascii="Calibri" w:eastAsia="Calibri" w:hAnsi="Calibri" w:cs="Calibri"/>
          <w:color w:val="5B5868"/>
          <w:sz w:val="19"/>
          <w:szCs w:val="19"/>
        </w:rPr>
        <w:t xml:space="preserve"> Sanskrit Scholar and IKS Expert,</w:t>
      </w:r>
      <w:r>
        <w:rPr>
          <w:rFonts w:ascii="Calibri" w:eastAsia="Calibri" w:hAnsi="Calibri" w:cs="Calibri"/>
          <w:color w:val="5B5868"/>
          <w:sz w:val="19"/>
          <w:szCs w:val="19"/>
        </w:rPr>
        <w:t xml:space="preserve"> Indian Institute of Technology Kharagpur.</w:t>
      </w:r>
    </w:p>
    <w:p w14:paraId="7F063BC5" w14:textId="21B6ABA0" w:rsidR="003B3565" w:rsidRDefault="00000000">
      <w:pPr>
        <w:spacing w:after="100" w:line="264" w:lineRule="auto"/>
      </w:pPr>
      <w:r>
        <w:rPr>
          <w:rFonts w:ascii="Calibri" w:eastAsia="Calibri" w:hAnsi="Calibri" w:cs="Calibri"/>
          <w:b/>
          <w:bCs/>
          <w:color w:val="131B4D"/>
          <w:sz w:val="21"/>
          <w:szCs w:val="21"/>
        </w:rPr>
        <w:t>Dr. Vahini Aravind</w:t>
      </w:r>
      <w:r>
        <w:br/>
      </w:r>
      <w:r>
        <w:rPr>
          <w:rFonts w:ascii="Calibri" w:eastAsia="Calibri" w:hAnsi="Calibri" w:cs="Calibri"/>
          <w:color w:val="5B5868"/>
          <w:sz w:val="19"/>
          <w:szCs w:val="19"/>
        </w:rPr>
        <w:t xml:space="preserve">Professor, </w:t>
      </w:r>
      <w:r w:rsidR="002C1376">
        <w:rPr>
          <w:rFonts w:ascii="Calibri" w:eastAsia="Calibri" w:hAnsi="Calibri" w:cs="Calibri"/>
          <w:color w:val="5B5868"/>
          <w:sz w:val="19"/>
          <w:szCs w:val="19"/>
        </w:rPr>
        <w:t xml:space="preserve">Department of Electronic Media, </w:t>
      </w:r>
      <w:r>
        <w:rPr>
          <w:rFonts w:ascii="Calibri" w:eastAsia="Calibri" w:hAnsi="Calibri" w:cs="Calibri"/>
          <w:color w:val="5B5868"/>
          <w:sz w:val="19"/>
          <w:szCs w:val="19"/>
        </w:rPr>
        <w:t>Bangalore University.</w:t>
      </w:r>
    </w:p>
    <w:p w14:paraId="2D2FF944" w14:textId="77777777" w:rsidR="003B3565" w:rsidRDefault="00000000">
      <w:pPr>
        <w:spacing w:after="100" w:line="264" w:lineRule="auto"/>
      </w:pPr>
      <w:r>
        <w:rPr>
          <w:rFonts w:ascii="Calibri" w:eastAsia="Calibri" w:hAnsi="Calibri" w:cs="Calibri"/>
          <w:b/>
          <w:bCs/>
          <w:color w:val="131B4D"/>
          <w:sz w:val="21"/>
          <w:szCs w:val="21"/>
        </w:rPr>
        <w:t>Dr. Arulchelvan Sriram</w:t>
      </w:r>
      <w:r>
        <w:br/>
      </w:r>
      <w:r>
        <w:rPr>
          <w:rFonts w:ascii="Calibri" w:eastAsia="Calibri" w:hAnsi="Calibri" w:cs="Calibri"/>
          <w:color w:val="5B5868"/>
          <w:sz w:val="19"/>
          <w:szCs w:val="19"/>
        </w:rPr>
        <w:t>Professor and Head, Department of Media Sciences, and Director, Educational Multimedia Research Centre, Anna University, Chennai, Tamil Nadu.</w:t>
      </w:r>
    </w:p>
    <w:p w14:paraId="247A738E" w14:textId="77777777" w:rsidR="003B3565" w:rsidRDefault="00000000">
      <w:pPr>
        <w:spacing w:after="100" w:line="264" w:lineRule="auto"/>
      </w:pPr>
      <w:r>
        <w:rPr>
          <w:rFonts w:ascii="Calibri" w:eastAsia="Calibri" w:hAnsi="Calibri" w:cs="Calibri"/>
          <w:b/>
          <w:bCs/>
          <w:color w:val="131B4D"/>
          <w:sz w:val="21"/>
          <w:szCs w:val="21"/>
        </w:rPr>
        <w:t>Mr. Subhanish Malhotra</w:t>
      </w:r>
      <w:r>
        <w:br/>
      </w:r>
      <w:r>
        <w:rPr>
          <w:rFonts w:ascii="Calibri" w:eastAsia="Calibri" w:hAnsi="Calibri" w:cs="Calibri"/>
          <w:color w:val="5B5868"/>
          <w:sz w:val="19"/>
          <w:szCs w:val="19"/>
        </w:rPr>
        <w:t>Group Chief Human Resources Officer, Simpolo Group, Ahmedabad.</w:t>
      </w:r>
    </w:p>
    <w:p w14:paraId="08AFDDDD" w14:textId="77777777" w:rsidR="003B3565" w:rsidRDefault="00000000">
      <w:pPr>
        <w:spacing w:after="160" w:line="264" w:lineRule="auto"/>
      </w:pPr>
      <w:r>
        <w:rPr>
          <w:rFonts w:ascii="Calibri" w:eastAsia="Calibri" w:hAnsi="Calibri" w:cs="Calibri"/>
          <w:i/>
          <w:iCs/>
          <w:color w:val="5B5868"/>
          <w:sz w:val="18"/>
          <w:szCs w:val="18"/>
        </w:rPr>
        <w:t>Panel allocation for each expert speaker to be confirmed by the Academic and Programme Committee.</w:t>
      </w:r>
    </w:p>
    <w:p w14:paraId="57A40A02" w14:textId="77777777" w:rsidR="002C1376" w:rsidRDefault="002C1376">
      <w:pPr>
        <w:pStyle w:val="Heading1"/>
        <w:pBdr>
          <w:bottom w:val="single" w:sz="12" w:space="6" w:color="B5801F"/>
        </w:pBdr>
        <w:spacing w:before="320" w:after="160"/>
        <w:rPr>
          <w:rFonts w:ascii="Calibri" w:eastAsia="Calibri" w:hAnsi="Calibri" w:cs="Calibri"/>
          <w:b/>
          <w:bCs/>
          <w:color w:val="131B4D"/>
          <w:sz w:val="30"/>
          <w:szCs w:val="30"/>
        </w:rPr>
      </w:pPr>
    </w:p>
    <w:p w14:paraId="429041CC" w14:textId="77777777" w:rsidR="002C1376" w:rsidRDefault="002C1376">
      <w:pPr>
        <w:pStyle w:val="Heading1"/>
        <w:pBdr>
          <w:bottom w:val="single" w:sz="12" w:space="6" w:color="B5801F"/>
        </w:pBdr>
        <w:spacing w:before="320" w:after="160"/>
        <w:rPr>
          <w:rFonts w:ascii="Calibri" w:eastAsia="Calibri" w:hAnsi="Calibri" w:cs="Calibri"/>
          <w:b/>
          <w:bCs/>
          <w:color w:val="131B4D"/>
          <w:sz w:val="30"/>
          <w:szCs w:val="30"/>
        </w:rPr>
      </w:pPr>
    </w:p>
    <w:p w14:paraId="2F04D959" w14:textId="77777777" w:rsidR="002C1376" w:rsidRDefault="002C1376">
      <w:pPr>
        <w:pStyle w:val="Heading1"/>
        <w:pBdr>
          <w:bottom w:val="single" w:sz="12" w:space="6" w:color="B5801F"/>
        </w:pBdr>
        <w:spacing w:before="320" w:after="160"/>
        <w:rPr>
          <w:rFonts w:ascii="Calibri" w:eastAsia="Calibri" w:hAnsi="Calibri" w:cs="Calibri"/>
          <w:b/>
          <w:bCs/>
          <w:color w:val="131B4D"/>
          <w:sz w:val="30"/>
          <w:szCs w:val="30"/>
        </w:rPr>
      </w:pPr>
    </w:p>
    <w:p w14:paraId="5DDF2181" w14:textId="33390F18"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lastRenderedPageBreak/>
        <w:t>Advisory boards and review</w:t>
      </w:r>
    </w:p>
    <w:p w14:paraId="541530DF" w14:textId="77777777" w:rsidR="003B3565" w:rsidRDefault="00000000">
      <w:pPr>
        <w:pStyle w:val="Heading2"/>
        <w:spacing w:before="240" w:after="100"/>
        <w:rPr>
          <w:rFonts w:ascii="Calibri" w:eastAsia="Calibri" w:hAnsi="Calibri" w:cs="Calibri"/>
          <w:b/>
          <w:bCs/>
          <w:color w:val="9E2F26"/>
          <w:sz w:val="23"/>
          <w:szCs w:val="23"/>
        </w:rPr>
      </w:pPr>
      <w:r>
        <w:rPr>
          <w:rFonts w:ascii="Calibri" w:eastAsia="Calibri" w:hAnsi="Calibri" w:cs="Calibri"/>
          <w:b/>
          <w:bCs/>
          <w:color w:val="9E2F26"/>
          <w:sz w:val="23"/>
          <w:szCs w:val="23"/>
        </w:rPr>
        <w:t>International advisory board</w:t>
      </w:r>
    </w:p>
    <w:p w14:paraId="213EA1D5" w14:textId="1352EA88" w:rsidR="00347D09" w:rsidRDefault="00347D09" w:rsidP="00347D09">
      <w:pPr>
        <w:spacing w:after="100" w:line="264" w:lineRule="auto"/>
      </w:pPr>
      <w:r>
        <w:rPr>
          <w:rFonts w:ascii="Calibri" w:eastAsia="Calibri" w:hAnsi="Calibri" w:cs="Calibri"/>
          <w:b/>
          <w:bCs/>
          <w:color w:val="131B4D"/>
          <w:sz w:val="21"/>
          <w:szCs w:val="21"/>
        </w:rPr>
        <w:t>Ms. Eija Salmi FRSA</w:t>
      </w:r>
      <w:r>
        <w:br/>
      </w:r>
      <w:r>
        <w:rPr>
          <w:rFonts w:ascii="Calibri" w:eastAsia="Calibri" w:hAnsi="Calibri" w:cs="Calibri"/>
          <w:color w:val="5B5868"/>
          <w:sz w:val="19"/>
          <w:szCs w:val="19"/>
        </w:rPr>
        <w:t>Secretary General, Cumulus Association, Finland.</w:t>
      </w:r>
    </w:p>
    <w:p w14:paraId="4C00C123" w14:textId="77777777" w:rsidR="003B3565" w:rsidRDefault="00000000">
      <w:pPr>
        <w:spacing w:after="100" w:line="264" w:lineRule="auto"/>
      </w:pPr>
      <w:r>
        <w:rPr>
          <w:rFonts w:ascii="Calibri" w:eastAsia="Calibri" w:hAnsi="Calibri" w:cs="Calibri"/>
          <w:b/>
          <w:bCs/>
          <w:color w:val="131B4D"/>
          <w:sz w:val="21"/>
          <w:szCs w:val="21"/>
        </w:rPr>
        <w:t>Prof. Dr. Lorenzo Imbesi</w:t>
      </w:r>
      <w:r>
        <w:br/>
      </w:r>
      <w:r>
        <w:rPr>
          <w:rFonts w:ascii="Calibri" w:eastAsia="Calibri" w:hAnsi="Calibri" w:cs="Calibri"/>
          <w:color w:val="5B5868"/>
          <w:sz w:val="19"/>
          <w:szCs w:val="19"/>
        </w:rPr>
        <w:t>President, Cumulus Association, Sapienza University of Rome, Italy.</w:t>
      </w:r>
    </w:p>
    <w:p w14:paraId="5DA9541B" w14:textId="77777777" w:rsidR="003B3565" w:rsidRDefault="00000000">
      <w:pPr>
        <w:spacing w:after="100" w:line="264" w:lineRule="auto"/>
      </w:pPr>
      <w:r>
        <w:rPr>
          <w:rFonts w:ascii="Calibri" w:eastAsia="Calibri" w:hAnsi="Calibri" w:cs="Calibri"/>
          <w:b/>
          <w:bCs/>
          <w:color w:val="131B4D"/>
          <w:sz w:val="21"/>
          <w:szCs w:val="21"/>
        </w:rPr>
        <w:t>Dr. Dolly Daou</w:t>
      </w:r>
      <w:r>
        <w:br/>
      </w:r>
      <w:r>
        <w:rPr>
          <w:rFonts w:ascii="Calibri" w:eastAsia="Calibri" w:hAnsi="Calibri" w:cs="Calibri"/>
          <w:color w:val="5B5868"/>
          <w:sz w:val="19"/>
          <w:szCs w:val="19"/>
        </w:rPr>
        <w:t>Design researcher and academic leader, Australia and France.</w:t>
      </w:r>
    </w:p>
    <w:p w14:paraId="440C751D" w14:textId="77777777" w:rsidR="003B3565" w:rsidRDefault="00000000">
      <w:pPr>
        <w:spacing w:after="100" w:line="264" w:lineRule="auto"/>
      </w:pPr>
      <w:r>
        <w:rPr>
          <w:rFonts w:ascii="Calibri" w:eastAsia="Calibri" w:hAnsi="Calibri" w:cs="Calibri"/>
          <w:b/>
          <w:bCs/>
          <w:color w:val="131B4D"/>
          <w:sz w:val="21"/>
          <w:szCs w:val="21"/>
        </w:rPr>
        <w:t>Members from the Cumulus Executive Board 2025 to 2028</w:t>
      </w:r>
      <w:r>
        <w:br/>
      </w:r>
      <w:r>
        <w:rPr>
          <w:rFonts w:ascii="Calibri" w:eastAsia="Calibri" w:hAnsi="Calibri" w:cs="Calibri"/>
          <w:color w:val="5B5868"/>
          <w:sz w:val="19"/>
          <w:szCs w:val="19"/>
        </w:rPr>
        <w:t>To be confirmed on invitation.</w:t>
      </w:r>
    </w:p>
    <w:p w14:paraId="2CF5A331" w14:textId="77777777" w:rsidR="003B3565" w:rsidRDefault="00000000">
      <w:pPr>
        <w:spacing w:after="100" w:line="264" w:lineRule="auto"/>
      </w:pPr>
      <w:r>
        <w:rPr>
          <w:rFonts w:ascii="Calibri" w:eastAsia="Calibri" w:hAnsi="Calibri" w:cs="Calibri"/>
          <w:b/>
          <w:bCs/>
          <w:color w:val="131B4D"/>
          <w:sz w:val="21"/>
          <w:szCs w:val="21"/>
        </w:rPr>
        <w:t>Representatives of invited partner institutions</w:t>
      </w:r>
      <w:r>
        <w:br/>
      </w:r>
      <w:r>
        <w:rPr>
          <w:rFonts w:ascii="Calibri" w:eastAsia="Calibri" w:hAnsi="Calibri" w:cs="Calibri"/>
          <w:color w:val="5B5868"/>
          <w:sz w:val="19"/>
          <w:szCs w:val="19"/>
        </w:rPr>
        <w:t>Victoria University of Wellington, Birmingham City University, NABA, College de Paris and Nottingham Trent University, to be confirmed.</w:t>
      </w:r>
    </w:p>
    <w:p w14:paraId="6682577B" w14:textId="77777777" w:rsidR="003B3565" w:rsidRDefault="00000000">
      <w:pPr>
        <w:pStyle w:val="Heading2"/>
        <w:spacing w:before="240" w:after="100"/>
      </w:pPr>
      <w:r>
        <w:rPr>
          <w:rFonts w:ascii="Calibri" w:eastAsia="Calibri" w:hAnsi="Calibri" w:cs="Calibri"/>
          <w:b/>
          <w:bCs/>
          <w:color w:val="9E2F26"/>
          <w:sz w:val="23"/>
          <w:szCs w:val="23"/>
        </w:rPr>
        <w:t>National advisory board</w:t>
      </w:r>
    </w:p>
    <w:p w14:paraId="3162EADE" w14:textId="77777777" w:rsidR="003B3565" w:rsidRDefault="00000000">
      <w:pPr>
        <w:spacing w:after="100" w:line="264" w:lineRule="auto"/>
      </w:pPr>
      <w:r>
        <w:rPr>
          <w:rFonts w:ascii="Calibri" w:eastAsia="Calibri" w:hAnsi="Calibri" w:cs="Calibri"/>
          <w:b/>
          <w:bCs/>
          <w:color w:val="131B4D"/>
          <w:sz w:val="21"/>
          <w:szCs w:val="21"/>
        </w:rPr>
        <w:t>Prof. Rajat Bhattacharya</w:t>
      </w:r>
      <w:r>
        <w:br/>
      </w:r>
      <w:r>
        <w:rPr>
          <w:rFonts w:ascii="Calibri" w:eastAsia="Calibri" w:hAnsi="Calibri" w:cs="Calibri"/>
          <w:color w:val="5B5868"/>
          <w:sz w:val="19"/>
          <w:szCs w:val="19"/>
        </w:rPr>
        <w:t>Advisor, Parul Institute of Design.</w:t>
      </w:r>
    </w:p>
    <w:p w14:paraId="3AD910AE" w14:textId="77777777" w:rsidR="003B3565" w:rsidRDefault="00000000">
      <w:pPr>
        <w:spacing w:after="100" w:line="264" w:lineRule="auto"/>
      </w:pPr>
      <w:r>
        <w:rPr>
          <w:rFonts w:ascii="Calibri" w:eastAsia="Calibri" w:hAnsi="Calibri" w:cs="Calibri"/>
          <w:b/>
          <w:bCs/>
          <w:color w:val="131B4D"/>
          <w:sz w:val="21"/>
          <w:szCs w:val="21"/>
        </w:rPr>
        <w:t>Mr. Vashishth Upadhyay</w:t>
      </w:r>
      <w:r>
        <w:br/>
      </w:r>
      <w:r>
        <w:rPr>
          <w:rFonts w:ascii="Calibri" w:eastAsia="Calibri" w:hAnsi="Calibri" w:cs="Calibri"/>
          <w:color w:val="5B5868"/>
          <w:sz w:val="19"/>
          <w:szCs w:val="19"/>
        </w:rPr>
        <w:t>Advisor, Parul Institute of Design.</w:t>
      </w:r>
    </w:p>
    <w:p w14:paraId="3461A85F" w14:textId="77777777" w:rsidR="003B3565" w:rsidRDefault="00000000">
      <w:pPr>
        <w:spacing w:after="100" w:line="264" w:lineRule="auto"/>
      </w:pPr>
      <w:r>
        <w:rPr>
          <w:rFonts w:ascii="Calibri" w:eastAsia="Calibri" w:hAnsi="Calibri" w:cs="Calibri"/>
          <w:b/>
          <w:bCs/>
          <w:color w:val="131B4D"/>
          <w:sz w:val="21"/>
          <w:szCs w:val="21"/>
        </w:rPr>
        <w:t>Further members</w:t>
      </w:r>
      <w:r>
        <w:br/>
      </w:r>
      <w:r>
        <w:rPr>
          <w:rFonts w:ascii="Calibri" w:eastAsia="Calibri" w:hAnsi="Calibri" w:cs="Calibri"/>
          <w:color w:val="5B5868"/>
          <w:sz w:val="19"/>
          <w:szCs w:val="19"/>
        </w:rPr>
        <w:t>Drawn from academia, industry, government and foundations, to be announced.</w:t>
      </w:r>
    </w:p>
    <w:p w14:paraId="21851117" w14:textId="77777777" w:rsidR="003B3565" w:rsidRDefault="00000000">
      <w:pPr>
        <w:pStyle w:val="Heading2"/>
        <w:spacing w:before="240" w:after="100"/>
      </w:pPr>
      <w:r>
        <w:rPr>
          <w:rFonts w:ascii="Calibri" w:eastAsia="Calibri" w:hAnsi="Calibri" w:cs="Calibri"/>
          <w:b/>
          <w:bCs/>
          <w:color w:val="9E2F26"/>
          <w:sz w:val="23"/>
          <w:szCs w:val="23"/>
        </w:rPr>
        <w:t>Scientific and review committee</w:t>
      </w:r>
    </w:p>
    <w:p w14:paraId="08ED6B43" w14:textId="77777777" w:rsidR="003B3565" w:rsidRDefault="00000000">
      <w:pPr>
        <w:spacing w:after="120" w:line="276" w:lineRule="auto"/>
      </w:pPr>
      <w:r>
        <w:rPr>
          <w:rFonts w:ascii="Calibri" w:eastAsia="Calibri" w:hAnsi="Calibri" w:cs="Calibri"/>
          <w:color w:val="23202B"/>
          <w:sz w:val="21"/>
          <w:szCs w:val="21"/>
        </w:rPr>
        <w:t>Dr. Shruti Tiwari, Dr. Jyoti Rani, Dr. Vandana Gupta, Dr. V. M. Sarvanan, Dr. Rechab and Dr. Dhananjay Bisht of Parul Institute of Design, with representatives from Parul Institute of Fine Arts and Parul Institute of Liberal Arts to be nominated.</w:t>
      </w:r>
    </w:p>
    <w:p w14:paraId="17389CE5" w14:textId="77777777" w:rsidR="003B3565" w:rsidRDefault="00000000">
      <w:pPr>
        <w:spacing w:after="120" w:line="276" w:lineRule="auto"/>
      </w:pPr>
      <w:r>
        <w:rPr>
          <w:rFonts w:ascii="Calibri" w:eastAsia="Calibri" w:hAnsi="Calibri" w:cs="Calibri"/>
          <w:color w:val="23202B"/>
          <w:sz w:val="21"/>
          <w:szCs w:val="21"/>
        </w:rPr>
        <w:t>All submissions are reviewed double blind. Reviewers are drawn from the committee above and from the international pool of subject experts invited through the Cumulus network.</w:t>
      </w:r>
    </w:p>
    <w:p w14:paraId="71E7AF77" w14:textId="77777777" w:rsidR="003B3565" w:rsidRDefault="00000000">
      <w:r>
        <w:br w:type="page"/>
      </w:r>
    </w:p>
    <w:p w14:paraId="604363DC" w14:textId="77777777"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lastRenderedPageBreak/>
        <w:t>Programme</w:t>
      </w:r>
    </w:p>
    <w:p w14:paraId="145AE40A" w14:textId="77777777" w:rsidR="003B3565" w:rsidRDefault="00000000">
      <w:pPr>
        <w:spacing w:after="160" w:line="264" w:lineRule="auto"/>
      </w:pPr>
      <w:r>
        <w:rPr>
          <w:rFonts w:ascii="Calibri" w:eastAsia="Calibri" w:hAnsi="Calibri" w:cs="Calibri"/>
          <w:i/>
          <w:iCs/>
          <w:color w:val="5B5868"/>
          <w:sz w:val="18"/>
          <w:szCs w:val="18"/>
        </w:rPr>
        <w:t>Central Seminar Hall, Parul University, Vadodara. Timings are indicative and will be confirmed in the final programme.</w:t>
      </w:r>
    </w:p>
    <w:p w14:paraId="7DEB036F" w14:textId="77777777" w:rsidR="003B3565" w:rsidRDefault="00000000">
      <w:pPr>
        <w:pStyle w:val="Heading2"/>
        <w:spacing w:before="240" w:after="100"/>
      </w:pPr>
      <w:r>
        <w:rPr>
          <w:rFonts w:ascii="Calibri" w:eastAsia="Calibri" w:hAnsi="Calibri" w:cs="Calibri"/>
          <w:b/>
          <w:bCs/>
          <w:color w:val="9E2F26"/>
          <w:sz w:val="23"/>
          <w:szCs w:val="23"/>
        </w:rPr>
        <w:t>Day one, Friday 22 January 2027</w:t>
      </w:r>
    </w:p>
    <w:tbl>
      <w:tblPr>
        <w:tblW w:w="9000" w:type="dxa"/>
        <w:tblBorders>
          <w:top w:val="single" w:sz="2" w:space="0" w:color="D6D2C8"/>
          <w:left w:val="none" w:sz="0" w:space="0" w:color="FFFFFF"/>
          <w:bottom w:val="single" w:sz="2" w:space="0" w:color="D6D2C8"/>
          <w:right w:val="none" w:sz="0" w:space="0" w:color="FFFFFF"/>
          <w:insideH w:val="single" w:sz="2" w:space="0" w:color="D6D2C8"/>
          <w:insideV w:val="none" w:sz="0" w:space="0" w:color="FFFFFF"/>
        </w:tblBorders>
        <w:tblCellMar>
          <w:left w:w="10" w:type="dxa"/>
          <w:right w:w="10" w:type="dxa"/>
        </w:tblCellMar>
        <w:tblLook w:val="0000" w:firstRow="0" w:lastRow="0" w:firstColumn="0" w:lastColumn="0" w:noHBand="0" w:noVBand="0"/>
      </w:tblPr>
      <w:tblGrid>
        <w:gridCol w:w="1700"/>
        <w:gridCol w:w="7300"/>
      </w:tblGrid>
      <w:tr w:rsidR="003B3565" w14:paraId="73CDC514" w14:textId="77777777">
        <w:tc>
          <w:tcPr>
            <w:tcW w:w="1700" w:type="dxa"/>
            <w:tcMar>
              <w:top w:w="80" w:type="dxa"/>
              <w:left w:w="110" w:type="dxa"/>
              <w:bottom w:w="80" w:type="dxa"/>
              <w:right w:w="110" w:type="dxa"/>
            </w:tcMar>
          </w:tcPr>
          <w:p w14:paraId="3BEFB52E" w14:textId="77777777" w:rsidR="003B3565" w:rsidRDefault="00000000">
            <w:pPr>
              <w:spacing w:line="252" w:lineRule="auto"/>
            </w:pPr>
            <w:r>
              <w:rPr>
                <w:rFonts w:ascii="Calibri" w:eastAsia="Calibri" w:hAnsi="Calibri" w:cs="Calibri"/>
                <w:b/>
                <w:bCs/>
                <w:color w:val="131B4D"/>
                <w:sz w:val="19"/>
                <w:szCs w:val="19"/>
              </w:rPr>
              <w:t>09:00 to 10:00</w:t>
            </w:r>
          </w:p>
        </w:tc>
        <w:tc>
          <w:tcPr>
            <w:tcW w:w="7300" w:type="dxa"/>
            <w:tcMar>
              <w:top w:w="80" w:type="dxa"/>
              <w:left w:w="110" w:type="dxa"/>
              <w:bottom w:w="80" w:type="dxa"/>
              <w:right w:w="110" w:type="dxa"/>
            </w:tcMar>
          </w:tcPr>
          <w:p w14:paraId="7606894A" w14:textId="77777777" w:rsidR="003B3565" w:rsidRDefault="00000000">
            <w:pPr>
              <w:spacing w:line="252" w:lineRule="auto"/>
            </w:pPr>
            <w:r>
              <w:rPr>
                <w:rFonts w:ascii="Calibri" w:eastAsia="Calibri" w:hAnsi="Calibri" w:cs="Calibri"/>
                <w:color w:val="23202B"/>
                <w:sz w:val="19"/>
                <w:szCs w:val="19"/>
              </w:rPr>
              <w:t>Registration, conference kits and breakfast</w:t>
            </w:r>
          </w:p>
        </w:tc>
      </w:tr>
      <w:tr w:rsidR="003B3565" w14:paraId="66C469A6" w14:textId="77777777">
        <w:tc>
          <w:tcPr>
            <w:tcW w:w="1700" w:type="dxa"/>
            <w:tcMar>
              <w:top w:w="80" w:type="dxa"/>
              <w:left w:w="110" w:type="dxa"/>
              <w:bottom w:w="80" w:type="dxa"/>
              <w:right w:w="110" w:type="dxa"/>
            </w:tcMar>
          </w:tcPr>
          <w:p w14:paraId="380E915E" w14:textId="77777777" w:rsidR="003B3565" w:rsidRDefault="00000000">
            <w:pPr>
              <w:spacing w:line="252" w:lineRule="auto"/>
            </w:pPr>
            <w:r>
              <w:rPr>
                <w:rFonts w:ascii="Calibri" w:eastAsia="Calibri" w:hAnsi="Calibri" w:cs="Calibri"/>
                <w:b/>
                <w:bCs/>
                <w:color w:val="131B4D"/>
                <w:sz w:val="19"/>
                <w:szCs w:val="19"/>
              </w:rPr>
              <w:t>10:00 to 10:45</w:t>
            </w:r>
          </w:p>
        </w:tc>
        <w:tc>
          <w:tcPr>
            <w:tcW w:w="7300" w:type="dxa"/>
            <w:tcMar>
              <w:top w:w="80" w:type="dxa"/>
              <w:left w:w="110" w:type="dxa"/>
              <w:bottom w:w="80" w:type="dxa"/>
              <w:right w:w="110" w:type="dxa"/>
            </w:tcMar>
          </w:tcPr>
          <w:p w14:paraId="21EB9BCA" w14:textId="77777777" w:rsidR="003B3565" w:rsidRDefault="00000000">
            <w:pPr>
              <w:spacing w:line="252" w:lineRule="auto"/>
            </w:pPr>
            <w:r>
              <w:rPr>
                <w:rFonts w:ascii="Calibri" w:eastAsia="Calibri" w:hAnsi="Calibri" w:cs="Calibri"/>
                <w:color w:val="23202B"/>
                <w:sz w:val="19"/>
                <w:szCs w:val="19"/>
              </w:rPr>
              <w:t>Inaugural session, lamp lighting and welcome. Acknowledgement of Cumulus endorsement</w:t>
            </w:r>
          </w:p>
        </w:tc>
      </w:tr>
      <w:tr w:rsidR="003B3565" w14:paraId="09EBCE59" w14:textId="77777777">
        <w:tc>
          <w:tcPr>
            <w:tcW w:w="1700" w:type="dxa"/>
            <w:tcMar>
              <w:top w:w="80" w:type="dxa"/>
              <w:left w:w="110" w:type="dxa"/>
              <w:bottom w:w="80" w:type="dxa"/>
              <w:right w:w="110" w:type="dxa"/>
            </w:tcMar>
          </w:tcPr>
          <w:p w14:paraId="1815FA45" w14:textId="77777777" w:rsidR="003B3565" w:rsidRDefault="00000000">
            <w:pPr>
              <w:spacing w:line="252" w:lineRule="auto"/>
            </w:pPr>
            <w:r>
              <w:rPr>
                <w:rFonts w:ascii="Calibri" w:eastAsia="Calibri" w:hAnsi="Calibri" w:cs="Calibri"/>
                <w:b/>
                <w:bCs/>
                <w:color w:val="131B4D"/>
                <w:sz w:val="19"/>
                <w:szCs w:val="19"/>
              </w:rPr>
              <w:t>10:45 to 11:30</w:t>
            </w:r>
          </w:p>
        </w:tc>
        <w:tc>
          <w:tcPr>
            <w:tcW w:w="7300" w:type="dxa"/>
            <w:tcMar>
              <w:top w:w="80" w:type="dxa"/>
              <w:left w:w="110" w:type="dxa"/>
              <w:bottom w:w="80" w:type="dxa"/>
              <w:right w:w="110" w:type="dxa"/>
            </w:tcMar>
          </w:tcPr>
          <w:p w14:paraId="1E2EF14D" w14:textId="77777777" w:rsidR="003B3565" w:rsidRDefault="00000000">
            <w:pPr>
              <w:spacing w:line="252" w:lineRule="auto"/>
            </w:pPr>
            <w:r>
              <w:rPr>
                <w:rFonts w:ascii="Calibri" w:eastAsia="Calibri" w:hAnsi="Calibri" w:cs="Calibri"/>
                <w:color w:val="23202B"/>
                <w:sz w:val="19"/>
                <w:szCs w:val="19"/>
              </w:rPr>
              <w:t>Keynote I. Bharat as a bridge to a shared global future. Prof. Dr. Lorenzo Imbesi</w:t>
            </w:r>
          </w:p>
        </w:tc>
      </w:tr>
      <w:tr w:rsidR="003B3565" w14:paraId="2A3B5264" w14:textId="77777777">
        <w:tc>
          <w:tcPr>
            <w:tcW w:w="1700" w:type="dxa"/>
            <w:tcMar>
              <w:top w:w="80" w:type="dxa"/>
              <w:left w:w="110" w:type="dxa"/>
              <w:bottom w:w="80" w:type="dxa"/>
              <w:right w:w="110" w:type="dxa"/>
            </w:tcMar>
          </w:tcPr>
          <w:p w14:paraId="3657E8BA" w14:textId="77777777" w:rsidR="003B3565" w:rsidRDefault="00000000">
            <w:pPr>
              <w:spacing w:line="252" w:lineRule="auto"/>
            </w:pPr>
            <w:r>
              <w:rPr>
                <w:rFonts w:ascii="Calibri" w:eastAsia="Calibri" w:hAnsi="Calibri" w:cs="Calibri"/>
                <w:b/>
                <w:bCs/>
                <w:color w:val="131B4D"/>
                <w:sz w:val="19"/>
                <w:szCs w:val="19"/>
              </w:rPr>
              <w:t>11:30 to 11:45</w:t>
            </w:r>
          </w:p>
        </w:tc>
        <w:tc>
          <w:tcPr>
            <w:tcW w:w="7300" w:type="dxa"/>
            <w:tcMar>
              <w:top w:w="80" w:type="dxa"/>
              <w:left w:w="110" w:type="dxa"/>
              <w:bottom w:w="80" w:type="dxa"/>
              <w:right w:w="110" w:type="dxa"/>
            </w:tcMar>
          </w:tcPr>
          <w:p w14:paraId="6587EA7B" w14:textId="77777777" w:rsidR="003B3565" w:rsidRDefault="00000000">
            <w:pPr>
              <w:spacing w:line="252" w:lineRule="auto"/>
            </w:pPr>
            <w:r>
              <w:rPr>
                <w:rFonts w:ascii="Calibri" w:eastAsia="Calibri" w:hAnsi="Calibri" w:cs="Calibri"/>
                <w:color w:val="23202B"/>
                <w:sz w:val="19"/>
                <w:szCs w:val="19"/>
              </w:rPr>
              <w:t>Tea</w:t>
            </w:r>
          </w:p>
        </w:tc>
      </w:tr>
      <w:tr w:rsidR="003B3565" w14:paraId="0A4D4583" w14:textId="77777777">
        <w:tc>
          <w:tcPr>
            <w:tcW w:w="1700" w:type="dxa"/>
            <w:tcMar>
              <w:top w:w="80" w:type="dxa"/>
              <w:left w:w="110" w:type="dxa"/>
              <w:bottom w:w="80" w:type="dxa"/>
              <w:right w:w="110" w:type="dxa"/>
            </w:tcMar>
          </w:tcPr>
          <w:p w14:paraId="40D49AC6" w14:textId="77777777" w:rsidR="003B3565" w:rsidRDefault="00000000">
            <w:pPr>
              <w:spacing w:line="252" w:lineRule="auto"/>
            </w:pPr>
            <w:r>
              <w:rPr>
                <w:rFonts w:ascii="Calibri" w:eastAsia="Calibri" w:hAnsi="Calibri" w:cs="Calibri"/>
                <w:b/>
                <w:bCs/>
                <w:color w:val="131B4D"/>
                <w:sz w:val="19"/>
                <w:szCs w:val="19"/>
              </w:rPr>
              <w:t>11:45 to 13:15</w:t>
            </w:r>
          </w:p>
        </w:tc>
        <w:tc>
          <w:tcPr>
            <w:tcW w:w="7300" w:type="dxa"/>
            <w:tcMar>
              <w:top w:w="80" w:type="dxa"/>
              <w:left w:w="110" w:type="dxa"/>
              <w:bottom w:w="80" w:type="dxa"/>
              <w:right w:w="110" w:type="dxa"/>
            </w:tcMar>
          </w:tcPr>
          <w:p w14:paraId="37426C9B" w14:textId="77777777" w:rsidR="003B3565" w:rsidRDefault="00000000">
            <w:pPr>
              <w:spacing w:line="252" w:lineRule="auto"/>
            </w:pPr>
            <w:r>
              <w:rPr>
                <w:rFonts w:ascii="Calibri" w:eastAsia="Calibri" w:hAnsi="Calibri" w:cs="Calibri"/>
                <w:color w:val="23202B"/>
                <w:sz w:val="19"/>
                <w:szCs w:val="19"/>
              </w:rPr>
              <w:t>Parallel paper presentations, tracks 1, 2 and 3</w:t>
            </w:r>
          </w:p>
        </w:tc>
      </w:tr>
      <w:tr w:rsidR="003B3565" w14:paraId="734AFF8C" w14:textId="77777777">
        <w:tc>
          <w:tcPr>
            <w:tcW w:w="1700" w:type="dxa"/>
            <w:tcMar>
              <w:top w:w="80" w:type="dxa"/>
              <w:left w:w="110" w:type="dxa"/>
              <w:bottom w:w="80" w:type="dxa"/>
              <w:right w:w="110" w:type="dxa"/>
            </w:tcMar>
          </w:tcPr>
          <w:p w14:paraId="517065D7" w14:textId="77777777" w:rsidR="003B3565" w:rsidRDefault="00000000">
            <w:pPr>
              <w:spacing w:line="252" w:lineRule="auto"/>
            </w:pPr>
            <w:r>
              <w:rPr>
                <w:rFonts w:ascii="Calibri" w:eastAsia="Calibri" w:hAnsi="Calibri" w:cs="Calibri"/>
                <w:b/>
                <w:bCs/>
                <w:color w:val="131B4D"/>
                <w:sz w:val="19"/>
                <w:szCs w:val="19"/>
              </w:rPr>
              <w:t>13:15 to 14:00</w:t>
            </w:r>
          </w:p>
        </w:tc>
        <w:tc>
          <w:tcPr>
            <w:tcW w:w="7300" w:type="dxa"/>
            <w:tcMar>
              <w:top w:w="80" w:type="dxa"/>
              <w:left w:w="110" w:type="dxa"/>
              <w:bottom w:w="80" w:type="dxa"/>
              <w:right w:w="110" w:type="dxa"/>
            </w:tcMar>
          </w:tcPr>
          <w:p w14:paraId="5FFFCC3C" w14:textId="77777777" w:rsidR="003B3565" w:rsidRDefault="00000000">
            <w:pPr>
              <w:spacing w:line="252" w:lineRule="auto"/>
            </w:pPr>
            <w:r>
              <w:rPr>
                <w:rFonts w:ascii="Calibri" w:eastAsia="Calibri" w:hAnsi="Calibri" w:cs="Calibri"/>
                <w:color w:val="23202B"/>
                <w:sz w:val="19"/>
                <w:szCs w:val="19"/>
              </w:rPr>
              <w:t>Lunch</w:t>
            </w:r>
          </w:p>
        </w:tc>
      </w:tr>
      <w:tr w:rsidR="003B3565" w14:paraId="24BD05E5" w14:textId="77777777">
        <w:tc>
          <w:tcPr>
            <w:tcW w:w="1700" w:type="dxa"/>
            <w:tcMar>
              <w:top w:w="80" w:type="dxa"/>
              <w:left w:w="110" w:type="dxa"/>
              <w:bottom w:w="80" w:type="dxa"/>
              <w:right w:w="110" w:type="dxa"/>
            </w:tcMar>
          </w:tcPr>
          <w:p w14:paraId="1F3A9154" w14:textId="77777777" w:rsidR="003B3565" w:rsidRDefault="00000000">
            <w:pPr>
              <w:spacing w:line="252" w:lineRule="auto"/>
            </w:pPr>
            <w:r>
              <w:rPr>
                <w:rFonts w:ascii="Calibri" w:eastAsia="Calibri" w:hAnsi="Calibri" w:cs="Calibri"/>
                <w:b/>
                <w:bCs/>
                <w:color w:val="131B4D"/>
                <w:sz w:val="19"/>
                <w:szCs w:val="19"/>
              </w:rPr>
              <w:t>14:00 to 15:30</w:t>
            </w:r>
          </w:p>
        </w:tc>
        <w:tc>
          <w:tcPr>
            <w:tcW w:w="7300" w:type="dxa"/>
            <w:tcMar>
              <w:top w:w="80" w:type="dxa"/>
              <w:left w:w="110" w:type="dxa"/>
              <w:bottom w:w="80" w:type="dxa"/>
              <w:right w:w="110" w:type="dxa"/>
            </w:tcMar>
          </w:tcPr>
          <w:p w14:paraId="24E5F38C" w14:textId="77777777" w:rsidR="003B3565" w:rsidRDefault="00000000">
            <w:pPr>
              <w:spacing w:line="252" w:lineRule="auto"/>
            </w:pPr>
            <w:r>
              <w:rPr>
                <w:rFonts w:ascii="Calibri" w:eastAsia="Calibri" w:hAnsi="Calibri" w:cs="Calibri"/>
                <w:color w:val="23202B"/>
                <w:sz w:val="19"/>
                <w:szCs w:val="19"/>
              </w:rPr>
              <w:t>Parallel paper sessions continued, with call for proposals workshops and demonstrations</w:t>
            </w:r>
          </w:p>
        </w:tc>
      </w:tr>
      <w:tr w:rsidR="003B3565" w14:paraId="444C7318" w14:textId="77777777">
        <w:tc>
          <w:tcPr>
            <w:tcW w:w="1700" w:type="dxa"/>
            <w:tcMar>
              <w:top w:w="80" w:type="dxa"/>
              <w:left w:w="110" w:type="dxa"/>
              <w:bottom w:w="80" w:type="dxa"/>
              <w:right w:w="110" w:type="dxa"/>
            </w:tcMar>
          </w:tcPr>
          <w:p w14:paraId="0297F956" w14:textId="77777777" w:rsidR="003B3565" w:rsidRDefault="00000000">
            <w:pPr>
              <w:spacing w:line="252" w:lineRule="auto"/>
            </w:pPr>
            <w:r>
              <w:rPr>
                <w:rFonts w:ascii="Calibri" w:eastAsia="Calibri" w:hAnsi="Calibri" w:cs="Calibri"/>
                <w:b/>
                <w:bCs/>
                <w:color w:val="131B4D"/>
                <w:sz w:val="19"/>
                <w:szCs w:val="19"/>
              </w:rPr>
              <w:t>15:30 to 16:15</w:t>
            </w:r>
          </w:p>
        </w:tc>
        <w:tc>
          <w:tcPr>
            <w:tcW w:w="7300" w:type="dxa"/>
            <w:tcMar>
              <w:top w:w="80" w:type="dxa"/>
              <w:left w:w="110" w:type="dxa"/>
              <w:bottom w:w="80" w:type="dxa"/>
              <w:right w:w="110" w:type="dxa"/>
            </w:tcMar>
          </w:tcPr>
          <w:p w14:paraId="1B45153D" w14:textId="77777777" w:rsidR="003B3565" w:rsidRDefault="00000000">
            <w:pPr>
              <w:spacing w:line="252" w:lineRule="auto"/>
            </w:pPr>
            <w:r>
              <w:rPr>
                <w:rFonts w:ascii="Calibri" w:eastAsia="Calibri" w:hAnsi="Calibri" w:cs="Calibri"/>
                <w:color w:val="23202B"/>
                <w:sz w:val="19"/>
                <w:szCs w:val="19"/>
              </w:rPr>
              <w:t>Thematic panel. Design, the arts and civilisational identity in a global century</w:t>
            </w:r>
          </w:p>
        </w:tc>
      </w:tr>
      <w:tr w:rsidR="003B3565" w14:paraId="46A5BC36" w14:textId="77777777">
        <w:tc>
          <w:tcPr>
            <w:tcW w:w="1700" w:type="dxa"/>
            <w:tcMar>
              <w:top w:w="80" w:type="dxa"/>
              <w:left w:w="110" w:type="dxa"/>
              <w:bottom w:w="80" w:type="dxa"/>
              <w:right w:w="110" w:type="dxa"/>
            </w:tcMar>
          </w:tcPr>
          <w:p w14:paraId="43E83776" w14:textId="77777777" w:rsidR="003B3565" w:rsidRDefault="00000000">
            <w:pPr>
              <w:spacing w:line="252" w:lineRule="auto"/>
            </w:pPr>
            <w:r>
              <w:rPr>
                <w:rFonts w:ascii="Calibri" w:eastAsia="Calibri" w:hAnsi="Calibri" w:cs="Calibri"/>
                <w:b/>
                <w:bCs/>
                <w:color w:val="131B4D"/>
                <w:sz w:val="19"/>
                <w:szCs w:val="19"/>
              </w:rPr>
              <w:t>16:15 to 17:15</w:t>
            </w:r>
          </w:p>
        </w:tc>
        <w:tc>
          <w:tcPr>
            <w:tcW w:w="7300" w:type="dxa"/>
            <w:tcMar>
              <w:top w:w="80" w:type="dxa"/>
              <w:left w:w="110" w:type="dxa"/>
              <w:bottom w:w="80" w:type="dxa"/>
              <w:right w:w="110" w:type="dxa"/>
            </w:tcMar>
          </w:tcPr>
          <w:p w14:paraId="3EA4783E" w14:textId="77777777" w:rsidR="003B3565" w:rsidRDefault="00000000">
            <w:pPr>
              <w:spacing w:line="252" w:lineRule="auto"/>
            </w:pPr>
            <w:r>
              <w:rPr>
                <w:rFonts w:ascii="Calibri" w:eastAsia="Calibri" w:hAnsi="Calibri" w:cs="Calibri"/>
                <w:color w:val="23202B"/>
                <w:sz w:val="19"/>
                <w:szCs w:val="19"/>
              </w:rPr>
              <w:t>Poster presentations, fine arts and craft exhibition</w:t>
            </w:r>
          </w:p>
        </w:tc>
      </w:tr>
      <w:tr w:rsidR="003B3565" w14:paraId="48A0F103" w14:textId="77777777">
        <w:tc>
          <w:tcPr>
            <w:tcW w:w="1700" w:type="dxa"/>
            <w:tcMar>
              <w:top w:w="80" w:type="dxa"/>
              <w:left w:w="110" w:type="dxa"/>
              <w:bottom w:w="80" w:type="dxa"/>
              <w:right w:w="110" w:type="dxa"/>
            </w:tcMar>
          </w:tcPr>
          <w:p w14:paraId="5F324DB7" w14:textId="77777777" w:rsidR="003B3565" w:rsidRDefault="00000000">
            <w:pPr>
              <w:spacing w:line="252" w:lineRule="auto"/>
            </w:pPr>
            <w:r>
              <w:rPr>
                <w:rFonts w:ascii="Calibri" w:eastAsia="Calibri" w:hAnsi="Calibri" w:cs="Calibri"/>
                <w:b/>
                <w:bCs/>
                <w:color w:val="131B4D"/>
                <w:sz w:val="19"/>
                <w:szCs w:val="19"/>
              </w:rPr>
              <w:t>17:15 to 17:30</w:t>
            </w:r>
          </w:p>
        </w:tc>
        <w:tc>
          <w:tcPr>
            <w:tcW w:w="7300" w:type="dxa"/>
            <w:tcMar>
              <w:top w:w="80" w:type="dxa"/>
              <w:left w:w="110" w:type="dxa"/>
              <w:bottom w:w="80" w:type="dxa"/>
              <w:right w:w="110" w:type="dxa"/>
            </w:tcMar>
          </w:tcPr>
          <w:p w14:paraId="27DC471D" w14:textId="77777777" w:rsidR="003B3565" w:rsidRDefault="00000000">
            <w:pPr>
              <w:spacing w:line="252" w:lineRule="auto"/>
            </w:pPr>
            <w:r>
              <w:rPr>
                <w:rFonts w:ascii="Calibri" w:eastAsia="Calibri" w:hAnsi="Calibri" w:cs="Calibri"/>
                <w:color w:val="23202B"/>
                <w:sz w:val="19"/>
                <w:szCs w:val="19"/>
              </w:rPr>
              <w:t>High tea</w:t>
            </w:r>
          </w:p>
        </w:tc>
      </w:tr>
      <w:tr w:rsidR="003B3565" w14:paraId="3D357D05" w14:textId="77777777">
        <w:tc>
          <w:tcPr>
            <w:tcW w:w="1700" w:type="dxa"/>
            <w:tcMar>
              <w:top w:w="80" w:type="dxa"/>
              <w:left w:w="110" w:type="dxa"/>
              <w:bottom w:w="80" w:type="dxa"/>
              <w:right w:w="110" w:type="dxa"/>
            </w:tcMar>
          </w:tcPr>
          <w:p w14:paraId="614AD2E2" w14:textId="77777777" w:rsidR="003B3565" w:rsidRDefault="00000000">
            <w:pPr>
              <w:spacing w:line="252" w:lineRule="auto"/>
            </w:pPr>
            <w:r>
              <w:rPr>
                <w:rFonts w:ascii="Calibri" w:eastAsia="Calibri" w:hAnsi="Calibri" w:cs="Calibri"/>
                <w:b/>
                <w:bCs/>
                <w:color w:val="131B4D"/>
                <w:sz w:val="19"/>
                <w:szCs w:val="19"/>
              </w:rPr>
              <w:t>17:30 to 18:30</w:t>
            </w:r>
          </w:p>
        </w:tc>
        <w:tc>
          <w:tcPr>
            <w:tcW w:w="7300" w:type="dxa"/>
            <w:tcMar>
              <w:top w:w="80" w:type="dxa"/>
              <w:left w:w="110" w:type="dxa"/>
              <w:bottom w:w="80" w:type="dxa"/>
              <w:right w:w="110" w:type="dxa"/>
            </w:tcMar>
          </w:tcPr>
          <w:p w14:paraId="0E891D4B" w14:textId="77777777" w:rsidR="003B3565" w:rsidRDefault="00000000">
            <w:pPr>
              <w:spacing w:line="252" w:lineRule="auto"/>
            </w:pPr>
            <w:r>
              <w:rPr>
                <w:rFonts w:ascii="Calibri" w:eastAsia="Calibri" w:hAnsi="Calibri" w:cs="Calibri"/>
                <w:color w:val="23202B"/>
                <w:sz w:val="19"/>
                <w:szCs w:val="19"/>
              </w:rPr>
              <w:t>Cultural evening. Music, dance and theatre</w:t>
            </w:r>
          </w:p>
        </w:tc>
      </w:tr>
    </w:tbl>
    <w:p w14:paraId="4809FA30" w14:textId="77777777" w:rsidR="003B3565" w:rsidRDefault="00000000">
      <w:pPr>
        <w:pStyle w:val="Heading2"/>
        <w:spacing w:before="240" w:after="100"/>
      </w:pPr>
      <w:r>
        <w:rPr>
          <w:rFonts w:ascii="Calibri" w:eastAsia="Calibri" w:hAnsi="Calibri" w:cs="Calibri"/>
          <w:b/>
          <w:bCs/>
          <w:color w:val="9E2F26"/>
          <w:sz w:val="23"/>
          <w:szCs w:val="23"/>
        </w:rPr>
        <w:t>Day two, Saturday 23 January 2027</w:t>
      </w:r>
    </w:p>
    <w:tbl>
      <w:tblPr>
        <w:tblW w:w="9000" w:type="dxa"/>
        <w:tblBorders>
          <w:top w:val="single" w:sz="2" w:space="0" w:color="D6D2C8"/>
          <w:left w:val="none" w:sz="0" w:space="0" w:color="FFFFFF"/>
          <w:bottom w:val="single" w:sz="2" w:space="0" w:color="D6D2C8"/>
          <w:right w:val="none" w:sz="0" w:space="0" w:color="FFFFFF"/>
          <w:insideH w:val="single" w:sz="2" w:space="0" w:color="D6D2C8"/>
          <w:insideV w:val="none" w:sz="0" w:space="0" w:color="FFFFFF"/>
        </w:tblBorders>
        <w:tblCellMar>
          <w:left w:w="10" w:type="dxa"/>
          <w:right w:w="10" w:type="dxa"/>
        </w:tblCellMar>
        <w:tblLook w:val="0000" w:firstRow="0" w:lastRow="0" w:firstColumn="0" w:lastColumn="0" w:noHBand="0" w:noVBand="0"/>
      </w:tblPr>
      <w:tblGrid>
        <w:gridCol w:w="1700"/>
        <w:gridCol w:w="7300"/>
      </w:tblGrid>
      <w:tr w:rsidR="003B3565" w14:paraId="2C3B21F8" w14:textId="77777777">
        <w:tc>
          <w:tcPr>
            <w:tcW w:w="1700" w:type="dxa"/>
            <w:tcMar>
              <w:top w:w="80" w:type="dxa"/>
              <w:left w:w="110" w:type="dxa"/>
              <w:bottom w:w="80" w:type="dxa"/>
              <w:right w:w="110" w:type="dxa"/>
            </w:tcMar>
          </w:tcPr>
          <w:p w14:paraId="41CFE751" w14:textId="77777777" w:rsidR="003B3565" w:rsidRDefault="00000000">
            <w:pPr>
              <w:spacing w:line="252" w:lineRule="auto"/>
            </w:pPr>
            <w:r>
              <w:rPr>
                <w:rFonts w:ascii="Calibri" w:eastAsia="Calibri" w:hAnsi="Calibri" w:cs="Calibri"/>
                <w:b/>
                <w:bCs/>
                <w:color w:val="131B4D"/>
                <w:sz w:val="19"/>
                <w:szCs w:val="19"/>
              </w:rPr>
              <w:t>09:00 to 09:45</w:t>
            </w:r>
          </w:p>
        </w:tc>
        <w:tc>
          <w:tcPr>
            <w:tcW w:w="7300" w:type="dxa"/>
            <w:tcMar>
              <w:top w:w="80" w:type="dxa"/>
              <w:left w:w="110" w:type="dxa"/>
              <w:bottom w:w="80" w:type="dxa"/>
              <w:right w:w="110" w:type="dxa"/>
            </w:tcMar>
          </w:tcPr>
          <w:p w14:paraId="5FE9ED22" w14:textId="77777777" w:rsidR="003B3565" w:rsidRDefault="00000000">
            <w:pPr>
              <w:spacing w:line="252" w:lineRule="auto"/>
            </w:pPr>
            <w:r>
              <w:rPr>
                <w:rFonts w:ascii="Calibri" w:eastAsia="Calibri" w:hAnsi="Calibri" w:cs="Calibri"/>
                <w:color w:val="23202B"/>
                <w:sz w:val="19"/>
                <w:szCs w:val="19"/>
              </w:rPr>
              <w:t>Breakfast</w:t>
            </w:r>
          </w:p>
        </w:tc>
      </w:tr>
      <w:tr w:rsidR="003B3565" w14:paraId="4414F946" w14:textId="77777777">
        <w:tc>
          <w:tcPr>
            <w:tcW w:w="1700" w:type="dxa"/>
            <w:tcMar>
              <w:top w:w="80" w:type="dxa"/>
              <w:left w:w="110" w:type="dxa"/>
              <w:bottom w:w="80" w:type="dxa"/>
              <w:right w:w="110" w:type="dxa"/>
            </w:tcMar>
          </w:tcPr>
          <w:p w14:paraId="73930128" w14:textId="77777777" w:rsidR="003B3565" w:rsidRDefault="00000000">
            <w:pPr>
              <w:spacing w:line="252" w:lineRule="auto"/>
            </w:pPr>
            <w:r>
              <w:rPr>
                <w:rFonts w:ascii="Calibri" w:eastAsia="Calibri" w:hAnsi="Calibri" w:cs="Calibri"/>
                <w:b/>
                <w:bCs/>
                <w:color w:val="131B4D"/>
                <w:sz w:val="19"/>
                <w:szCs w:val="19"/>
              </w:rPr>
              <w:t>09:45 to 10:30</w:t>
            </w:r>
          </w:p>
        </w:tc>
        <w:tc>
          <w:tcPr>
            <w:tcW w:w="7300" w:type="dxa"/>
            <w:tcMar>
              <w:top w:w="80" w:type="dxa"/>
              <w:left w:w="110" w:type="dxa"/>
              <w:bottom w:w="80" w:type="dxa"/>
              <w:right w:w="110" w:type="dxa"/>
            </w:tcMar>
          </w:tcPr>
          <w:p w14:paraId="69A0421B" w14:textId="77777777" w:rsidR="003B3565" w:rsidRDefault="00000000">
            <w:pPr>
              <w:spacing w:line="252" w:lineRule="auto"/>
            </w:pPr>
            <w:r>
              <w:rPr>
                <w:rFonts w:ascii="Calibri" w:eastAsia="Calibri" w:hAnsi="Calibri" w:cs="Calibri"/>
                <w:color w:val="23202B"/>
                <w:sz w:val="19"/>
                <w:szCs w:val="19"/>
              </w:rPr>
              <w:t>Keynote II. Educators as practitioners. Art and design education for planetary futures. Dr. Dolly Daou</w:t>
            </w:r>
          </w:p>
        </w:tc>
      </w:tr>
      <w:tr w:rsidR="003B3565" w14:paraId="7F146F43" w14:textId="77777777">
        <w:tc>
          <w:tcPr>
            <w:tcW w:w="1700" w:type="dxa"/>
            <w:tcMar>
              <w:top w:w="80" w:type="dxa"/>
              <w:left w:w="110" w:type="dxa"/>
              <w:bottom w:w="80" w:type="dxa"/>
              <w:right w:w="110" w:type="dxa"/>
            </w:tcMar>
          </w:tcPr>
          <w:p w14:paraId="73ABC8BF" w14:textId="77777777" w:rsidR="003B3565" w:rsidRDefault="00000000">
            <w:pPr>
              <w:spacing w:line="252" w:lineRule="auto"/>
            </w:pPr>
            <w:r>
              <w:rPr>
                <w:rFonts w:ascii="Calibri" w:eastAsia="Calibri" w:hAnsi="Calibri" w:cs="Calibri"/>
                <w:b/>
                <w:bCs/>
                <w:color w:val="131B4D"/>
                <w:sz w:val="19"/>
                <w:szCs w:val="19"/>
              </w:rPr>
              <w:t>10:30 to 12:30</w:t>
            </w:r>
          </w:p>
        </w:tc>
        <w:tc>
          <w:tcPr>
            <w:tcW w:w="7300" w:type="dxa"/>
            <w:tcMar>
              <w:top w:w="80" w:type="dxa"/>
              <w:left w:w="110" w:type="dxa"/>
              <w:bottom w:w="80" w:type="dxa"/>
              <w:right w:w="110" w:type="dxa"/>
            </w:tcMar>
          </w:tcPr>
          <w:p w14:paraId="20412AD2" w14:textId="77777777" w:rsidR="003B3565" w:rsidRDefault="00000000">
            <w:pPr>
              <w:spacing w:line="252" w:lineRule="auto"/>
            </w:pPr>
            <w:r>
              <w:rPr>
                <w:rFonts w:ascii="Calibri" w:eastAsia="Calibri" w:hAnsi="Calibri" w:cs="Calibri"/>
                <w:color w:val="23202B"/>
                <w:sz w:val="19"/>
                <w:szCs w:val="19"/>
              </w:rPr>
              <w:t>Parallel paper presentations, tracks 4, 5, 6 and 7</w:t>
            </w:r>
          </w:p>
        </w:tc>
      </w:tr>
      <w:tr w:rsidR="003B3565" w14:paraId="31DC843A" w14:textId="77777777">
        <w:tc>
          <w:tcPr>
            <w:tcW w:w="1700" w:type="dxa"/>
            <w:tcMar>
              <w:top w:w="80" w:type="dxa"/>
              <w:left w:w="110" w:type="dxa"/>
              <w:bottom w:w="80" w:type="dxa"/>
              <w:right w:w="110" w:type="dxa"/>
            </w:tcMar>
          </w:tcPr>
          <w:p w14:paraId="4DFD474A" w14:textId="77777777" w:rsidR="003B3565" w:rsidRDefault="00000000">
            <w:pPr>
              <w:spacing w:line="252" w:lineRule="auto"/>
            </w:pPr>
            <w:r>
              <w:rPr>
                <w:rFonts w:ascii="Calibri" w:eastAsia="Calibri" w:hAnsi="Calibri" w:cs="Calibri"/>
                <w:b/>
                <w:bCs/>
                <w:color w:val="131B4D"/>
                <w:sz w:val="19"/>
                <w:szCs w:val="19"/>
              </w:rPr>
              <w:t>12:30 to 13:30</w:t>
            </w:r>
          </w:p>
        </w:tc>
        <w:tc>
          <w:tcPr>
            <w:tcW w:w="7300" w:type="dxa"/>
            <w:tcMar>
              <w:top w:w="80" w:type="dxa"/>
              <w:left w:w="110" w:type="dxa"/>
              <w:bottom w:w="80" w:type="dxa"/>
              <w:right w:w="110" w:type="dxa"/>
            </w:tcMar>
          </w:tcPr>
          <w:p w14:paraId="08A4B5BB" w14:textId="77777777" w:rsidR="003B3565" w:rsidRDefault="00000000">
            <w:pPr>
              <w:spacing w:line="252" w:lineRule="auto"/>
            </w:pPr>
            <w:r>
              <w:rPr>
                <w:rFonts w:ascii="Calibri" w:eastAsia="Calibri" w:hAnsi="Calibri" w:cs="Calibri"/>
                <w:color w:val="23202B"/>
                <w:sz w:val="19"/>
                <w:szCs w:val="19"/>
              </w:rPr>
              <w:t>Design and arts charrette. Designing for a civilisational future</w:t>
            </w:r>
          </w:p>
        </w:tc>
      </w:tr>
      <w:tr w:rsidR="003B3565" w14:paraId="0FB5B237" w14:textId="77777777">
        <w:tc>
          <w:tcPr>
            <w:tcW w:w="1700" w:type="dxa"/>
            <w:tcMar>
              <w:top w:w="80" w:type="dxa"/>
              <w:left w:w="110" w:type="dxa"/>
              <w:bottom w:w="80" w:type="dxa"/>
              <w:right w:w="110" w:type="dxa"/>
            </w:tcMar>
          </w:tcPr>
          <w:p w14:paraId="73C96EDF" w14:textId="77777777" w:rsidR="003B3565" w:rsidRDefault="00000000">
            <w:pPr>
              <w:spacing w:line="252" w:lineRule="auto"/>
            </w:pPr>
            <w:r>
              <w:rPr>
                <w:rFonts w:ascii="Calibri" w:eastAsia="Calibri" w:hAnsi="Calibri" w:cs="Calibri"/>
                <w:b/>
                <w:bCs/>
                <w:color w:val="131B4D"/>
                <w:sz w:val="19"/>
                <w:szCs w:val="19"/>
              </w:rPr>
              <w:t>13:30 to 14:30</w:t>
            </w:r>
          </w:p>
        </w:tc>
        <w:tc>
          <w:tcPr>
            <w:tcW w:w="7300" w:type="dxa"/>
            <w:tcMar>
              <w:top w:w="80" w:type="dxa"/>
              <w:left w:w="110" w:type="dxa"/>
              <w:bottom w:w="80" w:type="dxa"/>
              <w:right w:w="110" w:type="dxa"/>
            </w:tcMar>
          </w:tcPr>
          <w:p w14:paraId="11AF5DFF" w14:textId="77777777" w:rsidR="003B3565" w:rsidRDefault="00000000">
            <w:pPr>
              <w:spacing w:line="252" w:lineRule="auto"/>
            </w:pPr>
            <w:r>
              <w:rPr>
                <w:rFonts w:ascii="Calibri" w:eastAsia="Calibri" w:hAnsi="Calibri" w:cs="Calibri"/>
                <w:color w:val="23202B"/>
                <w:sz w:val="19"/>
                <w:szCs w:val="19"/>
              </w:rPr>
              <w:t>Lunch</w:t>
            </w:r>
          </w:p>
        </w:tc>
      </w:tr>
      <w:tr w:rsidR="003B3565" w14:paraId="6DFBA0BB" w14:textId="77777777">
        <w:tc>
          <w:tcPr>
            <w:tcW w:w="1700" w:type="dxa"/>
            <w:tcMar>
              <w:top w:w="80" w:type="dxa"/>
              <w:left w:w="110" w:type="dxa"/>
              <w:bottom w:w="80" w:type="dxa"/>
              <w:right w:w="110" w:type="dxa"/>
            </w:tcMar>
          </w:tcPr>
          <w:p w14:paraId="4882B2C2" w14:textId="77777777" w:rsidR="003B3565" w:rsidRDefault="00000000">
            <w:pPr>
              <w:spacing w:line="252" w:lineRule="auto"/>
            </w:pPr>
            <w:r>
              <w:rPr>
                <w:rFonts w:ascii="Calibri" w:eastAsia="Calibri" w:hAnsi="Calibri" w:cs="Calibri"/>
                <w:b/>
                <w:bCs/>
                <w:color w:val="131B4D"/>
                <w:sz w:val="19"/>
                <w:szCs w:val="19"/>
              </w:rPr>
              <w:t>14:30 to 15:30</w:t>
            </w:r>
          </w:p>
        </w:tc>
        <w:tc>
          <w:tcPr>
            <w:tcW w:w="7300" w:type="dxa"/>
            <w:tcMar>
              <w:top w:w="80" w:type="dxa"/>
              <w:left w:w="110" w:type="dxa"/>
              <w:bottom w:w="80" w:type="dxa"/>
              <w:right w:w="110" w:type="dxa"/>
            </w:tcMar>
          </w:tcPr>
          <w:p w14:paraId="5910A0F4" w14:textId="77777777" w:rsidR="003B3565" w:rsidRDefault="00000000">
            <w:pPr>
              <w:spacing w:line="252" w:lineRule="auto"/>
            </w:pPr>
            <w:r>
              <w:rPr>
                <w:rFonts w:ascii="Calibri" w:eastAsia="Calibri" w:hAnsi="Calibri" w:cs="Calibri"/>
                <w:color w:val="23202B"/>
                <w:sz w:val="19"/>
                <w:szCs w:val="19"/>
              </w:rPr>
              <w:t>Parallel paper sessions continued, with call for proposals sessions</w:t>
            </w:r>
          </w:p>
        </w:tc>
      </w:tr>
      <w:tr w:rsidR="003B3565" w14:paraId="3B33F418" w14:textId="77777777">
        <w:tc>
          <w:tcPr>
            <w:tcW w:w="1700" w:type="dxa"/>
            <w:tcMar>
              <w:top w:w="80" w:type="dxa"/>
              <w:left w:w="110" w:type="dxa"/>
              <w:bottom w:w="80" w:type="dxa"/>
              <w:right w:w="110" w:type="dxa"/>
            </w:tcMar>
          </w:tcPr>
          <w:p w14:paraId="69521BF2" w14:textId="77777777" w:rsidR="003B3565" w:rsidRDefault="00000000">
            <w:pPr>
              <w:spacing w:line="252" w:lineRule="auto"/>
            </w:pPr>
            <w:r>
              <w:rPr>
                <w:rFonts w:ascii="Calibri" w:eastAsia="Calibri" w:hAnsi="Calibri" w:cs="Calibri"/>
                <w:b/>
                <w:bCs/>
                <w:color w:val="131B4D"/>
                <w:sz w:val="19"/>
                <w:szCs w:val="19"/>
              </w:rPr>
              <w:t>15:30 to 16:15</w:t>
            </w:r>
          </w:p>
        </w:tc>
        <w:tc>
          <w:tcPr>
            <w:tcW w:w="7300" w:type="dxa"/>
            <w:tcMar>
              <w:top w:w="80" w:type="dxa"/>
              <w:left w:w="110" w:type="dxa"/>
              <w:bottom w:w="80" w:type="dxa"/>
              <w:right w:w="110" w:type="dxa"/>
            </w:tcMar>
          </w:tcPr>
          <w:p w14:paraId="0E06F00E" w14:textId="77777777" w:rsidR="003B3565" w:rsidRDefault="00000000">
            <w:pPr>
              <w:spacing w:line="252" w:lineRule="auto"/>
            </w:pPr>
            <w:r>
              <w:rPr>
                <w:rFonts w:ascii="Calibri" w:eastAsia="Calibri" w:hAnsi="Calibri" w:cs="Calibri"/>
                <w:color w:val="23202B"/>
                <w:sz w:val="19"/>
                <w:szCs w:val="19"/>
              </w:rPr>
              <w:t>Thematic panel. Healing, knowledge and cultural diplomacy, India’s global contribution</w:t>
            </w:r>
          </w:p>
        </w:tc>
      </w:tr>
      <w:tr w:rsidR="003B3565" w14:paraId="11824381" w14:textId="77777777">
        <w:tc>
          <w:tcPr>
            <w:tcW w:w="1700" w:type="dxa"/>
            <w:tcMar>
              <w:top w:w="80" w:type="dxa"/>
              <w:left w:w="110" w:type="dxa"/>
              <w:bottom w:w="80" w:type="dxa"/>
              <w:right w:w="110" w:type="dxa"/>
            </w:tcMar>
          </w:tcPr>
          <w:p w14:paraId="53282099" w14:textId="77777777" w:rsidR="003B3565" w:rsidRDefault="00000000">
            <w:pPr>
              <w:spacing w:line="252" w:lineRule="auto"/>
            </w:pPr>
            <w:r>
              <w:rPr>
                <w:rFonts w:ascii="Calibri" w:eastAsia="Calibri" w:hAnsi="Calibri" w:cs="Calibri"/>
                <w:b/>
                <w:bCs/>
                <w:color w:val="131B4D"/>
                <w:sz w:val="19"/>
                <w:szCs w:val="19"/>
              </w:rPr>
              <w:t>16:15 to 17:00</w:t>
            </w:r>
          </w:p>
        </w:tc>
        <w:tc>
          <w:tcPr>
            <w:tcW w:w="7300" w:type="dxa"/>
            <w:tcMar>
              <w:top w:w="80" w:type="dxa"/>
              <w:left w:w="110" w:type="dxa"/>
              <w:bottom w:w="80" w:type="dxa"/>
              <w:right w:w="110" w:type="dxa"/>
            </w:tcMar>
          </w:tcPr>
          <w:p w14:paraId="45776C4B" w14:textId="77777777" w:rsidR="003B3565" w:rsidRDefault="00000000">
            <w:pPr>
              <w:spacing w:line="252" w:lineRule="auto"/>
            </w:pPr>
            <w:r>
              <w:rPr>
                <w:rFonts w:ascii="Calibri" w:eastAsia="Calibri" w:hAnsi="Calibri" w:cs="Calibri"/>
                <w:color w:val="23202B"/>
                <w:sz w:val="19"/>
                <w:szCs w:val="19"/>
              </w:rPr>
              <w:t>Poster presentations and awards</w:t>
            </w:r>
          </w:p>
        </w:tc>
      </w:tr>
      <w:tr w:rsidR="003B3565" w14:paraId="53C2E0DB" w14:textId="77777777">
        <w:tc>
          <w:tcPr>
            <w:tcW w:w="1700" w:type="dxa"/>
            <w:tcMar>
              <w:top w:w="80" w:type="dxa"/>
              <w:left w:w="110" w:type="dxa"/>
              <w:bottom w:w="80" w:type="dxa"/>
              <w:right w:w="110" w:type="dxa"/>
            </w:tcMar>
          </w:tcPr>
          <w:p w14:paraId="4D645F90" w14:textId="77777777" w:rsidR="003B3565" w:rsidRDefault="00000000">
            <w:pPr>
              <w:spacing w:line="252" w:lineRule="auto"/>
            </w:pPr>
            <w:r>
              <w:rPr>
                <w:rFonts w:ascii="Calibri" w:eastAsia="Calibri" w:hAnsi="Calibri" w:cs="Calibri"/>
                <w:b/>
                <w:bCs/>
                <w:color w:val="131B4D"/>
                <w:sz w:val="19"/>
                <w:szCs w:val="19"/>
              </w:rPr>
              <w:t>17:00 to 17:45</w:t>
            </w:r>
          </w:p>
        </w:tc>
        <w:tc>
          <w:tcPr>
            <w:tcW w:w="7300" w:type="dxa"/>
            <w:tcMar>
              <w:top w:w="80" w:type="dxa"/>
              <w:left w:w="110" w:type="dxa"/>
              <w:bottom w:w="80" w:type="dxa"/>
              <w:right w:w="110" w:type="dxa"/>
            </w:tcMar>
          </w:tcPr>
          <w:p w14:paraId="1EB2FDE4" w14:textId="77777777" w:rsidR="003B3565" w:rsidRDefault="00000000">
            <w:pPr>
              <w:spacing w:line="252" w:lineRule="auto"/>
            </w:pPr>
            <w:r>
              <w:rPr>
                <w:rFonts w:ascii="Calibri" w:eastAsia="Calibri" w:hAnsi="Calibri" w:cs="Calibri"/>
                <w:color w:val="23202B"/>
                <w:sz w:val="19"/>
                <w:szCs w:val="19"/>
              </w:rPr>
              <w:t>Valedictory session, address by the Guest of Honour Ms. Eija Salmi FRSA, reflection on the Cumulus Design Declaration and announcement of winners</w:t>
            </w:r>
          </w:p>
        </w:tc>
      </w:tr>
    </w:tbl>
    <w:p w14:paraId="763900E8" w14:textId="77777777" w:rsidR="003B3565" w:rsidRDefault="00000000">
      <w:pPr>
        <w:pStyle w:val="Heading2"/>
        <w:spacing w:before="240" w:after="100"/>
      </w:pPr>
      <w:r>
        <w:rPr>
          <w:rFonts w:ascii="Calibri" w:eastAsia="Calibri" w:hAnsi="Calibri" w:cs="Calibri"/>
          <w:b/>
          <w:bCs/>
          <w:color w:val="9E2F26"/>
          <w:sz w:val="23"/>
          <w:szCs w:val="23"/>
        </w:rPr>
        <w:t>Formats</w:t>
      </w:r>
    </w:p>
    <w:p w14:paraId="03E4ABD6" w14:textId="77777777" w:rsidR="003B3565" w:rsidRDefault="00000000">
      <w:pPr>
        <w:spacing w:after="120" w:line="276" w:lineRule="auto"/>
      </w:pPr>
      <w:r>
        <w:rPr>
          <w:rFonts w:ascii="Calibri" w:eastAsia="Calibri" w:hAnsi="Calibri" w:cs="Calibri"/>
          <w:color w:val="23202B"/>
          <w:sz w:val="21"/>
          <w:szCs w:val="21"/>
        </w:rPr>
        <w:t>Keynote lectures, parallel paper sessions, thematic panels, workshops and charrettes, poster and art exhibitions, performances and hands on demonstrations. The emphasis throughout is on case studies, live demonstration and discussion rather than presentation alone.</w:t>
      </w:r>
    </w:p>
    <w:p w14:paraId="76A0E56A" w14:textId="77777777" w:rsidR="003B3565" w:rsidRDefault="00000000">
      <w:pPr>
        <w:pStyle w:val="Heading2"/>
        <w:spacing w:before="240" w:after="100"/>
      </w:pPr>
      <w:r>
        <w:rPr>
          <w:rFonts w:ascii="Calibri" w:eastAsia="Calibri" w:hAnsi="Calibri" w:cs="Calibri"/>
          <w:b/>
          <w:bCs/>
          <w:color w:val="9E2F26"/>
          <w:sz w:val="23"/>
          <w:szCs w:val="23"/>
        </w:rPr>
        <w:t>Awards</w:t>
      </w:r>
    </w:p>
    <w:p w14:paraId="158E07F3" w14:textId="77777777" w:rsidR="003B3565" w:rsidRDefault="00000000">
      <w:pPr>
        <w:pStyle w:val="ListParagraph"/>
        <w:numPr>
          <w:ilvl w:val="0"/>
          <w:numId w:val="1"/>
        </w:numPr>
        <w:spacing w:after="60" w:line="264" w:lineRule="auto"/>
      </w:pPr>
      <w:r>
        <w:rPr>
          <w:rFonts w:ascii="Calibri" w:eastAsia="Calibri" w:hAnsi="Calibri" w:cs="Calibri"/>
        </w:rPr>
        <w:t>Best Paper in each faculty</w:t>
      </w:r>
    </w:p>
    <w:p w14:paraId="04D3B33F" w14:textId="77777777" w:rsidR="003B3565" w:rsidRDefault="00000000">
      <w:pPr>
        <w:pStyle w:val="ListParagraph"/>
        <w:numPr>
          <w:ilvl w:val="0"/>
          <w:numId w:val="1"/>
        </w:numPr>
        <w:spacing w:after="60" w:line="264" w:lineRule="auto"/>
      </w:pPr>
      <w:r>
        <w:rPr>
          <w:rFonts w:ascii="Calibri" w:eastAsia="Calibri" w:hAnsi="Calibri" w:cs="Calibri"/>
        </w:rPr>
        <w:t>Best Interdisciplinary Paper</w:t>
      </w:r>
    </w:p>
    <w:p w14:paraId="489033AE" w14:textId="77777777" w:rsidR="003B3565" w:rsidRDefault="00000000">
      <w:pPr>
        <w:pStyle w:val="ListParagraph"/>
        <w:numPr>
          <w:ilvl w:val="0"/>
          <w:numId w:val="1"/>
        </w:numPr>
        <w:spacing w:after="60" w:line="264" w:lineRule="auto"/>
      </w:pPr>
      <w:r>
        <w:rPr>
          <w:rFonts w:ascii="Calibri" w:eastAsia="Calibri" w:hAnsi="Calibri" w:cs="Calibri"/>
        </w:rPr>
        <w:t>Best Doctoral Paper</w:t>
      </w:r>
    </w:p>
    <w:p w14:paraId="5F1B721A" w14:textId="77777777" w:rsidR="003B3565" w:rsidRDefault="00000000">
      <w:pPr>
        <w:pStyle w:val="ListParagraph"/>
        <w:numPr>
          <w:ilvl w:val="0"/>
          <w:numId w:val="1"/>
        </w:numPr>
        <w:spacing w:after="60" w:line="264" w:lineRule="auto"/>
      </w:pPr>
      <w:r>
        <w:rPr>
          <w:rFonts w:ascii="Calibri" w:eastAsia="Calibri" w:hAnsi="Calibri" w:cs="Calibri"/>
        </w:rPr>
        <w:t>Best Student Presentation</w:t>
      </w:r>
    </w:p>
    <w:p w14:paraId="3AF52BC2" w14:textId="77777777"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lastRenderedPageBreak/>
        <w:t>Two calls, one conference</w:t>
      </w:r>
    </w:p>
    <w:p w14:paraId="6A9C82EC" w14:textId="77777777" w:rsidR="003B3565" w:rsidRDefault="00000000">
      <w:pPr>
        <w:pStyle w:val="Heading2"/>
        <w:spacing w:before="240" w:after="100"/>
      </w:pPr>
      <w:r>
        <w:rPr>
          <w:rFonts w:ascii="Calibri" w:eastAsia="Calibri" w:hAnsi="Calibri" w:cs="Calibri"/>
          <w:b/>
          <w:bCs/>
          <w:color w:val="9E2F26"/>
          <w:sz w:val="23"/>
          <w:szCs w:val="23"/>
        </w:rPr>
        <w:t>Call for Papers</w:t>
      </w:r>
    </w:p>
    <w:p w14:paraId="11578296" w14:textId="77777777" w:rsidR="003B3565" w:rsidRDefault="00000000">
      <w:pPr>
        <w:spacing w:after="120" w:line="276" w:lineRule="auto"/>
      </w:pPr>
      <w:r>
        <w:rPr>
          <w:rFonts w:ascii="Calibri" w:eastAsia="Calibri" w:hAnsi="Calibri" w:cs="Calibri"/>
          <w:color w:val="23202B"/>
          <w:sz w:val="21"/>
          <w:szCs w:val="21"/>
        </w:rPr>
        <w:t>For academics, research scholars and doctoral candidates. Abstracts are allocated to one track and reviewed double blind. Accepted papers are presented in parallel sessions and considered for publication.</w:t>
      </w:r>
    </w:p>
    <w:p w14:paraId="653968B7" w14:textId="77777777" w:rsidR="003B3565" w:rsidRDefault="00000000">
      <w:pPr>
        <w:pStyle w:val="Heading2"/>
        <w:spacing w:before="240" w:after="100"/>
      </w:pPr>
      <w:r>
        <w:rPr>
          <w:rFonts w:ascii="Calibri" w:eastAsia="Calibri" w:hAnsi="Calibri" w:cs="Calibri"/>
          <w:b/>
          <w:bCs/>
          <w:color w:val="9E2F26"/>
          <w:sz w:val="23"/>
          <w:szCs w:val="23"/>
        </w:rPr>
        <w:t>Call for Proposals</w:t>
      </w:r>
    </w:p>
    <w:p w14:paraId="66732578" w14:textId="77777777" w:rsidR="003B3565" w:rsidRDefault="00000000">
      <w:pPr>
        <w:spacing w:after="120" w:line="276" w:lineRule="auto"/>
      </w:pPr>
      <w:r>
        <w:rPr>
          <w:rFonts w:ascii="Calibri" w:eastAsia="Calibri" w:hAnsi="Calibri" w:cs="Calibri"/>
          <w:color w:val="23202B"/>
          <w:sz w:val="21"/>
          <w:szCs w:val="21"/>
        </w:rPr>
        <w:t>For professional designers, artists and educators, postgraduate students and staff. Proposals may take the form of workshops, demonstrations, exhibitions, performances or posters.</w:t>
      </w:r>
    </w:p>
    <w:p w14:paraId="6A71697F" w14:textId="77777777" w:rsidR="003B3565" w:rsidRDefault="00000000">
      <w:pPr>
        <w:pStyle w:val="Heading2"/>
        <w:spacing w:before="240" w:after="100"/>
      </w:pPr>
      <w:r>
        <w:rPr>
          <w:rFonts w:ascii="Calibri" w:eastAsia="Calibri" w:hAnsi="Calibri" w:cs="Calibri"/>
          <w:b/>
          <w:bCs/>
          <w:color w:val="9E2F26"/>
          <w:sz w:val="23"/>
          <w:szCs w:val="23"/>
        </w:rPr>
        <w:t>Submission guidelines</w:t>
      </w:r>
    </w:p>
    <w:p w14:paraId="1BE92579" w14:textId="77777777" w:rsidR="003B3565" w:rsidRDefault="00000000">
      <w:pPr>
        <w:pStyle w:val="ListParagraph"/>
        <w:numPr>
          <w:ilvl w:val="0"/>
          <w:numId w:val="1"/>
        </w:numPr>
        <w:spacing w:after="60" w:line="264" w:lineRule="auto"/>
      </w:pPr>
      <w:r>
        <w:rPr>
          <w:rFonts w:ascii="Calibri" w:eastAsia="Calibri" w:hAnsi="Calibri" w:cs="Calibri"/>
        </w:rPr>
        <w:t>Abstracts of up to 250 words, with five keywords, allocated to a single track and sub theme.</w:t>
      </w:r>
    </w:p>
    <w:p w14:paraId="5A4F61DB" w14:textId="77777777" w:rsidR="003B3565" w:rsidRDefault="00000000">
      <w:pPr>
        <w:pStyle w:val="ListParagraph"/>
        <w:numPr>
          <w:ilvl w:val="0"/>
          <w:numId w:val="1"/>
        </w:numPr>
        <w:spacing w:after="60" w:line="264" w:lineRule="auto"/>
      </w:pPr>
      <w:r>
        <w:rPr>
          <w:rFonts w:ascii="Calibri" w:eastAsia="Calibri" w:hAnsi="Calibri" w:cs="Calibri"/>
        </w:rPr>
        <w:t>Abstract title limited to 20 words. Submissions in English.</w:t>
      </w:r>
    </w:p>
    <w:p w14:paraId="3269F2AA" w14:textId="77777777" w:rsidR="003B3565" w:rsidRDefault="00000000">
      <w:pPr>
        <w:pStyle w:val="ListParagraph"/>
        <w:numPr>
          <w:ilvl w:val="0"/>
          <w:numId w:val="1"/>
        </w:numPr>
        <w:spacing w:after="60" w:line="264" w:lineRule="auto"/>
      </w:pPr>
      <w:r>
        <w:rPr>
          <w:rFonts w:ascii="Calibri" w:eastAsia="Calibri" w:hAnsi="Calibri" w:cs="Calibri"/>
        </w:rPr>
        <w:t>Full papers up to 5,000 words in the conference template, Times New Roman 12 point, references single spaced.</w:t>
      </w:r>
    </w:p>
    <w:p w14:paraId="258F3103" w14:textId="77777777" w:rsidR="003B3565" w:rsidRDefault="00000000">
      <w:pPr>
        <w:pStyle w:val="ListParagraph"/>
        <w:numPr>
          <w:ilvl w:val="0"/>
          <w:numId w:val="1"/>
        </w:numPr>
        <w:spacing w:after="60" w:line="264" w:lineRule="auto"/>
      </w:pPr>
      <w:r>
        <w:rPr>
          <w:rFonts w:ascii="Calibri" w:eastAsia="Calibri" w:hAnsi="Calibri" w:cs="Calibri"/>
        </w:rPr>
        <w:t>Similarity below 10 per cent. Work must be original and not previously published or accepted elsewhere.</w:t>
      </w:r>
    </w:p>
    <w:p w14:paraId="0157FDFC" w14:textId="77777777" w:rsidR="003B3565" w:rsidRDefault="00000000">
      <w:pPr>
        <w:pStyle w:val="ListParagraph"/>
        <w:numPr>
          <w:ilvl w:val="0"/>
          <w:numId w:val="1"/>
        </w:numPr>
        <w:spacing w:after="60" w:line="264" w:lineRule="auto"/>
      </w:pPr>
      <w:r>
        <w:rPr>
          <w:rFonts w:ascii="Calibri" w:eastAsia="Calibri" w:hAnsi="Calibri" w:cs="Calibri"/>
        </w:rPr>
        <w:t>At least one author must register for a paper to be presented and considered for publication.</w:t>
      </w:r>
    </w:p>
    <w:p w14:paraId="27B76160" w14:textId="77777777" w:rsidR="003B3565" w:rsidRDefault="00000000">
      <w:pPr>
        <w:pStyle w:val="ListParagraph"/>
        <w:numPr>
          <w:ilvl w:val="0"/>
          <w:numId w:val="1"/>
        </w:numPr>
        <w:spacing w:after="60" w:line="264" w:lineRule="auto"/>
      </w:pPr>
      <w:r>
        <w:rPr>
          <w:rFonts w:ascii="Calibri" w:eastAsia="Calibri" w:hAnsi="Calibri" w:cs="Calibri"/>
        </w:rPr>
        <w:t>No change of title, abstract or authorship is permitted after the submission deadline.</w:t>
      </w:r>
    </w:p>
    <w:p w14:paraId="411F5586" w14:textId="77777777" w:rsidR="003B3565" w:rsidRDefault="00000000">
      <w:pPr>
        <w:spacing w:after="160" w:line="264" w:lineRule="auto"/>
      </w:pPr>
      <w:r>
        <w:rPr>
          <w:rFonts w:ascii="Calibri" w:eastAsia="Calibri" w:hAnsi="Calibri" w:cs="Calibri"/>
          <w:i/>
          <w:iCs/>
          <w:color w:val="5B5868"/>
          <w:sz w:val="18"/>
          <w:szCs w:val="18"/>
        </w:rPr>
        <w:t>Submission portal and conference template: link to be inserted.</w:t>
      </w:r>
    </w:p>
    <w:p w14:paraId="6A20DD1E" w14:textId="77777777" w:rsidR="003B3565" w:rsidRDefault="00000000">
      <w:pPr>
        <w:pStyle w:val="Heading2"/>
        <w:spacing w:before="240" w:after="100"/>
      </w:pPr>
      <w:r>
        <w:rPr>
          <w:rFonts w:ascii="Calibri" w:eastAsia="Calibri" w:hAnsi="Calibri" w:cs="Calibri"/>
          <w:b/>
          <w:bCs/>
          <w:color w:val="9E2F26"/>
          <w:sz w:val="23"/>
          <w:szCs w:val="23"/>
        </w:rPr>
        <w:t>Important dates</w:t>
      </w:r>
    </w:p>
    <w:tbl>
      <w:tblPr>
        <w:tblW w:w="9000" w:type="dxa"/>
        <w:tblBorders>
          <w:top w:val="single" w:sz="2" w:space="0" w:color="D6D2C8"/>
          <w:left w:val="none" w:sz="0" w:space="0" w:color="FFFFFF"/>
          <w:bottom w:val="single" w:sz="2" w:space="0" w:color="D6D2C8"/>
          <w:right w:val="none" w:sz="0" w:space="0" w:color="FFFFFF"/>
          <w:insideH w:val="single" w:sz="2" w:space="0" w:color="D6D2C8"/>
          <w:insideV w:val="none" w:sz="0" w:space="0" w:color="FFFFFF"/>
        </w:tblBorders>
        <w:tblCellMar>
          <w:left w:w="10" w:type="dxa"/>
          <w:right w:w="10" w:type="dxa"/>
        </w:tblCellMar>
        <w:tblLook w:val="0000" w:firstRow="0" w:lastRow="0" w:firstColumn="0" w:lastColumn="0" w:noHBand="0" w:noVBand="0"/>
      </w:tblPr>
      <w:tblGrid>
        <w:gridCol w:w="5400"/>
        <w:gridCol w:w="3600"/>
      </w:tblGrid>
      <w:tr w:rsidR="003B3565" w14:paraId="1F4E42F3" w14:textId="77777777">
        <w:tc>
          <w:tcPr>
            <w:tcW w:w="5400" w:type="dxa"/>
            <w:tcMar>
              <w:top w:w="80" w:type="dxa"/>
              <w:left w:w="110" w:type="dxa"/>
              <w:bottom w:w="80" w:type="dxa"/>
              <w:right w:w="110" w:type="dxa"/>
            </w:tcMar>
          </w:tcPr>
          <w:p w14:paraId="09CFAB8F" w14:textId="77777777" w:rsidR="003B3565" w:rsidRDefault="00000000">
            <w:pPr>
              <w:spacing w:line="252" w:lineRule="auto"/>
            </w:pPr>
            <w:r>
              <w:rPr>
                <w:rFonts w:ascii="Calibri" w:eastAsia="Calibri" w:hAnsi="Calibri" w:cs="Calibri"/>
                <w:color w:val="23202B"/>
                <w:sz w:val="19"/>
                <w:szCs w:val="19"/>
              </w:rPr>
              <w:t>Abstract submission, both calls</w:t>
            </w:r>
          </w:p>
        </w:tc>
        <w:tc>
          <w:tcPr>
            <w:tcW w:w="3600" w:type="dxa"/>
            <w:tcMar>
              <w:top w:w="80" w:type="dxa"/>
              <w:left w:w="110" w:type="dxa"/>
              <w:bottom w:w="80" w:type="dxa"/>
              <w:right w:w="110" w:type="dxa"/>
            </w:tcMar>
          </w:tcPr>
          <w:p w14:paraId="7EF53063" w14:textId="77777777" w:rsidR="003B3565" w:rsidRDefault="00000000">
            <w:pPr>
              <w:spacing w:line="252" w:lineRule="auto"/>
            </w:pPr>
            <w:r>
              <w:rPr>
                <w:rFonts w:ascii="Calibri" w:eastAsia="Calibri" w:hAnsi="Calibri" w:cs="Calibri"/>
                <w:color w:val="23202B"/>
                <w:sz w:val="19"/>
                <w:szCs w:val="19"/>
              </w:rPr>
              <w:t>31 October 2026</w:t>
            </w:r>
          </w:p>
        </w:tc>
      </w:tr>
      <w:tr w:rsidR="003B3565" w14:paraId="6525B9B8" w14:textId="77777777">
        <w:tc>
          <w:tcPr>
            <w:tcW w:w="5400" w:type="dxa"/>
            <w:tcMar>
              <w:top w:w="80" w:type="dxa"/>
              <w:left w:w="110" w:type="dxa"/>
              <w:bottom w:w="80" w:type="dxa"/>
              <w:right w:w="110" w:type="dxa"/>
            </w:tcMar>
          </w:tcPr>
          <w:p w14:paraId="186B16DB" w14:textId="77777777" w:rsidR="003B3565" w:rsidRDefault="00000000">
            <w:pPr>
              <w:spacing w:line="252" w:lineRule="auto"/>
            </w:pPr>
            <w:r>
              <w:rPr>
                <w:rFonts w:ascii="Calibri" w:eastAsia="Calibri" w:hAnsi="Calibri" w:cs="Calibri"/>
                <w:color w:val="23202B"/>
                <w:sz w:val="19"/>
                <w:szCs w:val="19"/>
              </w:rPr>
              <w:t>Notification of acceptance</w:t>
            </w:r>
          </w:p>
        </w:tc>
        <w:tc>
          <w:tcPr>
            <w:tcW w:w="3600" w:type="dxa"/>
            <w:tcMar>
              <w:top w:w="80" w:type="dxa"/>
              <w:left w:w="110" w:type="dxa"/>
              <w:bottom w:w="80" w:type="dxa"/>
              <w:right w:w="110" w:type="dxa"/>
            </w:tcMar>
          </w:tcPr>
          <w:p w14:paraId="5F589A56" w14:textId="77777777" w:rsidR="003B3565" w:rsidRDefault="00000000">
            <w:pPr>
              <w:spacing w:line="252" w:lineRule="auto"/>
            </w:pPr>
            <w:r>
              <w:rPr>
                <w:rFonts w:ascii="Calibri" w:eastAsia="Calibri" w:hAnsi="Calibri" w:cs="Calibri"/>
                <w:color w:val="23202B"/>
                <w:sz w:val="19"/>
                <w:szCs w:val="19"/>
              </w:rPr>
              <w:t>15 November 2026</w:t>
            </w:r>
          </w:p>
        </w:tc>
      </w:tr>
      <w:tr w:rsidR="003B3565" w14:paraId="5F558BE0" w14:textId="77777777">
        <w:tc>
          <w:tcPr>
            <w:tcW w:w="5400" w:type="dxa"/>
            <w:tcMar>
              <w:top w:w="80" w:type="dxa"/>
              <w:left w:w="110" w:type="dxa"/>
              <w:bottom w:w="80" w:type="dxa"/>
              <w:right w:w="110" w:type="dxa"/>
            </w:tcMar>
          </w:tcPr>
          <w:p w14:paraId="7352B7EF" w14:textId="77777777" w:rsidR="003B3565" w:rsidRDefault="00000000">
            <w:pPr>
              <w:spacing w:line="252" w:lineRule="auto"/>
            </w:pPr>
            <w:r>
              <w:rPr>
                <w:rFonts w:ascii="Calibri" w:eastAsia="Calibri" w:hAnsi="Calibri" w:cs="Calibri"/>
                <w:color w:val="23202B"/>
                <w:sz w:val="19"/>
                <w:szCs w:val="19"/>
              </w:rPr>
              <w:t>Registration window</w:t>
            </w:r>
          </w:p>
        </w:tc>
        <w:tc>
          <w:tcPr>
            <w:tcW w:w="3600" w:type="dxa"/>
            <w:tcMar>
              <w:top w:w="80" w:type="dxa"/>
              <w:left w:w="110" w:type="dxa"/>
              <w:bottom w:w="80" w:type="dxa"/>
              <w:right w:w="110" w:type="dxa"/>
            </w:tcMar>
          </w:tcPr>
          <w:p w14:paraId="476741D6" w14:textId="77777777" w:rsidR="003B3565" w:rsidRDefault="00000000">
            <w:pPr>
              <w:spacing w:line="252" w:lineRule="auto"/>
            </w:pPr>
            <w:r>
              <w:rPr>
                <w:rFonts w:ascii="Calibri" w:eastAsia="Calibri" w:hAnsi="Calibri" w:cs="Calibri"/>
                <w:color w:val="23202B"/>
                <w:sz w:val="19"/>
                <w:szCs w:val="19"/>
              </w:rPr>
              <w:t>1 November to 31 December 2026</w:t>
            </w:r>
          </w:p>
        </w:tc>
      </w:tr>
      <w:tr w:rsidR="003B3565" w14:paraId="257A1782" w14:textId="77777777">
        <w:tc>
          <w:tcPr>
            <w:tcW w:w="5400" w:type="dxa"/>
            <w:tcMar>
              <w:top w:w="80" w:type="dxa"/>
              <w:left w:w="110" w:type="dxa"/>
              <w:bottom w:w="80" w:type="dxa"/>
              <w:right w:w="110" w:type="dxa"/>
            </w:tcMar>
          </w:tcPr>
          <w:p w14:paraId="6FE4081C" w14:textId="77777777" w:rsidR="003B3565" w:rsidRDefault="00000000">
            <w:pPr>
              <w:spacing w:line="252" w:lineRule="auto"/>
            </w:pPr>
            <w:r>
              <w:rPr>
                <w:rFonts w:ascii="Calibri" w:eastAsia="Calibri" w:hAnsi="Calibri" w:cs="Calibri"/>
                <w:color w:val="23202B"/>
                <w:sz w:val="19"/>
                <w:szCs w:val="19"/>
              </w:rPr>
              <w:t>Full paper submission</w:t>
            </w:r>
          </w:p>
        </w:tc>
        <w:tc>
          <w:tcPr>
            <w:tcW w:w="3600" w:type="dxa"/>
            <w:tcMar>
              <w:top w:w="80" w:type="dxa"/>
              <w:left w:w="110" w:type="dxa"/>
              <w:bottom w:w="80" w:type="dxa"/>
              <w:right w:w="110" w:type="dxa"/>
            </w:tcMar>
          </w:tcPr>
          <w:p w14:paraId="1A17FE0E" w14:textId="77777777" w:rsidR="003B3565" w:rsidRDefault="00000000">
            <w:pPr>
              <w:spacing w:line="252" w:lineRule="auto"/>
            </w:pPr>
            <w:r>
              <w:rPr>
                <w:rFonts w:ascii="Calibri" w:eastAsia="Calibri" w:hAnsi="Calibri" w:cs="Calibri"/>
                <w:color w:val="23202B"/>
                <w:sz w:val="19"/>
                <w:szCs w:val="19"/>
              </w:rPr>
              <w:t>31 December 2026</w:t>
            </w:r>
          </w:p>
        </w:tc>
      </w:tr>
      <w:tr w:rsidR="003B3565" w14:paraId="566CC5CB" w14:textId="77777777">
        <w:tc>
          <w:tcPr>
            <w:tcW w:w="5400" w:type="dxa"/>
            <w:tcMar>
              <w:top w:w="80" w:type="dxa"/>
              <w:left w:w="110" w:type="dxa"/>
              <w:bottom w:w="80" w:type="dxa"/>
              <w:right w:w="110" w:type="dxa"/>
            </w:tcMar>
          </w:tcPr>
          <w:p w14:paraId="57E4A773" w14:textId="77777777" w:rsidR="003B3565" w:rsidRDefault="00000000">
            <w:pPr>
              <w:spacing w:line="252" w:lineRule="auto"/>
            </w:pPr>
            <w:r>
              <w:rPr>
                <w:rFonts w:ascii="Calibri" w:eastAsia="Calibri" w:hAnsi="Calibri" w:cs="Calibri"/>
                <w:color w:val="23202B"/>
                <w:sz w:val="19"/>
                <w:szCs w:val="19"/>
              </w:rPr>
              <w:t>Poster, proposal and final materials</w:t>
            </w:r>
          </w:p>
        </w:tc>
        <w:tc>
          <w:tcPr>
            <w:tcW w:w="3600" w:type="dxa"/>
            <w:tcMar>
              <w:top w:w="80" w:type="dxa"/>
              <w:left w:w="110" w:type="dxa"/>
              <w:bottom w:w="80" w:type="dxa"/>
              <w:right w:w="110" w:type="dxa"/>
            </w:tcMar>
          </w:tcPr>
          <w:p w14:paraId="79F8BCB8" w14:textId="77777777" w:rsidR="003B3565" w:rsidRDefault="00000000">
            <w:pPr>
              <w:spacing w:line="252" w:lineRule="auto"/>
            </w:pPr>
            <w:r>
              <w:rPr>
                <w:rFonts w:ascii="Calibri" w:eastAsia="Calibri" w:hAnsi="Calibri" w:cs="Calibri"/>
                <w:color w:val="23202B"/>
                <w:sz w:val="19"/>
                <w:szCs w:val="19"/>
              </w:rPr>
              <w:t>31 December 2026</w:t>
            </w:r>
          </w:p>
        </w:tc>
      </w:tr>
      <w:tr w:rsidR="003B3565" w14:paraId="008A364A" w14:textId="77777777">
        <w:tc>
          <w:tcPr>
            <w:tcW w:w="5400" w:type="dxa"/>
            <w:tcMar>
              <w:top w:w="80" w:type="dxa"/>
              <w:left w:w="110" w:type="dxa"/>
              <w:bottom w:w="80" w:type="dxa"/>
              <w:right w:w="110" w:type="dxa"/>
            </w:tcMar>
          </w:tcPr>
          <w:p w14:paraId="25ECECC4" w14:textId="77777777" w:rsidR="003B3565" w:rsidRDefault="00000000">
            <w:pPr>
              <w:spacing w:line="252" w:lineRule="auto"/>
            </w:pPr>
            <w:r>
              <w:rPr>
                <w:rFonts w:ascii="Calibri" w:eastAsia="Calibri" w:hAnsi="Calibri" w:cs="Calibri"/>
                <w:color w:val="23202B"/>
                <w:sz w:val="19"/>
                <w:szCs w:val="19"/>
              </w:rPr>
              <w:t>Conference</w:t>
            </w:r>
          </w:p>
        </w:tc>
        <w:tc>
          <w:tcPr>
            <w:tcW w:w="3600" w:type="dxa"/>
            <w:tcMar>
              <w:top w:w="80" w:type="dxa"/>
              <w:left w:w="110" w:type="dxa"/>
              <w:bottom w:w="80" w:type="dxa"/>
              <w:right w:w="110" w:type="dxa"/>
            </w:tcMar>
          </w:tcPr>
          <w:p w14:paraId="0D43E3E3" w14:textId="77777777" w:rsidR="003B3565" w:rsidRDefault="00000000">
            <w:pPr>
              <w:spacing w:line="252" w:lineRule="auto"/>
            </w:pPr>
            <w:r>
              <w:rPr>
                <w:rFonts w:ascii="Calibri" w:eastAsia="Calibri" w:hAnsi="Calibri" w:cs="Calibri"/>
                <w:color w:val="23202B"/>
                <w:sz w:val="19"/>
                <w:szCs w:val="19"/>
              </w:rPr>
              <w:t>22 and 23 January 2027</w:t>
            </w:r>
          </w:p>
        </w:tc>
      </w:tr>
    </w:tbl>
    <w:p w14:paraId="5151588C" w14:textId="77777777" w:rsidR="003B3565" w:rsidRDefault="00000000">
      <w:pPr>
        <w:pStyle w:val="Heading2"/>
        <w:spacing w:before="240" w:after="100"/>
      </w:pPr>
      <w:r>
        <w:rPr>
          <w:rFonts w:ascii="Calibri" w:eastAsia="Calibri" w:hAnsi="Calibri" w:cs="Calibri"/>
          <w:b/>
          <w:bCs/>
          <w:color w:val="9E2F26"/>
          <w:sz w:val="23"/>
          <w:szCs w:val="23"/>
        </w:rPr>
        <w:t>Registration fees</w:t>
      </w:r>
    </w:p>
    <w:tbl>
      <w:tblPr>
        <w:tblW w:w="9000" w:type="dxa"/>
        <w:tblBorders>
          <w:top w:val="single" w:sz="2" w:space="0" w:color="D6D2C8"/>
          <w:left w:val="none" w:sz="0" w:space="0" w:color="FFFFFF"/>
          <w:bottom w:val="single" w:sz="2" w:space="0" w:color="D6D2C8"/>
          <w:right w:val="none" w:sz="0" w:space="0" w:color="FFFFFF"/>
          <w:insideH w:val="single" w:sz="2" w:space="0" w:color="D6D2C8"/>
          <w:insideV w:val="none" w:sz="0" w:space="0" w:color="FFFFFF"/>
        </w:tblBorders>
        <w:tblCellMar>
          <w:left w:w="10" w:type="dxa"/>
          <w:right w:w="10" w:type="dxa"/>
        </w:tblCellMar>
        <w:tblLook w:val="0000" w:firstRow="0" w:lastRow="0" w:firstColumn="0" w:lastColumn="0" w:noHBand="0" w:noVBand="0"/>
      </w:tblPr>
      <w:tblGrid>
        <w:gridCol w:w="4200"/>
        <w:gridCol w:w="2400"/>
        <w:gridCol w:w="2400"/>
      </w:tblGrid>
      <w:tr w:rsidR="003B3565" w14:paraId="0FCB4C39" w14:textId="77777777">
        <w:trPr>
          <w:tblHeader/>
        </w:trPr>
        <w:tc>
          <w:tcPr>
            <w:tcW w:w="4200" w:type="dxa"/>
            <w:shd w:val="clear" w:color="auto" w:fill="F1EDE3"/>
            <w:tcMar>
              <w:top w:w="80" w:type="dxa"/>
              <w:left w:w="110" w:type="dxa"/>
              <w:bottom w:w="80" w:type="dxa"/>
              <w:right w:w="110" w:type="dxa"/>
            </w:tcMar>
          </w:tcPr>
          <w:p w14:paraId="38BEDE62" w14:textId="77777777" w:rsidR="003B3565" w:rsidRDefault="00000000">
            <w:pPr>
              <w:spacing w:line="252" w:lineRule="auto"/>
            </w:pPr>
            <w:r>
              <w:rPr>
                <w:rFonts w:ascii="Calibri" w:eastAsia="Calibri" w:hAnsi="Calibri" w:cs="Calibri"/>
                <w:b/>
                <w:bCs/>
                <w:color w:val="131B4D"/>
                <w:sz w:val="19"/>
                <w:szCs w:val="19"/>
              </w:rPr>
              <w:t>Category</w:t>
            </w:r>
          </w:p>
        </w:tc>
        <w:tc>
          <w:tcPr>
            <w:tcW w:w="2400" w:type="dxa"/>
            <w:shd w:val="clear" w:color="auto" w:fill="F1EDE3"/>
            <w:tcMar>
              <w:top w:w="80" w:type="dxa"/>
              <w:left w:w="110" w:type="dxa"/>
              <w:bottom w:w="80" w:type="dxa"/>
              <w:right w:w="110" w:type="dxa"/>
            </w:tcMar>
          </w:tcPr>
          <w:p w14:paraId="0D662DA5" w14:textId="77777777" w:rsidR="003B3565" w:rsidRDefault="00000000">
            <w:pPr>
              <w:spacing w:line="252" w:lineRule="auto"/>
            </w:pPr>
            <w:r>
              <w:rPr>
                <w:rFonts w:ascii="Calibri" w:eastAsia="Calibri" w:hAnsi="Calibri" w:cs="Calibri"/>
                <w:b/>
                <w:bCs/>
                <w:color w:val="131B4D"/>
                <w:sz w:val="19"/>
                <w:szCs w:val="19"/>
              </w:rPr>
              <w:t>Per paper</w:t>
            </w:r>
          </w:p>
        </w:tc>
        <w:tc>
          <w:tcPr>
            <w:tcW w:w="2400" w:type="dxa"/>
            <w:shd w:val="clear" w:color="auto" w:fill="F1EDE3"/>
            <w:tcMar>
              <w:top w:w="80" w:type="dxa"/>
              <w:left w:w="110" w:type="dxa"/>
              <w:bottom w:w="80" w:type="dxa"/>
              <w:right w:w="110" w:type="dxa"/>
            </w:tcMar>
          </w:tcPr>
          <w:p w14:paraId="23F1D6D4" w14:textId="77777777" w:rsidR="003B3565" w:rsidRDefault="00000000">
            <w:pPr>
              <w:spacing w:line="252" w:lineRule="auto"/>
            </w:pPr>
            <w:r>
              <w:rPr>
                <w:rFonts w:ascii="Calibri" w:eastAsia="Calibri" w:hAnsi="Calibri" w:cs="Calibri"/>
                <w:b/>
                <w:bCs/>
                <w:color w:val="131B4D"/>
                <w:sz w:val="19"/>
                <w:szCs w:val="19"/>
              </w:rPr>
              <w:t>Per poster</w:t>
            </w:r>
          </w:p>
        </w:tc>
      </w:tr>
      <w:tr w:rsidR="003B3565" w14:paraId="291C7693" w14:textId="77777777">
        <w:tc>
          <w:tcPr>
            <w:tcW w:w="4200" w:type="dxa"/>
            <w:tcMar>
              <w:top w:w="80" w:type="dxa"/>
              <w:left w:w="110" w:type="dxa"/>
              <w:bottom w:w="80" w:type="dxa"/>
              <w:right w:w="110" w:type="dxa"/>
            </w:tcMar>
          </w:tcPr>
          <w:p w14:paraId="0537EBF2" w14:textId="77777777" w:rsidR="003B3565" w:rsidRDefault="00000000">
            <w:pPr>
              <w:spacing w:line="252" w:lineRule="auto"/>
            </w:pPr>
            <w:r>
              <w:rPr>
                <w:rFonts w:ascii="Calibri" w:eastAsia="Calibri" w:hAnsi="Calibri" w:cs="Calibri"/>
                <w:color w:val="23202B"/>
                <w:sz w:val="19"/>
                <w:szCs w:val="19"/>
              </w:rPr>
              <w:t>Professional</w:t>
            </w:r>
          </w:p>
        </w:tc>
        <w:tc>
          <w:tcPr>
            <w:tcW w:w="2400" w:type="dxa"/>
            <w:tcMar>
              <w:top w:w="80" w:type="dxa"/>
              <w:left w:w="110" w:type="dxa"/>
              <w:bottom w:w="80" w:type="dxa"/>
              <w:right w:w="110" w:type="dxa"/>
            </w:tcMar>
          </w:tcPr>
          <w:p w14:paraId="4D635018" w14:textId="77777777" w:rsidR="003B3565" w:rsidRDefault="00000000">
            <w:pPr>
              <w:spacing w:line="252" w:lineRule="auto"/>
            </w:pPr>
            <w:r>
              <w:rPr>
                <w:rFonts w:ascii="Calibri" w:eastAsia="Calibri" w:hAnsi="Calibri" w:cs="Calibri"/>
                <w:color w:val="23202B"/>
                <w:sz w:val="19"/>
                <w:szCs w:val="19"/>
              </w:rPr>
              <w:t>INR 3,000</w:t>
            </w:r>
          </w:p>
        </w:tc>
        <w:tc>
          <w:tcPr>
            <w:tcW w:w="2400" w:type="dxa"/>
            <w:tcMar>
              <w:top w:w="80" w:type="dxa"/>
              <w:left w:w="110" w:type="dxa"/>
              <w:bottom w:w="80" w:type="dxa"/>
              <w:right w:w="110" w:type="dxa"/>
            </w:tcMar>
          </w:tcPr>
          <w:p w14:paraId="760496DC" w14:textId="77777777" w:rsidR="003B3565" w:rsidRDefault="00000000">
            <w:pPr>
              <w:spacing w:line="252" w:lineRule="auto"/>
            </w:pPr>
            <w:r>
              <w:rPr>
                <w:rFonts w:ascii="Calibri" w:eastAsia="Calibri" w:hAnsi="Calibri" w:cs="Calibri"/>
                <w:color w:val="23202B"/>
                <w:sz w:val="19"/>
                <w:szCs w:val="19"/>
              </w:rPr>
              <w:t>INR 3,000</w:t>
            </w:r>
          </w:p>
        </w:tc>
      </w:tr>
      <w:tr w:rsidR="003B3565" w14:paraId="2328FB51" w14:textId="77777777">
        <w:tc>
          <w:tcPr>
            <w:tcW w:w="4200" w:type="dxa"/>
            <w:tcMar>
              <w:top w:w="80" w:type="dxa"/>
              <w:left w:w="110" w:type="dxa"/>
              <w:bottom w:w="80" w:type="dxa"/>
              <w:right w:w="110" w:type="dxa"/>
            </w:tcMar>
          </w:tcPr>
          <w:p w14:paraId="43FDBA99" w14:textId="77777777" w:rsidR="003B3565" w:rsidRDefault="00000000">
            <w:pPr>
              <w:spacing w:line="252" w:lineRule="auto"/>
            </w:pPr>
            <w:r>
              <w:rPr>
                <w:rFonts w:ascii="Calibri" w:eastAsia="Calibri" w:hAnsi="Calibri" w:cs="Calibri"/>
                <w:color w:val="23202B"/>
                <w:sz w:val="19"/>
                <w:szCs w:val="19"/>
              </w:rPr>
              <w:t>Academic</w:t>
            </w:r>
          </w:p>
        </w:tc>
        <w:tc>
          <w:tcPr>
            <w:tcW w:w="2400" w:type="dxa"/>
            <w:tcMar>
              <w:top w:w="80" w:type="dxa"/>
              <w:left w:w="110" w:type="dxa"/>
              <w:bottom w:w="80" w:type="dxa"/>
              <w:right w:w="110" w:type="dxa"/>
            </w:tcMar>
          </w:tcPr>
          <w:p w14:paraId="77EC4736" w14:textId="77777777" w:rsidR="003B3565" w:rsidRDefault="00000000">
            <w:pPr>
              <w:spacing w:line="252" w:lineRule="auto"/>
            </w:pPr>
            <w:r>
              <w:rPr>
                <w:rFonts w:ascii="Calibri" w:eastAsia="Calibri" w:hAnsi="Calibri" w:cs="Calibri"/>
                <w:color w:val="23202B"/>
                <w:sz w:val="19"/>
                <w:szCs w:val="19"/>
              </w:rPr>
              <w:t>INR 2,000</w:t>
            </w:r>
          </w:p>
        </w:tc>
        <w:tc>
          <w:tcPr>
            <w:tcW w:w="2400" w:type="dxa"/>
            <w:tcMar>
              <w:top w:w="80" w:type="dxa"/>
              <w:left w:w="110" w:type="dxa"/>
              <w:bottom w:w="80" w:type="dxa"/>
              <w:right w:w="110" w:type="dxa"/>
            </w:tcMar>
          </w:tcPr>
          <w:p w14:paraId="3E74D555" w14:textId="77777777" w:rsidR="003B3565" w:rsidRDefault="00000000">
            <w:pPr>
              <w:spacing w:line="252" w:lineRule="auto"/>
            </w:pPr>
            <w:r>
              <w:rPr>
                <w:rFonts w:ascii="Calibri" w:eastAsia="Calibri" w:hAnsi="Calibri" w:cs="Calibri"/>
                <w:color w:val="23202B"/>
                <w:sz w:val="19"/>
                <w:szCs w:val="19"/>
              </w:rPr>
              <w:t>INR 2,000</w:t>
            </w:r>
          </w:p>
        </w:tc>
      </w:tr>
      <w:tr w:rsidR="003B3565" w14:paraId="219CD580" w14:textId="77777777">
        <w:tc>
          <w:tcPr>
            <w:tcW w:w="4200" w:type="dxa"/>
            <w:tcMar>
              <w:top w:w="80" w:type="dxa"/>
              <w:left w:w="110" w:type="dxa"/>
              <w:bottom w:w="80" w:type="dxa"/>
              <w:right w:w="110" w:type="dxa"/>
            </w:tcMar>
          </w:tcPr>
          <w:p w14:paraId="763E194E" w14:textId="77777777" w:rsidR="003B3565" w:rsidRDefault="00000000">
            <w:pPr>
              <w:spacing w:line="252" w:lineRule="auto"/>
            </w:pPr>
            <w:r>
              <w:rPr>
                <w:rFonts w:ascii="Calibri" w:eastAsia="Calibri" w:hAnsi="Calibri" w:cs="Calibri"/>
                <w:color w:val="23202B"/>
                <w:sz w:val="19"/>
                <w:szCs w:val="19"/>
              </w:rPr>
              <w:t>Student</w:t>
            </w:r>
          </w:p>
        </w:tc>
        <w:tc>
          <w:tcPr>
            <w:tcW w:w="2400" w:type="dxa"/>
            <w:tcMar>
              <w:top w:w="80" w:type="dxa"/>
              <w:left w:w="110" w:type="dxa"/>
              <w:bottom w:w="80" w:type="dxa"/>
              <w:right w:w="110" w:type="dxa"/>
            </w:tcMar>
          </w:tcPr>
          <w:p w14:paraId="475DBF18" w14:textId="77777777" w:rsidR="003B3565" w:rsidRDefault="00000000">
            <w:pPr>
              <w:spacing w:line="252" w:lineRule="auto"/>
            </w:pPr>
            <w:r>
              <w:rPr>
                <w:rFonts w:ascii="Calibri" w:eastAsia="Calibri" w:hAnsi="Calibri" w:cs="Calibri"/>
                <w:color w:val="23202B"/>
                <w:sz w:val="19"/>
                <w:szCs w:val="19"/>
              </w:rPr>
              <w:t>INR 1,000</w:t>
            </w:r>
          </w:p>
        </w:tc>
        <w:tc>
          <w:tcPr>
            <w:tcW w:w="2400" w:type="dxa"/>
            <w:tcMar>
              <w:top w:w="80" w:type="dxa"/>
              <w:left w:w="110" w:type="dxa"/>
              <w:bottom w:w="80" w:type="dxa"/>
              <w:right w:w="110" w:type="dxa"/>
            </w:tcMar>
          </w:tcPr>
          <w:p w14:paraId="7278DC00" w14:textId="77777777" w:rsidR="003B3565" w:rsidRDefault="00000000">
            <w:pPr>
              <w:spacing w:line="252" w:lineRule="auto"/>
            </w:pPr>
            <w:r>
              <w:rPr>
                <w:rFonts w:ascii="Calibri" w:eastAsia="Calibri" w:hAnsi="Calibri" w:cs="Calibri"/>
                <w:color w:val="23202B"/>
                <w:sz w:val="19"/>
                <w:szCs w:val="19"/>
              </w:rPr>
              <w:t>INR 1,000</w:t>
            </w:r>
          </w:p>
        </w:tc>
      </w:tr>
      <w:tr w:rsidR="003B3565" w14:paraId="5C9B2858" w14:textId="77777777">
        <w:tc>
          <w:tcPr>
            <w:tcW w:w="4200" w:type="dxa"/>
            <w:tcMar>
              <w:top w:w="80" w:type="dxa"/>
              <w:left w:w="110" w:type="dxa"/>
              <w:bottom w:w="80" w:type="dxa"/>
              <w:right w:w="110" w:type="dxa"/>
            </w:tcMar>
          </w:tcPr>
          <w:p w14:paraId="18B75FC0" w14:textId="77777777" w:rsidR="003B3565" w:rsidRDefault="00000000">
            <w:pPr>
              <w:spacing w:line="252" w:lineRule="auto"/>
            </w:pPr>
            <w:r>
              <w:rPr>
                <w:rFonts w:ascii="Calibri" w:eastAsia="Calibri" w:hAnsi="Calibri" w:cs="Calibri"/>
                <w:color w:val="23202B"/>
                <w:sz w:val="19"/>
                <w:szCs w:val="19"/>
              </w:rPr>
              <w:t>International professional or student</w:t>
            </w:r>
          </w:p>
        </w:tc>
        <w:tc>
          <w:tcPr>
            <w:tcW w:w="2400" w:type="dxa"/>
            <w:tcMar>
              <w:top w:w="80" w:type="dxa"/>
              <w:left w:w="110" w:type="dxa"/>
              <w:bottom w:w="80" w:type="dxa"/>
              <w:right w:w="110" w:type="dxa"/>
            </w:tcMar>
          </w:tcPr>
          <w:p w14:paraId="4DE110D5" w14:textId="77777777" w:rsidR="003B3565" w:rsidRDefault="00000000">
            <w:pPr>
              <w:spacing w:line="252" w:lineRule="auto"/>
            </w:pPr>
            <w:r>
              <w:rPr>
                <w:rFonts w:ascii="Calibri" w:eastAsia="Calibri" w:hAnsi="Calibri" w:cs="Calibri"/>
                <w:color w:val="23202B"/>
                <w:sz w:val="19"/>
                <w:szCs w:val="19"/>
              </w:rPr>
              <w:t>USD 50</w:t>
            </w:r>
          </w:p>
        </w:tc>
        <w:tc>
          <w:tcPr>
            <w:tcW w:w="2400" w:type="dxa"/>
            <w:tcMar>
              <w:top w:w="80" w:type="dxa"/>
              <w:left w:w="110" w:type="dxa"/>
              <w:bottom w:w="80" w:type="dxa"/>
              <w:right w:w="110" w:type="dxa"/>
            </w:tcMar>
          </w:tcPr>
          <w:p w14:paraId="4E4F8B2D" w14:textId="77777777" w:rsidR="003B3565" w:rsidRDefault="00000000">
            <w:pPr>
              <w:spacing w:line="252" w:lineRule="auto"/>
            </w:pPr>
            <w:r>
              <w:rPr>
                <w:rFonts w:ascii="Calibri" w:eastAsia="Calibri" w:hAnsi="Calibri" w:cs="Calibri"/>
                <w:color w:val="23202B"/>
                <w:sz w:val="19"/>
                <w:szCs w:val="19"/>
              </w:rPr>
              <w:t>USD 50</w:t>
            </w:r>
          </w:p>
        </w:tc>
      </w:tr>
    </w:tbl>
    <w:p w14:paraId="4767A07E" w14:textId="77777777" w:rsidR="003B3565" w:rsidRDefault="00000000">
      <w:pPr>
        <w:spacing w:after="160" w:line="264" w:lineRule="auto"/>
        <w:rPr>
          <w:rFonts w:ascii="Calibri" w:eastAsia="Calibri" w:hAnsi="Calibri" w:cs="Calibri"/>
          <w:i/>
          <w:iCs/>
          <w:color w:val="5B5868"/>
          <w:sz w:val="18"/>
          <w:szCs w:val="18"/>
        </w:rPr>
      </w:pPr>
      <w:r>
        <w:rPr>
          <w:rFonts w:ascii="Calibri" w:eastAsia="Calibri" w:hAnsi="Calibri" w:cs="Calibri"/>
          <w:i/>
          <w:iCs/>
          <w:color w:val="5B5868"/>
          <w:sz w:val="18"/>
          <w:szCs w:val="18"/>
        </w:rPr>
        <w:t>The registration fee includes the conference kit, programme booklet, participant identity card, digital resource pack and refreshments across both days. Registration fees are non refundable. Full paper publication charges are borne by the author separately.</w:t>
      </w:r>
    </w:p>
    <w:p w14:paraId="5817ECFF" w14:textId="77777777" w:rsidR="00347D09" w:rsidRDefault="00347D09">
      <w:pPr>
        <w:spacing w:after="160" w:line="264" w:lineRule="auto"/>
        <w:rPr>
          <w:rFonts w:ascii="Calibri" w:eastAsia="Calibri" w:hAnsi="Calibri" w:cs="Calibri"/>
          <w:i/>
          <w:iCs/>
          <w:color w:val="5B5868"/>
          <w:sz w:val="18"/>
          <w:szCs w:val="18"/>
        </w:rPr>
      </w:pPr>
    </w:p>
    <w:p w14:paraId="7B0A1F3A" w14:textId="77777777" w:rsidR="00347D09" w:rsidRDefault="00347D09">
      <w:pPr>
        <w:spacing w:after="160" w:line="264" w:lineRule="auto"/>
        <w:rPr>
          <w:rFonts w:ascii="Calibri" w:eastAsia="Calibri" w:hAnsi="Calibri" w:cs="Calibri"/>
          <w:i/>
          <w:iCs/>
          <w:color w:val="5B5868"/>
          <w:sz w:val="18"/>
          <w:szCs w:val="18"/>
        </w:rPr>
      </w:pPr>
    </w:p>
    <w:p w14:paraId="5F8CADBE" w14:textId="77777777" w:rsidR="00347D09" w:rsidRDefault="00347D09">
      <w:pPr>
        <w:spacing w:after="160" w:line="264" w:lineRule="auto"/>
      </w:pPr>
    </w:p>
    <w:p w14:paraId="6D84EA85" w14:textId="77777777" w:rsidR="003B3565" w:rsidRDefault="00000000">
      <w:pPr>
        <w:pStyle w:val="Heading2"/>
        <w:spacing w:before="240" w:after="100"/>
      </w:pPr>
      <w:r>
        <w:rPr>
          <w:rFonts w:ascii="Calibri" w:eastAsia="Calibri" w:hAnsi="Calibri" w:cs="Calibri"/>
          <w:b/>
          <w:bCs/>
          <w:color w:val="9E2F26"/>
          <w:sz w:val="23"/>
          <w:szCs w:val="23"/>
        </w:rPr>
        <w:lastRenderedPageBreak/>
        <w:t>Publication</w:t>
      </w:r>
    </w:p>
    <w:p w14:paraId="1F25EDF9" w14:textId="10E9BF49" w:rsidR="003B3565" w:rsidRDefault="002C1376">
      <w:pPr>
        <w:spacing w:after="120" w:line="276" w:lineRule="auto"/>
      </w:pPr>
      <w:r>
        <w:rPr>
          <w:rFonts w:ascii="Calibri" w:eastAsia="Calibri" w:hAnsi="Calibri" w:cs="Calibri"/>
          <w:color w:val="23202B"/>
          <w:sz w:val="21"/>
          <w:szCs w:val="21"/>
        </w:rPr>
        <w:t>Conference proceedings will be Scopus-indexed. Selected papers will be considered for a Scopus indexed journal,</w:t>
      </w:r>
      <w:r w:rsidR="00920A78">
        <w:rPr>
          <w:rFonts w:ascii="Calibri" w:eastAsia="Calibri" w:hAnsi="Calibri" w:cs="Calibri"/>
          <w:color w:val="23202B"/>
          <w:sz w:val="21"/>
          <w:szCs w:val="21"/>
        </w:rPr>
        <w:t xml:space="preserve"> Taylor &amp; Francis (in discussuion)</w:t>
      </w:r>
      <w:r>
        <w:rPr>
          <w:rFonts w:ascii="Calibri" w:eastAsia="Calibri" w:hAnsi="Calibri" w:cs="Calibri"/>
          <w:color w:val="23202B"/>
          <w:sz w:val="21"/>
          <w:szCs w:val="21"/>
        </w:rPr>
        <w:t xml:space="preserve"> for edited volumes with international publishers and for special issues of reputed journals. Publication is subject to the review process and the terms of the respective journal.</w:t>
      </w:r>
    </w:p>
    <w:p w14:paraId="0D273477" w14:textId="77777777" w:rsidR="003B3565" w:rsidRDefault="00000000">
      <w:r>
        <w:br w:type="page"/>
      </w:r>
    </w:p>
    <w:p w14:paraId="341465E4" w14:textId="77777777"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lastRenderedPageBreak/>
        <w:t>Organising committee</w:t>
      </w:r>
    </w:p>
    <w:p w14:paraId="0D959933" w14:textId="77777777" w:rsidR="003B3565" w:rsidRDefault="00000000">
      <w:pPr>
        <w:pStyle w:val="Heading2"/>
        <w:spacing w:before="240" w:after="100"/>
      </w:pPr>
      <w:r>
        <w:rPr>
          <w:rFonts w:ascii="Calibri" w:eastAsia="Calibri" w:hAnsi="Calibri" w:cs="Calibri"/>
          <w:b/>
          <w:bCs/>
          <w:color w:val="9E2F26"/>
          <w:sz w:val="23"/>
          <w:szCs w:val="23"/>
        </w:rPr>
        <w:t>Chief Patrons</w:t>
      </w:r>
    </w:p>
    <w:p w14:paraId="3F22E3F0" w14:textId="77777777" w:rsidR="003B3565" w:rsidRDefault="00000000">
      <w:pPr>
        <w:spacing w:after="100" w:line="264" w:lineRule="auto"/>
      </w:pPr>
      <w:r>
        <w:rPr>
          <w:rFonts w:ascii="Calibri" w:eastAsia="Calibri" w:hAnsi="Calibri" w:cs="Calibri"/>
          <w:b/>
          <w:bCs/>
          <w:color w:val="131B4D"/>
          <w:sz w:val="21"/>
          <w:szCs w:val="21"/>
        </w:rPr>
        <w:t>Dr. Devanshu Patel</w:t>
      </w:r>
      <w:r>
        <w:br/>
      </w:r>
      <w:r>
        <w:rPr>
          <w:rFonts w:ascii="Calibri" w:eastAsia="Calibri" w:hAnsi="Calibri" w:cs="Calibri"/>
          <w:color w:val="5B5868"/>
          <w:sz w:val="19"/>
          <w:szCs w:val="19"/>
        </w:rPr>
        <w:t>President, Parul University.</w:t>
      </w:r>
    </w:p>
    <w:p w14:paraId="388F40AF" w14:textId="56D24917" w:rsidR="003B3565" w:rsidRPr="002607AE" w:rsidRDefault="00000000" w:rsidP="002607AE">
      <w:pPr>
        <w:spacing w:line="264" w:lineRule="auto"/>
        <w:rPr>
          <w:rFonts w:ascii="Calibri" w:eastAsia="Calibri" w:hAnsi="Calibri" w:cs="Calibri"/>
          <w:b/>
          <w:bCs/>
          <w:color w:val="5B5868"/>
          <w:sz w:val="19"/>
          <w:szCs w:val="19"/>
        </w:rPr>
      </w:pPr>
      <w:r>
        <w:rPr>
          <w:rFonts w:ascii="Calibri" w:eastAsia="Calibri" w:hAnsi="Calibri" w:cs="Calibri"/>
          <w:b/>
          <w:bCs/>
          <w:color w:val="131B4D"/>
          <w:sz w:val="21"/>
          <w:szCs w:val="21"/>
        </w:rPr>
        <w:t>Dr. Geetika Madan Patel</w:t>
      </w:r>
      <w:r>
        <w:br/>
      </w:r>
      <w:r>
        <w:rPr>
          <w:rFonts w:ascii="Calibri" w:eastAsia="Calibri" w:hAnsi="Calibri" w:cs="Calibri"/>
          <w:color w:val="5B5868"/>
          <w:sz w:val="19"/>
          <w:szCs w:val="19"/>
        </w:rPr>
        <w:t>Vice President</w:t>
      </w:r>
      <w:r w:rsidR="002607AE">
        <w:rPr>
          <w:rFonts w:ascii="Calibri" w:eastAsia="Calibri" w:hAnsi="Calibri" w:cs="Calibri"/>
          <w:color w:val="5B5868"/>
          <w:sz w:val="19"/>
          <w:szCs w:val="19"/>
        </w:rPr>
        <w:t xml:space="preserve"> </w:t>
      </w:r>
      <w:r w:rsidR="002607AE" w:rsidRPr="002607AE">
        <w:rPr>
          <w:rFonts w:ascii="Calibri" w:eastAsia="Calibri" w:hAnsi="Calibri" w:cs="Calibri"/>
          <w:color w:val="5B5868"/>
          <w:sz w:val="19"/>
          <w:szCs w:val="19"/>
        </w:rPr>
        <w:t>(</w:t>
      </w:r>
      <w:r w:rsidR="002607AE" w:rsidRPr="002607AE">
        <w:rPr>
          <w:rFonts w:ascii="Calibri" w:eastAsia="Calibri" w:hAnsi="Calibri" w:cs="Calibri"/>
          <w:color w:val="5B5868"/>
          <w:sz w:val="19"/>
          <w:szCs w:val="19"/>
        </w:rPr>
        <w:t>Quality, Research &amp; Health Sciences) and Medical Director</w:t>
      </w:r>
      <w:r w:rsidR="002607AE">
        <w:rPr>
          <w:rFonts w:ascii="Calibri" w:eastAsia="Calibri" w:hAnsi="Calibri" w:cs="Calibri"/>
          <w:b/>
          <w:bCs/>
          <w:color w:val="5B5868"/>
          <w:sz w:val="19"/>
          <w:szCs w:val="19"/>
        </w:rPr>
        <w:t xml:space="preserve">, </w:t>
      </w:r>
      <w:r>
        <w:rPr>
          <w:rFonts w:ascii="Calibri" w:eastAsia="Calibri" w:hAnsi="Calibri" w:cs="Calibri"/>
          <w:color w:val="5B5868"/>
          <w:sz w:val="19"/>
          <w:szCs w:val="19"/>
        </w:rPr>
        <w:t>Parul University.</w:t>
      </w:r>
    </w:p>
    <w:p w14:paraId="2EDF39C3" w14:textId="77777777" w:rsidR="002607AE" w:rsidRPr="002607AE" w:rsidRDefault="002607AE" w:rsidP="002607AE">
      <w:pPr>
        <w:spacing w:line="264" w:lineRule="auto"/>
        <w:rPr>
          <w:rFonts w:ascii="Calibri" w:eastAsia="Calibri" w:hAnsi="Calibri" w:cs="Calibri"/>
          <w:b/>
          <w:bCs/>
          <w:color w:val="5B5868"/>
          <w:sz w:val="19"/>
          <w:szCs w:val="19"/>
        </w:rPr>
      </w:pPr>
    </w:p>
    <w:p w14:paraId="5E789396" w14:textId="13FAFD6A" w:rsidR="002607AE" w:rsidRDefault="00000000" w:rsidP="002607AE">
      <w:pPr>
        <w:spacing w:line="264" w:lineRule="auto"/>
        <w:rPr>
          <w:rFonts w:ascii="Calibri" w:eastAsia="Calibri" w:hAnsi="Calibri" w:cs="Calibri"/>
          <w:color w:val="5B5868"/>
          <w:sz w:val="19"/>
          <w:szCs w:val="19"/>
        </w:rPr>
      </w:pPr>
      <w:r>
        <w:rPr>
          <w:rFonts w:ascii="Calibri" w:eastAsia="Calibri" w:hAnsi="Calibri" w:cs="Calibri"/>
          <w:b/>
          <w:bCs/>
          <w:color w:val="131B4D"/>
          <w:sz w:val="21"/>
          <w:szCs w:val="21"/>
        </w:rPr>
        <w:t>Dr. Parul Patel</w:t>
      </w:r>
      <w:r>
        <w:br/>
      </w:r>
      <w:r w:rsidR="002607AE" w:rsidRPr="002607AE">
        <w:rPr>
          <w:rFonts w:ascii="Calibri" w:eastAsia="Calibri" w:hAnsi="Calibri" w:cs="Calibri"/>
          <w:color w:val="5B5868"/>
          <w:sz w:val="19"/>
          <w:szCs w:val="19"/>
        </w:rPr>
        <w:t>Vice President</w:t>
      </w:r>
      <w:r w:rsidR="002607AE">
        <w:rPr>
          <w:rFonts w:ascii="Calibri" w:eastAsia="Calibri" w:hAnsi="Calibri" w:cs="Calibri"/>
          <w:color w:val="5B5868"/>
          <w:sz w:val="19"/>
          <w:szCs w:val="19"/>
        </w:rPr>
        <w:t xml:space="preserve"> (</w:t>
      </w:r>
      <w:r w:rsidR="002607AE" w:rsidRPr="002607AE">
        <w:rPr>
          <w:rFonts w:ascii="Calibri" w:eastAsia="Calibri" w:hAnsi="Calibri" w:cs="Calibri"/>
          <w:color w:val="5B5868"/>
          <w:sz w:val="19"/>
          <w:szCs w:val="19"/>
        </w:rPr>
        <w:t>Student Affairs and General Administration</w:t>
      </w:r>
      <w:r w:rsidR="002607AE">
        <w:rPr>
          <w:rFonts w:ascii="Calibri" w:eastAsia="Calibri" w:hAnsi="Calibri" w:cs="Calibri"/>
          <w:color w:val="5B5868"/>
          <w:sz w:val="19"/>
          <w:szCs w:val="19"/>
        </w:rPr>
        <w:t xml:space="preserve">), </w:t>
      </w:r>
      <w:r w:rsidR="002607AE">
        <w:rPr>
          <w:rFonts w:ascii="Calibri" w:eastAsia="Calibri" w:hAnsi="Calibri" w:cs="Calibri"/>
          <w:color w:val="5B5868"/>
          <w:sz w:val="19"/>
          <w:szCs w:val="19"/>
        </w:rPr>
        <w:t>Parul University.</w:t>
      </w:r>
    </w:p>
    <w:p w14:paraId="5A12407E" w14:textId="52C2D1CF" w:rsidR="002607AE" w:rsidRDefault="002607AE">
      <w:pPr>
        <w:spacing w:after="100" w:line="264" w:lineRule="auto"/>
        <w:rPr>
          <w:rFonts w:ascii="Calibri" w:eastAsia="Calibri" w:hAnsi="Calibri" w:cs="Calibri"/>
          <w:color w:val="5B5868"/>
          <w:sz w:val="19"/>
          <w:szCs w:val="19"/>
        </w:rPr>
      </w:pPr>
    </w:p>
    <w:p w14:paraId="2FC5BC16" w14:textId="32A55838" w:rsidR="003B3565" w:rsidRDefault="00000000">
      <w:pPr>
        <w:spacing w:after="100" w:line="264" w:lineRule="auto"/>
      </w:pPr>
      <w:r>
        <w:rPr>
          <w:rFonts w:ascii="Calibri" w:eastAsia="Calibri" w:hAnsi="Calibri" w:cs="Calibri"/>
          <w:b/>
          <w:bCs/>
          <w:color w:val="131B4D"/>
          <w:sz w:val="21"/>
          <w:szCs w:val="21"/>
        </w:rPr>
        <w:t>Dr. Komal Patel</w:t>
      </w:r>
      <w:r>
        <w:br/>
      </w:r>
      <w:r>
        <w:rPr>
          <w:rFonts w:ascii="Calibri" w:eastAsia="Calibri" w:hAnsi="Calibri" w:cs="Calibri"/>
          <w:color w:val="5B5868"/>
          <w:sz w:val="19"/>
          <w:szCs w:val="19"/>
        </w:rPr>
        <w:t>Vice President</w:t>
      </w:r>
      <w:r w:rsidR="00BA5983">
        <w:rPr>
          <w:rFonts w:ascii="Calibri" w:eastAsia="Calibri" w:hAnsi="Calibri" w:cs="Calibri"/>
          <w:color w:val="5B5868"/>
          <w:sz w:val="19"/>
          <w:szCs w:val="19"/>
        </w:rPr>
        <w:t xml:space="preserve"> (</w:t>
      </w:r>
      <w:r w:rsidR="00BA5983" w:rsidRPr="00BA5983">
        <w:rPr>
          <w:rFonts w:ascii="Calibri" w:eastAsia="Calibri" w:hAnsi="Calibri" w:cs="Calibri"/>
          <w:color w:val="5B5868"/>
          <w:sz w:val="19"/>
          <w:szCs w:val="19"/>
        </w:rPr>
        <w:t>Medical and Paramedical Health Sciences</w:t>
      </w:r>
      <w:r w:rsidR="00BA5983">
        <w:rPr>
          <w:rFonts w:ascii="Calibri" w:eastAsia="Calibri" w:hAnsi="Calibri" w:cs="Calibri"/>
          <w:color w:val="5B5868"/>
          <w:sz w:val="19"/>
          <w:szCs w:val="19"/>
        </w:rPr>
        <w:t>)</w:t>
      </w:r>
      <w:r>
        <w:rPr>
          <w:rFonts w:ascii="Calibri" w:eastAsia="Calibri" w:hAnsi="Calibri" w:cs="Calibri"/>
          <w:color w:val="5B5868"/>
          <w:sz w:val="19"/>
          <w:szCs w:val="19"/>
        </w:rPr>
        <w:t>, Parul University.</w:t>
      </w:r>
    </w:p>
    <w:p w14:paraId="4FCD67DD" w14:textId="77777777" w:rsidR="003B3565" w:rsidRDefault="00000000">
      <w:pPr>
        <w:pStyle w:val="Heading2"/>
        <w:spacing w:before="240" w:after="100"/>
      </w:pPr>
      <w:r>
        <w:rPr>
          <w:rFonts w:ascii="Calibri" w:eastAsia="Calibri" w:hAnsi="Calibri" w:cs="Calibri"/>
          <w:b/>
          <w:bCs/>
          <w:color w:val="9E2F26"/>
          <w:sz w:val="23"/>
          <w:szCs w:val="23"/>
        </w:rPr>
        <w:t>Patrons</w:t>
      </w:r>
    </w:p>
    <w:p w14:paraId="16167B41" w14:textId="77777777" w:rsidR="003B3565" w:rsidRDefault="00000000">
      <w:pPr>
        <w:spacing w:after="100" w:line="264" w:lineRule="auto"/>
      </w:pPr>
      <w:r>
        <w:rPr>
          <w:rFonts w:ascii="Calibri" w:eastAsia="Calibri" w:hAnsi="Calibri" w:cs="Calibri"/>
          <w:b/>
          <w:bCs/>
          <w:color w:val="131B4D"/>
          <w:sz w:val="21"/>
          <w:szCs w:val="21"/>
        </w:rPr>
        <w:t>Prof. (Dr.) K. N. Madhusoodanan</w:t>
      </w:r>
      <w:r>
        <w:br/>
      </w:r>
      <w:r>
        <w:rPr>
          <w:rFonts w:ascii="Calibri" w:eastAsia="Calibri" w:hAnsi="Calibri" w:cs="Calibri"/>
          <w:color w:val="5B5868"/>
          <w:sz w:val="19"/>
          <w:szCs w:val="19"/>
        </w:rPr>
        <w:t>Provost, Parul University.</w:t>
      </w:r>
    </w:p>
    <w:p w14:paraId="77832AA7" w14:textId="57D6D7EC" w:rsidR="003B3565" w:rsidRDefault="00000000">
      <w:pPr>
        <w:spacing w:after="100" w:line="264" w:lineRule="auto"/>
      </w:pPr>
      <w:r>
        <w:rPr>
          <w:rFonts w:ascii="Calibri" w:eastAsia="Calibri" w:hAnsi="Calibri" w:cs="Calibri"/>
          <w:b/>
          <w:bCs/>
          <w:color w:val="131B4D"/>
          <w:sz w:val="21"/>
          <w:szCs w:val="21"/>
        </w:rPr>
        <w:t>Dr. Kunjal Sinha</w:t>
      </w:r>
      <w:r>
        <w:br/>
      </w:r>
      <w:r w:rsidR="002607AE">
        <w:rPr>
          <w:rFonts w:ascii="Calibri" w:eastAsia="Calibri" w:hAnsi="Calibri" w:cs="Calibri"/>
          <w:color w:val="5B5868"/>
          <w:sz w:val="19"/>
          <w:szCs w:val="19"/>
        </w:rPr>
        <w:t>Pro Vice Chancellor</w:t>
      </w:r>
      <w:r w:rsidR="002607AE">
        <w:rPr>
          <w:rFonts w:ascii="Calibri" w:eastAsia="Calibri" w:hAnsi="Calibri" w:cs="Calibri"/>
          <w:color w:val="5B5868"/>
          <w:sz w:val="19"/>
          <w:szCs w:val="19"/>
        </w:rPr>
        <w:t xml:space="preserve">, </w:t>
      </w:r>
      <w:r>
        <w:rPr>
          <w:rFonts w:ascii="Calibri" w:eastAsia="Calibri" w:hAnsi="Calibri" w:cs="Calibri"/>
          <w:color w:val="5B5868"/>
          <w:sz w:val="19"/>
          <w:szCs w:val="19"/>
        </w:rPr>
        <w:t>Parul University.</w:t>
      </w:r>
    </w:p>
    <w:p w14:paraId="7E0831CA" w14:textId="6292C94E" w:rsidR="003B3565" w:rsidRDefault="00000000">
      <w:pPr>
        <w:spacing w:after="100" w:line="264" w:lineRule="auto"/>
        <w:rPr>
          <w:rFonts w:ascii="Calibri" w:eastAsia="Calibri" w:hAnsi="Calibri" w:cs="Calibri"/>
          <w:color w:val="5B5868"/>
          <w:sz w:val="19"/>
          <w:szCs w:val="19"/>
        </w:rPr>
      </w:pPr>
      <w:r>
        <w:rPr>
          <w:rFonts w:ascii="Calibri" w:eastAsia="Calibri" w:hAnsi="Calibri" w:cs="Calibri"/>
          <w:b/>
          <w:bCs/>
          <w:color w:val="131B4D"/>
          <w:sz w:val="21"/>
          <w:szCs w:val="21"/>
        </w:rPr>
        <w:t>Mr. Gurucharan Singh</w:t>
      </w:r>
      <w:r>
        <w:br/>
      </w:r>
      <w:r>
        <w:rPr>
          <w:rFonts w:ascii="Calibri" w:eastAsia="Calibri" w:hAnsi="Calibri" w:cs="Calibri"/>
          <w:color w:val="5B5868"/>
          <w:sz w:val="19"/>
          <w:szCs w:val="19"/>
        </w:rPr>
        <w:t>Pro Vice Chancellor</w:t>
      </w:r>
      <w:r w:rsidR="00BA5983">
        <w:rPr>
          <w:rFonts w:ascii="Calibri" w:eastAsia="Calibri" w:hAnsi="Calibri" w:cs="Calibri"/>
          <w:color w:val="5B5868"/>
          <w:sz w:val="19"/>
          <w:szCs w:val="19"/>
        </w:rPr>
        <w:t xml:space="preserve"> (</w:t>
      </w:r>
      <w:r w:rsidR="00BA5983" w:rsidRPr="00BA5983">
        <w:rPr>
          <w:rFonts w:ascii="Calibri" w:eastAsia="Calibri" w:hAnsi="Calibri" w:cs="Calibri"/>
          <w:color w:val="5B5868"/>
          <w:sz w:val="19"/>
          <w:szCs w:val="19"/>
        </w:rPr>
        <w:t>Training, Placement and Skills</w:t>
      </w:r>
      <w:r w:rsidR="00BA5983">
        <w:rPr>
          <w:rFonts w:ascii="Calibri" w:eastAsia="Calibri" w:hAnsi="Calibri" w:cs="Calibri"/>
          <w:color w:val="5B5868"/>
          <w:sz w:val="19"/>
          <w:szCs w:val="19"/>
        </w:rPr>
        <w:t>)</w:t>
      </w:r>
      <w:r>
        <w:rPr>
          <w:rFonts w:ascii="Calibri" w:eastAsia="Calibri" w:hAnsi="Calibri" w:cs="Calibri"/>
          <w:color w:val="5B5868"/>
          <w:sz w:val="19"/>
          <w:szCs w:val="19"/>
        </w:rPr>
        <w:t>, Parul University.</w:t>
      </w:r>
    </w:p>
    <w:p w14:paraId="02FE02C1" w14:textId="77777777" w:rsidR="00BA5983" w:rsidRPr="00595866" w:rsidRDefault="00BA5983" w:rsidP="00BA5983">
      <w:pPr>
        <w:shd w:val="clear" w:color="auto" w:fill="FFFFFF"/>
        <w:outlineLvl w:val="4"/>
        <w:rPr>
          <w:rFonts w:asciiTheme="minorHAnsi" w:hAnsiTheme="minorHAnsi" w:cstheme="minorHAnsi"/>
          <w:b/>
          <w:bCs/>
          <w:color w:val="323E4F" w:themeColor="text2" w:themeShade="BF"/>
        </w:rPr>
      </w:pPr>
      <w:r w:rsidRPr="00595866">
        <w:rPr>
          <w:rFonts w:asciiTheme="minorHAnsi" w:hAnsiTheme="minorHAnsi" w:cstheme="minorHAnsi"/>
          <w:b/>
          <w:bCs/>
          <w:color w:val="323E4F" w:themeColor="text2" w:themeShade="BF"/>
        </w:rPr>
        <w:t>Prof. Manish Pandya</w:t>
      </w:r>
    </w:p>
    <w:p w14:paraId="55A51A69" w14:textId="79D4C7D7" w:rsidR="00BA5983" w:rsidRPr="00595866" w:rsidRDefault="00595866">
      <w:pPr>
        <w:spacing w:after="100" w:line="264" w:lineRule="auto"/>
        <w:rPr>
          <w:rFonts w:ascii="Calibri" w:hAnsi="Calibri" w:cs="Calibri"/>
          <w:sz w:val="19"/>
          <w:szCs w:val="19"/>
        </w:rPr>
      </w:pPr>
      <w:r>
        <w:rPr>
          <w:rFonts w:ascii="Calibri" w:eastAsia="Calibri" w:hAnsi="Calibri" w:cs="Calibri"/>
          <w:color w:val="5B5868"/>
          <w:sz w:val="19"/>
          <w:szCs w:val="19"/>
        </w:rPr>
        <w:t>Registrar</w:t>
      </w:r>
    </w:p>
    <w:p w14:paraId="1B6B0C98" w14:textId="77777777" w:rsidR="003B3565" w:rsidRDefault="00000000">
      <w:pPr>
        <w:spacing w:after="100" w:line="264" w:lineRule="auto"/>
      </w:pPr>
      <w:r>
        <w:rPr>
          <w:rFonts w:ascii="Calibri" w:eastAsia="Calibri" w:hAnsi="Calibri" w:cs="Calibri"/>
          <w:b/>
          <w:bCs/>
          <w:color w:val="131B4D"/>
          <w:sz w:val="21"/>
          <w:szCs w:val="21"/>
        </w:rPr>
        <w:t>Mr. Dhruvil Shah</w:t>
      </w:r>
      <w:r>
        <w:br/>
      </w:r>
      <w:r>
        <w:rPr>
          <w:rFonts w:ascii="Calibri" w:eastAsia="Calibri" w:hAnsi="Calibri" w:cs="Calibri"/>
          <w:color w:val="5B5868"/>
          <w:sz w:val="19"/>
          <w:szCs w:val="19"/>
        </w:rPr>
        <w:t>Chief Executive Officer, Parul University.</w:t>
      </w:r>
    </w:p>
    <w:p w14:paraId="74CEE095" w14:textId="77777777" w:rsidR="003B3565" w:rsidRDefault="00000000">
      <w:pPr>
        <w:pStyle w:val="Heading2"/>
        <w:spacing w:before="240" w:after="100"/>
      </w:pPr>
      <w:r>
        <w:rPr>
          <w:rFonts w:ascii="Calibri" w:eastAsia="Calibri" w:hAnsi="Calibri" w:cs="Calibri"/>
          <w:b/>
          <w:bCs/>
          <w:color w:val="9E2F26"/>
          <w:sz w:val="23"/>
          <w:szCs w:val="23"/>
        </w:rPr>
        <w:t>Co Patrons</w:t>
      </w:r>
    </w:p>
    <w:p w14:paraId="3F8AAB44" w14:textId="77777777" w:rsidR="003B3565" w:rsidRDefault="00000000">
      <w:pPr>
        <w:spacing w:after="100" w:line="264" w:lineRule="auto"/>
      </w:pPr>
      <w:r>
        <w:rPr>
          <w:rFonts w:ascii="Calibri" w:eastAsia="Calibri" w:hAnsi="Calibri" w:cs="Calibri"/>
          <w:b/>
          <w:bCs/>
          <w:color w:val="131B4D"/>
          <w:sz w:val="21"/>
          <w:szCs w:val="21"/>
        </w:rPr>
        <w:t>Dr. Anand Joshi</w:t>
      </w:r>
      <w:r>
        <w:br/>
      </w:r>
      <w:r>
        <w:rPr>
          <w:rFonts w:ascii="Calibri" w:eastAsia="Calibri" w:hAnsi="Calibri" w:cs="Calibri"/>
          <w:color w:val="5B5868"/>
          <w:sz w:val="19"/>
          <w:szCs w:val="19"/>
        </w:rPr>
        <w:t>Director, Research and Development Cell.</w:t>
      </w:r>
    </w:p>
    <w:p w14:paraId="45D92259" w14:textId="77777777" w:rsidR="003B3565" w:rsidRDefault="00000000">
      <w:pPr>
        <w:spacing w:after="100" w:line="264" w:lineRule="auto"/>
      </w:pPr>
      <w:r>
        <w:rPr>
          <w:rFonts w:ascii="Calibri" w:eastAsia="Calibri" w:hAnsi="Calibri" w:cs="Calibri"/>
          <w:b/>
          <w:bCs/>
          <w:color w:val="131B4D"/>
          <w:sz w:val="21"/>
          <w:szCs w:val="21"/>
        </w:rPr>
        <w:t>Dr. Babita Chaubey</w:t>
      </w:r>
      <w:r>
        <w:br/>
      </w:r>
      <w:r>
        <w:rPr>
          <w:rFonts w:ascii="Calibri" w:eastAsia="Calibri" w:hAnsi="Calibri" w:cs="Calibri"/>
          <w:color w:val="5B5868"/>
          <w:sz w:val="19"/>
          <w:szCs w:val="19"/>
        </w:rPr>
        <w:t>Campus Director.</w:t>
      </w:r>
    </w:p>
    <w:p w14:paraId="36079796" w14:textId="77777777" w:rsidR="003B3565" w:rsidRDefault="00000000">
      <w:pPr>
        <w:spacing w:after="100" w:line="264" w:lineRule="auto"/>
      </w:pPr>
      <w:r>
        <w:rPr>
          <w:rFonts w:ascii="Calibri" w:eastAsia="Calibri" w:hAnsi="Calibri" w:cs="Calibri"/>
          <w:b/>
          <w:bCs/>
          <w:color w:val="131B4D"/>
          <w:sz w:val="21"/>
          <w:szCs w:val="21"/>
        </w:rPr>
        <w:t>Dr. Bhavesh Mevada</w:t>
      </w:r>
      <w:r>
        <w:br/>
      </w:r>
      <w:r>
        <w:rPr>
          <w:rFonts w:ascii="Calibri" w:eastAsia="Calibri" w:hAnsi="Calibri" w:cs="Calibri"/>
          <w:color w:val="5B5868"/>
          <w:sz w:val="19"/>
          <w:szCs w:val="19"/>
        </w:rPr>
        <w:t>Director, LAEP and Consultancy Cell.</w:t>
      </w:r>
    </w:p>
    <w:p w14:paraId="5C4F1481" w14:textId="77777777" w:rsidR="003B3565" w:rsidRDefault="00000000">
      <w:pPr>
        <w:pStyle w:val="Heading2"/>
        <w:spacing w:before="240" w:after="100"/>
      </w:pPr>
      <w:r>
        <w:rPr>
          <w:rFonts w:ascii="Calibri" w:eastAsia="Calibri" w:hAnsi="Calibri" w:cs="Calibri"/>
          <w:b/>
          <w:bCs/>
          <w:color w:val="9E2F26"/>
          <w:sz w:val="23"/>
          <w:szCs w:val="23"/>
        </w:rPr>
        <w:t>Organising Chairs</w:t>
      </w:r>
    </w:p>
    <w:p w14:paraId="60D28FD9" w14:textId="77777777" w:rsidR="003B3565" w:rsidRDefault="00000000">
      <w:pPr>
        <w:spacing w:after="100" w:line="264" w:lineRule="auto"/>
      </w:pPr>
      <w:r>
        <w:rPr>
          <w:rFonts w:ascii="Calibri" w:eastAsia="Calibri" w:hAnsi="Calibri" w:cs="Calibri"/>
          <w:b/>
          <w:bCs/>
          <w:color w:val="131B4D"/>
          <w:sz w:val="21"/>
          <w:szCs w:val="21"/>
        </w:rPr>
        <w:t>Prof. Bhaskar Mitra</w:t>
      </w:r>
      <w:r>
        <w:br/>
      </w:r>
      <w:r>
        <w:rPr>
          <w:rFonts w:ascii="Calibri" w:eastAsia="Calibri" w:hAnsi="Calibri" w:cs="Calibri"/>
          <w:color w:val="5B5868"/>
          <w:sz w:val="19"/>
          <w:szCs w:val="19"/>
        </w:rPr>
        <w:t>Dean and Director, Parul Institute of Design.</w:t>
      </w:r>
    </w:p>
    <w:p w14:paraId="08E562C2" w14:textId="77777777" w:rsidR="003B3565" w:rsidRDefault="00000000">
      <w:pPr>
        <w:spacing w:after="100" w:line="264" w:lineRule="auto"/>
      </w:pPr>
      <w:r>
        <w:rPr>
          <w:rFonts w:ascii="Calibri" w:eastAsia="Calibri" w:hAnsi="Calibri" w:cs="Calibri"/>
          <w:b/>
          <w:bCs/>
          <w:color w:val="131B4D"/>
          <w:sz w:val="21"/>
          <w:szCs w:val="21"/>
        </w:rPr>
        <w:t>Dr. Jayram Poduval</w:t>
      </w:r>
      <w:r>
        <w:br/>
      </w:r>
      <w:r>
        <w:rPr>
          <w:rFonts w:ascii="Calibri" w:eastAsia="Calibri" w:hAnsi="Calibri" w:cs="Calibri"/>
          <w:color w:val="5B5868"/>
          <w:sz w:val="19"/>
          <w:szCs w:val="19"/>
        </w:rPr>
        <w:t>Dean and Director, Parul Institute of Fine Arts.</w:t>
      </w:r>
    </w:p>
    <w:p w14:paraId="630A67AB" w14:textId="426A3A8D" w:rsidR="003B3565" w:rsidRDefault="00000000">
      <w:pPr>
        <w:spacing w:after="100" w:line="264" w:lineRule="auto"/>
      </w:pPr>
      <w:r>
        <w:rPr>
          <w:rFonts w:ascii="Calibri" w:eastAsia="Calibri" w:hAnsi="Calibri" w:cs="Calibri"/>
          <w:b/>
          <w:bCs/>
          <w:color w:val="131B4D"/>
          <w:sz w:val="21"/>
          <w:szCs w:val="21"/>
        </w:rPr>
        <w:t>Dr. Rajinder Kaur</w:t>
      </w:r>
      <w:r>
        <w:br/>
      </w:r>
      <w:r w:rsidR="00347D09">
        <w:rPr>
          <w:rFonts w:ascii="Calibri" w:eastAsia="Calibri" w:hAnsi="Calibri" w:cs="Calibri"/>
          <w:color w:val="5B5868"/>
          <w:sz w:val="19"/>
          <w:szCs w:val="19"/>
        </w:rPr>
        <w:t>Dean and Director</w:t>
      </w:r>
      <w:r>
        <w:rPr>
          <w:rFonts w:ascii="Calibri" w:eastAsia="Calibri" w:hAnsi="Calibri" w:cs="Calibri"/>
          <w:color w:val="5B5868"/>
          <w:sz w:val="19"/>
          <w:szCs w:val="19"/>
        </w:rPr>
        <w:t>, Parul Institute of Liberal Arts.</w:t>
      </w:r>
    </w:p>
    <w:p w14:paraId="2137F7FE" w14:textId="77777777" w:rsidR="003B3565" w:rsidRDefault="00000000">
      <w:pPr>
        <w:spacing w:after="100" w:line="264" w:lineRule="auto"/>
      </w:pPr>
      <w:r>
        <w:rPr>
          <w:rFonts w:ascii="Calibri" w:eastAsia="Calibri" w:hAnsi="Calibri" w:cs="Calibri"/>
          <w:b/>
          <w:bCs/>
          <w:color w:val="131B4D"/>
          <w:sz w:val="21"/>
          <w:szCs w:val="21"/>
        </w:rPr>
        <w:t>Ms. Palak Patel</w:t>
      </w:r>
      <w:r>
        <w:br/>
      </w:r>
      <w:r>
        <w:rPr>
          <w:rFonts w:ascii="Calibri" w:eastAsia="Calibri" w:hAnsi="Calibri" w:cs="Calibri"/>
          <w:color w:val="5B5868"/>
          <w:sz w:val="19"/>
          <w:szCs w:val="19"/>
        </w:rPr>
        <w:t>Vice Principal, Parul Institute of Design and Parul Institute of Fine Arts.</w:t>
      </w:r>
    </w:p>
    <w:p w14:paraId="7B31A230" w14:textId="77777777" w:rsidR="003B3565" w:rsidRDefault="00000000">
      <w:pPr>
        <w:spacing w:after="100" w:line="264" w:lineRule="auto"/>
        <w:rPr>
          <w:rFonts w:ascii="Calibri" w:eastAsia="Calibri" w:hAnsi="Calibri" w:cs="Calibri"/>
          <w:color w:val="5B5868"/>
          <w:sz w:val="19"/>
          <w:szCs w:val="19"/>
        </w:rPr>
      </w:pPr>
      <w:r>
        <w:rPr>
          <w:rFonts w:ascii="Calibri" w:eastAsia="Calibri" w:hAnsi="Calibri" w:cs="Calibri"/>
          <w:b/>
          <w:bCs/>
          <w:color w:val="131B4D"/>
          <w:sz w:val="21"/>
          <w:szCs w:val="21"/>
        </w:rPr>
        <w:t>Ms. Dhvani Thakkar</w:t>
      </w:r>
      <w:r>
        <w:br/>
      </w:r>
      <w:r>
        <w:rPr>
          <w:rFonts w:ascii="Calibri" w:eastAsia="Calibri" w:hAnsi="Calibri" w:cs="Calibri"/>
          <w:color w:val="5B5868"/>
          <w:sz w:val="19"/>
          <w:szCs w:val="19"/>
        </w:rPr>
        <w:t>Head, Outreach, Parul Institute of Design.</w:t>
      </w:r>
    </w:p>
    <w:p w14:paraId="59E8B039" w14:textId="77777777" w:rsidR="00347D09" w:rsidRDefault="00347D09">
      <w:pPr>
        <w:spacing w:after="100" w:line="264" w:lineRule="auto"/>
        <w:rPr>
          <w:rFonts w:ascii="Calibri" w:eastAsia="Calibri" w:hAnsi="Calibri" w:cs="Calibri"/>
          <w:color w:val="5B5868"/>
          <w:sz w:val="19"/>
          <w:szCs w:val="19"/>
        </w:rPr>
      </w:pPr>
    </w:p>
    <w:p w14:paraId="54D3ABB4" w14:textId="77777777" w:rsidR="00347D09" w:rsidRDefault="00347D09">
      <w:pPr>
        <w:spacing w:after="100" w:line="264" w:lineRule="auto"/>
        <w:rPr>
          <w:rFonts w:ascii="Calibri" w:eastAsia="Calibri" w:hAnsi="Calibri" w:cs="Calibri"/>
          <w:color w:val="5B5868"/>
          <w:sz w:val="19"/>
          <w:szCs w:val="19"/>
        </w:rPr>
      </w:pPr>
    </w:p>
    <w:p w14:paraId="582CBDA3" w14:textId="77777777" w:rsidR="00347D09" w:rsidRDefault="00347D09">
      <w:pPr>
        <w:spacing w:after="100" w:line="264" w:lineRule="auto"/>
        <w:rPr>
          <w:rFonts w:ascii="Calibri" w:eastAsia="Calibri" w:hAnsi="Calibri" w:cs="Calibri"/>
          <w:color w:val="5B5868"/>
          <w:sz w:val="19"/>
          <w:szCs w:val="19"/>
        </w:rPr>
      </w:pPr>
    </w:p>
    <w:p w14:paraId="46B31069" w14:textId="77777777" w:rsidR="00347D09" w:rsidRDefault="00347D09">
      <w:pPr>
        <w:spacing w:after="100" w:line="264" w:lineRule="auto"/>
      </w:pPr>
    </w:p>
    <w:p w14:paraId="3A280040" w14:textId="68452716" w:rsidR="003B3565" w:rsidRDefault="00000000">
      <w:pPr>
        <w:pStyle w:val="Heading2"/>
        <w:spacing w:before="240" w:after="100"/>
      </w:pPr>
      <w:r>
        <w:rPr>
          <w:rFonts w:ascii="Calibri" w:eastAsia="Calibri" w:hAnsi="Calibri" w:cs="Calibri"/>
          <w:b/>
          <w:bCs/>
          <w:color w:val="9E2F26"/>
          <w:sz w:val="23"/>
          <w:szCs w:val="23"/>
        </w:rPr>
        <w:t>Conference Conveners</w:t>
      </w:r>
      <w:r w:rsidR="007E186D">
        <w:rPr>
          <w:rFonts w:ascii="Calibri" w:eastAsia="Calibri" w:hAnsi="Calibri" w:cs="Calibri"/>
          <w:b/>
          <w:bCs/>
          <w:color w:val="9E2F26"/>
          <w:sz w:val="23"/>
          <w:szCs w:val="23"/>
        </w:rPr>
        <w:t>/Organizers</w:t>
      </w:r>
    </w:p>
    <w:p w14:paraId="2B9E77FC" w14:textId="77777777" w:rsidR="003B3565" w:rsidRDefault="00000000">
      <w:pPr>
        <w:spacing w:after="100" w:line="264" w:lineRule="auto"/>
      </w:pPr>
      <w:r>
        <w:rPr>
          <w:rFonts w:ascii="Calibri" w:eastAsia="Calibri" w:hAnsi="Calibri" w:cs="Calibri"/>
          <w:b/>
          <w:bCs/>
          <w:color w:val="131B4D"/>
          <w:sz w:val="21"/>
          <w:szCs w:val="21"/>
        </w:rPr>
        <w:t>Ms. Dhara Vinod Parmar</w:t>
      </w:r>
      <w:r>
        <w:br/>
      </w:r>
      <w:r>
        <w:rPr>
          <w:rFonts w:ascii="Calibri" w:eastAsia="Calibri" w:hAnsi="Calibri" w:cs="Calibri"/>
          <w:color w:val="5B5868"/>
          <w:sz w:val="19"/>
          <w:szCs w:val="19"/>
        </w:rPr>
        <w:t>Parul Institute of Design.</w:t>
      </w:r>
    </w:p>
    <w:p w14:paraId="796DC520" w14:textId="77777777" w:rsidR="003B3565" w:rsidRDefault="00000000">
      <w:pPr>
        <w:spacing w:after="100" w:line="264" w:lineRule="auto"/>
      </w:pPr>
      <w:r>
        <w:rPr>
          <w:rFonts w:ascii="Calibri" w:eastAsia="Calibri" w:hAnsi="Calibri" w:cs="Calibri"/>
          <w:b/>
          <w:bCs/>
          <w:color w:val="131B4D"/>
          <w:sz w:val="21"/>
          <w:szCs w:val="21"/>
        </w:rPr>
        <w:t>Mr. Anand Bhargava</w:t>
      </w:r>
      <w:r>
        <w:br/>
      </w:r>
      <w:r>
        <w:rPr>
          <w:rFonts w:ascii="Calibri" w:eastAsia="Calibri" w:hAnsi="Calibri" w:cs="Calibri"/>
          <w:color w:val="5B5868"/>
          <w:sz w:val="19"/>
          <w:szCs w:val="19"/>
        </w:rPr>
        <w:t>Parul Institute of Design.</w:t>
      </w:r>
    </w:p>
    <w:p w14:paraId="72013BC7" w14:textId="77777777" w:rsidR="003B3565" w:rsidRDefault="00000000">
      <w:pPr>
        <w:pStyle w:val="Heading2"/>
        <w:spacing w:before="240" w:after="100"/>
      </w:pPr>
      <w:r>
        <w:rPr>
          <w:rFonts w:ascii="Calibri" w:eastAsia="Calibri" w:hAnsi="Calibri" w:cs="Calibri"/>
          <w:b/>
          <w:bCs/>
          <w:color w:val="9E2F26"/>
          <w:sz w:val="23"/>
          <w:szCs w:val="23"/>
        </w:rPr>
        <w:t>Academic Conveners</w:t>
      </w:r>
    </w:p>
    <w:p w14:paraId="345F294C" w14:textId="39B614AD" w:rsidR="003B3565" w:rsidRDefault="00000000">
      <w:pPr>
        <w:spacing w:after="120" w:line="276" w:lineRule="auto"/>
      </w:pPr>
      <w:r>
        <w:rPr>
          <w:rFonts w:ascii="Calibri" w:eastAsia="Calibri" w:hAnsi="Calibri" w:cs="Calibri"/>
          <w:color w:val="23202B"/>
          <w:sz w:val="21"/>
          <w:szCs w:val="21"/>
        </w:rPr>
        <w:t>Dr. Shruti Tiwari, Dr. K. Sarvanan, Dr. Dhananjay Bisht, Dr. Rechab</w:t>
      </w:r>
      <w:r w:rsidR="00CE7D7A">
        <w:rPr>
          <w:rFonts w:ascii="Calibri" w:eastAsia="Calibri" w:hAnsi="Calibri" w:cs="Calibri"/>
          <w:color w:val="23202B"/>
          <w:sz w:val="21"/>
          <w:szCs w:val="21"/>
        </w:rPr>
        <w:t xml:space="preserve"> Londhe</w:t>
      </w:r>
      <w:r>
        <w:rPr>
          <w:rFonts w:ascii="Calibri" w:eastAsia="Calibri" w:hAnsi="Calibri" w:cs="Calibri"/>
          <w:color w:val="23202B"/>
          <w:sz w:val="21"/>
          <w:szCs w:val="21"/>
        </w:rPr>
        <w:t xml:space="preserve"> and Dr. Jyoti Rani, Parul Institute of Design.</w:t>
      </w:r>
      <w:r w:rsidR="00CE7D7A">
        <w:rPr>
          <w:rFonts w:ascii="Calibri" w:eastAsia="Calibri" w:hAnsi="Calibri" w:cs="Calibri"/>
          <w:color w:val="23202B"/>
          <w:sz w:val="21"/>
          <w:szCs w:val="21"/>
        </w:rPr>
        <w:t>(Nominations from PIFA, PILA-yet to be confirmed)</w:t>
      </w:r>
    </w:p>
    <w:p w14:paraId="41C017A9" w14:textId="77777777" w:rsidR="003B3565" w:rsidRDefault="00000000">
      <w:pPr>
        <w:pStyle w:val="Heading2"/>
        <w:spacing w:before="240" w:after="100"/>
      </w:pPr>
      <w:r>
        <w:rPr>
          <w:rFonts w:ascii="Calibri" w:eastAsia="Calibri" w:hAnsi="Calibri" w:cs="Calibri"/>
          <w:b/>
          <w:bCs/>
          <w:color w:val="9E2F26"/>
          <w:sz w:val="23"/>
          <w:szCs w:val="23"/>
        </w:rPr>
        <w:t>Coordinators</w:t>
      </w:r>
    </w:p>
    <w:p w14:paraId="01587A14" w14:textId="431AD488" w:rsidR="003B3565" w:rsidRDefault="00000000">
      <w:pPr>
        <w:spacing w:after="120" w:line="276" w:lineRule="auto"/>
      </w:pPr>
      <w:r>
        <w:rPr>
          <w:rFonts w:ascii="Calibri" w:eastAsia="Calibri" w:hAnsi="Calibri" w:cs="Calibri"/>
          <w:color w:val="23202B"/>
          <w:sz w:val="21"/>
          <w:szCs w:val="21"/>
        </w:rPr>
        <w:t>Dr. Anurodh, Dr. Vandana Gupta, Dr. V. M. Sarvanan, and Mr. Firoz</w:t>
      </w:r>
      <w:r w:rsidR="00347D09">
        <w:rPr>
          <w:rFonts w:ascii="Calibri" w:eastAsia="Calibri" w:hAnsi="Calibri" w:cs="Calibri"/>
          <w:color w:val="23202B"/>
          <w:sz w:val="21"/>
          <w:szCs w:val="21"/>
        </w:rPr>
        <w:t xml:space="preserve"> (Nominations from PIFA,</w:t>
      </w:r>
      <w:r w:rsidR="002C1376">
        <w:rPr>
          <w:rFonts w:ascii="Calibri" w:eastAsia="Calibri" w:hAnsi="Calibri" w:cs="Calibri"/>
          <w:color w:val="23202B"/>
          <w:sz w:val="21"/>
          <w:szCs w:val="21"/>
        </w:rPr>
        <w:t xml:space="preserve"> </w:t>
      </w:r>
      <w:r w:rsidR="00347D09">
        <w:rPr>
          <w:rFonts w:ascii="Calibri" w:eastAsia="Calibri" w:hAnsi="Calibri" w:cs="Calibri"/>
          <w:color w:val="23202B"/>
          <w:sz w:val="21"/>
          <w:szCs w:val="21"/>
        </w:rPr>
        <w:t>PILA-yet to be confirmed)</w:t>
      </w:r>
    </w:p>
    <w:p w14:paraId="3A4FEFE9" w14:textId="28C1B788" w:rsidR="003B3565" w:rsidRDefault="003B3565">
      <w:pPr>
        <w:pStyle w:val="Heading2"/>
        <w:spacing w:before="240" w:after="100"/>
      </w:pPr>
    </w:p>
    <w:p w14:paraId="408D63B8" w14:textId="77777777" w:rsidR="003B3565" w:rsidRDefault="00000000">
      <w:pPr>
        <w:pStyle w:val="Heading1"/>
        <w:pBdr>
          <w:bottom w:val="single" w:sz="12" w:space="6" w:color="B5801F"/>
        </w:pBdr>
        <w:spacing w:before="320" w:after="160"/>
      </w:pPr>
      <w:r>
        <w:rPr>
          <w:rFonts w:ascii="Calibri" w:eastAsia="Calibri" w:hAnsi="Calibri" w:cs="Calibri"/>
          <w:b/>
          <w:bCs/>
          <w:color w:val="131B4D"/>
          <w:sz w:val="30"/>
          <w:szCs w:val="30"/>
        </w:rPr>
        <w:t>Venue, access and contact</w:t>
      </w:r>
    </w:p>
    <w:p w14:paraId="5A34CD20" w14:textId="16E93F98" w:rsidR="007E186D" w:rsidRDefault="00257E61">
      <w:pPr>
        <w:spacing w:after="120" w:line="276" w:lineRule="auto"/>
        <w:rPr>
          <w:rFonts w:ascii="Calibri" w:eastAsia="Calibri" w:hAnsi="Calibri" w:cs="Calibri"/>
          <w:color w:val="23202B"/>
          <w:sz w:val="21"/>
          <w:szCs w:val="21"/>
        </w:rPr>
      </w:pPr>
      <w:r w:rsidRPr="00257E61">
        <w:rPr>
          <w:rFonts w:ascii="Calibri" w:eastAsia="Calibri" w:hAnsi="Calibri" w:cs="Calibri"/>
          <w:color w:val="23202B"/>
          <w:sz w:val="21"/>
          <w:szCs w:val="21"/>
        </w:rPr>
        <w:t>Parul Institute of Design/C</w:t>
      </w:r>
      <w:r w:rsidR="00000000">
        <w:rPr>
          <w:rFonts w:ascii="Calibri" w:eastAsia="Calibri" w:hAnsi="Calibri" w:cs="Calibri"/>
          <w:color w:val="23202B"/>
          <w:sz w:val="21"/>
          <w:szCs w:val="21"/>
        </w:rPr>
        <w:t xml:space="preserve">entral </w:t>
      </w:r>
      <w:r w:rsidR="007E186D">
        <w:rPr>
          <w:rFonts w:ascii="Calibri" w:eastAsia="Calibri" w:hAnsi="Calibri" w:cs="Calibri"/>
          <w:color w:val="23202B"/>
          <w:sz w:val="21"/>
          <w:szCs w:val="21"/>
        </w:rPr>
        <w:t>Auditorium</w:t>
      </w:r>
      <w:r w:rsidR="00000000">
        <w:rPr>
          <w:rFonts w:ascii="Calibri" w:eastAsia="Calibri" w:hAnsi="Calibri" w:cs="Calibri"/>
          <w:color w:val="23202B"/>
          <w:sz w:val="21"/>
          <w:szCs w:val="21"/>
        </w:rPr>
        <w:t xml:space="preserve">, Parul University, P.O. Limda, Waghodia, Vadodara 391760, Gujarat, India. </w:t>
      </w:r>
    </w:p>
    <w:p w14:paraId="0B3756B9" w14:textId="28B59C2A" w:rsidR="003B3565" w:rsidRDefault="00000000">
      <w:pPr>
        <w:spacing w:after="120" w:line="276" w:lineRule="auto"/>
      </w:pPr>
      <w:r>
        <w:rPr>
          <w:rFonts w:ascii="Calibri" w:eastAsia="Calibri" w:hAnsi="Calibri" w:cs="Calibri"/>
          <w:color w:val="23202B"/>
          <w:sz w:val="21"/>
          <w:szCs w:val="21"/>
        </w:rPr>
        <w:t>Vadodara is served by Vadodara Junction on the Western Railway main line and by Vadodara Airport, with Ahmedabad International Airport about two hours away by road. Delegate accommodation and campus transfers will be listed on the conference website.</w:t>
      </w:r>
    </w:p>
    <w:p w14:paraId="6506B89E" w14:textId="77777777" w:rsidR="003B3565" w:rsidRDefault="00000000">
      <w:pPr>
        <w:pStyle w:val="Heading2"/>
        <w:spacing w:before="240" w:after="100"/>
      </w:pPr>
      <w:r>
        <w:rPr>
          <w:rFonts w:ascii="Calibri" w:eastAsia="Calibri" w:hAnsi="Calibri" w:cs="Calibri"/>
          <w:b/>
          <w:bCs/>
          <w:color w:val="9E2F26"/>
          <w:sz w:val="23"/>
          <w:szCs w:val="23"/>
        </w:rPr>
        <w:t>Around Vadodara</w:t>
      </w:r>
    </w:p>
    <w:p w14:paraId="4DE57531" w14:textId="77777777" w:rsidR="003B3565" w:rsidRDefault="00000000">
      <w:pPr>
        <w:pStyle w:val="ListParagraph"/>
        <w:numPr>
          <w:ilvl w:val="0"/>
          <w:numId w:val="1"/>
        </w:numPr>
        <w:spacing w:after="60" w:line="264" w:lineRule="auto"/>
      </w:pPr>
      <w:r>
        <w:rPr>
          <w:rFonts w:ascii="Calibri" w:eastAsia="Calibri" w:hAnsi="Calibri" w:cs="Calibri"/>
        </w:rPr>
        <w:t>Laxmi Vilas Palace, the Gaekwad residence and one of the largest private dwellings built in India</w:t>
      </w:r>
    </w:p>
    <w:p w14:paraId="76CDB2F0" w14:textId="77777777" w:rsidR="003B3565" w:rsidRDefault="00000000">
      <w:pPr>
        <w:pStyle w:val="ListParagraph"/>
        <w:numPr>
          <w:ilvl w:val="0"/>
          <w:numId w:val="1"/>
        </w:numPr>
        <w:spacing w:after="60" w:line="264" w:lineRule="auto"/>
      </w:pPr>
      <w:r>
        <w:rPr>
          <w:rFonts w:ascii="Calibri" w:eastAsia="Calibri" w:hAnsi="Calibri" w:cs="Calibri"/>
        </w:rPr>
        <w:t>Champaner Pavagadh Archaeological Park, a UNESCO World Heritage Site, about an hour from campus</w:t>
      </w:r>
    </w:p>
    <w:p w14:paraId="4C568EBB" w14:textId="77777777" w:rsidR="003B3565" w:rsidRDefault="00000000">
      <w:pPr>
        <w:pStyle w:val="ListParagraph"/>
        <w:numPr>
          <w:ilvl w:val="0"/>
          <w:numId w:val="1"/>
        </w:numPr>
        <w:spacing w:after="60" w:line="264" w:lineRule="auto"/>
      </w:pPr>
      <w:r>
        <w:rPr>
          <w:rFonts w:ascii="Calibri" w:eastAsia="Calibri" w:hAnsi="Calibri" w:cs="Calibri"/>
        </w:rPr>
        <w:t>Statue of Unity and the Sardar Sarovar valley, about two and a half hours by road</w:t>
      </w:r>
    </w:p>
    <w:p w14:paraId="2FAE8B5A" w14:textId="77777777" w:rsidR="003B3565" w:rsidRDefault="00000000">
      <w:pPr>
        <w:pStyle w:val="ListParagraph"/>
        <w:numPr>
          <w:ilvl w:val="0"/>
          <w:numId w:val="1"/>
        </w:numPr>
        <w:spacing w:after="60" w:line="264" w:lineRule="auto"/>
      </w:pPr>
      <w:r>
        <w:rPr>
          <w:rFonts w:ascii="Calibri" w:eastAsia="Calibri" w:hAnsi="Calibri" w:cs="Calibri"/>
        </w:rPr>
        <w:t>Sayaji Baug, the Baroda Museum and Picture Gallery</w:t>
      </w:r>
    </w:p>
    <w:p w14:paraId="5624D95B" w14:textId="77777777" w:rsidR="003B3565" w:rsidRDefault="00000000">
      <w:pPr>
        <w:pStyle w:val="ListParagraph"/>
        <w:numPr>
          <w:ilvl w:val="0"/>
          <w:numId w:val="1"/>
        </w:numPr>
        <w:spacing w:after="60" w:line="264" w:lineRule="auto"/>
      </w:pPr>
      <w:r>
        <w:rPr>
          <w:rFonts w:ascii="Calibri" w:eastAsia="Calibri" w:hAnsi="Calibri" w:cs="Calibri"/>
        </w:rPr>
        <w:t>The textile and craft belts of central Gujarat, within a day’s travel</w:t>
      </w:r>
    </w:p>
    <w:p w14:paraId="5EB353D8" w14:textId="77777777" w:rsidR="003B3565" w:rsidRDefault="00000000">
      <w:pPr>
        <w:pStyle w:val="Heading2"/>
        <w:spacing w:before="240" w:after="100"/>
      </w:pPr>
      <w:r>
        <w:rPr>
          <w:rFonts w:ascii="Calibri" w:eastAsia="Calibri" w:hAnsi="Calibri" w:cs="Calibri"/>
          <w:b/>
          <w:bCs/>
          <w:color w:val="9E2F26"/>
          <w:sz w:val="23"/>
          <w:szCs w:val="23"/>
        </w:rPr>
        <w:t>Contact</w:t>
      </w:r>
    </w:p>
    <w:p w14:paraId="20A472DE" w14:textId="0042EDB5" w:rsidR="003B3565" w:rsidRDefault="00000000">
      <w:pPr>
        <w:spacing w:after="100" w:line="264" w:lineRule="auto"/>
      </w:pPr>
      <w:r>
        <w:rPr>
          <w:rFonts w:ascii="Calibri" w:eastAsia="Calibri" w:hAnsi="Calibri" w:cs="Calibri"/>
          <w:b/>
          <w:bCs/>
          <w:color w:val="131B4D"/>
          <w:sz w:val="21"/>
          <w:szCs w:val="21"/>
        </w:rPr>
        <w:t>Ms. Dhara Vinod Parmar</w:t>
      </w:r>
      <w:r>
        <w:br/>
      </w:r>
      <w:r>
        <w:rPr>
          <w:rFonts w:ascii="Calibri" w:eastAsia="Calibri" w:hAnsi="Calibri" w:cs="Calibri"/>
          <w:color w:val="5B5868"/>
          <w:sz w:val="19"/>
          <w:szCs w:val="19"/>
        </w:rPr>
        <w:t>Convener. Email</w:t>
      </w:r>
      <w:r w:rsidR="007E186D">
        <w:rPr>
          <w:rFonts w:ascii="Calibri" w:eastAsia="Calibri" w:hAnsi="Calibri" w:cs="Calibri"/>
          <w:color w:val="5B5868"/>
          <w:sz w:val="19"/>
          <w:szCs w:val="19"/>
        </w:rPr>
        <w:t xml:space="preserve">: </w:t>
      </w:r>
      <w:hyperlink r:id="rId6" w:history="1">
        <w:r w:rsidR="007E186D" w:rsidRPr="00A25D65">
          <w:rPr>
            <w:rStyle w:val="Hyperlink"/>
            <w:rFonts w:ascii="Calibri" w:eastAsia="Calibri" w:hAnsi="Calibri" w:cs="Calibri"/>
            <w:sz w:val="19"/>
            <w:szCs w:val="19"/>
          </w:rPr>
          <w:t>dhara.parmar89031@paruluniversity.ac.in</w:t>
        </w:r>
      </w:hyperlink>
      <w:r w:rsidR="007E186D">
        <w:rPr>
          <w:rFonts w:ascii="Calibri" w:eastAsia="Calibri" w:hAnsi="Calibri" w:cs="Calibri"/>
          <w:color w:val="5B5868"/>
          <w:sz w:val="19"/>
          <w:szCs w:val="19"/>
        </w:rPr>
        <w:t>, 9687560244</w:t>
      </w:r>
    </w:p>
    <w:p w14:paraId="5FD7699E" w14:textId="01B78C92" w:rsidR="003B3565" w:rsidRDefault="00000000">
      <w:pPr>
        <w:spacing w:after="100" w:line="264" w:lineRule="auto"/>
      </w:pPr>
      <w:r>
        <w:rPr>
          <w:rFonts w:ascii="Calibri" w:eastAsia="Calibri" w:hAnsi="Calibri" w:cs="Calibri"/>
          <w:b/>
          <w:bCs/>
          <w:color w:val="131B4D"/>
          <w:sz w:val="21"/>
          <w:szCs w:val="21"/>
        </w:rPr>
        <w:t>Mr. Anand Bhargava</w:t>
      </w:r>
      <w:r>
        <w:br/>
      </w:r>
      <w:r>
        <w:rPr>
          <w:rFonts w:ascii="Calibri" w:eastAsia="Calibri" w:hAnsi="Calibri" w:cs="Calibri"/>
          <w:color w:val="5B5868"/>
          <w:sz w:val="19"/>
          <w:szCs w:val="19"/>
        </w:rPr>
        <w:t>Convener. Emai</w:t>
      </w:r>
      <w:r w:rsidR="007E186D">
        <w:rPr>
          <w:rFonts w:ascii="Calibri" w:eastAsia="Calibri" w:hAnsi="Calibri" w:cs="Calibri"/>
          <w:color w:val="5B5868"/>
          <w:sz w:val="19"/>
          <w:szCs w:val="19"/>
        </w:rPr>
        <w:t xml:space="preserve">l: </w:t>
      </w:r>
      <w:hyperlink r:id="rId7" w:history="1">
        <w:r w:rsidR="007E186D" w:rsidRPr="00A25D65">
          <w:rPr>
            <w:rStyle w:val="Hyperlink"/>
            <w:rFonts w:ascii="Calibri" w:eastAsia="Calibri" w:hAnsi="Calibri" w:cs="Calibri"/>
            <w:sz w:val="19"/>
            <w:szCs w:val="19"/>
          </w:rPr>
          <w:t>anand.bhargava34569@paruluniversity.ac.in</w:t>
        </w:r>
      </w:hyperlink>
      <w:r w:rsidR="007E186D">
        <w:rPr>
          <w:rFonts w:ascii="Calibri" w:eastAsia="Calibri" w:hAnsi="Calibri" w:cs="Calibri"/>
          <w:color w:val="5B5868"/>
          <w:sz w:val="19"/>
          <w:szCs w:val="19"/>
        </w:rPr>
        <w:t>, 9873257320</w:t>
      </w:r>
    </w:p>
    <w:p w14:paraId="65FBAA5D" w14:textId="32805171" w:rsidR="003B3565" w:rsidRDefault="00000000">
      <w:pPr>
        <w:spacing w:after="100" w:line="264" w:lineRule="auto"/>
      </w:pPr>
      <w:r>
        <w:rPr>
          <w:rFonts w:ascii="Calibri" w:eastAsia="Calibri" w:hAnsi="Calibri" w:cs="Calibri"/>
          <w:b/>
          <w:bCs/>
          <w:color w:val="131B4D"/>
          <w:sz w:val="21"/>
          <w:szCs w:val="21"/>
        </w:rPr>
        <w:t>Conference desk</w:t>
      </w:r>
      <w:r>
        <w:br/>
      </w:r>
      <w:r>
        <w:rPr>
          <w:rFonts w:ascii="Calibri" w:eastAsia="Calibri" w:hAnsi="Calibri" w:cs="Calibri"/>
          <w:color w:val="5B5868"/>
          <w:sz w:val="19"/>
          <w:szCs w:val="19"/>
        </w:rPr>
        <w:t>Conference email and website to be inserted</w:t>
      </w:r>
      <w:r w:rsidR="00662205">
        <w:rPr>
          <w:rFonts w:ascii="Calibri" w:eastAsia="Calibri" w:hAnsi="Calibri" w:cs="Calibri"/>
          <w:color w:val="5B5868"/>
          <w:sz w:val="19"/>
          <w:szCs w:val="19"/>
        </w:rPr>
        <w:t xml:space="preserve"> later.</w:t>
      </w:r>
    </w:p>
    <w:p w14:paraId="02C39512" w14:textId="77777777" w:rsidR="003B3565" w:rsidRDefault="00000000">
      <w:pPr>
        <w:spacing w:after="240"/>
      </w:pPr>
      <w:r>
        <w:rPr>
          <w:rFonts w:ascii="Calibri" w:eastAsia="Calibri" w:hAnsi="Calibri" w:cs="Calibri"/>
          <w:b/>
          <w:bCs/>
          <w:color w:val="131B4D"/>
          <w:sz w:val="21"/>
          <w:szCs w:val="21"/>
        </w:rPr>
        <w:t xml:space="preserve">Cumulus Association: </w:t>
      </w:r>
      <w:hyperlink r:id="rId8" w:history="1">
        <w:r w:rsidR="003B3565">
          <w:rPr>
            <w:rFonts w:ascii="Calibri" w:eastAsia="Calibri" w:hAnsi="Calibri" w:cs="Calibri"/>
            <w:color w:val="9E2F26"/>
            <w:sz w:val="21"/>
            <w:szCs w:val="21"/>
            <w:u w:val="single"/>
          </w:rPr>
          <w:t>cumulusassociation.org</w:t>
        </w:r>
      </w:hyperlink>
    </w:p>
    <w:p w14:paraId="243A7A81" w14:textId="77777777" w:rsidR="003B3565" w:rsidRDefault="00000000">
      <w:pPr>
        <w:pBdr>
          <w:left w:val="single" w:sz="14" w:space="10" w:color="9E2F26"/>
        </w:pBdr>
        <w:spacing w:before="120"/>
        <w:ind w:left="240"/>
      </w:pPr>
      <w:r>
        <w:rPr>
          <w:rFonts w:ascii="Calibri" w:eastAsia="Calibri" w:hAnsi="Calibri" w:cs="Calibri"/>
          <w:b/>
          <w:bCs/>
          <w:color w:val="131B4D"/>
          <w:sz w:val="21"/>
          <w:szCs w:val="21"/>
        </w:rPr>
        <w:t>DISHA 2027 is endorsed by the Cumulus Association and aligned with Viksit Bharat 2047, the seventeen United Nations Sustainable Development Goals and the G20 agenda.</w:t>
      </w:r>
    </w:p>
    <w:sectPr w:rsidR="003B3565">
      <w:pgSz w:w="11906" w:h="16838"/>
      <w:pgMar w:top="1150" w:right="1440" w:bottom="115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180"/>
    <w:multiLevelType w:val="hybridMultilevel"/>
    <w:tmpl w:val="A544D300"/>
    <w:lvl w:ilvl="0" w:tplc="3AFC3DF4">
      <w:start w:val="1"/>
      <w:numFmt w:val="bullet"/>
      <w:lvlText w:val="●"/>
      <w:lvlJc w:val="left"/>
      <w:pPr>
        <w:ind w:left="720" w:hanging="360"/>
      </w:pPr>
    </w:lvl>
    <w:lvl w:ilvl="1" w:tplc="25188152">
      <w:start w:val="1"/>
      <w:numFmt w:val="bullet"/>
      <w:lvlText w:val="○"/>
      <w:lvlJc w:val="left"/>
      <w:pPr>
        <w:ind w:left="1440" w:hanging="360"/>
      </w:pPr>
    </w:lvl>
    <w:lvl w:ilvl="2" w:tplc="886ABB38">
      <w:start w:val="1"/>
      <w:numFmt w:val="bullet"/>
      <w:lvlText w:val="■"/>
      <w:lvlJc w:val="left"/>
      <w:pPr>
        <w:ind w:left="2160" w:hanging="360"/>
      </w:pPr>
    </w:lvl>
    <w:lvl w:ilvl="3" w:tplc="C4DA872E">
      <w:start w:val="1"/>
      <w:numFmt w:val="bullet"/>
      <w:lvlText w:val="●"/>
      <w:lvlJc w:val="left"/>
      <w:pPr>
        <w:ind w:left="2880" w:hanging="360"/>
      </w:pPr>
    </w:lvl>
    <w:lvl w:ilvl="4" w:tplc="8C0AD348">
      <w:start w:val="1"/>
      <w:numFmt w:val="bullet"/>
      <w:lvlText w:val="○"/>
      <w:lvlJc w:val="left"/>
      <w:pPr>
        <w:ind w:left="3600" w:hanging="360"/>
      </w:pPr>
    </w:lvl>
    <w:lvl w:ilvl="5" w:tplc="F32A5C62">
      <w:start w:val="1"/>
      <w:numFmt w:val="bullet"/>
      <w:lvlText w:val="■"/>
      <w:lvlJc w:val="left"/>
      <w:pPr>
        <w:ind w:left="4320" w:hanging="360"/>
      </w:pPr>
    </w:lvl>
    <w:lvl w:ilvl="6" w:tplc="8C32C8F0">
      <w:start w:val="1"/>
      <w:numFmt w:val="bullet"/>
      <w:lvlText w:val="●"/>
      <w:lvlJc w:val="left"/>
      <w:pPr>
        <w:ind w:left="5040" w:hanging="360"/>
      </w:pPr>
    </w:lvl>
    <w:lvl w:ilvl="7" w:tplc="1382BC3C">
      <w:start w:val="1"/>
      <w:numFmt w:val="bullet"/>
      <w:lvlText w:val="●"/>
      <w:lvlJc w:val="left"/>
      <w:pPr>
        <w:ind w:left="5760" w:hanging="360"/>
      </w:pPr>
    </w:lvl>
    <w:lvl w:ilvl="8" w:tplc="047EA53C">
      <w:start w:val="1"/>
      <w:numFmt w:val="bullet"/>
      <w:lvlText w:val="●"/>
      <w:lvlJc w:val="left"/>
      <w:pPr>
        <w:ind w:left="6480" w:hanging="360"/>
      </w:pPr>
    </w:lvl>
  </w:abstractNum>
  <w:num w:numId="1" w16cid:durableId="1851869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65"/>
    <w:rsid w:val="00050504"/>
    <w:rsid w:val="00257E61"/>
    <w:rsid w:val="002607AE"/>
    <w:rsid w:val="002C1376"/>
    <w:rsid w:val="00347D09"/>
    <w:rsid w:val="003B3565"/>
    <w:rsid w:val="0049433E"/>
    <w:rsid w:val="00595866"/>
    <w:rsid w:val="00662205"/>
    <w:rsid w:val="006A1524"/>
    <w:rsid w:val="007E186D"/>
    <w:rsid w:val="00920A78"/>
    <w:rsid w:val="00BA5983"/>
    <w:rsid w:val="00CE7D7A"/>
    <w:rsid w:val="00E93D32"/>
    <w:rsid w:val="00FD0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E41EA"/>
  <w15:docId w15:val="{351D8D0B-D829-4F2D-99A1-42B57325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E1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umulusassociation.org/" TargetMode="External"/><Relationship Id="rId3" Type="http://schemas.openxmlformats.org/officeDocument/2006/relationships/settings" Target="settings.xml"/><Relationship Id="rId7" Type="http://schemas.openxmlformats.org/officeDocument/2006/relationships/hyperlink" Target="mailto:anand.bhargava34569@paruluniversity.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hara.parmar89031@paruluniversity.ac.in" TargetMode="External"/><Relationship Id="rId5" Type="http://schemas.openxmlformats.org/officeDocument/2006/relationships/hyperlink" Target="https://cumulusassociation.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16</Pages>
  <Words>4279</Words>
  <Characters>24395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DISHA 2027 Brochure Content</vt:lpstr>
    </vt:vector>
  </TitlesOfParts>
  <Company/>
  <LinksUpToDate>false</LinksUpToDate>
  <CharactersWithSpaces>28617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DISHA 2027 Brochure Content</dc:title>
  <dc:creator>Parul Institute of Design</dc:creator>
  <cp:lastModifiedBy>Dhara Parmar</cp:lastModifiedBy>
  <cp:revision>15</cp:revision>
  <dcterms:created xsi:type="dcterms:W3CDTF">2026-09-15T08:19:00Z</dcterms:created>
  <dcterms:modified xsi:type="dcterms:W3CDTF">2026-09-15T09:05:00Z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2f500ae4-954e-48b3-9233-6fe740836b80</vt:lpwstr>
  </property>
</Properties>
</file>