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26" w:rsidRPr="00EC6D66" w:rsidRDefault="00DC1AEF" w:rsidP="00EC6D66">
      <w:pPr>
        <w:pStyle w:val="Title"/>
        <w:jc w:val="center"/>
        <w:rPr>
          <w:color w:val="FF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Router configuration </w:t>
      </w:r>
      <w:bookmarkStart w:id="0" w:name="_GoBack"/>
      <w:bookmarkEnd w:id="0"/>
    </w:p>
    <w:p w:rsidR="00EC6D66" w:rsidRDefault="00EC6D66" w:rsidP="00D60D26"/>
    <w:p w:rsidR="00D60D26" w:rsidRDefault="00C00B46" w:rsidP="00D60D26">
      <w:r>
        <w:t xml:space="preserve">Step </w:t>
      </w:r>
      <w:proofErr w:type="gramStart"/>
      <w:r>
        <w:t>1 :</w:t>
      </w:r>
      <w:proofErr w:type="gramEnd"/>
    </w:p>
    <w:p w:rsidR="00C00B46" w:rsidRDefault="00C00B46" w:rsidP="00D60D26">
      <w:r>
        <w:t>Select the router ISR4321.</w:t>
      </w:r>
    </w:p>
    <w:p w:rsidR="00C00B46" w:rsidRDefault="00C00B46" w:rsidP="00D60D26">
      <w:r w:rsidRPr="00C00B46">
        <w:rPr>
          <w:noProof/>
          <w:lang w:eastAsia="en-IN"/>
        </w:rPr>
        <w:drawing>
          <wp:inline distT="0" distB="0" distL="0" distR="0" wp14:anchorId="3B76FD74" wp14:editId="0D6F9839">
            <wp:extent cx="1152686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46" w:rsidRDefault="00C00B46" w:rsidP="00D60D26">
      <w:r>
        <w:t>Step 2:</w:t>
      </w:r>
    </w:p>
    <w:p w:rsidR="00C00B46" w:rsidRDefault="00C00B46" w:rsidP="00D60D26">
      <w:r>
        <w:t>Place 2 switch beside the router.</w:t>
      </w:r>
    </w:p>
    <w:p w:rsidR="00C00B46" w:rsidRDefault="00C00B46" w:rsidP="00D60D26">
      <w:r w:rsidRPr="00C00B46">
        <w:rPr>
          <w:noProof/>
          <w:lang w:eastAsia="en-IN"/>
        </w:rPr>
        <w:drawing>
          <wp:inline distT="0" distB="0" distL="0" distR="0" wp14:anchorId="2790E896" wp14:editId="50EDFB57">
            <wp:extent cx="2615979" cy="16150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279" cy="16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46" w:rsidRDefault="00C00B46" w:rsidP="00D60D26">
      <w:r>
        <w:t>Step 3:</w:t>
      </w:r>
    </w:p>
    <w:p w:rsidR="00C00B46" w:rsidRDefault="00C00B46" w:rsidP="00D60D26">
      <w:r>
        <w:t>Place pc beside the switch.</w:t>
      </w:r>
    </w:p>
    <w:p w:rsidR="00C00B46" w:rsidRDefault="00C00B46" w:rsidP="00D60D26">
      <w:r w:rsidRPr="00C00B46">
        <w:rPr>
          <w:noProof/>
          <w:lang w:eastAsia="en-IN"/>
        </w:rPr>
        <w:drawing>
          <wp:inline distT="0" distB="0" distL="0" distR="0" wp14:anchorId="1CFE2F2F" wp14:editId="0B6A46C5">
            <wp:extent cx="4834393" cy="2041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39" cy="20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46" w:rsidRDefault="00C00B46" w:rsidP="00D60D26">
      <w:r>
        <w:t>Step 4:</w:t>
      </w:r>
    </w:p>
    <w:p w:rsidR="00C00B46" w:rsidRDefault="00C00B46" w:rsidP="00D60D26">
      <w:r>
        <w:t xml:space="preserve">Now connect the switch and router with coper cross-over cable </w:t>
      </w:r>
      <w:r w:rsidR="00296275">
        <w:t>in gigabitEthernet1 and 2</w:t>
      </w:r>
      <w:r w:rsidR="00437B3C">
        <w:t>.</w:t>
      </w:r>
    </w:p>
    <w:p w:rsidR="00296275" w:rsidRDefault="00296275" w:rsidP="00D60D26">
      <w:r w:rsidRPr="00296275">
        <w:rPr>
          <w:noProof/>
          <w:lang w:eastAsia="en-IN"/>
        </w:rPr>
        <w:lastRenderedPageBreak/>
        <w:drawing>
          <wp:inline distT="0" distB="0" distL="0" distR="0" wp14:anchorId="3C2465D2" wp14:editId="2303EBA3">
            <wp:extent cx="3013544" cy="176627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563" cy="17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B" w:rsidRDefault="007235BB" w:rsidP="00D60D26">
      <w:r>
        <w:t>Step 5:</w:t>
      </w:r>
    </w:p>
    <w:p w:rsidR="007235BB" w:rsidRDefault="007235BB" w:rsidP="00D60D26">
      <w:r>
        <w:t xml:space="preserve">Now connect pc with switch </w:t>
      </w:r>
      <w:r w:rsidR="00437B3C">
        <w:t>coper straight-through.</w:t>
      </w:r>
    </w:p>
    <w:p w:rsidR="00437B3C" w:rsidRDefault="00437B3C" w:rsidP="00D60D26">
      <w:r w:rsidRPr="00437B3C">
        <w:rPr>
          <w:noProof/>
          <w:lang w:eastAsia="en-IN"/>
        </w:rPr>
        <w:drawing>
          <wp:inline distT="0" distB="0" distL="0" distR="0" wp14:anchorId="342D85DA" wp14:editId="68071898">
            <wp:extent cx="5112689" cy="23648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491" cy="23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3C" w:rsidRDefault="00437B3C" w:rsidP="00D60D26">
      <w:r>
        <w:t>Step 6:</w:t>
      </w:r>
    </w:p>
    <w:p w:rsidR="00437B3C" w:rsidRDefault="00437B3C" w:rsidP="00D60D26">
      <w:r>
        <w:t>Now add IP address and gateway for all pc.</w:t>
      </w:r>
    </w:p>
    <w:p w:rsidR="00437B3C" w:rsidRDefault="00437B3C" w:rsidP="00D60D26">
      <w:r w:rsidRPr="00437B3C">
        <w:rPr>
          <w:noProof/>
          <w:lang w:eastAsia="en-IN"/>
        </w:rPr>
        <w:drawing>
          <wp:inline distT="0" distB="0" distL="0" distR="0" wp14:anchorId="17230DD8" wp14:editId="4F0A11BD">
            <wp:extent cx="5731510" cy="2397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3C" w:rsidRDefault="00437B3C" w:rsidP="00D60D26"/>
    <w:p w:rsidR="00437B3C" w:rsidRDefault="00220592" w:rsidP="00D60D26">
      <w:r w:rsidRPr="00220592">
        <w:rPr>
          <w:noProof/>
          <w:lang w:eastAsia="en-IN"/>
        </w:rPr>
        <w:lastRenderedPageBreak/>
        <w:drawing>
          <wp:inline distT="0" distB="0" distL="0" distR="0" wp14:anchorId="25D6D76A" wp14:editId="0AF22285">
            <wp:extent cx="5731510" cy="2367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2" w:rsidRDefault="00220592" w:rsidP="00D60D26">
      <w:r w:rsidRPr="00220592">
        <w:rPr>
          <w:noProof/>
          <w:lang w:eastAsia="en-IN"/>
        </w:rPr>
        <w:drawing>
          <wp:inline distT="0" distB="0" distL="0" distR="0" wp14:anchorId="1C1EAFD1" wp14:editId="1FBB0BA0">
            <wp:extent cx="5731510" cy="2404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2" w:rsidRDefault="00220592" w:rsidP="00D60D26">
      <w:r w:rsidRPr="00220592">
        <w:rPr>
          <w:noProof/>
          <w:lang w:eastAsia="en-IN"/>
        </w:rPr>
        <w:drawing>
          <wp:inline distT="0" distB="0" distL="0" distR="0" wp14:anchorId="2BBB6F7A" wp14:editId="7EE71231">
            <wp:extent cx="5731510" cy="2431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2" w:rsidRDefault="00220592" w:rsidP="00D60D26">
      <w:r>
        <w:t>Step 7:</w:t>
      </w:r>
    </w:p>
    <w:p w:rsidR="00220592" w:rsidRDefault="00220592" w:rsidP="00D60D26">
      <w:r>
        <w:t xml:space="preserve">Now doing router </w:t>
      </w:r>
      <w:proofErr w:type="spellStart"/>
      <w:r>
        <w:t>config</w:t>
      </w:r>
      <w:proofErr w:type="spellEnd"/>
    </w:p>
    <w:p w:rsidR="00220592" w:rsidRDefault="00220592" w:rsidP="00D60D26">
      <w:r w:rsidRPr="00220592">
        <w:rPr>
          <w:noProof/>
          <w:lang w:eastAsia="en-IN"/>
        </w:rPr>
        <w:drawing>
          <wp:inline distT="0" distB="0" distL="0" distR="0" wp14:anchorId="6276B41D" wp14:editId="59EA2F2A">
            <wp:extent cx="4258269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2" w:rsidRDefault="00220592" w:rsidP="00D60D2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The first configuration command on any device should be to give it a unique hostname</w:t>
      </w:r>
    </w:p>
    <w:p w:rsidR="00220592" w:rsidRDefault="00220592" w:rsidP="00D60D26">
      <w:pPr>
        <w:rPr>
          <w:sz w:val="23"/>
          <w:szCs w:val="23"/>
        </w:rPr>
      </w:pPr>
      <w:r>
        <w:rPr>
          <w:b/>
          <w:bCs/>
          <w:sz w:val="23"/>
          <w:szCs w:val="23"/>
        </w:rPr>
        <w:t>Note</w:t>
      </w:r>
      <w:r>
        <w:rPr>
          <w:sz w:val="23"/>
          <w:szCs w:val="23"/>
        </w:rPr>
        <w:t xml:space="preserve">: To return the Router to the default prompt, use the </w:t>
      </w:r>
      <w:r>
        <w:rPr>
          <w:b/>
          <w:bCs/>
          <w:sz w:val="23"/>
          <w:szCs w:val="23"/>
        </w:rPr>
        <w:t xml:space="preserve">no hostname </w:t>
      </w:r>
      <w:r>
        <w:rPr>
          <w:sz w:val="23"/>
          <w:szCs w:val="23"/>
        </w:rPr>
        <w:t xml:space="preserve">global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command</w:t>
      </w:r>
    </w:p>
    <w:p w:rsidR="00220592" w:rsidRDefault="00220592" w:rsidP="00D60D26">
      <w:r w:rsidRPr="00220592">
        <w:rPr>
          <w:noProof/>
          <w:lang w:eastAsia="en-IN"/>
        </w:rPr>
        <w:drawing>
          <wp:inline distT="0" distB="0" distL="0" distR="0" wp14:anchorId="77827FB6" wp14:editId="672B688C">
            <wp:extent cx="2516238" cy="41346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773" cy="4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2" w:rsidRDefault="00220592" w:rsidP="00D60D26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 banner message </w:t>
      </w:r>
      <w:r>
        <w:rPr>
          <w:sz w:val="23"/>
          <w:szCs w:val="23"/>
        </w:rPr>
        <w:t>is important to warn unauthorized personnel from attempting to access the device.</w:t>
      </w:r>
    </w:p>
    <w:p w:rsidR="00220592" w:rsidRDefault="00220592" w:rsidP="00D60D26">
      <w:pPr>
        <w:rPr>
          <w:sz w:val="23"/>
          <w:szCs w:val="23"/>
        </w:rPr>
      </w:pPr>
      <w:r>
        <w:rPr>
          <w:sz w:val="23"/>
          <w:szCs w:val="23"/>
        </w:rPr>
        <w:t xml:space="preserve">To create a banner message of the day on a network device, use the banner </w:t>
      </w:r>
      <w:proofErr w:type="spellStart"/>
      <w:r>
        <w:rPr>
          <w:sz w:val="23"/>
          <w:szCs w:val="23"/>
        </w:rPr>
        <w:t>motd</w:t>
      </w:r>
      <w:proofErr w:type="spellEnd"/>
      <w:r>
        <w:rPr>
          <w:sz w:val="23"/>
          <w:szCs w:val="23"/>
        </w:rPr>
        <w:t xml:space="preserve"> # the message of the day # global </w:t>
      </w:r>
      <w:proofErr w:type="spellStart"/>
      <w:r>
        <w:rPr>
          <w:sz w:val="23"/>
          <w:szCs w:val="23"/>
        </w:rPr>
        <w:t>config</w:t>
      </w:r>
      <w:proofErr w:type="spellEnd"/>
      <w:r>
        <w:rPr>
          <w:sz w:val="23"/>
          <w:szCs w:val="23"/>
        </w:rPr>
        <w:t xml:space="preserve"> command.</w:t>
      </w:r>
    </w:p>
    <w:p w:rsidR="00220592" w:rsidRDefault="00220592" w:rsidP="00D60D26">
      <w:r w:rsidRPr="00220592">
        <w:rPr>
          <w:noProof/>
          <w:lang w:eastAsia="en-IN"/>
        </w:rPr>
        <w:drawing>
          <wp:inline distT="0" distB="0" distL="0" distR="0" wp14:anchorId="3417F3FA" wp14:editId="5254B02D">
            <wp:extent cx="5246358" cy="42937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060" cy="4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92" w:rsidRDefault="00220592" w:rsidP="00220592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Line Configuration Mode: </w:t>
      </w:r>
    </w:p>
    <w:p w:rsidR="00220592" w:rsidRDefault="00220592" w:rsidP="00220592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To move in and out of line configuration mode, use the </w:t>
      </w:r>
      <w:r>
        <w:rPr>
          <w:b/>
          <w:bCs/>
          <w:i/>
          <w:iCs/>
          <w:sz w:val="23"/>
          <w:szCs w:val="23"/>
        </w:rPr>
        <w:t xml:space="preserve">line </w:t>
      </w:r>
      <w:r>
        <w:rPr>
          <w:i/>
          <w:iCs/>
          <w:sz w:val="23"/>
          <w:szCs w:val="23"/>
        </w:rPr>
        <w:t xml:space="preserve">command followed by the management line type. To return to global configuration mode, use the </w:t>
      </w:r>
      <w:r>
        <w:rPr>
          <w:b/>
          <w:bCs/>
          <w:i/>
          <w:iCs/>
          <w:sz w:val="23"/>
          <w:szCs w:val="23"/>
        </w:rPr>
        <w:t xml:space="preserve">exit </w:t>
      </w:r>
      <w:r>
        <w:rPr>
          <w:i/>
          <w:iCs/>
          <w:sz w:val="23"/>
          <w:szCs w:val="23"/>
        </w:rPr>
        <w:t>command</w:t>
      </w:r>
    </w:p>
    <w:p w:rsidR="00220592" w:rsidRDefault="00220592" w:rsidP="00220592">
      <w:r w:rsidRPr="00220592">
        <w:rPr>
          <w:noProof/>
          <w:lang w:eastAsia="en-IN"/>
        </w:rPr>
        <w:drawing>
          <wp:inline distT="0" distB="0" distL="0" distR="0" wp14:anchorId="61C57DDF" wp14:editId="32AD9958">
            <wp:extent cx="3298654" cy="52478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173" cy="5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95" w:rsidRDefault="00564D95" w:rsidP="00220592">
      <w:pPr>
        <w:rPr>
          <w:color w:val="FF0000"/>
        </w:rPr>
      </w:pPr>
      <w:r>
        <w:rPr>
          <w:color w:val="FF0000"/>
        </w:rPr>
        <w:t>Security user EXEC mode access:</w:t>
      </w:r>
    </w:p>
    <w:p w:rsidR="00564D95" w:rsidRDefault="00564D95" w:rsidP="00564D9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564D95">
        <w:rPr>
          <w:color w:val="000000" w:themeColor="text1"/>
        </w:rPr>
        <w:t>first</w:t>
      </w:r>
      <w:proofErr w:type="gramEnd"/>
      <w:r w:rsidRPr="00564D95">
        <w:rPr>
          <w:color w:val="000000" w:themeColor="text1"/>
        </w:rPr>
        <w:t xml:space="preserve"> enter line console configuration mode using the “line console 0” command in global configuration mode</w:t>
      </w:r>
      <w:r>
        <w:rPr>
          <w:color w:val="000000" w:themeColor="text1"/>
        </w:rPr>
        <w:t>.</w:t>
      </w:r>
    </w:p>
    <w:p w:rsidR="00564D95" w:rsidRDefault="00564D95" w:rsidP="00564D9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next</w:t>
      </w:r>
      <w:proofErr w:type="gramEnd"/>
      <w:r>
        <w:rPr>
          <w:color w:val="000000" w:themeColor="text1"/>
        </w:rPr>
        <w:t xml:space="preserve"> specify the user EXEC mode password using the “password” password command.</w:t>
      </w:r>
    </w:p>
    <w:p w:rsidR="00564D95" w:rsidRDefault="00564D95" w:rsidP="00564D9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Finally enable user EXEC access using the login command.</w:t>
      </w:r>
    </w:p>
    <w:p w:rsidR="00564D95" w:rsidRDefault="00564D95" w:rsidP="00564D95">
      <w:pPr>
        <w:ind w:left="360"/>
        <w:rPr>
          <w:color w:val="000000" w:themeColor="text1"/>
        </w:rPr>
      </w:pPr>
    </w:p>
    <w:p w:rsidR="00F814FA" w:rsidRDefault="00F814FA" w:rsidP="00564D95">
      <w:pPr>
        <w:ind w:left="360"/>
        <w:rPr>
          <w:color w:val="000000" w:themeColor="text1"/>
        </w:rPr>
      </w:pPr>
      <w:r w:rsidRPr="00F814FA">
        <w:rPr>
          <w:noProof/>
          <w:color w:val="000000" w:themeColor="text1"/>
          <w:lang w:eastAsia="en-IN"/>
        </w:rPr>
        <w:drawing>
          <wp:inline distT="0" distB="0" distL="0" distR="0" wp14:anchorId="433B9C2E" wp14:editId="124C50ED">
            <wp:extent cx="4110824" cy="151396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0680" cy="15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A" w:rsidRDefault="00F814FA" w:rsidP="00564D95">
      <w:pPr>
        <w:ind w:left="360"/>
        <w:rPr>
          <w:color w:val="000000" w:themeColor="text1"/>
        </w:rPr>
      </w:pPr>
      <w:r w:rsidRPr="00F814FA">
        <w:rPr>
          <w:noProof/>
          <w:color w:val="000000" w:themeColor="text1"/>
          <w:lang w:eastAsia="en-IN"/>
        </w:rPr>
        <w:drawing>
          <wp:inline distT="0" distB="0" distL="0" distR="0" wp14:anchorId="3D28770F" wp14:editId="57F0AED3">
            <wp:extent cx="2377440" cy="14354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301" cy="14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FA" w:rsidRDefault="00EC6D66" w:rsidP="00564D95">
      <w:pPr>
        <w:ind w:left="360"/>
        <w:rPr>
          <w:color w:val="000000" w:themeColor="text1"/>
        </w:rPr>
      </w:pPr>
      <w:r w:rsidRPr="00EC6D66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5EABF5BC" wp14:editId="25AB7DCB">
            <wp:extent cx="6066467" cy="17810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5990" cy="17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D3" w:rsidRDefault="000554D3" w:rsidP="00564D95">
      <w:pPr>
        <w:ind w:left="360"/>
        <w:rPr>
          <w:color w:val="000000" w:themeColor="text1"/>
        </w:rPr>
      </w:pPr>
      <w:r w:rsidRPr="000554D3">
        <w:rPr>
          <w:noProof/>
          <w:color w:val="000000" w:themeColor="text1"/>
          <w:lang w:eastAsia="en-IN"/>
        </w:rPr>
        <w:drawing>
          <wp:inline distT="0" distB="0" distL="0" distR="0" wp14:anchorId="07F32169" wp14:editId="07334356">
            <wp:extent cx="5731510" cy="1805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D3" w:rsidRDefault="000554D3" w:rsidP="00564D95">
      <w:pPr>
        <w:ind w:left="360"/>
        <w:rPr>
          <w:color w:val="000000" w:themeColor="text1"/>
        </w:rPr>
      </w:pPr>
      <w:r w:rsidRPr="000554D3">
        <w:rPr>
          <w:noProof/>
          <w:color w:val="000000" w:themeColor="text1"/>
          <w:lang w:eastAsia="en-IN"/>
        </w:rPr>
        <w:drawing>
          <wp:inline distT="0" distB="0" distL="0" distR="0" wp14:anchorId="47FC8B25" wp14:editId="56CF454C">
            <wp:extent cx="3553321" cy="1143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D3" w:rsidRDefault="000554D3" w:rsidP="00564D95">
      <w:pPr>
        <w:ind w:left="360"/>
        <w:rPr>
          <w:color w:val="000000" w:themeColor="text1"/>
        </w:rPr>
      </w:pPr>
    </w:p>
    <w:p w:rsidR="000554D3" w:rsidRDefault="000554D3" w:rsidP="00564D9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Securing VTY line </w:t>
      </w:r>
      <w:proofErr w:type="gramStart"/>
      <w:r>
        <w:rPr>
          <w:color w:val="000000" w:themeColor="text1"/>
        </w:rPr>
        <w:t>access :</w:t>
      </w:r>
      <w:proofErr w:type="gramEnd"/>
    </w:p>
    <w:p w:rsidR="000554D3" w:rsidRDefault="000554D3" w:rsidP="000554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First entre line VTY configuration mode using the line </w:t>
      </w:r>
      <w:proofErr w:type="spellStart"/>
      <w:r>
        <w:rPr>
          <w:color w:val="000000" w:themeColor="text1"/>
        </w:rPr>
        <w:t>vty</w:t>
      </w:r>
      <w:proofErr w:type="spellEnd"/>
      <w:r>
        <w:rPr>
          <w:color w:val="000000" w:themeColor="text1"/>
        </w:rPr>
        <w:t xml:space="preserve"> 0 15 command in global configuration mode</w:t>
      </w:r>
    </w:p>
    <w:p w:rsidR="000554D3" w:rsidRDefault="000554D3" w:rsidP="000554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Next, specify the </w:t>
      </w:r>
      <w:proofErr w:type="spellStart"/>
      <w:r>
        <w:rPr>
          <w:color w:val="000000" w:themeColor="text1"/>
        </w:rPr>
        <w:t>vty</w:t>
      </w:r>
      <w:proofErr w:type="spellEnd"/>
      <w:r>
        <w:rPr>
          <w:color w:val="000000" w:themeColor="text1"/>
        </w:rPr>
        <w:t xml:space="preserve"> password using the password command.</w:t>
      </w:r>
    </w:p>
    <w:p w:rsidR="000554D3" w:rsidRDefault="000554D3" w:rsidP="000554D3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Finally ,</w:t>
      </w:r>
      <w:proofErr w:type="gramEnd"/>
      <w:r>
        <w:rPr>
          <w:color w:val="000000" w:themeColor="text1"/>
        </w:rPr>
        <w:t xml:space="preserve"> enable VTY access using the logical command.</w:t>
      </w:r>
    </w:p>
    <w:p w:rsidR="000554D3" w:rsidRDefault="000554D3" w:rsidP="000554D3">
      <w:pPr>
        <w:rPr>
          <w:color w:val="000000" w:themeColor="text1"/>
        </w:rPr>
      </w:pPr>
      <w:r>
        <w:rPr>
          <w:color w:val="000000" w:themeColor="text1"/>
        </w:rPr>
        <w:t xml:space="preserve">VTY lines enable remote access using Telnet or </w:t>
      </w:r>
      <w:proofErr w:type="spellStart"/>
      <w:proofErr w:type="gramStart"/>
      <w:r>
        <w:rPr>
          <w:color w:val="000000" w:themeColor="text1"/>
        </w:rPr>
        <w:t>ssh</w:t>
      </w:r>
      <w:proofErr w:type="spellEnd"/>
      <w:proofErr w:type="gramEnd"/>
      <w:r>
        <w:rPr>
          <w:color w:val="000000" w:themeColor="text1"/>
        </w:rPr>
        <w:t xml:space="preserve"> to the device </w:t>
      </w:r>
    </w:p>
    <w:p w:rsidR="000554D3" w:rsidRDefault="000554D3" w:rsidP="000554D3">
      <w:pPr>
        <w:rPr>
          <w:color w:val="000000" w:themeColor="text1"/>
        </w:rPr>
      </w:pP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554D3">
        <w:rPr>
          <w:rFonts w:ascii="Calibri" w:hAnsi="Calibri" w:cs="Calibri"/>
          <w:color w:val="000000"/>
          <w:sz w:val="23"/>
          <w:szCs w:val="23"/>
        </w:rPr>
        <w:t xml:space="preserve">lab1#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554D3">
        <w:rPr>
          <w:rFonts w:ascii="Calibri" w:hAnsi="Calibri" w:cs="Calibri"/>
          <w:color w:val="000000"/>
          <w:sz w:val="23"/>
          <w:szCs w:val="23"/>
        </w:rPr>
        <w:t xml:space="preserve">lab1#config t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554D3">
        <w:rPr>
          <w:rFonts w:ascii="Calibri" w:hAnsi="Calibri" w:cs="Calibri"/>
          <w:color w:val="000000"/>
          <w:sz w:val="23"/>
          <w:szCs w:val="23"/>
        </w:rPr>
        <w:t xml:space="preserve">Enter configuration commands, one per line. End with CNTL/Z.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554D3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0554D3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color w:val="000000"/>
          <w:sz w:val="23"/>
          <w:szCs w:val="23"/>
        </w:rPr>
        <w:t xml:space="preserve">)#line </w:t>
      </w:r>
      <w:proofErr w:type="spellStart"/>
      <w:r w:rsidRPr="000554D3">
        <w:rPr>
          <w:rFonts w:ascii="Calibri" w:hAnsi="Calibri" w:cs="Calibri"/>
          <w:color w:val="000000"/>
          <w:sz w:val="23"/>
          <w:szCs w:val="23"/>
        </w:rPr>
        <w:t>vty</w:t>
      </w:r>
      <w:proofErr w:type="spellEnd"/>
      <w:r w:rsidRPr="000554D3">
        <w:rPr>
          <w:rFonts w:ascii="Calibri" w:hAnsi="Calibri" w:cs="Calibri"/>
          <w:color w:val="000000"/>
          <w:sz w:val="23"/>
          <w:szCs w:val="23"/>
        </w:rPr>
        <w:t xml:space="preserve"> 0 15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554D3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0554D3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color w:val="000000"/>
          <w:sz w:val="23"/>
          <w:szCs w:val="23"/>
        </w:rPr>
        <w:t xml:space="preserve">-line)#password cisco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554D3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0554D3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color w:val="000000"/>
          <w:sz w:val="23"/>
          <w:szCs w:val="23"/>
        </w:rPr>
        <w:t xml:space="preserve">-line)#login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554D3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0554D3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color w:val="000000"/>
          <w:sz w:val="23"/>
          <w:szCs w:val="23"/>
        </w:rPr>
        <w:t xml:space="preserve">-line)#exit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554D3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0554D3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color w:val="000000"/>
          <w:sz w:val="23"/>
          <w:szCs w:val="23"/>
        </w:rPr>
        <w:t xml:space="preserve">)#exit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554D3">
        <w:rPr>
          <w:rFonts w:ascii="Calibri" w:hAnsi="Calibri" w:cs="Calibri"/>
          <w:color w:val="000000"/>
          <w:sz w:val="23"/>
          <w:szCs w:val="23"/>
        </w:rPr>
        <w:t xml:space="preserve">lab1# </w:t>
      </w:r>
    </w:p>
    <w:p w:rsidR="000554D3" w:rsidRDefault="000554D3" w:rsidP="000554D3">
      <w:pPr>
        <w:rPr>
          <w:rFonts w:ascii="Calibri" w:hAnsi="Calibri" w:cs="Calibri"/>
          <w:color w:val="000000"/>
          <w:sz w:val="23"/>
          <w:szCs w:val="23"/>
        </w:rPr>
      </w:pPr>
      <w:r w:rsidRPr="000554D3">
        <w:rPr>
          <w:rFonts w:ascii="Calibri" w:hAnsi="Calibri" w:cs="Calibri"/>
          <w:color w:val="000000"/>
          <w:sz w:val="23"/>
          <w:szCs w:val="23"/>
        </w:rPr>
        <w:t>%SYS-5-CONFIG_I: Configured from console by console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lastRenderedPageBreak/>
        <w:t xml:space="preserve">The </w:t>
      </w:r>
      <w:proofErr w:type="spellStart"/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>startup-config</w:t>
      </w:r>
      <w:proofErr w:type="spellEnd"/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and running-</w:t>
      </w:r>
      <w:proofErr w:type="spellStart"/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files display most passwords in plaintext. </w:t>
      </w:r>
    </w:p>
    <w:p w:rsidR="000554D3" w:rsidRDefault="000554D3" w:rsidP="000554D3">
      <w:pPr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To encrypt all plaintext passwords, use the service password-encryption global </w:t>
      </w:r>
      <w:proofErr w:type="spellStart"/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>config</w:t>
      </w:r>
      <w:proofErr w:type="spellEnd"/>
      <w:r w:rsidRPr="000554D3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command.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>lab1#show running-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Building configuration...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Current </w:t>
      </w: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configuration :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698 bytes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version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15.4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service timestamps log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datetime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service timestamps debug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datetime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service password-encryption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hostname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lab1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cef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ipv6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cef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!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interface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GigabitEthernet0/0/1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address 192.168.1.1 255.255.255.0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duplex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auto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speed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auto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interface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Vlan1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address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shutdown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classless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flow-export version 9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banner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motd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^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Cauthorized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access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only^C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con 0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 w:themeColor="text1"/>
          <w:sz w:val="23"/>
          <w:szCs w:val="23"/>
        </w:rPr>
        <w:t>password</w:t>
      </w:r>
      <w:proofErr w:type="gramEnd"/>
      <w:r w:rsidRPr="000554D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cisco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lastRenderedPageBreak/>
        <w:t>login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aux 0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vty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0 4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 w:themeColor="text1"/>
          <w:sz w:val="23"/>
          <w:szCs w:val="23"/>
        </w:rPr>
        <w:t>password</w:t>
      </w:r>
      <w:proofErr w:type="gramEnd"/>
      <w:r w:rsidRPr="000554D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cisco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login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vty</w:t>
      </w:r>
      <w:proofErr w:type="spell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5 15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 w:themeColor="text1"/>
          <w:sz w:val="23"/>
          <w:szCs w:val="23"/>
        </w:rPr>
        <w:t>password</w:t>
      </w:r>
      <w:proofErr w:type="gramEnd"/>
      <w:r w:rsidRPr="000554D3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cisco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554D3">
        <w:rPr>
          <w:rFonts w:ascii="Times New Roman" w:hAnsi="Times New Roman" w:cs="Times New Roman"/>
          <w:color w:val="000000"/>
          <w:sz w:val="23"/>
          <w:szCs w:val="23"/>
        </w:rPr>
        <w:t>login</w:t>
      </w:r>
      <w:proofErr w:type="gramEnd"/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0554D3" w:rsidRPr="000554D3" w:rsidRDefault="000554D3" w:rsidP="00055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554D3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0554D3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proofErr w:type="gramStart"/>
      <w:r>
        <w:rPr>
          <w:rFonts w:ascii="Calibri" w:hAnsi="Calibri" w:cs="Calibri"/>
          <w:b/>
          <w:bCs/>
          <w:color w:val="000000" w:themeColor="text1"/>
          <w:sz w:val="23"/>
          <w:szCs w:val="23"/>
        </w:rPr>
        <w:t>end</w:t>
      </w:r>
      <w:proofErr w:type="gramEnd"/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To encrypt all plaintext passwords, use the service password-encryption global </w:t>
      </w:r>
      <w:proofErr w:type="spellStart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config</w:t>
      </w:r>
      <w:proofErr w:type="spellEnd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command.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lab1#configure terminal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Enter configuration commands, one per line. End with CNTL/Z.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3A463C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3A463C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3A463C">
        <w:rPr>
          <w:rFonts w:ascii="Calibri" w:hAnsi="Calibri" w:cs="Calibri"/>
          <w:color w:val="000000"/>
          <w:sz w:val="23"/>
          <w:szCs w:val="23"/>
        </w:rPr>
        <w:t xml:space="preserve">)#service password-encryption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3A463C">
        <w:rPr>
          <w:rFonts w:ascii="Calibri" w:hAnsi="Calibri" w:cs="Calibri"/>
          <w:color w:val="000000"/>
          <w:sz w:val="23"/>
          <w:szCs w:val="23"/>
        </w:rPr>
        <w:t>lab1(</w:t>
      </w:r>
      <w:proofErr w:type="spellStart"/>
      <w:proofErr w:type="gramEnd"/>
      <w:r w:rsidRPr="003A463C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3A463C">
        <w:rPr>
          <w:rFonts w:ascii="Calibri" w:hAnsi="Calibri" w:cs="Calibri"/>
          <w:color w:val="000000"/>
          <w:sz w:val="23"/>
          <w:szCs w:val="23"/>
        </w:rPr>
        <w:t xml:space="preserve">)#exit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lab1#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lab1#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%SYS-5-CONFIG_I: Configured from console by console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Use the show running-</w:t>
      </w:r>
      <w:proofErr w:type="spellStart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config</w:t>
      </w:r>
      <w:proofErr w:type="spellEnd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command to verify that the passwords on the device are now encrypted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>lab1#show running-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config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Building configuration...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Current </w:t>
      </w: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configuration :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722 bytes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version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15.4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service timestamps log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datetime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service timestamps debug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datetime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msec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service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password-encryption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hostname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lab1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>!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cef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ipv6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cef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>!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spanning-tree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mode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pvst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interface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GigabitEthernet0/0/0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address 192.168.0.1 255.255.255.0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duplex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auto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!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speed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auto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interface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GigabitEthernet0/0/1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address 192.168.1.1 255.255.255.0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duplex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auto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speed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auto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interface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Vlan1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no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address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shutdown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classless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ip</w:t>
      </w:r>
      <w:proofErr w:type="spellEnd"/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flow-export version 9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banner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motd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^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Cauthorized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access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only^C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A463C">
        <w:rPr>
          <w:rFonts w:ascii="Times New Roman" w:hAnsi="Times New Roman" w:cs="Times New Roman"/>
          <w:sz w:val="23"/>
          <w:szCs w:val="23"/>
        </w:rPr>
        <w:t>Line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3A463C">
        <w:rPr>
          <w:rFonts w:ascii="Times New Roman" w:hAnsi="Times New Roman" w:cs="Times New Roman"/>
          <w:sz w:val="23"/>
          <w:szCs w:val="23"/>
        </w:rPr>
        <w:t xml:space="preserve">con 0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password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7 0822455D0A16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login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aux 0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vty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0 4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password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7 0822455D0A16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login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line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vty</w:t>
      </w:r>
      <w:proofErr w:type="spell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5 15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password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7 0822455D0A16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login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>!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3A463C">
        <w:rPr>
          <w:rFonts w:ascii="Times New Roman" w:hAnsi="Times New Roman" w:cs="Times New Roman"/>
          <w:color w:val="000000"/>
          <w:sz w:val="23"/>
          <w:szCs w:val="23"/>
        </w:rPr>
        <w:t>end</w:t>
      </w:r>
      <w:proofErr w:type="gramEnd"/>
      <w:r w:rsidRPr="003A463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>lab1#copy running-</w:t>
      </w:r>
      <w:proofErr w:type="spellStart"/>
      <w:r w:rsidRPr="003A463C">
        <w:rPr>
          <w:rFonts w:ascii="Calibri" w:hAnsi="Calibri" w:cs="Calibri"/>
          <w:color w:val="000000"/>
          <w:sz w:val="23"/>
          <w:szCs w:val="23"/>
        </w:rPr>
        <w:t>config</w:t>
      </w:r>
      <w:proofErr w:type="spellEnd"/>
      <w:r w:rsidRPr="003A463C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3A463C">
        <w:rPr>
          <w:rFonts w:ascii="Calibri" w:hAnsi="Calibri" w:cs="Calibri"/>
          <w:color w:val="000000"/>
          <w:sz w:val="23"/>
          <w:szCs w:val="23"/>
        </w:rPr>
        <w:t>startup-config</w:t>
      </w:r>
      <w:proofErr w:type="spellEnd"/>
      <w:r w:rsidRPr="003A463C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lastRenderedPageBreak/>
        <w:t>Destination filename [</w:t>
      </w:r>
      <w:proofErr w:type="spellStart"/>
      <w:r w:rsidRPr="003A463C">
        <w:rPr>
          <w:rFonts w:ascii="Calibri" w:hAnsi="Calibri" w:cs="Calibri"/>
          <w:color w:val="000000"/>
          <w:sz w:val="23"/>
          <w:szCs w:val="23"/>
        </w:rPr>
        <w:t>startup-config</w:t>
      </w:r>
      <w:proofErr w:type="spellEnd"/>
      <w:r w:rsidRPr="003A463C">
        <w:rPr>
          <w:rFonts w:ascii="Calibri" w:hAnsi="Calibri" w:cs="Calibri"/>
          <w:color w:val="000000"/>
          <w:sz w:val="23"/>
          <w:szCs w:val="23"/>
        </w:rPr>
        <w:t xml:space="preserve">]?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Building configuration... 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 xml:space="preserve">[OK]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3A463C">
        <w:rPr>
          <w:rFonts w:ascii="Calibri" w:hAnsi="Calibri" w:cs="Calibri"/>
          <w:color w:val="000000"/>
          <w:sz w:val="23"/>
          <w:szCs w:val="23"/>
        </w:rPr>
        <w:t>lab1#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Reload the device using the reload command in privilege EXEC mode. Note: This will cause the device to briefly go offline, leading to network downtime.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noProof/>
          <w:color w:val="000000" w:themeColor="text1"/>
          <w:sz w:val="23"/>
          <w:szCs w:val="23"/>
          <w:lang w:eastAsia="en-IN"/>
        </w:rPr>
        <w:drawing>
          <wp:inline distT="0" distB="0" distL="0" distR="0" wp14:anchorId="2AA1B59E" wp14:editId="087B675E">
            <wp:extent cx="4500438" cy="5786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8512" cy="5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If the undesired changes were saved to the </w:t>
      </w:r>
      <w:proofErr w:type="spellStart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startup-config</w:t>
      </w:r>
      <w:proofErr w:type="spellEnd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, it may be necessary to clear all the configurations using the erase </w:t>
      </w:r>
      <w:proofErr w:type="spellStart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startup-config</w:t>
      </w:r>
      <w:proofErr w:type="spellEnd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command in privilege EXEC mode.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3A463C">
        <w:rPr>
          <w:rFonts w:ascii="Arial" w:hAnsi="Arial" w:cs="Arial"/>
          <w:color w:val="000000" w:themeColor="text1"/>
          <w:sz w:val="23"/>
          <w:szCs w:val="23"/>
        </w:rPr>
        <w:t xml:space="preserve">• </w:t>
      </w:r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After erasing the </w:t>
      </w:r>
      <w:proofErr w:type="spellStart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startup-config</w:t>
      </w:r>
      <w:proofErr w:type="spellEnd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, reload the device to clear the running-</w:t>
      </w:r>
      <w:proofErr w:type="spellStart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>config</w:t>
      </w:r>
      <w:proofErr w:type="spellEnd"/>
      <w:r w:rsidRPr="003A463C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 file from RAM. 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noProof/>
          <w:color w:val="000000" w:themeColor="text1"/>
          <w:sz w:val="23"/>
          <w:szCs w:val="23"/>
          <w:lang w:eastAsia="en-IN"/>
        </w:rPr>
        <w:drawing>
          <wp:inline distT="0" distB="0" distL="0" distR="0" wp14:anchorId="4BF5E885" wp14:editId="1529E16F">
            <wp:extent cx="4905955" cy="10316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4032" cy="10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Ping from PC0 to PC2</w:t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noProof/>
          <w:color w:val="000000" w:themeColor="text1"/>
          <w:sz w:val="23"/>
          <w:szCs w:val="23"/>
          <w:lang w:eastAsia="en-IN"/>
        </w:rPr>
        <w:drawing>
          <wp:inline distT="0" distB="0" distL="0" distR="0">
            <wp:extent cx="3729162" cy="1902288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154" cy="19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</w:p>
    <w:p w:rsidR="003A463C" w:rsidRDefault="003A463C" w:rsidP="003A463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>Ping from PC1 to PC3</w:t>
      </w:r>
    </w:p>
    <w:p w:rsidR="003A463C" w:rsidRPr="003A463C" w:rsidRDefault="003A463C" w:rsidP="003A4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3"/>
          <w:szCs w:val="23"/>
        </w:rPr>
      </w:pPr>
      <w:r w:rsidRPr="003A463C">
        <w:rPr>
          <w:rFonts w:ascii="Calibri" w:hAnsi="Calibri" w:cs="Calibri"/>
          <w:noProof/>
          <w:color w:val="000000" w:themeColor="text1"/>
          <w:sz w:val="23"/>
          <w:szCs w:val="23"/>
          <w:lang w:eastAsia="en-IN"/>
        </w:rPr>
        <w:drawing>
          <wp:inline distT="0" distB="0" distL="0" distR="0">
            <wp:extent cx="4381169" cy="259457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3" cy="26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3C" w:rsidRPr="00D461E9" w:rsidRDefault="003A463C" w:rsidP="003A463C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3"/>
          <w:szCs w:val="23"/>
        </w:rPr>
      </w:pPr>
    </w:p>
    <w:sectPr w:rsidR="003A463C" w:rsidRPr="00D4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E500E"/>
    <w:multiLevelType w:val="hybridMultilevel"/>
    <w:tmpl w:val="B0228298"/>
    <w:lvl w:ilvl="0" w:tplc="C712A1E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1349F"/>
    <w:multiLevelType w:val="hybridMultilevel"/>
    <w:tmpl w:val="DB6660A6"/>
    <w:lvl w:ilvl="0" w:tplc="90F0D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26"/>
    <w:rsid w:val="000554D3"/>
    <w:rsid w:val="00220592"/>
    <w:rsid w:val="00296275"/>
    <w:rsid w:val="003A463C"/>
    <w:rsid w:val="00437B3C"/>
    <w:rsid w:val="00564D95"/>
    <w:rsid w:val="007235BB"/>
    <w:rsid w:val="00C00B46"/>
    <w:rsid w:val="00D461E9"/>
    <w:rsid w:val="00D60D26"/>
    <w:rsid w:val="00DC1AEF"/>
    <w:rsid w:val="00E86FD1"/>
    <w:rsid w:val="00EC6D66"/>
    <w:rsid w:val="00F14BA7"/>
    <w:rsid w:val="00F8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70D72-C809-4015-AD0F-F6F841D8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205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2024-06-22T08:13:00Z</dcterms:created>
  <dcterms:modified xsi:type="dcterms:W3CDTF">2024-06-22T08:13:00Z</dcterms:modified>
</cp:coreProperties>
</file>