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031F" w:rsidRPr="00401FE7" w:rsidRDefault="005F031F" w:rsidP="005F031F">
      <w:pPr>
        <w:spacing w:before="100" w:beforeAutospacing="1" w:after="100" w:afterAutospacing="1" w:line="240" w:lineRule="auto"/>
        <w:outlineLvl w:val="1"/>
        <w:rPr>
          <w:rFonts w:ascii="Times New Roman" w:eastAsia="Times New Roman" w:hAnsi="Times New Roman" w:cs="Times New Roman"/>
          <w:b/>
          <w:bCs/>
          <w:sz w:val="36"/>
          <w:szCs w:val="36"/>
        </w:rPr>
      </w:pPr>
      <w:r w:rsidRPr="00401FE7">
        <w:rPr>
          <w:rFonts w:ascii="Times New Roman" w:eastAsia="Times New Roman" w:hAnsi="Times New Roman" w:cs="Times New Roman"/>
          <w:b/>
          <w:bCs/>
          <w:sz w:val="36"/>
          <w:szCs w:val="36"/>
        </w:rPr>
        <w:t>Problem Statement</w:t>
      </w:r>
    </w:p>
    <w:p w:rsidR="005F031F" w:rsidRPr="00401FE7" w:rsidRDefault="005F031F" w:rsidP="005F031F">
      <w:pPr>
        <w:spacing w:before="100" w:beforeAutospacing="1" w:after="100" w:afterAutospacing="1" w:line="240" w:lineRule="auto"/>
        <w:rPr>
          <w:rFonts w:ascii="Times New Roman" w:eastAsia="Times New Roman" w:hAnsi="Times New Roman" w:cs="Times New Roman"/>
          <w:sz w:val="24"/>
          <w:szCs w:val="24"/>
        </w:rPr>
      </w:pPr>
      <w:r w:rsidRPr="00401FE7">
        <w:rPr>
          <w:rFonts w:ascii="Times New Roman" w:eastAsia="Times New Roman" w:hAnsi="Times New Roman" w:cs="Times New Roman"/>
          <w:sz w:val="24"/>
          <w:szCs w:val="24"/>
        </w:rPr>
        <w:t>Agricultural productivity is significantly influenced by soil composition and environmental conditions. However, many farmers continue to select crops based on traditional practices, personal experience, or historical trends rather than scientific analysis of soil nutrients and climatic factors. This approach can lead to poor crop selection, reduced yields, inefficient use of fertilizers and water, soil degradation, and financial losses.</w:t>
      </w:r>
    </w:p>
    <w:p w:rsidR="005F031F" w:rsidRPr="00401FE7" w:rsidRDefault="005F031F" w:rsidP="005F031F">
      <w:pPr>
        <w:spacing w:before="100" w:beforeAutospacing="1" w:after="100" w:afterAutospacing="1" w:line="240" w:lineRule="auto"/>
        <w:rPr>
          <w:rFonts w:ascii="Times New Roman" w:eastAsia="Times New Roman" w:hAnsi="Times New Roman" w:cs="Times New Roman"/>
          <w:sz w:val="24"/>
          <w:szCs w:val="24"/>
        </w:rPr>
      </w:pPr>
      <w:r w:rsidRPr="00401FE7">
        <w:rPr>
          <w:rFonts w:ascii="Times New Roman" w:eastAsia="Times New Roman" w:hAnsi="Times New Roman" w:cs="Times New Roman"/>
          <w:sz w:val="24"/>
          <w:szCs w:val="24"/>
        </w:rPr>
        <w:t>The absence of an accessible, data-driven decision support system makes it difficult for farmers to identify the most suitable crop for their land under current environmental conditions. There is a need for an intelligent solution that analyzes soil nutrients—Nitrogen (N), Phosphorus (P), and Potassium (K)—along with weather parameters such as temperature, humidity, soil pH, and rainfall to recommend the crop with the highest potential for successful cultivation.</w:t>
      </w:r>
    </w:p>
    <w:p w:rsidR="005F031F" w:rsidRDefault="005F031F" w:rsidP="005F031F">
      <w:pPr>
        <w:spacing w:before="100" w:beforeAutospacing="1" w:after="100" w:afterAutospacing="1" w:line="240" w:lineRule="auto"/>
        <w:rPr>
          <w:rFonts w:ascii="Times New Roman" w:eastAsia="Times New Roman" w:hAnsi="Times New Roman" w:cs="Times New Roman"/>
          <w:sz w:val="24"/>
          <w:szCs w:val="24"/>
        </w:rPr>
      </w:pPr>
      <w:r w:rsidRPr="00401FE7">
        <w:rPr>
          <w:rFonts w:ascii="Times New Roman" w:eastAsia="Times New Roman" w:hAnsi="Times New Roman" w:cs="Times New Roman"/>
          <w:sz w:val="24"/>
          <w:szCs w:val="24"/>
        </w:rPr>
        <w:t xml:space="preserve">The proposed </w:t>
      </w:r>
      <w:proofErr w:type="spellStart"/>
      <w:r w:rsidRPr="00401FE7">
        <w:rPr>
          <w:rFonts w:ascii="Times New Roman" w:eastAsia="Times New Roman" w:hAnsi="Times New Roman" w:cs="Times New Roman"/>
          <w:b/>
          <w:bCs/>
          <w:sz w:val="24"/>
          <w:szCs w:val="24"/>
        </w:rPr>
        <w:t>OptiCrop</w:t>
      </w:r>
      <w:proofErr w:type="spellEnd"/>
      <w:r w:rsidRPr="00401FE7">
        <w:rPr>
          <w:rFonts w:ascii="Times New Roman" w:eastAsia="Times New Roman" w:hAnsi="Times New Roman" w:cs="Times New Roman"/>
          <w:sz w:val="24"/>
          <w:szCs w:val="24"/>
        </w:rPr>
        <w:t xml:space="preserve"> system addresses this challenge by leveraging machine learning to provide accurate crop recommendations, enabling farmers to improve productivity, optimize resource utilization, and promote sustainable agricultural practices.</w:t>
      </w:r>
    </w:p>
    <w:p w:rsidR="00264A73" w:rsidRDefault="00264A73"/>
    <w:sectPr w:rsidR="00264A73" w:rsidSect="00264A7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F031F"/>
    <w:rsid w:val="00264A73"/>
    <w:rsid w:val="005F031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031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175</Words>
  <Characters>1002</Characters>
  <Application>Microsoft Office Word</Application>
  <DocSecurity>0</DocSecurity>
  <Lines>8</Lines>
  <Paragraphs>2</Paragraphs>
  <ScaleCrop>false</ScaleCrop>
  <Company/>
  <LinksUpToDate>false</LinksUpToDate>
  <CharactersWithSpaces>1175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MACHINE_PC</dc:creator>
  <cp:lastModifiedBy>MACHINE_PC</cp:lastModifiedBy>
  <cp:revision>1</cp:revision>
  <dcterms:created xsi:type="dcterms:W3CDTF">2026-07-10T10:15:00Z</dcterms:created>
  <dcterms:modified xsi:type="dcterms:W3CDTF">2026-07-10T10:16:00Z</dcterms:modified>
</cp:coreProperties>
</file>