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E948F" w14:textId="48D57AFD" w:rsidR="00452346" w:rsidRPr="00452346" w:rsidRDefault="00452346" w:rsidP="00452346">
      <w:pPr>
        <w:spacing w:line="480" w:lineRule="auto"/>
        <w:jc w:val="center"/>
        <w:rPr>
          <w:rFonts w:ascii="Calibri" w:eastAsia="Calibri" w:hAnsi="Calibri" w:cs="Arial"/>
          <w:color w:val="4472C4"/>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52346">
            <w:rPr>
              <w:caps/>
              <w:color w:val="4472C4" w:themeColor="accent1"/>
              <w:sz w:val="64"/>
              <w:szCs w:val="64"/>
            </w:rPr>
            <w:t>AIE425 INTELLIGENT RECOMMENDER SYSTEMS, FALL SEMESTER 24/25</w:t>
          </w:r>
        </w:sdtContent>
      </w:sdt>
    </w:p>
    <w:p w14:paraId="07360DD1" w14:textId="6B01333F" w:rsidR="00452346" w:rsidRPr="00452346" w:rsidRDefault="00452346" w:rsidP="00452346">
      <w:pPr>
        <w:spacing w:line="480" w:lineRule="auto"/>
        <w:jc w:val="center"/>
        <w:rPr>
          <w:rFonts w:ascii="Calibri" w:eastAsia="Calibri" w:hAnsi="Calibri" w:cs="Arial"/>
          <w:smallCaps/>
          <w:color w:val="404040"/>
          <w:sz w:val="36"/>
          <w:szCs w:val="36"/>
        </w:rPr>
      </w:pPr>
      <w:r w:rsidRPr="00452346">
        <w:rPr>
          <w:rFonts w:ascii="Calibri" w:eastAsia="Calibri" w:hAnsi="Calibri" w:cs="Arial"/>
          <w:b/>
          <w:bCs/>
          <w:color w:val="404040"/>
          <w:sz w:val="36"/>
          <w:szCs w:val="36"/>
        </w:rPr>
        <w:t>Assignment #3: Dimensionality Reduction methods</w:t>
      </w:r>
    </w:p>
    <w:p w14:paraId="3FBCB290" w14:textId="77777777" w:rsidR="00452346" w:rsidRPr="00452346" w:rsidRDefault="00452346" w:rsidP="00452346">
      <w:pPr>
        <w:spacing w:after="0" w:line="480" w:lineRule="auto"/>
        <w:jc w:val="center"/>
        <w:rPr>
          <w:rFonts w:ascii="Calibri" w:eastAsia="Times New Roman" w:hAnsi="Calibri" w:cs="Arial"/>
          <w:color w:val="4472C4"/>
          <w:kern w:val="0"/>
          <w:sz w:val="28"/>
          <w:szCs w:val="28"/>
          <w14:ligatures w14:val="none"/>
        </w:rPr>
      </w:pPr>
      <w:r w:rsidRPr="00452346">
        <w:rPr>
          <w:rFonts w:ascii="Calibri" w:eastAsia="Times New Roman" w:hAnsi="Calibri" w:cs="Arial"/>
          <w:b/>
          <w:bCs/>
          <w:color w:val="4472C4"/>
          <w:kern w:val="0"/>
          <w:sz w:val="28"/>
          <w:szCs w:val="28"/>
          <w14:ligatures w14:val="none"/>
        </w:rPr>
        <w:t>221101789, Aly Maher Abdelfattah Abdelrahman</w:t>
      </w:r>
    </w:p>
    <w:p w14:paraId="451B1B86" w14:textId="77777777" w:rsidR="00452346" w:rsidRPr="00452346" w:rsidRDefault="00452346" w:rsidP="00452346">
      <w:pPr>
        <w:rPr>
          <w:rFonts w:ascii="Calibri" w:eastAsia="Calibri" w:hAnsi="Calibri" w:cs="Arial"/>
          <w:b/>
          <w:bCs/>
        </w:rPr>
      </w:pPr>
    </w:p>
    <w:p w14:paraId="3BFBBC05" w14:textId="77777777" w:rsidR="00452346" w:rsidRPr="00452346" w:rsidRDefault="00452346" w:rsidP="00452346">
      <w:pPr>
        <w:rPr>
          <w:rFonts w:ascii="Calibri" w:eastAsia="Calibri" w:hAnsi="Calibri" w:cs="Arial"/>
          <w:b/>
          <w:bCs/>
        </w:rPr>
      </w:pPr>
    </w:p>
    <w:p w14:paraId="4368EB93" w14:textId="77777777" w:rsidR="00452346" w:rsidRPr="00452346" w:rsidRDefault="00452346" w:rsidP="00452346">
      <w:pPr>
        <w:rPr>
          <w:rFonts w:ascii="Calibri" w:eastAsia="Calibri" w:hAnsi="Calibri" w:cs="Arial"/>
          <w:b/>
          <w:bCs/>
        </w:rPr>
      </w:pPr>
    </w:p>
    <w:p w14:paraId="2B22457D" w14:textId="77777777" w:rsidR="00452346" w:rsidRPr="00452346" w:rsidRDefault="00452346" w:rsidP="00452346">
      <w:pPr>
        <w:rPr>
          <w:rFonts w:ascii="Calibri" w:eastAsia="Calibri" w:hAnsi="Calibri" w:cs="Arial"/>
          <w:b/>
          <w:bCs/>
        </w:rPr>
      </w:pPr>
    </w:p>
    <w:p w14:paraId="5CD09324" w14:textId="77777777" w:rsidR="00452346" w:rsidRPr="00452346" w:rsidRDefault="00452346" w:rsidP="00452346">
      <w:pPr>
        <w:rPr>
          <w:rFonts w:ascii="Calibri" w:eastAsia="Calibri" w:hAnsi="Calibri" w:cs="Arial"/>
          <w:b/>
          <w:bCs/>
        </w:rPr>
      </w:pPr>
    </w:p>
    <w:p w14:paraId="48A9B7E6" w14:textId="77777777" w:rsidR="00452346" w:rsidRPr="00452346" w:rsidRDefault="00452346" w:rsidP="00452346">
      <w:pPr>
        <w:rPr>
          <w:rFonts w:ascii="Calibri" w:eastAsia="Calibri" w:hAnsi="Calibri" w:cs="Arial"/>
          <w:b/>
          <w:bCs/>
        </w:rPr>
      </w:pPr>
    </w:p>
    <w:p w14:paraId="3200DB02" w14:textId="77777777" w:rsidR="00452346" w:rsidRPr="00452346" w:rsidRDefault="00452346" w:rsidP="00452346">
      <w:pPr>
        <w:rPr>
          <w:rFonts w:ascii="Calibri" w:eastAsia="Calibri" w:hAnsi="Calibri" w:cs="Arial"/>
          <w:b/>
          <w:bCs/>
        </w:rPr>
      </w:pPr>
    </w:p>
    <w:p w14:paraId="65DE9725" w14:textId="77777777" w:rsidR="00452346" w:rsidRPr="00452346" w:rsidRDefault="00452346" w:rsidP="00452346">
      <w:pPr>
        <w:rPr>
          <w:rFonts w:ascii="Calibri" w:eastAsia="Calibri" w:hAnsi="Calibri" w:cs="Arial"/>
          <w:b/>
          <w:bCs/>
        </w:rPr>
      </w:pPr>
    </w:p>
    <w:p w14:paraId="275941DB" w14:textId="77777777" w:rsidR="00452346" w:rsidRPr="00452346" w:rsidRDefault="00452346" w:rsidP="00452346">
      <w:pPr>
        <w:rPr>
          <w:rFonts w:ascii="Calibri" w:eastAsia="Calibri" w:hAnsi="Calibri" w:cs="Arial"/>
          <w:b/>
          <w:bCs/>
        </w:rPr>
      </w:pPr>
    </w:p>
    <w:p w14:paraId="2640391D" w14:textId="77777777" w:rsidR="00452346" w:rsidRPr="00452346" w:rsidRDefault="00452346" w:rsidP="00452346">
      <w:pPr>
        <w:rPr>
          <w:rFonts w:ascii="Calibri" w:eastAsia="Calibri" w:hAnsi="Calibri" w:cs="Arial"/>
          <w:b/>
          <w:bCs/>
        </w:rPr>
      </w:pPr>
    </w:p>
    <w:p w14:paraId="22AE4D10" w14:textId="77777777" w:rsidR="00452346" w:rsidRDefault="00452346" w:rsidP="00452346">
      <w:pPr>
        <w:rPr>
          <w:b/>
          <w:bCs/>
        </w:rPr>
      </w:pPr>
    </w:p>
    <w:p w14:paraId="09EF1334" w14:textId="77777777" w:rsidR="00452346" w:rsidRDefault="00452346" w:rsidP="00452346">
      <w:pPr>
        <w:rPr>
          <w:b/>
          <w:bCs/>
        </w:rPr>
      </w:pPr>
    </w:p>
    <w:p w14:paraId="7A02D607" w14:textId="77777777" w:rsidR="00452346" w:rsidRDefault="00452346" w:rsidP="00452346">
      <w:pPr>
        <w:rPr>
          <w:b/>
          <w:bCs/>
        </w:rPr>
      </w:pPr>
    </w:p>
    <w:p w14:paraId="13CAED22" w14:textId="77777777" w:rsidR="00452346" w:rsidRDefault="00452346" w:rsidP="00452346">
      <w:pPr>
        <w:rPr>
          <w:b/>
          <w:bCs/>
        </w:rPr>
      </w:pPr>
    </w:p>
    <w:sdt>
      <w:sdtPr>
        <w:id w:val="-517088155"/>
        <w:docPartObj>
          <w:docPartGallery w:val="Table of Contents"/>
          <w:docPartUnique/>
        </w:docPartObj>
      </w:sdtPr>
      <w:sdtEndPr>
        <w:rPr>
          <w:rFonts w:asciiTheme="minorHAnsi" w:eastAsiaTheme="minorEastAsia" w:hAnsiTheme="minorHAnsi" w:cs="Times New Roman"/>
          <w:color w:val="auto"/>
          <w:sz w:val="22"/>
          <w:szCs w:val="22"/>
        </w:rPr>
      </w:sdtEndPr>
      <w:sdtContent>
        <w:p w14:paraId="00669A60" w14:textId="3DA93EF7" w:rsidR="00452346" w:rsidRPr="00214042" w:rsidRDefault="00452346">
          <w:pPr>
            <w:pStyle w:val="TOCHeading"/>
            <w:rPr>
              <w:sz w:val="36"/>
              <w:szCs w:val="36"/>
            </w:rPr>
          </w:pPr>
          <w:r w:rsidRPr="00214042">
            <w:rPr>
              <w:sz w:val="36"/>
              <w:szCs w:val="36"/>
            </w:rPr>
            <w:t>Table of Contents</w:t>
          </w:r>
        </w:p>
        <w:p w14:paraId="7B3D1490" w14:textId="401E69DC" w:rsidR="00452346" w:rsidRPr="00214042" w:rsidRDefault="005D35D6" w:rsidP="005D35D6">
          <w:pPr>
            <w:pStyle w:val="TOC1"/>
          </w:pPr>
          <w:r w:rsidRPr="00214042">
            <w:rPr>
              <w:b/>
              <w:bCs/>
            </w:rPr>
            <w:t>Introduction</w:t>
          </w:r>
          <w:r w:rsidR="00452346" w:rsidRPr="00214042">
            <w:ptab w:relativeTo="margin" w:alignment="right" w:leader="dot"/>
          </w:r>
          <w:r w:rsidR="00CE05DA" w:rsidRPr="00214042">
            <w:rPr>
              <w:b/>
              <w:bCs/>
            </w:rPr>
            <w:t>3</w:t>
          </w:r>
        </w:p>
        <w:p w14:paraId="714AC149" w14:textId="6AA1E3DB" w:rsidR="00452346" w:rsidRPr="00214042" w:rsidRDefault="005D35D6" w:rsidP="005D35D6">
          <w:pPr>
            <w:pStyle w:val="TOC2"/>
            <w:ind w:left="216"/>
          </w:pPr>
          <w:r w:rsidRPr="00214042">
            <w:t>Background</w:t>
          </w:r>
          <w:r w:rsidR="00452346" w:rsidRPr="00214042">
            <w:ptab w:relativeTo="margin" w:alignment="right" w:leader="dot"/>
          </w:r>
          <w:r w:rsidR="00CE05DA" w:rsidRPr="00214042">
            <w:t>3</w:t>
          </w:r>
        </w:p>
        <w:p w14:paraId="5BE6082D" w14:textId="783A3E1D" w:rsidR="00452346" w:rsidRPr="00214042" w:rsidRDefault="005D35D6" w:rsidP="005D35D6">
          <w:pPr>
            <w:pStyle w:val="TOC3"/>
            <w:ind w:left="446"/>
          </w:pPr>
          <w:r w:rsidRPr="00214042">
            <w:t>Objectives</w:t>
          </w:r>
          <w:r w:rsidR="00452346" w:rsidRPr="00214042">
            <w:ptab w:relativeTo="margin" w:alignment="right" w:leader="dot"/>
          </w:r>
          <w:r w:rsidR="00452346" w:rsidRPr="00214042">
            <w:t>3</w:t>
          </w:r>
        </w:p>
        <w:p w14:paraId="22D48D87" w14:textId="4CF3C9FD" w:rsidR="00452346" w:rsidRPr="00214042" w:rsidRDefault="005D35D6" w:rsidP="005D35D6">
          <w:pPr>
            <w:pStyle w:val="TOC1"/>
          </w:pPr>
          <w:r w:rsidRPr="00214042">
            <w:rPr>
              <w:b/>
              <w:bCs/>
            </w:rPr>
            <w:t>Part 1: Analysis of Target Items Using Collaborative Filtering</w:t>
          </w:r>
          <w:r w:rsidR="00452346" w:rsidRPr="00214042">
            <w:ptab w:relativeTo="margin" w:alignment="right" w:leader="dot"/>
          </w:r>
          <w:r w:rsidR="00452346" w:rsidRPr="00214042">
            <w:rPr>
              <w:b/>
              <w:bCs/>
            </w:rPr>
            <w:t>4</w:t>
          </w:r>
        </w:p>
        <w:p w14:paraId="4F462C17" w14:textId="63FDC4E5" w:rsidR="00452346" w:rsidRPr="00214042" w:rsidRDefault="00B10957" w:rsidP="00B10957">
          <w:pPr>
            <w:pStyle w:val="TOC2"/>
            <w:ind w:left="216"/>
          </w:pPr>
          <w:r w:rsidRPr="00214042">
            <w:t>Average Ratings for Target Items</w:t>
          </w:r>
          <w:r w:rsidR="00452346" w:rsidRPr="00214042">
            <w:ptab w:relativeTo="margin" w:alignment="right" w:leader="dot"/>
          </w:r>
          <w:r w:rsidR="00CE05DA" w:rsidRPr="00214042">
            <w:t>4</w:t>
          </w:r>
        </w:p>
        <w:p w14:paraId="49230177" w14:textId="5FD9E9B5" w:rsidR="005D35D6" w:rsidRPr="00214042" w:rsidRDefault="00B10957">
          <w:pPr>
            <w:pStyle w:val="TOC3"/>
            <w:ind w:left="446"/>
          </w:pPr>
          <w:r w:rsidRPr="00214042">
            <w:t>Mean-Filling for Missing Ratings</w:t>
          </w:r>
          <w:r w:rsidRPr="00214042">
            <w:t xml:space="preserve"> </w:t>
          </w:r>
          <w:r w:rsidR="00452346" w:rsidRPr="00214042">
            <w:ptab w:relativeTo="margin" w:alignment="right" w:leader="dot"/>
          </w:r>
          <w:r w:rsidR="00CE05DA" w:rsidRPr="00214042">
            <w:t>4</w:t>
          </w:r>
        </w:p>
        <w:p w14:paraId="69A62FB9" w14:textId="76060429" w:rsidR="005D35D6" w:rsidRPr="00214042" w:rsidRDefault="00B10957" w:rsidP="005D35D6">
          <w:pPr>
            <w:pStyle w:val="TOC3"/>
            <w:ind w:left="446" w:firstLine="274"/>
          </w:pPr>
          <w:r w:rsidRPr="00214042">
            <w:t>Average Ratings for All Items</w:t>
          </w:r>
          <w:r w:rsidRPr="00214042">
            <w:t xml:space="preserve"> </w:t>
          </w:r>
          <w:r w:rsidR="005D35D6" w:rsidRPr="00214042">
            <w:ptab w:relativeTo="margin" w:alignment="right" w:leader="dot"/>
          </w:r>
          <w:r w:rsidR="00CE05DA" w:rsidRPr="00214042">
            <w:t>4</w:t>
          </w:r>
        </w:p>
        <w:p w14:paraId="5FE6C574" w14:textId="5D79ACB5" w:rsidR="005D35D6" w:rsidRPr="00214042" w:rsidRDefault="00B10957" w:rsidP="005D35D6">
          <w:pPr>
            <w:pStyle w:val="TOC3"/>
            <w:ind w:left="1166"/>
          </w:pPr>
          <w:r w:rsidRPr="00214042">
            <w:t>Rating Difference Matrix</w:t>
          </w:r>
          <w:r w:rsidRPr="00214042">
            <w:t xml:space="preserve"> </w:t>
          </w:r>
          <w:r w:rsidR="005D35D6" w:rsidRPr="00214042">
            <w:ptab w:relativeTo="margin" w:alignment="right" w:leader="dot"/>
          </w:r>
          <w:r w:rsidR="00CE05DA" w:rsidRPr="00214042">
            <w:t>4</w:t>
          </w:r>
        </w:p>
        <w:p w14:paraId="10D32599" w14:textId="58B2D30B" w:rsidR="005D35D6" w:rsidRPr="00214042" w:rsidRDefault="00B10957" w:rsidP="00B10957">
          <w:pPr>
            <w:pStyle w:val="TOC3"/>
            <w:ind w:left="892" w:firstLine="548"/>
          </w:pPr>
          <w:r w:rsidRPr="00214042">
            <w:t>Covariance Calculation Between Items</w:t>
          </w:r>
          <w:r w:rsidR="005D35D6" w:rsidRPr="00214042">
            <w:ptab w:relativeTo="margin" w:alignment="right" w:leader="dot"/>
          </w:r>
          <w:r w:rsidR="00CE05DA" w:rsidRPr="00214042">
            <w:t>5</w:t>
          </w:r>
        </w:p>
        <w:p w14:paraId="288434D4" w14:textId="462A8FD6" w:rsidR="005D35D6" w:rsidRPr="00214042" w:rsidRDefault="00B10957" w:rsidP="00B10957">
          <w:pPr>
            <w:pStyle w:val="TOC3"/>
            <w:ind w:left="1886"/>
          </w:pPr>
          <w:r w:rsidRPr="00214042">
            <w:t>Identification of Top Peer Items</w:t>
          </w:r>
          <w:r w:rsidR="005D35D6" w:rsidRPr="00214042">
            <w:ptab w:relativeTo="margin" w:alignment="right" w:leader="dot"/>
          </w:r>
          <w:r w:rsidR="00CE05DA" w:rsidRPr="00214042">
            <w:t>5</w:t>
          </w:r>
        </w:p>
        <w:p w14:paraId="59930AE3" w14:textId="58DDE2FF" w:rsidR="005D35D6" w:rsidRPr="00214042" w:rsidRDefault="00B10957" w:rsidP="00B10957">
          <w:pPr>
            <w:pStyle w:val="TOC3"/>
            <w:ind w:left="2332"/>
          </w:pPr>
          <w:r w:rsidRPr="00214042">
            <w:t>Reduced Dimensional Space</w:t>
          </w:r>
          <w:r w:rsidR="005D35D6" w:rsidRPr="00214042">
            <w:ptab w:relativeTo="margin" w:alignment="right" w:leader="dot"/>
          </w:r>
          <w:r w:rsidR="00CE05DA" w:rsidRPr="00214042">
            <w:t>5</w:t>
          </w:r>
        </w:p>
        <w:p w14:paraId="2AD663A2" w14:textId="2332BD4B" w:rsidR="005D35D6" w:rsidRPr="00214042" w:rsidRDefault="00B10957" w:rsidP="005D35D6">
          <w:pPr>
            <w:pStyle w:val="TOC3"/>
            <w:ind w:left="2606"/>
          </w:pPr>
          <w:r w:rsidRPr="00214042">
            <w:t>Rating Predictions</w:t>
          </w:r>
          <w:r w:rsidRPr="00214042">
            <w:t xml:space="preserve"> </w:t>
          </w:r>
          <w:r w:rsidR="005D35D6" w:rsidRPr="00214042">
            <w:ptab w:relativeTo="margin" w:alignment="right" w:leader="dot"/>
          </w:r>
          <w:r w:rsidR="00CE05DA" w:rsidRPr="00214042">
            <w:t>5</w:t>
          </w:r>
        </w:p>
        <w:p w14:paraId="21CC5AB4" w14:textId="1BC8E0A8" w:rsidR="005D35D6" w:rsidRPr="00214042" w:rsidRDefault="00B10957" w:rsidP="00B10957">
          <w:pPr>
            <w:pStyle w:val="TOC3"/>
            <w:ind w:left="3052"/>
          </w:pPr>
          <w:r w:rsidRPr="00214042">
            <w:t>Comparison of Prediction Models</w:t>
          </w:r>
          <w:r w:rsidR="005D35D6" w:rsidRPr="00214042">
            <w:ptab w:relativeTo="margin" w:alignment="right" w:leader="dot"/>
          </w:r>
          <w:r w:rsidR="00CE05DA" w:rsidRPr="00214042">
            <w:t>8</w:t>
          </w:r>
        </w:p>
        <w:p w14:paraId="2ABD9011" w14:textId="750A527E" w:rsidR="00B10957" w:rsidRPr="00214042" w:rsidRDefault="00B10957" w:rsidP="00B10957">
          <w:pPr>
            <w:pStyle w:val="TOC1"/>
          </w:pPr>
          <w:r w:rsidRPr="00214042">
            <w:rPr>
              <w:b/>
              <w:bCs/>
            </w:rPr>
            <w:t>Part 2: Maximum Likelihood Estimation (MLE) for Peer-Based Prediction</w:t>
          </w:r>
          <w:r w:rsidRPr="00214042">
            <w:rPr>
              <w:b/>
              <w:bCs/>
            </w:rPr>
            <w:t xml:space="preserve"> </w:t>
          </w:r>
          <w:r w:rsidRPr="00214042">
            <w:ptab w:relativeTo="margin" w:alignment="right" w:leader="dot"/>
          </w:r>
          <w:r w:rsidR="00214042" w:rsidRPr="00214042">
            <w:rPr>
              <w:b/>
              <w:bCs/>
            </w:rPr>
            <w:t>9</w:t>
          </w:r>
        </w:p>
        <w:p w14:paraId="454CB245" w14:textId="33BF4E46" w:rsidR="00B10957" w:rsidRPr="00214042" w:rsidRDefault="00B10957" w:rsidP="00B10957">
          <w:pPr>
            <w:pStyle w:val="TOC2"/>
            <w:ind w:left="216"/>
          </w:pPr>
          <w:r w:rsidRPr="00214042">
            <w:t>Covariance Matrix Computation</w:t>
          </w:r>
          <w:r w:rsidRPr="00214042">
            <w:ptab w:relativeTo="margin" w:alignment="right" w:leader="dot"/>
          </w:r>
          <w:r w:rsidR="00214042" w:rsidRPr="00214042">
            <w:t>9</w:t>
          </w:r>
        </w:p>
        <w:p w14:paraId="2A5FCF98" w14:textId="731CD3BE" w:rsidR="00B10957" w:rsidRPr="00214042" w:rsidRDefault="00B10957" w:rsidP="00B10957">
          <w:pPr>
            <w:pStyle w:val="TOC3"/>
            <w:ind w:left="446"/>
          </w:pPr>
          <w:r w:rsidRPr="00214042">
            <w:t>Identification of Top Peers</w:t>
          </w:r>
          <w:r w:rsidRPr="00214042">
            <w:ptab w:relativeTo="margin" w:alignment="right" w:leader="dot"/>
          </w:r>
          <w:r w:rsidR="00214042" w:rsidRPr="00214042">
            <w:t>9</w:t>
          </w:r>
        </w:p>
        <w:p w14:paraId="38ABBB7B" w14:textId="14FAF3E2" w:rsidR="00B10957" w:rsidRPr="00214042" w:rsidRDefault="00B10957" w:rsidP="00B10957">
          <w:pPr>
            <w:pStyle w:val="TOC3"/>
            <w:ind w:left="446" w:firstLine="274"/>
          </w:pPr>
          <w:r w:rsidRPr="00214042">
            <w:t>Prediction Using Top 5 Peers</w:t>
          </w:r>
          <w:r w:rsidRPr="00214042">
            <w:t xml:space="preserve"> </w:t>
          </w:r>
          <w:r w:rsidRPr="00214042">
            <w:ptab w:relativeTo="margin" w:alignment="right" w:leader="dot"/>
          </w:r>
          <w:r w:rsidR="00214042" w:rsidRPr="00214042">
            <w:t>9</w:t>
          </w:r>
        </w:p>
        <w:p w14:paraId="2F443F8B" w14:textId="0CD0C58A" w:rsidR="00B10957" w:rsidRPr="00214042" w:rsidRDefault="00B10957" w:rsidP="00B10957">
          <w:pPr>
            <w:pStyle w:val="TOC3"/>
            <w:ind w:left="1166"/>
          </w:pPr>
          <w:r w:rsidRPr="00214042">
            <w:t>Prediction Using Top 10 Peers</w:t>
          </w:r>
          <w:r w:rsidRPr="00214042">
            <w:t xml:space="preserve"> </w:t>
          </w:r>
          <w:r w:rsidRPr="00214042">
            <w:ptab w:relativeTo="margin" w:alignment="right" w:leader="dot"/>
          </w:r>
          <w:r w:rsidR="00214042" w:rsidRPr="00214042">
            <w:t>9</w:t>
          </w:r>
        </w:p>
        <w:p w14:paraId="68467383" w14:textId="0199C3D8" w:rsidR="00B10957" w:rsidRPr="00214042" w:rsidRDefault="00B10957" w:rsidP="00B10957">
          <w:pPr>
            <w:pStyle w:val="TOC3"/>
            <w:ind w:left="892" w:firstLine="548"/>
          </w:pPr>
          <w:r w:rsidRPr="00214042">
            <w:t>Comparison with Part 1 Predictions (Top 5 Peers)</w:t>
          </w:r>
          <w:r w:rsidRPr="00214042">
            <w:ptab w:relativeTo="margin" w:alignment="right" w:leader="dot"/>
          </w:r>
          <w:r w:rsidR="00214042" w:rsidRPr="00214042">
            <w:t>10</w:t>
          </w:r>
        </w:p>
        <w:p w14:paraId="3569C712" w14:textId="0F1CA869" w:rsidR="00B10957" w:rsidRPr="00214042" w:rsidRDefault="00B10957" w:rsidP="00B10957">
          <w:pPr>
            <w:pStyle w:val="TOC3"/>
            <w:ind w:left="1886"/>
          </w:pPr>
          <w:r w:rsidRPr="00214042">
            <w:t>Comparison with Part 1 Predictions (Top 10 Peers)</w:t>
          </w:r>
          <w:r w:rsidRPr="00214042">
            <w:t xml:space="preserve"> </w:t>
          </w:r>
          <w:r w:rsidRPr="00214042">
            <w:ptab w:relativeTo="margin" w:alignment="right" w:leader="dot"/>
          </w:r>
          <w:r w:rsidR="00214042" w:rsidRPr="00214042">
            <w:t>10</w:t>
          </w:r>
        </w:p>
        <w:p w14:paraId="754BC82F" w14:textId="4A51B545" w:rsidR="00B10957" w:rsidRPr="00214042" w:rsidRDefault="00B10957" w:rsidP="00B10957">
          <w:pPr>
            <w:pStyle w:val="TOC1"/>
          </w:pPr>
          <w:r w:rsidRPr="00214042">
            <w:rPr>
              <w:b/>
              <w:bCs/>
            </w:rPr>
            <w:t>Part 3: Results and Analysis Using Matrix Factorization</w:t>
          </w:r>
          <w:r w:rsidRPr="00214042">
            <w:rPr>
              <w:b/>
              <w:bCs/>
            </w:rPr>
            <w:t xml:space="preserve"> </w:t>
          </w:r>
          <w:r w:rsidRPr="00214042">
            <w:ptab w:relativeTo="margin" w:alignment="right" w:leader="dot"/>
          </w:r>
          <w:r w:rsidR="00214042" w:rsidRPr="00214042">
            <w:rPr>
              <w:b/>
              <w:bCs/>
            </w:rPr>
            <w:t>11</w:t>
          </w:r>
        </w:p>
        <w:p w14:paraId="774B9D3F" w14:textId="7E5BB8EA" w:rsidR="00B10957" w:rsidRPr="00214042" w:rsidRDefault="00B10957" w:rsidP="00B10957">
          <w:pPr>
            <w:pStyle w:val="TOC2"/>
            <w:ind w:left="216"/>
          </w:pPr>
          <w:r w:rsidRPr="00214042">
            <w:t>Average Rating Calculation</w:t>
          </w:r>
          <w:r w:rsidRPr="00214042">
            <w:ptab w:relativeTo="margin" w:alignment="right" w:leader="dot"/>
          </w:r>
          <w:r w:rsidR="00214042" w:rsidRPr="00214042">
            <w:t>11</w:t>
          </w:r>
        </w:p>
        <w:p w14:paraId="2ADC6290" w14:textId="1D0E8B34" w:rsidR="00B10957" w:rsidRPr="00214042" w:rsidRDefault="00B10957" w:rsidP="00B10957">
          <w:pPr>
            <w:pStyle w:val="TOC3"/>
            <w:ind w:left="446"/>
          </w:pPr>
          <w:r w:rsidRPr="00214042">
            <w:t>Mean-Filling Method</w:t>
          </w:r>
          <w:r w:rsidRPr="00214042">
            <w:t xml:space="preserve"> </w:t>
          </w:r>
          <w:r w:rsidRPr="00214042">
            <w:ptab w:relativeTo="margin" w:alignment="right" w:leader="dot"/>
          </w:r>
          <w:r w:rsidR="00214042" w:rsidRPr="00214042">
            <w:t>11</w:t>
          </w:r>
        </w:p>
        <w:p w14:paraId="63BDFEB5" w14:textId="58AA5F2C" w:rsidR="00B10957" w:rsidRPr="00214042" w:rsidRDefault="00B10957" w:rsidP="00B10957">
          <w:pPr>
            <w:pStyle w:val="TOC3"/>
            <w:ind w:left="446" w:firstLine="274"/>
          </w:pPr>
          <w:r w:rsidRPr="00214042">
            <w:t>Eigenvalues and Eigenvectors</w:t>
          </w:r>
          <w:r w:rsidRPr="00214042">
            <w:ptab w:relativeTo="margin" w:alignment="right" w:leader="dot"/>
          </w:r>
          <w:r w:rsidR="00214042" w:rsidRPr="00214042">
            <w:t>11</w:t>
          </w:r>
        </w:p>
        <w:p w14:paraId="0AE16223" w14:textId="1A85EDCD" w:rsidR="00B10957" w:rsidRPr="00214042" w:rsidRDefault="00B10957" w:rsidP="00B10957">
          <w:pPr>
            <w:pStyle w:val="TOC3"/>
            <w:ind w:left="1166"/>
          </w:pPr>
          <w:r w:rsidRPr="00214042">
            <w:t>Orthogonality and Normalization</w:t>
          </w:r>
          <w:r w:rsidRPr="00214042">
            <w:ptab w:relativeTo="margin" w:alignment="right" w:leader="dot"/>
          </w:r>
          <w:r w:rsidR="00214042" w:rsidRPr="00214042">
            <w:t>12</w:t>
          </w:r>
        </w:p>
        <w:p w14:paraId="037EA046" w14:textId="72102EE9" w:rsidR="00B10957" w:rsidRPr="00214042" w:rsidRDefault="00B10957" w:rsidP="00B10957">
          <w:pPr>
            <w:pStyle w:val="TOC3"/>
            <w:ind w:left="892" w:firstLine="548"/>
          </w:pPr>
          <w:r w:rsidRPr="00214042">
            <w:t>Constructing Reduced Matrices</w:t>
          </w:r>
          <w:r w:rsidRPr="00214042">
            <w:ptab w:relativeTo="margin" w:alignment="right" w:leader="dot"/>
          </w:r>
          <w:r w:rsidR="00214042" w:rsidRPr="00214042">
            <w:t>12</w:t>
          </w:r>
        </w:p>
        <w:p w14:paraId="2BD762D1" w14:textId="6BB92E0A" w:rsidR="00B10957" w:rsidRPr="00214042" w:rsidRDefault="00B10957" w:rsidP="00B10957">
          <w:pPr>
            <w:pStyle w:val="TOC3"/>
            <w:ind w:left="1886"/>
          </w:pPr>
          <w:r w:rsidRPr="00214042">
            <w:t>Predicting Missing Ratings</w:t>
          </w:r>
          <w:r w:rsidRPr="00214042">
            <w:ptab w:relativeTo="margin" w:alignment="right" w:leader="dot"/>
          </w:r>
          <w:r w:rsidR="00214042" w:rsidRPr="00214042">
            <w:t>13</w:t>
          </w:r>
        </w:p>
        <w:p w14:paraId="76F4BD8C" w14:textId="3A2838FC" w:rsidR="00B10957" w:rsidRPr="00214042" w:rsidRDefault="00B10957" w:rsidP="00B10957">
          <w:pPr>
            <w:pStyle w:val="TOC1"/>
          </w:pPr>
          <w:r w:rsidRPr="00214042">
            <w:rPr>
              <w:b/>
              <w:bCs/>
            </w:rPr>
            <w:t>Summary and Comparison</w:t>
          </w:r>
          <w:r w:rsidRPr="00214042">
            <w:rPr>
              <w:b/>
              <w:bCs/>
            </w:rPr>
            <w:t xml:space="preserve"> </w:t>
          </w:r>
          <w:r w:rsidRPr="00214042">
            <w:ptab w:relativeTo="margin" w:alignment="right" w:leader="dot"/>
          </w:r>
          <w:r w:rsidR="00214042" w:rsidRPr="00214042">
            <w:t>1</w:t>
          </w:r>
          <w:r w:rsidRPr="00214042">
            <w:rPr>
              <w:b/>
              <w:bCs/>
            </w:rPr>
            <w:t>4</w:t>
          </w:r>
        </w:p>
        <w:p w14:paraId="26189168" w14:textId="43330B30" w:rsidR="00B10957" w:rsidRPr="00214042" w:rsidRDefault="00B10957" w:rsidP="00B10957">
          <w:pPr>
            <w:pStyle w:val="TOC2"/>
            <w:ind w:left="216"/>
          </w:pPr>
          <w:r w:rsidRPr="00214042">
            <w:t>Comparison of Accuracy Across Methods</w:t>
          </w:r>
          <w:r w:rsidRPr="00214042">
            <w:ptab w:relativeTo="margin" w:alignment="right" w:leader="dot"/>
          </w:r>
          <w:r w:rsidR="00214042" w:rsidRPr="00214042">
            <w:t>1</w:t>
          </w:r>
          <w:r w:rsidR="00214042" w:rsidRPr="00214042">
            <w:t>4</w:t>
          </w:r>
        </w:p>
        <w:p w14:paraId="178F0BD7" w14:textId="7F79F389" w:rsidR="00B10957" w:rsidRPr="00214042" w:rsidRDefault="00B10957" w:rsidP="00B10957">
          <w:pPr>
            <w:pStyle w:val="TOC3"/>
            <w:ind w:left="446"/>
          </w:pPr>
          <w:r w:rsidRPr="00214042">
            <w:t>Pros and Cons of Collaborative Filtering, MLE, and Matrix Factorization</w:t>
          </w:r>
          <w:r w:rsidRPr="00214042">
            <w:t xml:space="preserve"> </w:t>
          </w:r>
          <w:r w:rsidRPr="00214042">
            <w:ptab w:relativeTo="margin" w:alignment="right" w:leader="dot"/>
          </w:r>
          <w:r w:rsidR="00214042" w:rsidRPr="00214042">
            <w:t>15</w:t>
          </w:r>
        </w:p>
        <w:p w14:paraId="44CFF6A4" w14:textId="79919DD0" w:rsidR="00452346" w:rsidRPr="00214042" w:rsidRDefault="00E36EFC" w:rsidP="00214042">
          <w:pPr>
            <w:pStyle w:val="TOC1"/>
            <w:rPr>
              <w:sz w:val="20"/>
              <w:szCs w:val="20"/>
            </w:rPr>
          </w:pPr>
          <w:r w:rsidRPr="00214042">
            <w:rPr>
              <w:b/>
              <w:bCs/>
            </w:rPr>
            <w:t>Conclusion</w:t>
          </w:r>
          <w:r w:rsidRPr="00214042">
            <w:rPr>
              <w:b/>
              <w:bCs/>
            </w:rPr>
            <w:t xml:space="preserve"> </w:t>
          </w:r>
          <w:r w:rsidR="00B10957" w:rsidRPr="00214042">
            <w:ptab w:relativeTo="margin" w:alignment="right" w:leader="dot"/>
          </w:r>
          <w:r w:rsidR="00214042" w:rsidRPr="00214042">
            <w:rPr>
              <w:b/>
              <w:bCs/>
            </w:rPr>
            <w:t>15</w:t>
          </w:r>
        </w:p>
      </w:sdtContent>
    </w:sdt>
    <w:p w14:paraId="048A8C9C" w14:textId="77777777" w:rsidR="00214042" w:rsidRDefault="00214042" w:rsidP="00CE05DA">
      <w:pPr>
        <w:spacing w:line="360" w:lineRule="auto"/>
        <w:jc w:val="both"/>
        <w:rPr>
          <w:rFonts w:asciiTheme="minorBidi" w:hAnsiTheme="minorBidi"/>
          <w:b/>
          <w:bCs/>
          <w:sz w:val="24"/>
          <w:szCs w:val="24"/>
        </w:rPr>
      </w:pPr>
    </w:p>
    <w:p w14:paraId="374B427D" w14:textId="3D8DD0A8" w:rsidR="00452346" w:rsidRPr="00452346" w:rsidRDefault="00452346" w:rsidP="00CE05DA">
      <w:pPr>
        <w:spacing w:line="360" w:lineRule="auto"/>
        <w:jc w:val="both"/>
        <w:rPr>
          <w:rFonts w:asciiTheme="minorBidi" w:hAnsiTheme="minorBidi"/>
          <w:b/>
          <w:bCs/>
          <w:sz w:val="24"/>
          <w:szCs w:val="24"/>
        </w:rPr>
      </w:pPr>
      <w:r w:rsidRPr="00452346">
        <w:rPr>
          <w:rFonts w:asciiTheme="minorBidi" w:hAnsiTheme="minorBidi"/>
          <w:b/>
          <w:bCs/>
          <w:sz w:val="24"/>
          <w:szCs w:val="24"/>
        </w:rPr>
        <w:lastRenderedPageBreak/>
        <w:t>Introduction</w:t>
      </w:r>
    </w:p>
    <w:p w14:paraId="5D427B3E" w14:textId="77777777" w:rsidR="00452346" w:rsidRPr="00452346" w:rsidRDefault="00452346" w:rsidP="00CE05DA">
      <w:pPr>
        <w:spacing w:line="360" w:lineRule="auto"/>
        <w:jc w:val="both"/>
        <w:rPr>
          <w:rFonts w:asciiTheme="minorBidi" w:hAnsiTheme="minorBidi"/>
          <w:b/>
          <w:bCs/>
          <w:sz w:val="24"/>
          <w:szCs w:val="24"/>
        </w:rPr>
      </w:pPr>
      <w:r w:rsidRPr="00452346">
        <w:rPr>
          <w:rFonts w:asciiTheme="minorBidi" w:hAnsiTheme="minorBidi"/>
          <w:b/>
          <w:bCs/>
          <w:sz w:val="24"/>
          <w:szCs w:val="24"/>
        </w:rPr>
        <w:t>1.1 Background</w:t>
      </w:r>
    </w:p>
    <w:p w14:paraId="5A7EEC16" w14:textId="77777777" w:rsidR="00452346" w:rsidRPr="00452346" w:rsidRDefault="00452346" w:rsidP="00CE05DA">
      <w:pPr>
        <w:spacing w:line="360" w:lineRule="auto"/>
        <w:jc w:val="both"/>
        <w:rPr>
          <w:rFonts w:asciiTheme="minorBidi" w:hAnsiTheme="minorBidi"/>
          <w:sz w:val="24"/>
          <w:szCs w:val="24"/>
        </w:rPr>
      </w:pPr>
      <w:r w:rsidRPr="00452346">
        <w:rPr>
          <w:rFonts w:asciiTheme="minorBidi" w:hAnsiTheme="minorBidi"/>
          <w:sz w:val="24"/>
          <w:szCs w:val="24"/>
        </w:rPr>
        <w:t>Recommender systems have become an integral part of various industries, enabling personalized user experiences by predicting preferences and suggesting relevant items. These systems leverage vast datasets containing user-item interactions, such as ratings, purchases, or clicks, to infer missing values and identify patterns. The accuracy and efficiency of these systems depend on the underlying algorithms used to handle sparse data and predict user preferences. This report explores three distinct methods for predicting missing ratings: Collaborative Filtering, Maximum Likelihood Estimation (MLE), and Matrix Factorization.</w:t>
      </w:r>
    </w:p>
    <w:p w14:paraId="5233FDC7" w14:textId="77777777" w:rsidR="00452346" w:rsidRPr="00452346" w:rsidRDefault="00452346" w:rsidP="00CE05DA">
      <w:pPr>
        <w:spacing w:line="360" w:lineRule="auto"/>
        <w:jc w:val="both"/>
        <w:rPr>
          <w:rFonts w:asciiTheme="minorBidi" w:hAnsiTheme="minorBidi"/>
          <w:b/>
          <w:bCs/>
          <w:sz w:val="24"/>
          <w:szCs w:val="24"/>
        </w:rPr>
      </w:pPr>
      <w:r w:rsidRPr="00452346">
        <w:rPr>
          <w:rFonts w:asciiTheme="minorBidi" w:hAnsiTheme="minorBidi"/>
          <w:b/>
          <w:bCs/>
          <w:sz w:val="24"/>
          <w:szCs w:val="24"/>
        </w:rPr>
        <w:t>1.2 Objectives</w:t>
      </w:r>
    </w:p>
    <w:p w14:paraId="2F9BA9D0" w14:textId="77777777" w:rsidR="00452346" w:rsidRPr="00452346" w:rsidRDefault="00452346" w:rsidP="00CE05DA">
      <w:pPr>
        <w:spacing w:line="360" w:lineRule="auto"/>
        <w:jc w:val="both"/>
        <w:rPr>
          <w:rFonts w:asciiTheme="minorBidi" w:hAnsiTheme="minorBidi"/>
          <w:sz w:val="24"/>
          <w:szCs w:val="24"/>
        </w:rPr>
      </w:pPr>
      <w:r w:rsidRPr="00452346">
        <w:rPr>
          <w:rFonts w:asciiTheme="minorBidi" w:hAnsiTheme="minorBidi"/>
          <w:sz w:val="24"/>
          <w:szCs w:val="24"/>
        </w:rPr>
        <w:t>The primary objective of this report is to analyze and compare the effectiveness of three methods in predicting missing ratings for target items in a dataset. The analysis covers:</w:t>
      </w:r>
    </w:p>
    <w:p w14:paraId="01CE6755" w14:textId="77777777" w:rsidR="00452346" w:rsidRPr="00452346" w:rsidRDefault="00452346" w:rsidP="00CE05DA">
      <w:pPr>
        <w:numPr>
          <w:ilvl w:val="0"/>
          <w:numId w:val="28"/>
        </w:numPr>
        <w:spacing w:line="360" w:lineRule="auto"/>
        <w:jc w:val="both"/>
        <w:rPr>
          <w:rFonts w:asciiTheme="minorBidi" w:hAnsiTheme="minorBidi"/>
          <w:sz w:val="24"/>
          <w:szCs w:val="24"/>
        </w:rPr>
      </w:pPr>
      <w:r w:rsidRPr="00452346">
        <w:rPr>
          <w:rFonts w:asciiTheme="minorBidi" w:hAnsiTheme="minorBidi"/>
          <w:sz w:val="24"/>
          <w:szCs w:val="24"/>
        </w:rPr>
        <w:t>Collaborative Filtering, which uses user-item co-rating patterns to identify similar items and predict ratings.</w:t>
      </w:r>
    </w:p>
    <w:p w14:paraId="665EE864" w14:textId="77777777" w:rsidR="00452346" w:rsidRPr="00452346" w:rsidRDefault="00452346" w:rsidP="00CE05DA">
      <w:pPr>
        <w:numPr>
          <w:ilvl w:val="0"/>
          <w:numId w:val="28"/>
        </w:numPr>
        <w:spacing w:line="360" w:lineRule="auto"/>
        <w:jc w:val="both"/>
        <w:rPr>
          <w:rFonts w:asciiTheme="minorBidi" w:hAnsiTheme="minorBidi"/>
          <w:sz w:val="24"/>
          <w:szCs w:val="24"/>
        </w:rPr>
      </w:pPr>
      <w:r w:rsidRPr="00452346">
        <w:rPr>
          <w:rFonts w:asciiTheme="minorBidi" w:hAnsiTheme="minorBidi"/>
          <w:sz w:val="24"/>
          <w:szCs w:val="24"/>
        </w:rPr>
        <w:t>Maximum Likelihood Estimation, a statistical approach to calculate covariance and infer relationships between items.</w:t>
      </w:r>
    </w:p>
    <w:p w14:paraId="62062D3A" w14:textId="77777777" w:rsidR="00452346" w:rsidRPr="00452346" w:rsidRDefault="00452346" w:rsidP="00CE05DA">
      <w:pPr>
        <w:numPr>
          <w:ilvl w:val="0"/>
          <w:numId w:val="28"/>
        </w:numPr>
        <w:spacing w:line="360" w:lineRule="auto"/>
        <w:jc w:val="both"/>
        <w:rPr>
          <w:rFonts w:asciiTheme="minorBidi" w:hAnsiTheme="minorBidi"/>
          <w:sz w:val="24"/>
          <w:szCs w:val="24"/>
        </w:rPr>
      </w:pPr>
      <w:r w:rsidRPr="00452346">
        <w:rPr>
          <w:rFonts w:asciiTheme="minorBidi" w:hAnsiTheme="minorBidi"/>
          <w:sz w:val="24"/>
          <w:szCs w:val="24"/>
        </w:rPr>
        <w:t>Matrix Factorization, a dimensionality reduction technique that uncovers latent factors in the data to fill missing ratings.</w:t>
      </w:r>
    </w:p>
    <w:p w14:paraId="2202064E" w14:textId="77777777" w:rsidR="00452346" w:rsidRPr="00452346" w:rsidRDefault="00452346" w:rsidP="00CE05DA">
      <w:pPr>
        <w:spacing w:line="360" w:lineRule="auto"/>
        <w:jc w:val="both"/>
        <w:rPr>
          <w:rFonts w:asciiTheme="minorBidi" w:hAnsiTheme="minorBidi"/>
          <w:sz w:val="24"/>
          <w:szCs w:val="24"/>
        </w:rPr>
      </w:pPr>
      <w:r w:rsidRPr="00452346">
        <w:rPr>
          <w:rFonts w:asciiTheme="minorBidi" w:hAnsiTheme="minorBidi"/>
          <w:sz w:val="24"/>
          <w:szCs w:val="24"/>
        </w:rPr>
        <w:t>By examining the strengths, weaknesses, and accuracy of these methods, this report aims to provide insights into their practical applications in recommender systems. It also highlights the impact of Matrix Factorization as a modern solution to challenges posed by data sparsity and scalability.</w:t>
      </w:r>
    </w:p>
    <w:p w14:paraId="6DD3D7D9" w14:textId="77777777" w:rsidR="00452346" w:rsidRDefault="00452346" w:rsidP="00CE05DA">
      <w:pPr>
        <w:spacing w:line="360" w:lineRule="auto"/>
        <w:jc w:val="both"/>
        <w:rPr>
          <w:rFonts w:asciiTheme="minorBidi" w:hAnsiTheme="minorBidi"/>
          <w:sz w:val="24"/>
          <w:szCs w:val="24"/>
        </w:rPr>
      </w:pPr>
    </w:p>
    <w:p w14:paraId="37FC06EF" w14:textId="77777777" w:rsidR="00602EA5" w:rsidRDefault="00602EA5" w:rsidP="00CE05DA">
      <w:pPr>
        <w:spacing w:line="360" w:lineRule="auto"/>
        <w:jc w:val="both"/>
        <w:rPr>
          <w:rFonts w:asciiTheme="minorBidi" w:hAnsiTheme="minorBidi"/>
          <w:sz w:val="24"/>
          <w:szCs w:val="24"/>
        </w:rPr>
      </w:pPr>
    </w:p>
    <w:p w14:paraId="34E8BD39" w14:textId="77777777" w:rsidR="00602EA5" w:rsidRDefault="00602EA5" w:rsidP="00CE05DA">
      <w:pPr>
        <w:spacing w:line="360" w:lineRule="auto"/>
        <w:jc w:val="both"/>
        <w:rPr>
          <w:rFonts w:asciiTheme="minorBidi" w:hAnsiTheme="minorBidi"/>
          <w:sz w:val="24"/>
          <w:szCs w:val="24"/>
        </w:rPr>
      </w:pPr>
    </w:p>
    <w:p w14:paraId="7F0D50A6" w14:textId="77777777" w:rsidR="00602EA5" w:rsidRPr="00E36EFC" w:rsidRDefault="00602EA5" w:rsidP="00CE05DA">
      <w:pPr>
        <w:spacing w:line="360" w:lineRule="auto"/>
        <w:jc w:val="both"/>
        <w:rPr>
          <w:rFonts w:asciiTheme="minorBidi" w:hAnsiTheme="minorBidi"/>
          <w:sz w:val="24"/>
          <w:szCs w:val="24"/>
        </w:rPr>
      </w:pPr>
    </w:p>
    <w:p w14:paraId="521566E9" w14:textId="27EDEE18"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lastRenderedPageBreak/>
        <w:t>Part 1: Analysis of Target Items Using Collaborative Filtering</w:t>
      </w:r>
    </w:p>
    <w:p w14:paraId="1A19D269" w14:textId="366B9F00"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t>2.1. Average Ratings for Target Items</w:t>
      </w:r>
    </w:p>
    <w:p w14:paraId="6BA9D0D8" w14:textId="77777777" w:rsidR="00691C3E" w:rsidRPr="00E36EFC"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 xml:space="preserve">The average ratings for the two selected target items, </w:t>
      </w:r>
      <w:r w:rsidRPr="00E36EFC">
        <w:rPr>
          <w:rFonts w:asciiTheme="minorBidi" w:hAnsiTheme="minorBidi"/>
          <w:b/>
          <w:bCs/>
          <w:sz w:val="24"/>
          <w:szCs w:val="24"/>
        </w:rPr>
        <w:t>P036</w:t>
      </w:r>
      <w:r w:rsidRPr="00E36EFC">
        <w:rPr>
          <w:rFonts w:asciiTheme="minorBidi" w:hAnsiTheme="minorBidi"/>
          <w:sz w:val="24"/>
          <w:szCs w:val="24"/>
        </w:rPr>
        <w:t xml:space="preserve"> and </w:t>
      </w:r>
      <w:r w:rsidRPr="00E36EFC">
        <w:rPr>
          <w:rFonts w:asciiTheme="minorBidi" w:hAnsiTheme="minorBidi"/>
          <w:b/>
          <w:bCs/>
          <w:sz w:val="24"/>
          <w:szCs w:val="24"/>
        </w:rPr>
        <w:t>P003</w:t>
      </w:r>
      <w:r w:rsidRPr="00E36EFC">
        <w:rPr>
          <w:rFonts w:asciiTheme="minorBidi" w:hAnsiTheme="minorBidi"/>
          <w:sz w:val="24"/>
          <w:szCs w:val="24"/>
        </w:rPr>
        <w:t>, were calculated. These ratings provide an initial understanding of how users have generally rated these products.</w:t>
      </w:r>
    </w:p>
    <w:p w14:paraId="6CBDF257" w14:textId="77777777" w:rsidR="00691C3E" w:rsidRPr="00E36EFC" w:rsidRDefault="00691C3E" w:rsidP="00CE05DA">
      <w:pPr>
        <w:numPr>
          <w:ilvl w:val="0"/>
          <w:numId w:val="1"/>
        </w:numPr>
        <w:spacing w:line="360" w:lineRule="auto"/>
        <w:jc w:val="both"/>
        <w:rPr>
          <w:rFonts w:asciiTheme="minorBidi" w:hAnsiTheme="minorBidi"/>
          <w:sz w:val="24"/>
          <w:szCs w:val="24"/>
        </w:rPr>
      </w:pPr>
      <w:r w:rsidRPr="00E36EFC">
        <w:rPr>
          <w:rFonts w:asciiTheme="minorBidi" w:hAnsiTheme="minorBidi"/>
          <w:b/>
          <w:bCs/>
          <w:sz w:val="24"/>
          <w:szCs w:val="24"/>
        </w:rPr>
        <w:t>P036 (Target Item 1):</w:t>
      </w:r>
      <w:r w:rsidRPr="00E36EFC">
        <w:rPr>
          <w:rFonts w:asciiTheme="minorBidi" w:hAnsiTheme="minorBidi"/>
          <w:sz w:val="24"/>
          <w:szCs w:val="24"/>
        </w:rPr>
        <w:t xml:space="preserve"> Average rating = 2.1875</w:t>
      </w:r>
    </w:p>
    <w:p w14:paraId="4E06E7D2" w14:textId="77777777" w:rsidR="00691C3E" w:rsidRPr="00E36EFC" w:rsidRDefault="00691C3E" w:rsidP="00CE05DA">
      <w:pPr>
        <w:numPr>
          <w:ilvl w:val="0"/>
          <w:numId w:val="1"/>
        </w:numPr>
        <w:spacing w:line="360" w:lineRule="auto"/>
        <w:jc w:val="both"/>
        <w:rPr>
          <w:rFonts w:asciiTheme="minorBidi" w:hAnsiTheme="minorBidi"/>
          <w:sz w:val="24"/>
          <w:szCs w:val="24"/>
        </w:rPr>
      </w:pPr>
      <w:r w:rsidRPr="00E36EFC">
        <w:rPr>
          <w:rFonts w:asciiTheme="minorBidi" w:hAnsiTheme="minorBidi"/>
          <w:b/>
          <w:bCs/>
          <w:sz w:val="24"/>
          <w:szCs w:val="24"/>
        </w:rPr>
        <w:t>P003 (Target Item 2):</w:t>
      </w:r>
      <w:r w:rsidRPr="00E36EFC">
        <w:rPr>
          <w:rFonts w:asciiTheme="minorBidi" w:hAnsiTheme="minorBidi"/>
          <w:sz w:val="24"/>
          <w:szCs w:val="24"/>
        </w:rPr>
        <w:t xml:space="preserve"> Average rating = 2.5</w:t>
      </w:r>
    </w:p>
    <w:p w14:paraId="79F832A3" w14:textId="259AA52B"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t>2.2. Mean-Filling for Missing Ratings</w:t>
      </w:r>
    </w:p>
    <w:p w14:paraId="41BB7EC4" w14:textId="77777777" w:rsidR="00691C3E" w:rsidRPr="00E36EFC"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 xml:space="preserve">To address missing ratings in the dataset, the mean-filling method was applied. The missing values for </w:t>
      </w:r>
      <w:r w:rsidRPr="00E36EFC">
        <w:rPr>
          <w:rFonts w:asciiTheme="minorBidi" w:hAnsiTheme="minorBidi"/>
          <w:b/>
          <w:bCs/>
          <w:sz w:val="24"/>
          <w:szCs w:val="24"/>
        </w:rPr>
        <w:t>P036</w:t>
      </w:r>
      <w:r w:rsidRPr="00E36EFC">
        <w:rPr>
          <w:rFonts w:asciiTheme="minorBidi" w:hAnsiTheme="minorBidi"/>
          <w:sz w:val="24"/>
          <w:szCs w:val="24"/>
        </w:rPr>
        <w:t xml:space="preserve"> and </w:t>
      </w:r>
      <w:r w:rsidRPr="00E36EFC">
        <w:rPr>
          <w:rFonts w:asciiTheme="minorBidi" w:hAnsiTheme="minorBidi"/>
          <w:b/>
          <w:bCs/>
          <w:sz w:val="24"/>
          <w:szCs w:val="24"/>
        </w:rPr>
        <w:t>P003</w:t>
      </w:r>
      <w:r w:rsidRPr="00E36EFC">
        <w:rPr>
          <w:rFonts w:asciiTheme="minorBidi" w:hAnsiTheme="minorBidi"/>
          <w:sz w:val="24"/>
          <w:szCs w:val="24"/>
        </w:rPr>
        <w:t xml:space="preserve"> were replaced with their respective average ratings. This step ensured a complete rating matrix for subsequent computations.</w:t>
      </w:r>
    </w:p>
    <w:p w14:paraId="50FB003E" w14:textId="3486F22F"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t>2.3. Average Ratings for All Items</w:t>
      </w:r>
    </w:p>
    <w:p w14:paraId="48451899" w14:textId="77777777" w:rsidR="00691C3E" w:rsidRPr="00E36EFC"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The mean rating for each item was computed across all users. These averages serve as a baseline for understanding general user preferences for each product. For example:</w:t>
      </w:r>
    </w:p>
    <w:p w14:paraId="1DCD89C3" w14:textId="77777777" w:rsidR="00691C3E" w:rsidRPr="00E36EFC" w:rsidRDefault="00691C3E" w:rsidP="00CE05DA">
      <w:pPr>
        <w:numPr>
          <w:ilvl w:val="0"/>
          <w:numId w:val="2"/>
        </w:numPr>
        <w:spacing w:line="360" w:lineRule="auto"/>
        <w:jc w:val="both"/>
        <w:rPr>
          <w:rFonts w:asciiTheme="minorBidi" w:hAnsiTheme="minorBidi"/>
          <w:sz w:val="24"/>
          <w:szCs w:val="24"/>
        </w:rPr>
      </w:pPr>
      <w:r w:rsidRPr="00E36EFC">
        <w:rPr>
          <w:rFonts w:asciiTheme="minorBidi" w:hAnsiTheme="minorBidi"/>
          <w:b/>
          <w:bCs/>
          <w:sz w:val="24"/>
          <w:szCs w:val="24"/>
        </w:rPr>
        <w:t>P001:</w:t>
      </w:r>
      <w:r w:rsidRPr="00E36EFC">
        <w:rPr>
          <w:rFonts w:asciiTheme="minorBidi" w:hAnsiTheme="minorBidi"/>
          <w:sz w:val="24"/>
          <w:szCs w:val="24"/>
        </w:rPr>
        <w:t xml:space="preserve"> 3.0</w:t>
      </w:r>
    </w:p>
    <w:p w14:paraId="712AD20E" w14:textId="77777777" w:rsidR="00691C3E" w:rsidRPr="00E36EFC" w:rsidRDefault="00691C3E" w:rsidP="00CE05DA">
      <w:pPr>
        <w:numPr>
          <w:ilvl w:val="0"/>
          <w:numId w:val="2"/>
        </w:numPr>
        <w:spacing w:line="360" w:lineRule="auto"/>
        <w:jc w:val="both"/>
        <w:rPr>
          <w:rFonts w:asciiTheme="minorBidi" w:hAnsiTheme="minorBidi"/>
          <w:sz w:val="24"/>
          <w:szCs w:val="24"/>
        </w:rPr>
      </w:pPr>
      <w:r w:rsidRPr="00E36EFC">
        <w:rPr>
          <w:rFonts w:asciiTheme="minorBidi" w:hAnsiTheme="minorBidi"/>
          <w:b/>
          <w:bCs/>
          <w:sz w:val="24"/>
          <w:szCs w:val="24"/>
        </w:rPr>
        <w:t>P002:</w:t>
      </w:r>
      <w:r w:rsidRPr="00E36EFC">
        <w:rPr>
          <w:rFonts w:asciiTheme="minorBidi" w:hAnsiTheme="minorBidi"/>
          <w:sz w:val="24"/>
          <w:szCs w:val="24"/>
        </w:rPr>
        <w:t xml:space="preserve"> 2.63</w:t>
      </w:r>
    </w:p>
    <w:p w14:paraId="12C96996" w14:textId="77777777" w:rsidR="00691C3E" w:rsidRPr="00E36EFC" w:rsidRDefault="00691C3E" w:rsidP="00CE05DA">
      <w:pPr>
        <w:numPr>
          <w:ilvl w:val="0"/>
          <w:numId w:val="2"/>
        </w:numPr>
        <w:spacing w:line="360" w:lineRule="auto"/>
        <w:jc w:val="both"/>
        <w:rPr>
          <w:rFonts w:asciiTheme="minorBidi" w:hAnsiTheme="minorBidi"/>
          <w:sz w:val="24"/>
          <w:szCs w:val="24"/>
        </w:rPr>
      </w:pPr>
      <w:r w:rsidRPr="00E36EFC">
        <w:rPr>
          <w:rFonts w:asciiTheme="minorBidi" w:hAnsiTheme="minorBidi"/>
          <w:sz w:val="24"/>
          <w:szCs w:val="24"/>
        </w:rPr>
        <w:t>...</w:t>
      </w:r>
    </w:p>
    <w:p w14:paraId="53E454C4" w14:textId="77777777" w:rsidR="00691C3E" w:rsidRPr="00E36EFC" w:rsidRDefault="00691C3E" w:rsidP="00CE05DA">
      <w:pPr>
        <w:numPr>
          <w:ilvl w:val="0"/>
          <w:numId w:val="2"/>
        </w:numPr>
        <w:spacing w:line="360" w:lineRule="auto"/>
        <w:jc w:val="both"/>
        <w:rPr>
          <w:rFonts w:asciiTheme="minorBidi" w:hAnsiTheme="minorBidi"/>
          <w:sz w:val="24"/>
          <w:szCs w:val="24"/>
        </w:rPr>
      </w:pPr>
      <w:r w:rsidRPr="00E36EFC">
        <w:rPr>
          <w:rFonts w:asciiTheme="minorBidi" w:hAnsiTheme="minorBidi"/>
          <w:b/>
          <w:bCs/>
          <w:sz w:val="24"/>
          <w:szCs w:val="24"/>
        </w:rPr>
        <w:t>P036:</w:t>
      </w:r>
      <w:r w:rsidRPr="00E36EFC">
        <w:rPr>
          <w:rFonts w:asciiTheme="minorBidi" w:hAnsiTheme="minorBidi"/>
          <w:sz w:val="24"/>
          <w:szCs w:val="24"/>
        </w:rPr>
        <w:t xml:space="preserve"> 2.19</w:t>
      </w:r>
    </w:p>
    <w:p w14:paraId="7994C2A9" w14:textId="4E450231"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t>2.4. Rating Difference Matrix</w:t>
      </w:r>
    </w:p>
    <w:p w14:paraId="5AFCB6F8" w14:textId="77777777" w:rsidR="00691C3E"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The rating difference matrix was derived by subtracting each item's mean rating from the individual ratings. This matrix highlights how each user's rating deviates from the average perception of the item.</w:t>
      </w:r>
    </w:p>
    <w:p w14:paraId="2C30E683" w14:textId="77777777" w:rsidR="00CE05DA" w:rsidRDefault="00CE05DA" w:rsidP="00CE05DA">
      <w:pPr>
        <w:spacing w:line="360" w:lineRule="auto"/>
        <w:jc w:val="both"/>
        <w:rPr>
          <w:rFonts w:asciiTheme="minorBidi" w:hAnsiTheme="minorBidi"/>
          <w:sz w:val="24"/>
          <w:szCs w:val="24"/>
        </w:rPr>
      </w:pPr>
    </w:p>
    <w:p w14:paraId="2DB21A65" w14:textId="77777777" w:rsidR="00CE05DA" w:rsidRDefault="00CE05DA" w:rsidP="00CE05DA">
      <w:pPr>
        <w:spacing w:line="360" w:lineRule="auto"/>
        <w:jc w:val="both"/>
        <w:rPr>
          <w:rFonts w:asciiTheme="minorBidi" w:hAnsiTheme="minorBidi"/>
          <w:sz w:val="24"/>
          <w:szCs w:val="24"/>
        </w:rPr>
      </w:pPr>
    </w:p>
    <w:p w14:paraId="5C804E53" w14:textId="77777777" w:rsidR="00CE05DA" w:rsidRPr="00E36EFC" w:rsidRDefault="00CE05DA" w:rsidP="00CE05DA">
      <w:pPr>
        <w:spacing w:line="360" w:lineRule="auto"/>
        <w:jc w:val="both"/>
        <w:rPr>
          <w:rFonts w:asciiTheme="minorBidi" w:hAnsiTheme="minorBidi"/>
          <w:sz w:val="24"/>
          <w:szCs w:val="24"/>
        </w:rPr>
      </w:pPr>
    </w:p>
    <w:p w14:paraId="2C041F63" w14:textId="581E8515"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lastRenderedPageBreak/>
        <w:t>2.5. Covariance Calculation Between Items</w:t>
      </w:r>
    </w:p>
    <w:p w14:paraId="3534E3E5" w14:textId="77777777" w:rsidR="00691C3E" w:rsidRPr="00E36EFC"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Using the rating difference matrix, the covariance between items was computed. The covariance matrix captures the pairwise relationships between items, revealing patterns of co-rating among users.</w:t>
      </w:r>
    </w:p>
    <w:p w14:paraId="4917943E" w14:textId="438276AC"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t>2.6. Top Peer Items</w:t>
      </w:r>
    </w:p>
    <w:p w14:paraId="289EF660" w14:textId="77777777" w:rsidR="00691C3E" w:rsidRPr="00E36EFC"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 xml:space="preserve">Based on the covariance matrix, the top 5 and top 10 peer items for </w:t>
      </w:r>
      <w:r w:rsidRPr="00E36EFC">
        <w:rPr>
          <w:rFonts w:asciiTheme="minorBidi" w:hAnsiTheme="minorBidi"/>
          <w:b/>
          <w:bCs/>
          <w:sz w:val="24"/>
          <w:szCs w:val="24"/>
        </w:rPr>
        <w:t>P036</w:t>
      </w:r>
      <w:r w:rsidRPr="00E36EFC">
        <w:rPr>
          <w:rFonts w:asciiTheme="minorBidi" w:hAnsiTheme="minorBidi"/>
          <w:sz w:val="24"/>
          <w:szCs w:val="24"/>
        </w:rPr>
        <w:t xml:space="preserve"> and </w:t>
      </w:r>
      <w:r w:rsidRPr="00E36EFC">
        <w:rPr>
          <w:rFonts w:asciiTheme="minorBidi" w:hAnsiTheme="minorBidi"/>
          <w:b/>
          <w:bCs/>
          <w:sz w:val="24"/>
          <w:szCs w:val="24"/>
        </w:rPr>
        <w:t>P003</w:t>
      </w:r>
      <w:r w:rsidRPr="00E36EFC">
        <w:rPr>
          <w:rFonts w:asciiTheme="minorBidi" w:hAnsiTheme="minorBidi"/>
          <w:sz w:val="24"/>
          <w:szCs w:val="24"/>
        </w:rPr>
        <w:t xml:space="preserve"> were identified. These peers represent items with the most similar rating patterns:</w:t>
      </w:r>
    </w:p>
    <w:p w14:paraId="755E9145" w14:textId="77777777" w:rsidR="00691C3E" w:rsidRPr="00E36EFC" w:rsidRDefault="00691C3E" w:rsidP="00CE05DA">
      <w:pPr>
        <w:numPr>
          <w:ilvl w:val="0"/>
          <w:numId w:val="3"/>
        </w:numPr>
        <w:spacing w:line="360" w:lineRule="auto"/>
        <w:jc w:val="both"/>
        <w:rPr>
          <w:rFonts w:asciiTheme="minorBidi" w:hAnsiTheme="minorBidi"/>
          <w:sz w:val="24"/>
          <w:szCs w:val="24"/>
        </w:rPr>
      </w:pPr>
      <w:r w:rsidRPr="00E36EFC">
        <w:rPr>
          <w:rFonts w:asciiTheme="minorBidi" w:hAnsiTheme="minorBidi"/>
          <w:b/>
          <w:bCs/>
          <w:sz w:val="24"/>
          <w:szCs w:val="24"/>
        </w:rPr>
        <w:t>P036:</w:t>
      </w:r>
    </w:p>
    <w:p w14:paraId="47F80072" w14:textId="7B8167E0" w:rsidR="00691C3E" w:rsidRPr="00E36EFC" w:rsidRDefault="00691C3E" w:rsidP="00CE05DA">
      <w:pPr>
        <w:numPr>
          <w:ilvl w:val="1"/>
          <w:numId w:val="18"/>
        </w:numPr>
        <w:spacing w:line="360" w:lineRule="auto"/>
        <w:jc w:val="both"/>
        <w:rPr>
          <w:rFonts w:asciiTheme="minorBidi" w:hAnsiTheme="minorBidi"/>
          <w:sz w:val="24"/>
          <w:szCs w:val="24"/>
        </w:rPr>
      </w:pPr>
      <w:r w:rsidRPr="00E36EFC">
        <w:rPr>
          <w:rFonts w:asciiTheme="minorBidi" w:hAnsiTheme="minorBidi"/>
          <w:sz w:val="24"/>
          <w:szCs w:val="24"/>
        </w:rPr>
        <w:t xml:space="preserve">Top 5 Peers: </w:t>
      </w:r>
      <w:r w:rsidR="0006315B" w:rsidRPr="00E36EFC">
        <w:rPr>
          <w:rFonts w:asciiTheme="minorBidi" w:hAnsiTheme="minorBidi"/>
          <w:sz w:val="24"/>
          <w:szCs w:val="24"/>
        </w:rPr>
        <w:t>['P030', 'P006', 'P020', 'P004', 'P009']</w:t>
      </w:r>
    </w:p>
    <w:p w14:paraId="10360356" w14:textId="16356BAF" w:rsidR="00691C3E" w:rsidRPr="00E36EFC" w:rsidRDefault="00691C3E" w:rsidP="00CE05DA">
      <w:pPr>
        <w:numPr>
          <w:ilvl w:val="1"/>
          <w:numId w:val="18"/>
        </w:numPr>
        <w:spacing w:line="360" w:lineRule="auto"/>
        <w:jc w:val="both"/>
        <w:rPr>
          <w:rFonts w:asciiTheme="minorBidi" w:hAnsiTheme="minorBidi"/>
          <w:sz w:val="24"/>
          <w:szCs w:val="24"/>
        </w:rPr>
      </w:pPr>
      <w:r w:rsidRPr="00E36EFC">
        <w:rPr>
          <w:rFonts w:asciiTheme="minorBidi" w:hAnsiTheme="minorBidi"/>
          <w:sz w:val="24"/>
          <w:szCs w:val="24"/>
        </w:rPr>
        <w:t xml:space="preserve">Top 10 Peers: </w:t>
      </w:r>
      <w:r w:rsidR="0006315B" w:rsidRPr="00E36EFC">
        <w:rPr>
          <w:rFonts w:asciiTheme="minorBidi" w:hAnsiTheme="minorBidi"/>
          <w:sz w:val="24"/>
          <w:szCs w:val="24"/>
        </w:rPr>
        <w:t>['P030', 'P006', 'P020', 'P004', 'P009', 'P012', 'P027', 'P035', 'P036', 'P014']</w:t>
      </w:r>
    </w:p>
    <w:p w14:paraId="032ABFA1" w14:textId="77777777" w:rsidR="00691C3E" w:rsidRPr="00E36EFC" w:rsidRDefault="00691C3E" w:rsidP="00CE05DA">
      <w:pPr>
        <w:numPr>
          <w:ilvl w:val="0"/>
          <w:numId w:val="3"/>
        </w:numPr>
        <w:spacing w:line="360" w:lineRule="auto"/>
        <w:jc w:val="both"/>
        <w:rPr>
          <w:rFonts w:asciiTheme="minorBidi" w:hAnsiTheme="minorBidi"/>
          <w:sz w:val="24"/>
          <w:szCs w:val="24"/>
        </w:rPr>
      </w:pPr>
      <w:r w:rsidRPr="00E36EFC">
        <w:rPr>
          <w:rFonts w:asciiTheme="minorBidi" w:hAnsiTheme="minorBidi"/>
          <w:b/>
          <w:bCs/>
          <w:sz w:val="24"/>
          <w:szCs w:val="24"/>
        </w:rPr>
        <w:t>P003:</w:t>
      </w:r>
    </w:p>
    <w:p w14:paraId="1A063E9C" w14:textId="7AEAA760" w:rsidR="00691C3E" w:rsidRPr="00E36EFC" w:rsidRDefault="00691C3E" w:rsidP="00CE05DA">
      <w:pPr>
        <w:numPr>
          <w:ilvl w:val="1"/>
          <w:numId w:val="17"/>
        </w:numPr>
        <w:spacing w:line="360" w:lineRule="auto"/>
        <w:jc w:val="both"/>
        <w:rPr>
          <w:rFonts w:asciiTheme="minorBidi" w:hAnsiTheme="minorBidi"/>
          <w:sz w:val="24"/>
          <w:szCs w:val="24"/>
        </w:rPr>
      </w:pPr>
      <w:r w:rsidRPr="00E36EFC">
        <w:rPr>
          <w:rFonts w:asciiTheme="minorBidi" w:hAnsiTheme="minorBidi"/>
          <w:sz w:val="24"/>
          <w:szCs w:val="24"/>
        </w:rPr>
        <w:t xml:space="preserve">Top 5 Peers: </w:t>
      </w:r>
      <w:r w:rsidR="0006315B" w:rsidRPr="00E36EFC">
        <w:rPr>
          <w:rFonts w:asciiTheme="minorBidi" w:hAnsiTheme="minorBidi"/>
          <w:sz w:val="24"/>
          <w:szCs w:val="24"/>
        </w:rPr>
        <w:t>['P013', 'P011', 'P039', 'P003', 'P041']</w:t>
      </w:r>
    </w:p>
    <w:p w14:paraId="7C9CA636" w14:textId="69F6A334" w:rsidR="00691C3E" w:rsidRPr="00E36EFC" w:rsidRDefault="00691C3E" w:rsidP="00CE05DA">
      <w:pPr>
        <w:numPr>
          <w:ilvl w:val="1"/>
          <w:numId w:val="17"/>
        </w:numPr>
        <w:spacing w:line="360" w:lineRule="auto"/>
        <w:jc w:val="both"/>
        <w:rPr>
          <w:rFonts w:asciiTheme="minorBidi" w:hAnsiTheme="minorBidi"/>
          <w:sz w:val="24"/>
          <w:szCs w:val="24"/>
        </w:rPr>
      </w:pPr>
      <w:r w:rsidRPr="00E36EFC">
        <w:rPr>
          <w:rFonts w:asciiTheme="minorBidi" w:hAnsiTheme="minorBidi"/>
          <w:sz w:val="24"/>
          <w:szCs w:val="24"/>
        </w:rPr>
        <w:t xml:space="preserve">Top 10 Peers: </w:t>
      </w:r>
      <w:r w:rsidR="0006315B" w:rsidRPr="00E36EFC">
        <w:rPr>
          <w:rFonts w:asciiTheme="minorBidi" w:hAnsiTheme="minorBidi"/>
          <w:sz w:val="24"/>
          <w:szCs w:val="24"/>
        </w:rPr>
        <w:t>['P013', 'P011', 'P039', 'P003', 'P041', 'P002', 'P028', 'P048', 'P005', 'P022']</w:t>
      </w:r>
    </w:p>
    <w:p w14:paraId="20A157A9" w14:textId="32C4C833"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t>2.7. Reduced Dimensional Space</w:t>
      </w:r>
    </w:p>
    <w:p w14:paraId="68ACB38D" w14:textId="77777777" w:rsidR="00691C3E" w:rsidRPr="00E36EFC"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The rating matrix was reduced to include only the top peers for each target item. This step helps focus on the most relevant items for prediction while reducing computational complexity.</w:t>
      </w:r>
    </w:p>
    <w:p w14:paraId="44711B2A" w14:textId="32B8DE6C"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t>2.8. Rating Predictions</w:t>
      </w:r>
    </w:p>
    <w:p w14:paraId="422BE629" w14:textId="77777777" w:rsidR="00691C3E"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Using the reduced dimensional space, rating predictions for missing values were computed for each target item based on both the top 5 and top 10 peers:</w:t>
      </w:r>
    </w:p>
    <w:p w14:paraId="5DF3EDF8" w14:textId="77777777" w:rsidR="00602EA5" w:rsidRDefault="00602EA5" w:rsidP="00CE05DA">
      <w:pPr>
        <w:spacing w:line="360" w:lineRule="auto"/>
        <w:jc w:val="both"/>
        <w:rPr>
          <w:rFonts w:asciiTheme="minorBidi" w:hAnsiTheme="minorBidi"/>
          <w:sz w:val="24"/>
          <w:szCs w:val="24"/>
        </w:rPr>
      </w:pPr>
    </w:p>
    <w:p w14:paraId="1A5F3F8E" w14:textId="77777777" w:rsidR="00602EA5" w:rsidRDefault="00602EA5" w:rsidP="00CE05DA">
      <w:pPr>
        <w:spacing w:line="360" w:lineRule="auto"/>
        <w:jc w:val="both"/>
        <w:rPr>
          <w:rFonts w:asciiTheme="minorBidi" w:hAnsiTheme="minorBidi"/>
          <w:sz w:val="24"/>
          <w:szCs w:val="24"/>
        </w:rPr>
      </w:pPr>
    </w:p>
    <w:p w14:paraId="08EF1DBF" w14:textId="77777777" w:rsidR="00602EA5" w:rsidRDefault="00602EA5" w:rsidP="00CE05DA">
      <w:pPr>
        <w:spacing w:line="360" w:lineRule="auto"/>
        <w:jc w:val="both"/>
        <w:rPr>
          <w:rFonts w:asciiTheme="minorBidi" w:hAnsiTheme="minorBidi"/>
          <w:sz w:val="24"/>
          <w:szCs w:val="24"/>
        </w:rPr>
      </w:pPr>
    </w:p>
    <w:p w14:paraId="4BAE7182" w14:textId="77777777" w:rsidR="00602EA5" w:rsidRPr="00E36EFC" w:rsidRDefault="00602EA5" w:rsidP="00CE05DA">
      <w:pPr>
        <w:spacing w:line="360" w:lineRule="auto"/>
        <w:jc w:val="both"/>
        <w:rPr>
          <w:rFonts w:asciiTheme="minorBidi" w:hAnsiTheme="minorBidi"/>
          <w:sz w:val="24"/>
          <w:szCs w:val="24"/>
        </w:rPr>
      </w:pPr>
    </w:p>
    <w:p w14:paraId="29298CCF" w14:textId="77777777" w:rsidR="00691C3E" w:rsidRPr="00E36EFC" w:rsidRDefault="00691C3E" w:rsidP="00CE05DA">
      <w:pPr>
        <w:numPr>
          <w:ilvl w:val="0"/>
          <w:numId w:val="4"/>
        </w:numPr>
        <w:spacing w:line="360" w:lineRule="auto"/>
        <w:jc w:val="both"/>
        <w:rPr>
          <w:rFonts w:asciiTheme="minorBidi" w:hAnsiTheme="minorBidi"/>
          <w:sz w:val="24"/>
          <w:szCs w:val="24"/>
        </w:rPr>
      </w:pPr>
      <w:r w:rsidRPr="00E36EFC">
        <w:rPr>
          <w:rFonts w:asciiTheme="minorBidi" w:hAnsiTheme="minorBidi"/>
          <w:b/>
          <w:bCs/>
          <w:sz w:val="24"/>
          <w:szCs w:val="24"/>
        </w:rPr>
        <w:t>Predictions for P036:</w:t>
      </w:r>
    </w:p>
    <w:p w14:paraId="3A0BB9D7" w14:textId="1A266F0D" w:rsidR="00691C3E" w:rsidRPr="00E36EFC" w:rsidRDefault="00691C3E" w:rsidP="00CE05DA">
      <w:pPr>
        <w:pStyle w:val="ListParagraph"/>
        <w:numPr>
          <w:ilvl w:val="0"/>
          <w:numId w:val="16"/>
        </w:numPr>
        <w:spacing w:line="360" w:lineRule="auto"/>
        <w:jc w:val="both"/>
        <w:rPr>
          <w:rFonts w:asciiTheme="minorBidi" w:hAnsiTheme="minorBidi"/>
          <w:sz w:val="24"/>
          <w:szCs w:val="24"/>
        </w:rPr>
      </w:pPr>
      <w:r w:rsidRPr="00E36EFC">
        <w:rPr>
          <w:rFonts w:asciiTheme="minorBidi" w:hAnsiTheme="minorBidi"/>
          <w:sz w:val="24"/>
          <w:szCs w:val="24"/>
        </w:rPr>
        <w:t xml:space="preserve">Top 5 Peers: </w:t>
      </w:r>
    </w:p>
    <w:tbl>
      <w:tblPr>
        <w:tblStyle w:val="TableGrid"/>
        <w:tblW w:w="0" w:type="auto"/>
        <w:tblInd w:w="1440" w:type="dxa"/>
        <w:tblLook w:val="04A0" w:firstRow="1" w:lastRow="0" w:firstColumn="1" w:lastColumn="0" w:noHBand="0" w:noVBand="1"/>
      </w:tblPr>
      <w:tblGrid>
        <w:gridCol w:w="3955"/>
        <w:gridCol w:w="3955"/>
      </w:tblGrid>
      <w:tr w:rsidR="00326BB4" w:rsidRPr="00E36EFC" w14:paraId="66EEB08C" w14:textId="77777777" w:rsidTr="00326BB4">
        <w:tc>
          <w:tcPr>
            <w:tcW w:w="3955" w:type="dxa"/>
          </w:tcPr>
          <w:p w14:paraId="7A41DE7C" w14:textId="693B5D6B"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U001</w:t>
            </w:r>
          </w:p>
        </w:tc>
        <w:tc>
          <w:tcPr>
            <w:tcW w:w="3955" w:type="dxa"/>
          </w:tcPr>
          <w:p w14:paraId="4C013F85" w14:textId="60ED235F"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NaN</w:t>
            </w:r>
          </w:p>
        </w:tc>
      </w:tr>
      <w:tr w:rsidR="00326BB4" w:rsidRPr="00E36EFC" w14:paraId="2DFC620F" w14:textId="77777777" w:rsidTr="00326BB4">
        <w:tc>
          <w:tcPr>
            <w:tcW w:w="3955" w:type="dxa"/>
          </w:tcPr>
          <w:p w14:paraId="6DF7E5E4" w14:textId="0611759E"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U002</w:t>
            </w:r>
          </w:p>
        </w:tc>
        <w:tc>
          <w:tcPr>
            <w:tcW w:w="3955" w:type="dxa"/>
          </w:tcPr>
          <w:p w14:paraId="5A3B3F68" w14:textId="7B17F3B3"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4.0</w:t>
            </w:r>
          </w:p>
        </w:tc>
      </w:tr>
      <w:tr w:rsidR="00326BB4" w:rsidRPr="00E36EFC" w14:paraId="111C9A7B" w14:textId="77777777" w:rsidTr="00326BB4">
        <w:tc>
          <w:tcPr>
            <w:tcW w:w="3955" w:type="dxa"/>
          </w:tcPr>
          <w:p w14:paraId="464A94CB" w14:textId="66D9E731"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U003</w:t>
            </w:r>
          </w:p>
        </w:tc>
        <w:tc>
          <w:tcPr>
            <w:tcW w:w="3955" w:type="dxa"/>
          </w:tcPr>
          <w:p w14:paraId="363B0431" w14:textId="1D08F126"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NaN</w:t>
            </w:r>
          </w:p>
        </w:tc>
      </w:tr>
      <w:tr w:rsidR="00326BB4" w:rsidRPr="00E36EFC" w14:paraId="57E5E997" w14:textId="77777777" w:rsidTr="00326BB4">
        <w:tc>
          <w:tcPr>
            <w:tcW w:w="3955" w:type="dxa"/>
          </w:tcPr>
          <w:p w14:paraId="115F0986" w14:textId="508736DD"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U004</w:t>
            </w:r>
          </w:p>
        </w:tc>
        <w:tc>
          <w:tcPr>
            <w:tcW w:w="3955" w:type="dxa"/>
          </w:tcPr>
          <w:p w14:paraId="05FD0CEF" w14:textId="60E71B23"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NaN</w:t>
            </w:r>
          </w:p>
        </w:tc>
      </w:tr>
      <w:tr w:rsidR="00326BB4" w:rsidRPr="00E36EFC" w14:paraId="39549E3F" w14:textId="77777777" w:rsidTr="00326BB4">
        <w:tc>
          <w:tcPr>
            <w:tcW w:w="3955" w:type="dxa"/>
          </w:tcPr>
          <w:p w14:paraId="2A3F2B9C" w14:textId="74BAFF4D"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U005</w:t>
            </w:r>
          </w:p>
        </w:tc>
        <w:tc>
          <w:tcPr>
            <w:tcW w:w="3955" w:type="dxa"/>
          </w:tcPr>
          <w:p w14:paraId="5478CCC6" w14:textId="59DF26FA"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2.0</w:t>
            </w:r>
          </w:p>
        </w:tc>
      </w:tr>
      <w:tr w:rsidR="00326BB4" w:rsidRPr="00E36EFC" w14:paraId="7DA93DA0" w14:textId="77777777" w:rsidTr="00326BB4">
        <w:tc>
          <w:tcPr>
            <w:tcW w:w="3955" w:type="dxa"/>
          </w:tcPr>
          <w:p w14:paraId="5720D8ED" w14:textId="4D003D8E"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 xml:space="preserve">U096 </w:t>
            </w:r>
          </w:p>
        </w:tc>
        <w:tc>
          <w:tcPr>
            <w:tcW w:w="3955" w:type="dxa"/>
          </w:tcPr>
          <w:p w14:paraId="222EEF90" w14:textId="54C6635F"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NaN</w:t>
            </w:r>
          </w:p>
        </w:tc>
      </w:tr>
      <w:tr w:rsidR="00326BB4" w:rsidRPr="00E36EFC" w14:paraId="71871FB3" w14:textId="77777777" w:rsidTr="00326BB4">
        <w:tc>
          <w:tcPr>
            <w:tcW w:w="3955" w:type="dxa"/>
          </w:tcPr>
          <w:p w14:paraId="60AE2CEB" w14:textId="1D464EEC"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U097</w:t>
            </w:r>
          </w:p>
        </w:tc>
        <w:tc>
          <w:tcPr>
            <w:tcW w:w="3955" w:type="dxa"/>
          </w:tcPr>
          <w:p w14:paraId="14FE0EB6" w14:textId="55B67C2B"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NaN</w:t>
            </w:r>
          </w:p>
        </w:tc>
      </w:tr>
      <w:tr w:rsidR="00326BB4" w:rsidRPr="00E36EFC" w14:paraId="7238E54B" w14:textId="77777777" w:rsidTr="00326BB4">
        <w:tc>
          <w:tcPr>
            <w:tcW w:w="3955" w:type="dxa"/>
          </w:tcPr>
          <w:p w14:paraId="41868D32" w14:textId="5124964D"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U098</w:t>
            </w:r>
          </w:p>
        </w:tc>
        <w:tc>
          <w:tcPr>
            <w:tcW w:w="3955" w:type="dxa"/>
          </w:tcPr>
          <w:p w14:paraId="61E390DA" w14:textId="4D371892"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4.5</w:t>
            </w:r>
          </w:p>
        </w:tc>
      </w:tr>
      <w:tr w:rsidR="00326BB4" w:rsidRPr="00E36EFC" w14:paraId="2F9A9B37" w14:textId="77777777" w:rsidTr="00326BB4">
        <w:tc>
          <w:tcPr>
            <w:tcW w:w="3955" w:type="dxa"/>
          </w:tcPr>
          <w:p w14:paraId="032C8EE0" w14:textId="03A6E629"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U099</w:t>
            </w:r>
          </w:p>
        </w:tc>
        <w:tc>
          <w:tcPr>
            <w:tcW w:w="3955" w:type="dxa"/>
          </w:tcPr>
          <w:p w14:paraId="5F71E63D" w14:textId="3F1CC179"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4.5</w:t>
            </w:r>
          </w:p>
        </w:tc>
      </w:tr>
      <w:tr w:rsidR="00326BB4" w:rsidRPr="00E36EFC" w14:paraId="776085F7" w14:textId="77777777" w:rsidTr="00326BB4">
        <w:tc>
          <w:tcPr>
            <w:tcW w:w="3955" w:type="dxa"/>
          </w:tcPr>
          <w:p w14:paraId="3365FFE8" w14:textId="0C6DBCE8"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U100</w:t>
            </w:r>
          </w:p>
        </w:tc>
        <w:tc>
          <w:tcPr>
            <w:tcW w:w="3955" w:type="dxa"/>
          </w:tcPr>
          <w:p w14:paraId="6B174936" w14:textId="68EF4AFD"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NaN</w:t>
            </w:r>
          </w:p>
        </w:tc>
      </w:tr>
    </w:tbl>
    <w:p w14:paraId="1B2E9F90" w14:textId="77777777" w:rsidR="00326BB4" w:rsidRPr="00E36EFC" w:rsidRDefault="00326BB4" w:rsidP="00CE05DA">
      <w:pPr>
        <w:spacing w:line="360" w:lineRule="auto"/>
        <w:ind w:left="1440"/>
        <w:jc w:val="both"/>
        <w:rPr>
          <w:rFonts w:asciiTheme="minorBidi" w:hAnsiTheme="minorBidi"/>
          <w:sz w:val="24"/>
          <w:szCs w:val="24"/>
        </w:rPr>
      </w:pPr>
    </w:p>
    <w:p w14:paraId="6EE5425F" w14:textId="45901101" w:rsidR="00691C3E" w:rsidRPr="00E36EFC" w:rsidRDefault="00691C3E" w:rsidP="00CE05DA">
      <w:pPr>
        <w:numPr>
          <w:ilvl w:val="1"/>
          <w:numId w:val="15"/>
        </w:numPr>
        <w:spacing w:line="360" w:lineRule="auto"/>
        <w:jc w:val="both"/>
        <w:rPr>
          <w:rFonts w:asciiTheme="minorBidi" w:hAnsiTheme="minorBidi"/>
          <w:sz w:val="24"/>
          <w:szCs w:val="24"/>
        </w:rPr>
      </w:pPr>
      <w:r w:rsidRPr="00E36EFC">
        <w:rPr>
          <w:rFonts w:asciiTheme="minorBidi" w:hAnsiTheme="minorBidi"/>
          <w:sz w:val="24"/>
          <w:szCs w:val="24"/>
        </w:rPr>
        <w:t>Top 10 Peers:</w:t>
      </w:r>
    </w:p>
    <w:tbl>
      <w:tblPr>
        <w:tblStyle w:val="TableGrid"/>
        <w:tblW w:w="0" w:type="auto"/>
        <w:tblInd w:w="1440" w:type="dxa"/>
        <w:tblLook w:val="04A0" w:firstRow="1" w:lastRow="0" w:firstColumn="1" w:lastColumn="0" w:noHBand="0" w:noVBand="1"/>
      </w:tblPr>
      <w:tblGrid>
        <w:gridCol w:w="3955"/>
        <w:gridCol w:w="3955"/>
      </w:tblGrid>
      <w:tr w:rsidR="00A03097" w:rsidRPr="00E36EFC" w14:paraId="24AFA803" w14:textId="77777777" w:rsidTr="00A127DB">
        <w:tc>
          <w:tcPr>
            <w:tcW w:w="3955" w:type="dxa"/>
          </w:tcPr>
          <w:p w14:paraId="6A939D43" w14:textId="77777777"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U001</w:t>
            </w:r>
          </w:p>
        </w:tc>
        <w:tc>
          <w:tcPr>
            <w:tcW w:w="3955" w:type="dxa"/>
          </w:tcPr>
          <w:p w14:paraId="3C04F173" w14:textId="01CAF638"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1.000000</w:t>
            </w:r>
          </w:p>
        </w:tc>
      </w:tr>
      <w:tr w:rsidR="00A03097" w:rsidRPr="00E36EFC" w14:paraId="2257674A" w14:textId="77777777" w:rsidTr="00A127DB">
        <w:tc>
          <w:tcPr>
            <w:tcW w:w="3955" w:type="dxa"/>
          </w:tcPr>
          <w:p w14:paraId="01CD4FC3" w14:textId="77777777"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U002</w:t>
            </w:r>
          </w:p>
        </w:tc>
        <w:tc>
          <w:tcPr>
            <w:tcW w:w="3955" w:type="dxa"/>
          </w:tcPr>
          <w:p w14:paraId="3C79A90F" w14:textId="14D9C7F5"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3.046875</w:t>
            </w:r>
          </w:p>
        </w:tc>
      </w:tr>
      <w:tr w:rsidR="00A03097" w:rsidRPr="00E36EFC" w14:paraId="3577513B" w14:textId="77777777" w:rsidTr="00A127DB">
        <w:tc>
          <w:tcPr>
            <w:tcW w:w="3955" w:type="dxa"/>
          </w:tcPr>
          <w:p w14:paraId="0E224D44" w14:textId="77777777"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U003</w:t>
            </w:r>
          </w:p>
        </w:tc>
        <w:tc>
          <w:tcPr>
            <w:tcW w:w="3955" w:type="dxa"/>
          </w:tcPr>
          <w:p w14:paraId="54FAD2D6" w14:textId="4A4C0366"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2.187500</w:t>
            </w:r>
          </w:p>
        </w:tc>
      </w:tr>
      <w:tr w:rsidR="00A03097" w:rsidRPr="00E36EFC" w14:paraId="6A2C4A54" w14:textId="77777777" w:rsidTr="00A127DB">
        <w:tc>
          <w:tcPr>
            <w:tcW w:w="3955" w:type="dxa"/>
          </w:tcPr>
          <w:p w14:paraId="3D741714" w14:textId="77777777"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U004</w:t>
            </w:r>
          </w:p>
        </w:tc>
        <w:tc>
          <w:tcPr>
            <w:tcW w:w="3955" w:type="dxa"/>
          </w:tcPr>
          <w:p w14:paraId="29A64185" w14:textId="75676068"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4.000000</w:t>
            </w:r>
          </w:p>
        </w:tc>
      </w:tr>
      <w:tr w:rsidR="00A03097" w:rsidRPr="00E36EFC" w14:paraId="3B524CCB" w14:textId="77777777" w:rsidTr="00A127DB">
        <w:tc>
          <w:tcPr>
            <w:tcW w:w="3955" w:type="dxa"/>
          </w:tcPr>
          <w:p w14:paraId="402C6F81" w14:textId="77777777"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U005</w:t>
            </w:r>
          </w:p>
        </w:tc>
        <w:tc>
          <w:tcPr>
            <w:tcW w:w="3955" w:type="dxa"/>
          </w:tcPr>
          <w:p w14:paraId="03BE6C6D" w14:textId="601F3387"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1.729167</w:t>
            </w:r>
          </w:p>
        </w:tc>
      </w:tr>
      <w:tr w:rsidR="00A03097" w:rsidRPr="00E36EFC" w14:paraId="6B1CB1DB" w14:textId="77777777" w:rsidTr="00A127DB">
        <w:tc>
          <w:tcPr>
            <w:tcW w:w="3955" w:type="dxa"/>
          </w:tcPr>
          <w:p w14:paraId="5F58CE41" w14:textId="77777777"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 xml:space="preserve">U096 </w:t>
            </w:r>
          </w:p>
        </w:tc>
        <w:tc>
          <w:tcPr>
            <w:tcW w:w="3955" w:type="dxa"/>
          </w:tcPr>
          <w:p w14:paraId="6CED6A87" w14:textId="6CE16E4C"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4.062500</w:t>
            </w:r>
          </w:p>
        </w:tc>
      </w:tr>
      <w:tr w:rsidR="00A03097" w:rsidRPr="00E36EFC" w14:paraId="497CD0C5" w14:textId="77777777" w:rsidTr="00A127DB">
        <w:tc>
          <w:tcPr>
            <w:tcW w:w="3955" w:type="dxa"/>
          </w:tcPr>
          <w:p w14:paraId="46DFFF4A" w14:textId="77777777"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U097</w:t>
            </w:r>
          </w:p>
        </w:tc>
        <w:tc>
          <w:tcPr>
            <w:tcW w:w="3955" w:type="dxa"/>
          </w:tcPr>
          <w:p w14:paraId="1A51A6E8" w14:textId="7F5966F0"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2.187500</w:t>
            </w:r>
          </w:p>
        </w:tc>
      </w:tr>
      <w:tr w:rsidR="00A03097" w:rsidRPr="00E36EFC" w14:paraId="3BD4B632" w14:textId="77777777" w:rsidTr="00A127DB">
        <w:tc>
          <w:tcPr>
            <w:tcW w:w="3955" w:type="dxa"/>
          </w:tcPr>
          <w:p w14:paraId="54620223" w14:textId="77777777"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U098</w:t>
            </w:r>
          </w:p>
        </w:tc>
        <w:tc>
          <w:tcPr>
            <w:tcW w:w="3955" w:type="dxa"/>
          </w:tcPr>
          <w:p w14:paraId="4EF8DA1F" w14:textId="3C0A2293"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3.729167</w:t>
            </w:r>
          </w:p>
        </w:tc>
      </w:tr>
      <w:tr w:rsidR="00A03097" w:rsidRPr="00E36EFC" w14:paraId="3C644EE6" w14:textId="77777777" w:rsidTr="00A127DB">
        <w:tc>
          <w:tcPr>
            <w:tcW w:w="3955" w:type="dxa"/>
          </w:tcPr>
          <w:p w14:paraId="6A5E7B52" w14:textId="77777777"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U099</w:t>
            </w:r>
          </w:p>
        </w:tc>
        <w:tc>
          <w:tcPr>
            <w:tcW w:w="3955" w:type="dxa"/>
          </w:tcPr>
          <w:p w14:paraId="45ADECDA" w14:textId="7AAFFCC5"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4.237500</w:t>
            </w:r>
          </w:p>
        </w:tc>
      </w:tr>
      <w:tr w:rsidR="00A03097" w:rsidRPr="00E36EFC" w14:paraId="3F827E70" w14:textId="77777777" w:rsidTr="00A127DB">
        <w:tc>
          <w:tcPr>
            <w:tcW w:w="3955" w:type="dxa"/>
          </w:tcPr>
          <w:p w14:paraId="6F339003" w14:textId="77777777"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U100</w:t>
            </w:r>
          </w:p>
        </w:tc>
        <w:tc>
          <w:tcPr>
            <w:tcW w:w="3955" w:type="dxa"/>
          </w:tcPr>
          <w:p w14:paraId="2828C7B7" w14:textId="6E7E46FA"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2.187500</w:t>
            </w:r>
          </w:p>
        </w:tc>
      </w:tr>
    </w:tbl>
    <w:p w14:paraId="05CB7D53" w14:textId="77777777" w:rsidR="00A03097" w:rsidRDefault="00A03097" w:rsidP="00CE05DA">
      <w:pPr>
        <w:spacing w:line="360" w:lineRule="auto"/>
        <w:ind w:left="1440"/>
        <w:jc w:val="both"/>
        <w:rPr>
          <w:rFonts w:asciiTheme="minorBidi" w:hAnsiTheme="minorBidi"/>
          <w:sz w:val="24"/>
          <w:szCs w:val="24"/>
        </w:rPr>
      </w:pPr>
    </w:p>
    <w:p w14:paraId="45C1C401" w14:textId="77777777" w:rsidR="00602EA5" w:rsidRDefault="00602EA5" w:rsidP="00CE05DA">
      <w:pPr>
        <w:spacing w:line="360" w:lineRule="auto"/>
        <w:ind w:left="1440"/>
        <w:jc w:val="both"/>
        <w:rPr>
          <w:rFonts w:asciiTheme="minorBidi" w:hAnsiTheme="minorBidi"/>
          <w:sz w:val="24"/>
          <w:szCs w:val="24"/>
        </w:rPr>
      </w:pPr>
    </w:p>
    <w:p w14:paraId="6C22FADF" w14:textId="77777777" w:rsidR="00602EA5" w:rsidRDefault="00602EA5" w:rsidP="00CE05DA">
      <w:pPr>
        <w:spacing w:line="360" w:lineRule="auto"/>
        <w:ind w:left="1440"/>
        <w:jc w:val="both"/>
        <w:rPr>
          <w:rFonts w:asciiTheme="minorBidi" w:hAnsiTheme="minorBidi"/>
          <w:sz w:val="24"/>
          <w:szCs w:val="24"/>
        </w:rPr>
      </w:pPr>
    </w:p>
    <w:p w14:paraId="1A9DA99D" w14:textId="77777777" w:rsidR="00602EA5" w:rsidRPr="00E36EFC" w:rsidRDefault="00602EA5" w:rsidP="00CE05DA">
      <w:pPr>
        <w:spacing w:line="360" w:lineRule="auto"/>
        <w:ind w:left="1440"/>
        <w:jc w:val="both"/>
        <w:rPr>
          <w:rFonts w:asciiTheme="minorBidi" w:hAnsiTheme="minorBidi"/>
          <w:sz w:val="24"/>
          <w:szCs w:val="24"/>
        </w:rPr>
      </w:pPr>
    </w:p>
    <w:p w14:paraId="6C302B79" w14:textId="77777777" w:rsidR="00691C3E" w:rsidRPr="00E36EFC" w:rsidRDefault="00691C3E" w:rsidP="00CE05DA">
      <w:pPr>
        <w:numPr>
          <w:ilvl w:val="0"/>
          <w:numId w:val="4"/>
        </w:numPr>
        <w:spacing w:line="360" w:lineRule="auto"/>
        <w:jc w:val="both"/>
        <w:rPr>
          <w:rFonts w:asciiTheme="minorBidi" w:hAnsiTheme="minorBidi"/>
          <w:sz w:val="24"/>
          <w:szCs w:val="24"/>
        </w:rPr>
      </w:pPr>
      <w:r w:rsidRPr="00E36EFC">
        <w:rPr>
          <w:rFonts w:asciiTheme="minorBidi" w:hAnsiTheme="minorBidi"/>
          <w:b/>
          <w:bCs/>
          <w:sz w:val="24"/>
          <w:szCs w:val="24"/>
        </w:rPr>
        <w:t>Predictions for P003:</w:t>
      </w:r>
    </w:p>
    <w:p w14:paraId="0F00AFA1" w14:textId="2AA9DBB6" w:rsidR="00691C3E" w:rsidRPr="00E36EFC" w:rsidRDefault="00691C3E" w:rsidP="00CE05DA">
      <w:pPr>
        <w:pStyle w:val="ListParagraph"/>
        <w:numPr>
          <w:ilvl w:val="1"/>
          <w:numId w:val="14"/>
        </w:numPr>
        <w:spacing w:line="360" w:lineRule="auto"/>
        <w:jc w:val="both"/>
        <w:rPr>
          <w:rFonts w:asciiTheme="minorBidi" w:hAnsiTheme="minorBidi"/>
          <w:sz w:val="24"/>
          <w:szCs w:val="24"/>
        </w:rPr>
      </w:pPr>
      <w:r w:rsidRPr="00E36EFC">
        <w:rPr>
          <w:rFonts w:asciiTheme="minorBidi" w:hAnsiTheme="minorBidi"/>
          <w:sz w:val="24"/>
          <w:szCs w:val="24"/>
        </w:rPr>
        <w:t>Top 5 Peers:</w:t>
      </w:r>
    </w:p>
    <w:tbl>
      <w:tblPr>
        <w:tblStyle w:val="TableGrid"/>
        <w:tblW w:w="0" w:type="auto"/>
        <w:tblInd w:w="1440" w:type="dxa"/>
        <w:tblLook w:val="04A0" w:firstRow="1" w:lastRow="0" w:firstColumn="1" w:lastColumn="0" w:noHBand="0" w:noVBand="1"/>
      </w:tblPr>
      <w:tblGrid>
        <w:gridCol w:w="3955"/>
        <w:gridCol w:w="3955"/>
      </w:tblGrid>
      <w:tr w:rsidR="00326BB4" w:rsidRPr="00E36EFC" w14:paraId="707F54AC" w14:textId="77777777" w:rsidTr="00A127DB">
        <w:tc>
          <w:tcPr>
            <w:tcW w:w="3955" w:type="dxa"/>
          </w:tcPr>
          <w:p w14:paraId="70F596D0" w14:textId="77777777"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U001</w:t>
            </w:r>
          </w:p>
        </w:tc>
        <w:tc>
          <w:tcPr>
            <w:tcW w:w="3955" w:type="dxa"/>
          </w:tcPr>
          <w:p w14:paraId="18A79802" w14:textId="17CD9543"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2.000000</w:t>
            </w:r>
          </w:p>
        </w:tc>
      </w:tr>
      <w:tr w:rsidR="00326BB4" w:rsidRPr="00E36EFC" w14:paraId="14BAC169" w14:textId="77777777" w:rsidTr="00A127DB">
        <w:tc>
          <w:tcPr>
            <w:tcW w:w="3955" w:type="dxa"/>
          </w:tcPr>
          <w:p w14:paraId="5FE0436B" w14:textId="77777777"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U002</w:t>
            </w:r>
          </w:p>
        </w:tc>
        <w:tc>
          <w:tcPr>
            <w:tcW w:w="3955" w:type="dxa"/>
          </w:tcPr>
          <w:p w14:paraId="3987404E" w14:textId="549E6C81"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3.250000</w:t>
            </w:r>
          </w:p>
        </w:tc>
      </w:tr>
      <w:tr w:rsidR="00326BB4" w:rsidRPr="00E36EFC" w14:paraId="68FCAEC1" w14:textId="77777777" w:rsidTr="00A127DB">
        <w:tc>
          <w:tcPr>
            <w:tcW w:w="3955" w:type="dxa"/>
          </w:tcPr>
          <w:p w14:paraId="5B9AA126" w14:textId="77777777"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U003</w:t>
            </w:r>
          </w:p>
        </w:tc>
        <w:tc>
          <w:tcPr>
            <w:tcW w:w="3955" w:type="dxa"/>
          </w:tcPr>
          <w:p w14:paraId="56251DFF" w14:textId="059286F9"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3.750000</w:t>
            </w:r>
          </w:p>
        </w:tc>
      </w:tr>
      <w:tr w:rsidR="00326BB4" w:rsidRPr="00E36EFC" w14:paraId="1B3A8492" w14:textId="77777777" w:rsidTr="00A127DB">
        <w:tc>
          <w:tcPr>
            <w:tcW w:w="3955" w:type="dxa"/>
          </w:tcPr>
          <w:p w14:paraId="40C90A44" w14:textId="77777777"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U004</w:t>
            </w:r>
          </w:p>
        </w:tc>
        <w:tc>
          <w:tcPr>
            <w:tcW w:w="3955" w:type="dxa"/>
          </w:tcPr>
          <w:p w14:paraId="7B9B989C" w14:textId="1C69D793"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2.500000</w:t>
            </w:r>
          </w:p>
        </w:tc>
      </w:tr>
      <w:tr w:rsidR="00326BB4" w:rsidRPr="00E36EFC" w14:paraId="28985107" w14:textId="77777777" w:rsidTr="00A127DB">
        <w:tc>
          <w:tcPr>
            <w:tcW w:w="3955" w:type="dxa"/>
          </w:tcPr>
          <w:p w14:paraId="2EFC9E18" w14:textId="77777777"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U005</w:t>
            </w:r>
          </w:p>
        </w:tc>
        <w:tc>
          <w:tcPr>
            <w:tcW w:w="3955" w:type="dxa"/>
          </w:tcPr>
          <w:p w14:paraId="2C49DC61" w14:textId="27BF0DDF"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2.750000</w:t>
            </w:r>
          </w:p>
        </w:tc>
      </w:tr>
      <w:tr w:rsidR="00326BB4" w:rsidRPr="00E36EFC" w14:paraId="122A8C57" w14:textId="77777777" w:rsidTr="00A127DB">
        <w:tc>
          <w:tcPr>
            <w:tcW w:w="3955" w:type="dxa"/>
          </w:tcPr>
          <w:p w14:paraId="76694092" w14:textId="77777777"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 xml:space="preserve">U096 </w:t>
            </w:r>
          </w:p>
        </w:tc>
        <w:tc>
          <w:tcPr>
            <w:tcW w:w="3955" w:type="dxa"/>
          </w:tcPr>
          <w:p w14:paraId="3EDF28BC" w14:textId="0BB72169"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2.500000</w:t>
            </w:r>
          </w:p>
        </w:tc>
      </w:tr>
      <w:tr w:rsidR="00326BB4" w:rsidRPr="00E36EFC" w14:paraId="6BBED56A" w14:textId="77777777" w:rsidTr="00A127DB">
        <w:tc>
          <w:tcPr>
            <w:tcW w:w="3955" w:type="dxa"/>
          </w:tcPr>
          <w:p w14:paraId="0556A97F" w14:textId="77777777"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U097</w:t>
            </w:r>
          </w:p>
        </w:tc>
        <w:tc>
          <w:tcPr>
            <w:tcW w:w="3955" w:type="dxa"/>
          </w:tcPr>
          <w:p w14:paraId="68B10FFA" w14:textId="52DA9C10"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2.250000</w:t>
            </w:r>
          </w:p>
        </w:tc>
      </w:tr>
      <w:tr w:rsidR="00326BB4" w:rsidRPr="00E36EFC" w14:paraId="37B735D4" w14:textId="77777777" w:rsidTr="00A127DB">
        <w:tc>
          <w:tcPr>
            <w:tcW w:w="3955" w:type="dxa"/>
          </w:tcPr>
          <w:p w14:paraId="130E3D6B" w14:textId="77777777"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U098</w:t>
            </w:r>
          </w:p>
        </w:tc>
        <w:tc>
          <w:tcPr>
            <w:tcW w:w="3955" w:type="dxa"/>
          </w:tcPr>
          <w:p w14:paraId="2456F9BB" w14:textId="7CA729BE"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1.833333</w:t>
            </w:r>
          </w:p>
        </w:tc>
      </w:tr>
      <w:tr w:rsidR="00326BB4" w:rsidRPr="00E36EFC" w14:paraId="7C112FB9" w14:textId="77777777" w:rsidTr="00A127DB">
        <w:tc>
          <w:tcPr>
            <w:tcW w:w="3955" w:type="dxa"/>
          </w:tcPr>
          <w:p w14:paraId="0A98D704" w14:textId="77777777"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U099</w:t>
            </w:r>
          </w:p>
        </w:tc>
        <w:tc>
          <w:tcPr>
            <w:tcW w:w="3955" w:type="dxa"/>
          </w:tcPr>
          <w:p w14:paraId="247D757E" w14:textId="03A54E18"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2.750000</w:t>
            </w:r>
          </w:p>
        </w:tc>
      </w:tr>
      <w:tr w:rsidR="00326BB4" w:rsidRPr="00E36EFC" w14:paraId="5404EF88" w14:textId="77777777" w:rsidTr="00A127DB">
        <w:tc>
          <w:tcPr>
            <w:tcW w:w="3955" w:type="dxa"/>
          </w:tcPr>
          <w:p w14:paraId="3A60BAF4" w14:textId="77777777"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U100</w:t>
            </w:r>
          </w:p>
        </w:tc>
        <w:tc>
          <w:tcPr>
            <w:tcW w:w="3955" w:type="dxa"/>
          </w:tcPr>
          <w:p w14:paraId="2BF0E81A" w14:textId="3B68195B" w:rsidR="00326BB4" w:rsidRPr="00E36EFC" w:rsidRDefault="00326BB4" w:rsidP="00CE05DA">
            <w:pPr>
              <w:spacing w:line="360" w:lineRule="auto"/>
              <w:jc w:val="both"/>
              <w:rPr>
                <w:rFonts w:asciiTheme="minorBidi" w:hAnsiTheme="minorBidi"/>
                <w:sz w:val="24"/>
                <w:szCs w:val="24"/>
              </w:rPr>
            </w:pPr>
            <w:r w:rsidRPr="00E36EFC">
              <w:rPr>
                <w:rFonts w:asciiTheme="minorBidi" w:hAnsiTheme="minorBidi"/>
                <w:sz w:val="24"/>
                <w:szCs w:val="24"/>
              </w:rPr>
              <w:t>2.833333</w:t>
            </w:r>
          </w:p>
        </w:tc>
      </w:tr>
    </w:tbl>
    <w:p w14:paraId="33A235C5" w14:textId="77777777" w:rsidR="00326BB4" w:rsidRPr="00E36EFC" w:rsidRDefault="00326BB4" w:rsidP="00CE05DA">
      <w:pPr>
        <w:spacing w:line="360" w:lineRule="auto"/>
        <w:ind w:left="1440"/>
        <w:jc w:val="both"/>
        <w:rPr>
          <w:rFonts w:asciiTheme="minorBidi" w:hAnsiTheme="minorBidi"/>
          <w:sz w:val="24"/>
          <w:szCs w:val="24"/>
        </w:rPr>
      </w:pPr>
    </w:p>
    <w:p w14:paraId="285E71E8" w14:textId="58FB7DAC" w:rsidR="00691C3E" w:rsidRPr="00E36EFC" w:rsidRDefault="00691C3E" w:rsidP="00CE05DA">
      <w:pPr>
        <w:numPr>
          <w:ilvl w:val="1"/>
          <w:numId w:val="19"/>
        </w:numPr>
        <w:spacing w:line="360" w:lineRule="auto"/>
        <w:jc w:val="both"/>
        <w:rPr>
          <w:rFonts w:asciiTheme="minorBidi" w:hAnsiTheme="minorBidi"/>
          <w:sz w:val="24"/>
          <w:szCs w:val="24"/>
        </w:rPr>
      </w:pPr>
      <w:r w:rsidRPr="00E36EFC">
        <w:rPr>
          <w:rFonts w:asciiTheme="minorBidi" w:hAnsiTheme="minorBidi"/>
          <w:sz w:val="24"/>
          <w:szCs w:val="24"/>
        </w:rPr>
        <w:t>Top 10 Peers:</w:t>
      </w:r>
    </w:p>
    <w:tbl>
      <w:tblPr>
        <w:tblStyle w:val="TableGrid"/>
        <w:tblW w:w="0" w:type="auto"/>
        <w:tblInd w:w="1440" w:type="dxa"/>
        <w:tblLook w:val="04A0" w:firstRow="1" w:lastRow="0" w:firstColumn="1" w:lastColumn="0" w:noHBand="0" w:noVBand="1"/>
      </w:tblPr>
      <w:tblGrid>
        <w:gridCol w:w="3955"/>
        <w:gridCol w:w="3955"/>
      </w:tblGrid>
      <w:tr w:rsidR="00A03097" w:rsidRPr="00E36EFC" w14:paraId="47AFC6AC" w14:textId="77777777" w:rsidTr="00A127DB">
        <w:tc>
          <w:tcPr>
            <w:tcW w:w="3955" w:type="dxa"/>
          </w:tcPr>
          <w:p w14:paraId="00C932DF" w14:textId="77777777"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U001</w:t>
            </w:r>
          </w:p>
        </w:tc>
        <w:tc>
          <w:tcPr>
            <w:tcW w:w="3955" w:type="dxa"/>
          </w:tcPr>
          <w:p w14:paraId="41B13E4C" w14:textId="1F096EF1"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2.000000</w:t>
            </w:r>
          </w:p>
        </w:tc>
      </w:tr>
      <w:tr w:rsidR="00A03097" w:rsidRPr="00E36EFC" w14:paraId="7EFDA6D5" w14:textId="77777777" w:rsidTr="00A127DB">
        <w:tc>
          <w:tcPr>
            <w:tcW w:w="3955" w:type="dxa"/>
          </w:tcPr>
          <w:p w14:paraId="3D658A5A" w14:textId="77777777"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U002</w:t>
            </w:r>
          </w:p>
        </w:tc>
        <w:tc>
          <w:tcPr>
            <w:tcW w:w="3955" w:type="dxa"/>
          </w:tcPr>
          <w:p w14:paraId="7B797EAD" w14:textId="4F94D2EA"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3.833333</w:t>
            </w:r>
          </w:p>
        </w:tc>
      </w:tr>
      <w:tr w:rsidR="00A03097" w:rsidRPr="00E36EFC" w14:paraId="1B26B1AD" w14:textId="77777777" w:rsidTr="00A127DB">
        <w:tc>
          <w:tcPr>
            <w:tcW w:w="3955" w:type="dxa"/>
          </w:tcPr>
          <w:p w14:paraId="63F64079" w14:textId="77777777"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U003</w:t>
            </w:r>
          </w:p>
        </w:tc>
        <w:tc>
          <w:tcPr>
            <w:tcW w:w="3955" w:type="dxa"/>
          </w:tcPr>
          <w:p w14:paraId="79144EF9" w14:textId="04E671A7"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3.833333</w:t>
            </w:r>
          </w:p>
        </w:tc>
      </w:tr>
      <w:tr w:rsidR="00A03097" w:rsidRPr="00E36EFC" w14:paraId="1ACC667E" w14:textId="77777777" w:rsidTr="00A127DB">
        <w:tc>
          <w:tcPr>
            <w:tcW w:w="3955" w:type="dxa"/>
          </w:tcPr>
          <w:p w14:paraId="367B0035" w14:textId="77777777"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U004</w:t>
            </w:r>
          </w:p>
        </w:tc>
        <w:tc>
          <w:tcPr>
            <w:tcW w:w="3955" w:type="dxa"/>
          </w:tcPr>
          <w:p w14:paraId="27C3BA3C" w14:textId="77790A37"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1.750000</w:t>
            </w:r>
          </w:p>
        </w:tc>
      </w:tr>
      <w:tr w:rsidR="00A03097" w:rsidRPr="00E36EFC" w14:paraId="39867B45" w14:textId="77777777" w:rsidTr="00A127DB">
        <w:tc>
          <w:tcPr>
            <w:tcW w:w="3955" w:type="dxa"/>
          </w:tcPr>
          <w:p w14:paraId="2E84A952" w14:textId="77777777"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U005</w:t>
            </w:r>
          </w:p>
        </w:tc>
        <w:tc>
          <w:tcPr>
            <w:tcW w:w="3955" w:type="dxa"/>
          </w:tcPr>
          <w:p w14:paraId="32607573" w14:textId="68817E6B"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2.750000</w:t>
            </w:r>
          </w:p>
        </w:tc>
      </w:tr>
      <w:tr w:rsidR="00A03097" w:rsidRPr="00E36EFC" w14:paraId="73E542AC" w14:textId="77777777" w:rsidTr="00A127DB">
        <w:tc>
          <w:tcPr>
            <w:tcW w:w="3955" w:type="dxa"/>
          </w:tcPr>
          <w:p w14:paraId="7733CC45" w14:textId="77777777"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 xml:space="preserve">U096 </w:t>
            </w:r>
          </w:p>
        </w:tc>
        <w:tc>
          <w:tcPr>
            <w:tcW w:w="3955" w:type="dxa"/>
          </w:tcPr>
          <w:p w14:paraId="19307AD7" w14:textId="0FD8FE45"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2.500000</w:t>
            </w:r>
          </w:p>
        </w:tc>
      </w:tr>
      <w:tr w:rsidR="00A03097" w:rsidRPr="00E36EFC" w14:paraId="4FDDE50A" w14:textId="77777777" w:rsidTr="00A127DB">
        <w:tc>
          <w:tcPr>
            <w:tcW w:w="3955" w:type="dxa"/>
          </w:tcPr>
          <w:p w14:paraId="3D3BC602" w14:textId="77777777"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U097</w:t>
            </w:r>
          </w:p>
        </w:tc>
        <w:tc>
          <w:tcPr>
            <w:tcW w:w="3955" w:type="dxa"/>
          </w:tcPr>
          <w:p w14:paraId="39280894" w14:textId="24550E68"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2.166667</w:t>
            </w:r>
          </w:p>
        </w:tc>
      </w:tr>
      <w:tr w:rsidR="00A03097" w:rsidRPr="00E36EFC" w14:paraId="386CD50A" w14:textId="77777777" w:rsidTr="00A127DB">
        <w:tc>
          <w:tcPr>
            <w:tcW w:w="3955" w:type="dxa"/>
          </w:tcPr>
          <w:p w14:paraId="0EA89138" w14:textId="77777777"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U098</w:t>
            </w:r>
          </w:p>
        </w:tc>
        <w:tc>
          <w:tcPr>
            <w:tcW w:w="3955" w:type="dxa"/>
          </w:tcPr>
          <w:p w14:paraId="73D7C9FD" w14:textId="2782A1A4"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1.833333</w:t>
            </w:r>
          </w:p>
        </w:tc>
      </w:tr>
      <w:tr w:rsidR="00A03097" w:rsidRPr="00E36EFC" w14:paraId="6E8CF27E" w14:textId="77777777" w:rsidTr="00A127DB">
        <w:tc>
          <w:tcPr>
            <w:tcW w:w="3955" w:type="dxa"/>
          </w:tcPr>
          <w:p w14:paraId="4235AA4A" w14:textId="77777777"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U099</w:t>
            </w:r>
          </w:p>
        </w:tc>
        <w:tc>
          <w:tcPr>
            <w:tcW w:w="3955" w:type="dxa"/>
          </w:tcPr>
          <w:p w14:paraId="1FD2A191" w14:textId="2B316F8A"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3.300000</w:t>
            </w:r>
          </w:p>
        </w:tc>
      </w:tr>
      <w:tr w:rsidR="00A03097" w:rsidRPr="00E36EFC" w14:paraId="7EFFFF3B" w14:textId="77777777" w:rsidTr="00A127DB">
        <w:tc>
          <w:tcPr>
            <w:tcW w:w="3955" w:type="dxa"/>
          </w:tcPr>
          <w:p w14:paraId="303FBC2B" w14:textId="77777777"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U100</w:t>
            </w:r>
          </w:p>
        </w:tc>
        <w:tc>
          <w:tcPr>
            <w:tcW w:w="3955" w:type="dxa"/>
          </w:tcPr>
          <w:p w14:paraId="182282C8" w14:textId="45BE1623"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2.375000</w:t>
            </w:r>
          </w:p>
        </w:tc>
      </w:tr>
    </w:tbl>
    <w:p w14:paraId="7E82F3A0" w14:textId="77777777" w:rsidR="00A03097" w:rsidRDefault="00A03097" w:rsidP="00CE05DA">
      <w:pPr>
        <w:spacing w:line="360" w:lineRule="auto"/>
        <w:ind w:left="1440"/>
        <w:jc w:val="both"/>
        <w:rPr>
          <w:rFonts w:asciiTheme="minorBidi" w:hAnsiTheme="minorBidi"/>
          <w:sz w:val="24"/>
          <w:szCs w:val="24"/>
        </w:rPr>
      </w:pPr>
    </w:p>
    <w:p w14:paraId="15CD0D54" w14:textId="77777777" w:rsidR="00CE05DA" w:rsidRDefault="00CE05DA" w:rsidP="00CE05DA">
      <w:pPr>
        <w:spacing w:line="360" w:lineRule="auto"/>
        <w:ind w:left="1440"/>
        <w:jc w:val="both"/>
        <w:rPr>
          <w:rFonts w:asciiTheme="minorBidi" w:hAnsiTheme="minorBidi"/>
          <w:sz w:val="24"/>
          <w:szCs w:val="24"/>
        </w:rPr>
      </w:pPr>
    </w:p>
    <w:p w14:paraId="68DBEFEA" w14:textId="77777777" w:rsidR="00CE05DA" w:rsidRPr="00E36EFC" w:rsidRDefault="00CE05DA" w:rsidP="00CE05DA">
      <w:pPr>
        <w:spacing w:line="360" w:lineRule="auto"/>
        <w:ind w:left="1440"/>
        <w:jc w:val="both"/>
        <w:rPr>
          <w:rFonts w:asciiTheme="minorBidi" w:hAnsiTheme="minorBidi"/>
          <w:sz w:val="24"/>
          <w:szCs w:val="24"/>
        </w:rPr>
      </w:pPr>
    </w:p>
    <w:p w14:paraId="4A449085" w14:textId="350F7CCD"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lastRenderedPageBreak/>
        <w:t>2.9. Comparison of Prediction Models</w:t>
      </w:r>
    </w:p>
    <w:p w14:paraId="436923D8" w14:textId="77777777" w:rsidR="00691C3E" w:rsidRPr="00E36EFC"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The predictions derived from the top 5 and top 10 peers were compared to assess the impact of the number of peers on prediction accuracy and robustness.</w:t>
      </w:r>
    </w:p>
    <w:tbl>
      <w:tblPr>
        <w:tblStyle w:val="TableGrid"/>
        <w:tblW w:w="0" w:type="auto"/>
        <w:tblLook w:val="04A0" w:firstRow="1" w:lastRow="0" w:firstColumn="1" w:lastColumn="0" w:noHBand="0" w:noVBand="1"/>
      </w:tblPr>
      <w:tblGrid>
        <w:gridCol w:w="3116"/>
        <w:gridCol w:w="3117"/>
        <w:gridCol w:w="3117"/>
      </w:tblGrid>
      <w:tr w:rsidR="00A03097" w:rsidRPr="00E36EFC" w14:paraId="50D7AACB" w14:textId="77777777" w:rsidTr="00A03097">
        <w:tc>
          <w:tcPr>
            <w:tcW w:w="3116" w:type="dxa"/>
            <w:shd w:val="clear" w:color="auto" w:fill="808080" w:themeFill="background1" w:themeFillShade="80"/>
          </w:tcPr>
          <w:p w14:paraId="6457FB40" w14:textId="437AC4F8" w:rsidR="00A03097" w:rsidRPr="00E36EFC" w:rsidRDefault="00A03097" w:rsidP="00CE05DA">
            <w:pPr>
              <w:spacing w:line="360" w:lineRule="auto"/>
              <w:jc w:val="both"/>
              <w:rPr>
                <w:rFonts w:asciiTheme="minorBidi" w:hAnsiTheme="minorBidi"/>
                <w:b/>
                <w:bCs/>
                <w:color w:val="FFFFFF" w:themeColor="background1"/>
                <w:sz w:val="24"/>
                <w:szCs w:val="24"/>
              </w:rPr>
            </w:pPr>
            <w:proofErr w:type="spellStart"/>
            <w:r w:rsidRPr="00E36EFC">
              <w:rPr>
                <w:rFonts w:asciiTheme="minorBidi" w:hAnsiTheme="minorBidi"/>
                <w:b/>
                <w:bCs/>
                <w:color w:val="FFFFFF" w:themeColor="background1"/>
                <w:sz w:val="24"/>
                <w:szCs w:val="24"/>
              </w:rPr>
              <w:t>userId</w:t>
            </w:r>
            <w:proofErr w:type="spellEnd"/>
          </w:p>
        </w:tc>
        <w:tc>
          <w:tcPr>
            <w:tcW w:w="3117" w:type="dxa"/>
            <w:shd w:val="clear" w:color="auto" w:fill="808080" w:themeFill="background1" w:themeFillShade="80"/>
          </w:tcPr>
          <w:p w14:paraId="1E4EA39D" w14:textId="71D3009B" w:rsidR="00A03097" w:rsidRPr="00E36EFC" w:rsidRDefault="00A03097" w:rsidP="00CE05DA">
            <w:pPr>
              <w:spacing w:line="360" w:lineRule="auto"/>
              <w:jc w:val="both"/>
              <w:rPr>
                <w:rFonts w:asciiTheme="minorBidi" w:hAnsiTheme="minorBidi"/>
                <w:b/>
                <w:bCs/>
                <w:color w:val="FFFFFF" w:themeColor="background1"/>
                <w:sz w:val="24"/>
                <w:szCs w:val="24"/>
              </w:rPr>
            </w:pPr>
            <w:r w:rsidRPr="00E36EFC">
              <w:rPr>
                <w:rFonts w:asciiTheme="minorBidi" w:hAnsiTheme="minorBidi"/>
                <w:b/>
                <w:bCs/>
                <w:color w:val="FFFFFF" w:themeColor="background1"/>
                <w:sz w:val="24"/>
                <w:szCs w:val="24"/>
              </w:rPr>
              <w:t>Top 5 Peers</w:t>
            </w:r>
          </w:p>
        </w:tc>
        <w:tc>
          <w:tcPr>
            <w:tcW w:w="3117" w:type="dxa"/>
            <w:shd w:val="clear" w:color="auto" w:fill="808080" w:themeFill="background1" w:themeFillShade="80"/>
          </w:tcPr>
          <w:p w14:paraId="49E77DF3" w14:textId="46CB315F" w:rsidR="00A03097" w:rsidRPr="00E36EFC" w:rsidRDefault="00A03097" w:rsidP="00CE05DA">
            <w:pPr>
              <w:spacing w:line="360" w:lineRule="auto"/>
              <w:jc w:val="both"/>
              <w:rPr>
                <w:rFonts w:asciiTheme="minorBidi" w:hAnsiTheme="minorBidi"/>
                <w:b/>
                <w:bCs/>
                <w:color w:val="FFFFFF" w:themeColor="background1"/>
                <w:sz w:val="24"/>
                <w:szCs w:val="24"/>
              </w:rPr>
            </w:pPr>
            <w:r w:rsidRPr="00E36EFC">
              <w:rPr>
                <w:rFonts w:asciiTheme="minorBidi" w:hAnsiTheme="minorBidi"/>
                <w:b/>
                <w:bCs/>
                <w:color w:val="FFFFFF" w:themeColor="background1"/>
                <w:sz w:val="24"/>
                <w:szCs w:val="24"/>
              </w:rPr>
              <w:t>Top 10 Peers</w:t>
            </w:r>
          </w:p>
        </w:tc>
      </w:tr>
      <w:tr w:rsidR="00A03097" w:rsidRPr="00E36EFC" w14:paraId="28E5AAEE" w14:textId="77777777" w:rsidTr="00A03097">
        <w:tc>
          <w:tcPr>
            <w:tcW w:w="3116" w:type="dxa"/>
          </w:tcPr>
          <w:p w14:paraId="6ACE18E0" w14:textId="7C31D51C"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U001</w:t>
            </w:r>
          </w:p>
        </w:tc>
        <w:tc>
          <w:tcPr>
            <w:tcW w:w="3117" w:type="dxa"/>
          </w:tcPr>
          <w:p w14:paraId="7F9D2ED3" w14:textId="77C8E72C"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 xml:space="preserve">NaN </w:t>
            </w:r>
          </w:p>
        </w:tc>
        <w:tc>
          <w:tcPr>
            <w:tcW w:w="3117" w:type="dxa"/>
          </w:tcPr>
          <w:p w14:paraId="4C1A52C2" w14:textId="5AEF5B02"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1.000000</w:t>
            </w:r>
          </w:p>
        </w:tc>
      </w:tr>
      <w:tr w:rsidR="00A03097" w:rsidRPr="00E36EFC" w14:paraId="0B58DDBE" w14:textId="77777777" w:rsidTr="00A03097">
        <w:tc>
          <w:tcPr>
            <w:tcW w:w="3116" w:type="dxa"/>
          </w:tcPr>
          <w:p w14:paraId="0DDB26C2" w14:textId="1EC99DF1"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U002</w:t>
            </w:r>
          </w:p>
        </w:tc>
        <w:tc>
          <w:tcPr>
            <w:tcW w:w="3117" w:type="dxa"/>
          </w:tcPr>
          <w:p w14:paraId="2B6AA018" w14:textId="71598D4D"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 xml:space="preserve">4.0    </w:t>
            </w:r>
          </w:p>
        </w:tc>
        <w:tc>
          <w:tcPr>
            <w:tcW w:w="3117" w:type="dxa"/>
          </w:tcPr>
          <w:p w14:paraId="348C745D" w14:textId="2B8339C3"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3.046875</w:t>
            </w:r>
          </w:p>
        </w:tc>
      </w:tr>
      <w:tr w:rsidR="00A03097" w:rsidRPr="00E36EFC" w14:paraId="325A340B" w14:textId="77777777" w:rsidTr="00A03097">
        <w:tc>
          <w:tcPr>
            <w:tcW w:w="3116" w:type="dxa"/>
          </w:tcPr>
          <w:p w14:paraId="6B3F8036" w14:textId="37BCE950"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U003</w:t>
            </w:r>
          </w:p>
        </w:tc>
        <w:tc>
          <w:tcPr>
            <w:tcW w:w="3117" w:type="dxa"/>
          </w:tcPr>
          <w:p w14:paraId="7E268EAD" w14:textId="138EA8CE"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 xml:space="preserve">NaN </w:t>
            </w:r>
          </w:p>
        </w:tc>
        <w:tc>
          <w:tcPr>
            <w:tcW w:w="3117" w:type="dxa"/>
          </w:tcPr>
          <w:p w14:paraId="283C74D1" w14:textId="644BC61A"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2.187500</w:t>
            </w:r>
          </w:p>
        </w:tc>
      </w:tr>
      <w:tr w:rsidR="00A03097" w:rsidRPr="00E36EFC" w14:paraId="38300330" w14:textId="77777777" w:rsidTr="00A03097">
        <w:tc>
          <w:tcPr>
            <w:tcW w:w="3116" w:type="dxa"/>
          </w:tcPr>
          <w:p w14:paraId="498B53BA" w14:textId="654F75D5"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U004</w:t>
            </w:r>
          </w:p>
        </w:tc>
        <w:tc>
          <w:tcPr>
            <w:tcW w:w="3117" w:type="dxa"/>
          </w:tcPr>
          <w:p w14:paraId="0117D639" w14:textId="62EE949E"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 xml:space="preserve">NaN </w:t>
            </w:r>
          </w:p>
        </w:tc>
        <w:tc>
          <w:tcPr>
            <w:tcW w:w="3117" w:type="dxa"/>
          </w:tcPr>
          <w:p w14:paraId="0A81FF69" w14:textId="49FBD299"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4.000000</w:t>
            </w:r>
          </w:p>
        </w:tc>
      </w:tr>
      <w:tr w:rsidR="00A03097" w:rsidRPr="00E36EFC" w14:paraId="10230FAD" w14:textId="77777777" w:rsidTr="00A03097">
        <w:tc>
          <w:tcPr>
            <w:tcW w:w="3116" w:type="dxa"/>
          </w:tcPr>
          <w:p w14:paraId="24F71594" w14:textId="34684911"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U005</w:t>
            </w:r>
          </w:p>
        </w:tc>
        <w:tc>
          <w:tcPr>
            <w:tcW w:w="3117" w:type="dxa"/>
          </w:tcPr>
          <w:p w14:paraId="36039559" w14:textId="1FE15600"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 xml:space="preserve">2.0 </w:t>
            </w:r>
          </w:p>
        </w:tc>
        <w:tc>
          <w:tcPr>
            <w:tcW w:w="3117" w:type="dxa"/>
          </w:tcPr>
          <w:p w14:paraId="42855538" w14:textId="76CF7DBD"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1.729167</w:t>
            </w:r>
          </w:p>
        </w:tc>
      </w:tr>
      <w:tr w:rsidR="00A03097" w:rsidRPr="00E36EFC" w14:paraId="124B1034" w14:textId="77777777" w:rsidTr="00A03097">
        <w:tc>
          <w:tcPr>
            <w:tcW w:w="3116" w:type="dxa"/>
          </w:tcPr>
          <w:p w14:paraId="2F0B1DC1" w14:textId="1FC7DF1A"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U096</w:t>
            </w:r>
          </w:p>
        </w:tc>
        <w:tc>
          <w:tcPr>
            <w:tcW w:w="3117" w:type="dxa"/>
          </w:tcPr>
          <w:p w14:paraId="58814DC1" w14:textId="22ACEFD4"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 xml:space="preserve">NaN </w:t>
            </w:r>
          </w:p>
        </w:tc>
        <w:tc>
          <w:tcPr>
            <w:tcW w:w="3117" w:type="dxa"/>
          </w:tcPr>
          <w:p w14:paraId="7390BA61" w14:textId="1117AB02"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4.062500</w:t>
            </w:r>
          </w:p>
        </w:tc>
      </w:tr>
      <w:tr w:rsidR="00A03097" w:rsidRPr="00E36EFC" w14:paraId="275E4BCF" w14:textId="77777777" w:rsidTr="00A03097">
        <w:tc>
          <w:tcPr>
            <w:tcW w:w="3116" w:type="dxa"/>
          </w:tcPr>
          <w:p w14:paraId="64B96332" w14:textId="51C6BEB0"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U097</w:t>
            </w:r>
          </w:p>
        </w:tc>
        <w:tc>
          <w:tcPr>
            <w:tcW w:w="3117" w:type="dxa"/>
          </w:tcPr>
          <w:p w14:paraId="371F59DE" w14:textId="5F7969D6"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 xml:space="preserve">NaN </w:t>
            </w:r>
          </w:p>
        </w:tc>
        <w:tc>
          <w:tcPr>
            <w:tcW w:w="3117" w:type="dxa"/>
          </w:tcPr>
          <w:p w14:paraId="48C77848" w14:textId="54081C34"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2.187500</w:t>
            </w:r>
          </w:p>
        </w:tc>
      </w:tr>
      <w:tr w:rsidR="00A03097" w:rsidRPr="00E36EFC" w14:paraId="5F810C2B" w14:textId="77777777" w:rsidTr="00A03097">
        <w:tc>
          <w:tcPr>
            <w:tcW w:w="3116" w:type="dxa"/>
          </w:tcPr>
          <w:p w14:paraId="23D4AE20" w14:textId="508E4266"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U098</w:t>
            </w:r>
          </w:p>
        </w:tc>
        <w:tc>
          <w:tcPr>
            <w:tcW w:w="3117" w:type="dxa"/>
          </w:tcPr>
          <w:p w14:paraId="3128C2E4" w14:textId="4FDE1E11"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 xml:space="preserve">4.5 </w:t>
            </w:r>
          </w:p>
        </w:tc>
        <w:tc>
          <w:tcPr>
            <w:tcW w:w="3117" w:type="dxa"/>
          </w:tcPr>
          <w:p w14:paraId="03C96053" w14:textId="562EE4BC"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3.729167</w:t>
            </w:r>
          </w:p>
        </w:tc>
      </w:tr>
      <w:tr w:rsidR="00A03097" w:rsidRPr="00E36EFC" w14:paraId="4CC1D207" w14:textId="77777777" w:rsidTr="00A03097">
        <w:tc>
          <w:tcPr>
            <w:tcW w:w="3116" w:type="dxa"/>
          </w:tcPr>
          <w:p w14:paraId="0A7F7234" w14:textId="7C96226F"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U099</w:t>
            </w:r>
          </w:p>
        </w:tc>
        <w:tc>
          <w:tcPr>
            <w:tcW w:w="3117" w:type="dxa"/>
          </w:tcPr>
          <w:p w14:paraId="564CF268" w14:textId="17345E86"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 xml:space="preserve">4.5 </w:t>
            </w:r>
          </w:p>
        </w:tc>
        <w:tc>
          <w:tcPr>
            <w:tcW w:w="3117" w:type="dxa"/>
          </w:tcPr>
          <w:p w14:paraId="60FC5E7D" w14:textId="6009E513"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4.237500</w:t>
            </w:r>
          </w:p>
        </w:tc>
      </w:tr>
      <w:tr w:rsidR="00A03097" w:rsidRPr="00E36EFC" w14:paraId="1C0E1DF7" w14:textId="77777777" w:rsidTr="00A03097">
        <w:tc>
          <w:tcPr>
            <w:tcW w:w="3116" w:type="dxa"/>
          </w:tcPr>
          <w:p w14:paraId="667FB962" w14:textId="26B4054C"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U100</w:t>
            </w:r>
          </w:p>
        </w:tc>
        <w:tc>
          <w:tcPr>
            <w:tcW w:w="3117" w:type="dxa"/>
          </w:tcPr>
          <w:p w14:paraId="4CF7D6E7" w14:textId="4F1B072E"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 xml:space="preserve">NaN </w:t>
            </w:r>
          </w:p>
        </w:tc>
        <w:tc>
          <w:tcPr>
            <w:tcW w:w="3117" w:type="dxa"/>
          </w:tcPr>
          <w:p w14:paraId="5AFC4C75" w14:textId="76A5EF81" w:rsidR="00A03097" w:rsidRPr="00E36EFC" w:rsidRDefault="00A03097" w:rsidP="00CE05DA">
            <w:pPr>
              <w:spacing w:line="360" w:lineRule="auto"/>
              <w:jc w:val="both"/>
              <w:rPr>
                <w:rFonts w:asciiTheme="minorBidi" w:hAnsiTheme="minorBidi"/>
                <w:sz w:val="24"/>
                <w:szCs w:val="24"/>
              </w:rPr>
            </w:pPr>
            <w:r w:rsidRPr="00E36EFC">
              <w:rPr>
                <w:rFonts w:asciiTheme="minorBidi" w:hAnsiTheme="minorBidi"/>
                <w:sz w:val="24"/>
                <w:szCs w:val="24"/>
              </w:rPr>
              <w:t>2.187500</w:t>
            </w:r>
          </w:p>
        </w:tc>
      </w:tr>
    </w:tbl>
    <w:p w14:paraId="3B1FB171" w14:textId="77777777" w:rsidR="00A03097" w:rsidRPr="00E36EFC" w:rsidRDefault="00A03097" w:rsidP="00CE05DA">
      <w:pPr>
        <w:spacing w:line="360" w:lineRule="auto"/>
        <w:jc w:val="both"/>
        <w:rPr>
          <w:rFonts w:asciiTheme="minorBidi" w:hAnsiTheme="minorBidi"/>
          <w:sz w:val="24"/>
          <w:szCs w:val="24"/>
        </w:rPr>
      </w:pPr>
    </w:p>
    <w:p w14:paraId="3390F408" w14:textId="77777777"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t>Observations</w:t>
      </w:r>
    </w:p>
    <w:p w14:paraId="5AEE9339" w14:textId="77777777" w:rsidR="00691C3E" w:rsidRPr="00E36EFC" w:rsidRDefault="00691C3E" w:rsidP="00CE05DA">
      <w:pPr>
        <w:numPr>
          <w:ilvl w:val="0"/>
          <w:numId w:val="5"/>
        </w:numPr>
        <w:spacing w:line="360" w:lineRule="auto"/>
        <w:jc w:val="both"/>
        <w:rPr>
          <w:rFonts w:asciiTheme="minorBidi" w:hAnsiTheme="minorBidi"/>
          <w:sz w:val="24"/>
          <w:szCs w:val="24"/>
        </w:rPr>
      </w:pPr>
      <w:r w:rsidRPr="00E36EFC">
        <w:rPr>
          <w:rFonts w:asciiTheme="minorBidi" w:hAnsiTheme="minorBidi"/>
          <w:b/>
          <w:bCs/>
          <w:sz w:val="24"/>
          <w:szCs w:val="24"/>
        </w:rPr>
        <w:t>Mean Rating Adjustment:</w:t>
      </w:r>
      <w:r w:rsidRPr="00E36EFC">
        <w:rPr>
          <w:rFonts w:asciiTheme="minorBidi" w:hAnsiTheme="minorBidi"/>
          <w:sz w:val="24"/>
          <w:szCs w:val="24"/>
        </w:rPr>
        <w:t xml:space="preserve"> Filling missing ratings with mean values improved the completeness of the dataset.</w:t>
      </w:r>
    </w:p>
    <w:p w14:paraId="0D92D404" w14:textId="77777777" w:rsidR="00691C3E" w:rsidRPr="00E36EFC" w:rsidRDefault="00691C3E" w:rsidP="00CE05DA">
      <w:pPr>
        <w:numPr>
          <w:ilvl w:val="0"/>
          <w:numId w:val="5"/>
        </w:numPr>
        <w:spacing w:line="360" w:lineRule="auto"/>
        <w:jc w:val="both"/>
        <w:rPr>
          <w:rFonts w:asciiTheme="minorBidi" w:hAnsiTheme="minorBidi"/>
          <w:sz w:val="24"/>
          <w:szCs w:val="24"/>
        </w:rPr>
      </w:pPr>
      <w:r w:rsidRPr="00E36EFC">
        <w:rPr>
          <w:rFonts w:asciiTheme="minorBidi" w:hAnsiTheme="minorBidi"/>
          <w:b/>
          <w:bCs/>
          <w:sz w:val="24"/>
          <w:szCs w:val="24"/>
        </w:rPr>
        <w:t>Peer Selection Impact:</w:t>
      </w:r>
      <w:r w:rsidRPr="00E36EFC">
        <w:rPr>
          <w:rFonts w:asciiTheme="minorBidi" w:hAnsiTheme="minorBidi"/>
          <w:sz w:val="24"/>
          <w:szCs w:val="24"/>
        </w:rPr>
        <w:t xml:space="preserve"> Utilizing top peers allowed for more precise and context-aware predictions.</w:t>
      </w:r>
    </w:p>
    <w:p w14:paraId="54DC5CEB" w14:textId="77777777" w:rsidR="00691C3E" w:rsidRPr="00E36EFC" w:rsidRDefault="00691C3E" w:rsidP="00CE05DA">
      <w:pPr>
        <w:numPr>
          <w:ilvl w:val="0"/>
          <w:numId w:val="5"/>
        </w:numPr>
        <w:spacing w:line="360" w:lineRule="auto"/>
        <w:jc w:val="both"/>
        <w:rPr>
          <w:rFonts w:asciiTheme="minorBidi" w:hAnsiTheme="minorBidi"/>
          <w:sz w:val="24"/>
          <w:szCs w:val="24"/>
        </w:rPr>
      </w:pPr>
      <w:r w:rsidRPr="00E36EFC">
        <w:rPr>
          <w:rFonts w:asciiTheme="minorBidi" w:hAnsiTheme="minorBidi"/>
          <w:b/>
          <w:bCs/>
          <w:sz w:val="24"/>
          <w:szCs w:val="24"/>
        </w:rPr>
        <w:t>Reduced Dimensionality:</w:t>
      </w:r>
      <w:r w:rsidRPr="00E36EFC">
        <w:rPr>
          <w:rFonts w:asciiTheme="minorBidi" w:hAnsiTheme="minorBidi"/>
          <w:sz w:val="24"/>
          <w:szCs w:val="24"/>
        </w:rPr>
        <w:t xml:space="preserve"> This approach simplified calculations and maintained focus on the most relevant items for the target.</w:t>
      </w:r>
    </w:p>
    <w:p w14:paraId="7E37BAFE" w14:textId="77777777" w:rsidR="00FF7FF6" w:rsidRDefault="00FF7FF6" w:rsidP="00CE05DA">
      <w:pPr>
        <w:spacing w:line="360" w:lineRule="auto"/>
        <w:jc w:val="both"/>
        <w:rPr>
          <w:rFonts w:asciiTheme="minorBidi" w:hAnsiTheme="minorBidi"/>
          <w:sz w:val="24"/>
          <w:szCs w:val="24"/>
        </w:rPr>
      </w:pPr>
    </w:p>
    <w:p w14:paraId="2D7F7128" w14:textId="77777777" w:rsidR="00CE05DA" w:rsidRDefault="00CE05DA" w:rsidP="00CE05DA">
      <w:pPr>
        <w:spacing w:line="360" w:lineRule="auto"/>
        <w:jc w:val="both"/>
        <w:rPr>
          <w:rFonts w:asciiTheme="minorBidi" w:hAnsiTheme="minorBidi"/>
          <w:sz w:val="24"/>
          <w:szCs w:val="24"/>
        </w:rPr>
      </w:pPr>
    </w:p>
    <w:p w14:paraId="5A32CE2F" w14:textId="77777777" w:rsidR="00CE05DA" w:rsidRDefault="00CE05DA" w:rsidP="00CE05DA">
      <w:pPr>
        <w:spacing w:line="360" w:lineRule="auto"/>
        <w:jc w:val="both"/>
        <w:rPr>
          <w:rFonts w:asciiTheme="minorBidi" w:hAnsiTheme="minorBidi"/>
          <w:sz w:val="24"/>
          <w:szCs w:val="24"/>
        </w:rPr>
      </w:pPr>
    </w:p>
    <w:p w14:paraId="6DD096EF" w14:textId="77777777" w:rsidR="00CE05DA" w:rsidRDefault="00CE05DA" w:rsidP="00CE05DA">
      <w:pPr>
        <w:spacing w:line="360" w:lineRule="auto"/>
        <w:jc w:val="both"/>
        <w:rPr>
          <w:rFonts w:asciiTheme="minorBidi" w:hAnsiTheme="minorBidi"/>
          <w:sz w:val="24"/>
          <w:szCs w:val="24"/>
        </w:rPr>
      </w:pPr>
    </w:p>
    <w:p w14:paraId="5831C0E1" w14:textId="77777777" w:rsidR="00CE05DA" w:rsidRPr="00E36EFC" w:rsidRDefault="00CE05DA" w:rsidP="00CE05DA">
      <w:pPr>
        <w:spacing w:line="360" w:lineRule="auto"/>
        <w:jc w:val="both"/>
        <w:rPr>
          <w:rFonts w:asciiTheme="minorBidi" w:hAnsiTheme="minorBidi"/>
          <w:sz w:val="24"/>
          <w:szCs w:val="24"/>
        </w:rPr>
      </w:pPr>
    </w:p>
    <w:p w14:paraId="75D93911" w14:textId="77777777"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lastRenderedPageBreak/>
        <w:t>Part 2: Maximum Likelihood Estimation (MLE) for Peer-Based Prediction</w:t>
      </w:r>
    </w:p>
    <w:p w14:paraId="296F4115" w14:textId="09876031"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t>3.1. Covariance Matrix Computation</w:t>
      </w:r>
    </w:p>
    <w:p w14:paraId="2C207881" w14:textId="77777777" w:rsidR="00691C3E" w:rsidRPr="00E36EFC"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The covariance matrix was calculated using Maximum Likelihood Estimation (MLE). This approach involves analyzing the co-rating patterns of users for item pairs to derive their covariance. For each pair of items, we considered only the users who provided ratings for both items. If no common users were found, the covariance was set to zero. The resulting covariance matrix reveals the strength of relationships between items based on co-ratings.</w:t>
      </w:r>
    </w:p>
    <w:p w14:paraId="74BBB757" w14:textId="78A48F08"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t>3.2. Identification of Top Peers</w:t>
      </w:r>
    </w:p>
    <w:p w14:paraId="60757393" w14:textId="77777777" w:rsidR="00691C3E" w:rsidRPr="00E36EFC"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Using the covariance matrix, the top 5 and top 10 peers were identified for the target items P036P036P036 and P003P003P003. These peers represent items with the highest covariance values with the target item, excluding the item itself.</w:t>
      </w:r>
    </w:p>
    <w:p w14:paraId="14DFA8B2" w14:textId="358C7653" w:rsidR="00691C3E" w:rsidRPr="00E36EFC" w:rsidRDefault="009630A4" w:rsidP="00CE05DA">
      <w:pPr>
        <w:numPr>
          <w:ilvl w:val="0"/>
          <w:numId w:val="6"/>
        </w:numPr>
        <w:spacing w:line="360" w:lineRule="auto"/>
        <w:jc w:val="both"/>
        <w:rPr>
          <w:rFonts w:asciiTheme="minorBidi" w:hAnsiTheme="minorBidi"/>
          <w:sz w:val="24"/>
          <w:szCs w:val="24"/>
        </w:rPr>
      </w:pPr>
      <w:r w:rsidRPr="00E36EFC">
        <w:rPr>
          <w:rFonts w:asciiTheme="minorBidi" w:hAnsiTheme="minorBidi"/>
          <w:b/>
          <w:bCs/>
          <w:sz w:val="24"/>
          <w:szCs w:val="24"/>
        </w:rPr>
        <w:t xml:space="preserve">Top 5 peers (MLE) for P036: </w:t>
      </w:r>
      <w:r w:rsidRPr="00E36EFC">
        <w:rPr>
          <w:rFonts w:asciiTheme="minorBidi" w:hAnsiTheme="minorBidi"/>
          <w:sz w:val="24"/>
          <w:szCs w:val="24"/>
        </w:rPr>
        <w:t>['P006', 'P030', 'P020', 'P004', 'P009']</w:t>
      </w:r>
    </w:p>
    <w:p w14:paraId="6357636B" w14:textId="70821467" w:rsidR="00691C3E" w:rsidRPr="00E36EFC" w:rsidRDefault="009630A4" w:rsidP="00CE05DA">
      <w:pPr>
        <w:numPr>
          <w:ilvl w:val="0"/>
          <w:numId w:val="6"/>
        </w:numPr>
        <w:spacing w:line="360" w:lineRule="auto"/>
        <w:jc w:val="both"/>
        <w:rPr>
          <w:rFonts w:asciiTheme="minorBidi" w:hAnsiTheme="minorBidi"/>
          <w:sz w:val="24"/>
          <w:szCs w:val="24"/>
        </w:rPr>
      </w:pPr>
      <w:r w:rsidRPr="00E36EFC">
        <w:rPr>
          <w:rFonts w:asciiTheme="minorBidi" w:hAnsiTheme="minorBidi"/>
          <w:b/>
          <w:bCs/>
          <w:sz w:val="24"/>
          <w:szCs w:val="24"/>
        </w:rPr>
        <w:t xml:space="preserve">Top 10 peers (MLE) for P036: </w:t>
      </w:r>
      <w:r w:rsidRPr="00E36EFC">
        <w:rPr>
          <w:rFonts w:asciiTheme="minorBidi" w:hAnsiTheme="minorBidi"/>
          <w:sz w:val="24"/>
          <w:szCs w:val="24"/>
        </w:rPr>
        <w:t>['P006', 'P030', 'P020', 'P004', 'P009', 'P012', 'P027', 'P035', 'P014', 'P010']</w:t>
      </w:r>
    </w:p>
    <w:p w14:paraId="2A8DE6E6" w14:textId="225DC8D6" w:rsidR="00691C3E" w:rsidRPr="00E36EFC" w:rsidRDefault="009630A4" w:rsidP="00CE05DA">
      <w:pPr>
        <w:numPr>
          <w:ilvl w:val="0"/>
          <w:numId w:val="6"/>
        </w:numPr>
        <w:spacing w:line="360" w:lineRule="auto"/>
        <w:jc w:val="both"/>
        <w:rPr>
          <w:rFonts w:asciiTheme="minorBidi" w:hAnsiTheme="minorBidi"/>
          <w:sz w:val="24"/>
          <w:szCs w:val="24"/>
        </w:rPr>
      </w:pPr>
      <w:r w:rsidRPr="00E36EFC">
        <w:rPr>
          <w:rFonts w:asciiTheme="minorBidi" w:hAnsiTheme="minorBidi"/>
          <w:b/>
          <w:bCs/>
          <w:sz w:val="24"/>
          <w:szCs w:val="24"/>
        </w:rPr>
        <w:t xml:space="preserve">Top 5 peers (MLE) for P003: </w:t>
      </w:r>
      <w:r w:rsidRPr="00E36EFC">
        <w:rPr>
          <w:rFonts w:asciiTheme="minorBidi" w:hAnsiTheme="minorBidi"/>
          <w:sz w:val="24"/>
          <w:szCs w:val="24"/>
        </w:rPr>
        <w:t>['P013', 'P039', 'P011', 'P041', 'P002']</w:t>
      </w:r>
    </w:p>
    <w:p w14:paraId="20DFD608" w14:textId="2EEC14C7" w:rsidR="00691C3E" w:rsidRPr="00E36EFC" w:rsidRDefault="009630A4" w:rsidP="00CE05DA">
      <w:pPr>
        <w:numPr>
          <w:ilvl w:val="0"/>
          <w:numId w:val="6"/>
        </w:numPr>
        <w:spacing w:line="360" w:lineRule="auto"/>
        <w:jc w:val="both"/>
        <w:rPr>
          <w:rFonts w:asciiTheme="minorBidi" w:hAnsiTheme="minorBidi"/>
          <w:sz w:val="24"/>
          <w:szCs w:val="24"/>
        </w:rPr>
      </w:pPr>
      <w:r w:rsidRPr="00E36EFC">
        <w:rPr>
          <w:rFonts w:asciiTheme="minorBidi" w:hAnsiTheme="minorBidi"/>
          <w:b/>
          <w:bCs/>
          <w:sz w:val="24"/>
          <w:szCs w:val="24"/>
        </w:rPr>
        <w:t xml:space="preserve">Top 10 peers (MLE) for P003: </w:t>
      </w:r>
      <w:r w:rsidRPr="00E36EFC">
        <w:rPr>
          <w:rFonts w:asciiTheme="minorBidi" w:hAnsiTheme="minorBidi"/>
          <w:sz w:val="24"/>
          <w:szCs w:val="24"/>
        </w:rPr>
        <w:t>['P013', 'P039', 'P011', 'P041', 'P002', 'P028', 'P048', 'P005', 'P022', 'P021']</w:t>
      </w:r>
    </w:p>
    <w:p w14:paraId="4622A787" w14:textId="73BA4DD8"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t>3.3 &amp; 3.4. Prediction Using Top 5 Peers</w:t>
      </w:r>
    </w:p>
    <w:p w14:paraId="3A81CFD8" w14:textId="06B0F47D" w:rsidR="00691C3E" w:rsidRPr="00E36EFC"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The reduced dimensional space for each user was determined by extracting their ratings for the top 5 peers. Predictions for the missing ratings of P036</w:t>
      </w:r>
      <w:r w:rsidR="009630A4" w:rsidRPr="00E36EFC">
        <w:rPr>
          <w:rFonts w:asciiTheme="minorBidi" w:hAnsiTheme="minorBidi"/>
          <w:sz w:val="24"/>
          <w:szCs w:val="24"/>
          <w:rtl/>
        </w:rPr>
        <w:t xml:space="preserve"> </w:t>
      </w:r>
      <w:r w:rsidRPr="00E36EFC">
        <w:rPr>
          <w:rFonts w:asciiTheme="minorBidi" w:hAnsiTheme="minorBidi"/>
          <w:sz w:val="24"/>
          <w:szCs w:val="24"/>
        </w:rPr>
        <w:t>and P003</w:t>
      </w:r>
      <w:r w:rsidR="009630A4" w:rsidRPr="00E36EFC">
        <w:rPr>
          <w:rFonts w:asciiTheme="minorBidi" w:hAnsiTheme="minorBidi"/>
          <w:sz w:val="24"/>
          <w:szCs w:val="24"/>
          <w:rtl/>
        </w:rPr>
        <w:t xml:space="preserve"> </w:t>
      </w:r>
      <w:r w:rsidRPr="00E36EFC">
        <w:rPr>
          <w:rFonts w:asciiTheme="minorBidi" w:hAnsiTheme="minorBidi"/>
          <w:sz w:val="24"/>
          <w:szCs w:val="24"/>
        </w:rPr>
        <w:t>were computed as the mean of the ratings provided by the peers. The results indicate plausible approximations based on closely related items.</w:t>
      </w:r>
    </w:p>
    <w:p w14:paraId="210F573B" w14:textId="3D802CFC"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t>3.5 &amp; 3.6. Prediction Using Top 10 Peers</w:t>
      </w:r>
    </w:p>
    <w:p w14:paraId="64922A07" w14:textId="77777777" w:rsidR="00691C3E" w:rsidRPr="00E36EFC"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Similarly, predictions were generated using the top 10 peers. Expanding the peer group increased the context for prediction, which potentially enhanced the accuracy of the predictions.</w:t>
      </w:r>
    </w:p>
    <w:p w14:paraId="56634634" w14:textId="3E8395C8"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lastRenderedPageBreak/>
        <w:t>3.7. Comparison of Top 5 and Top 10 Peer Predictions</w:t>
      </w:r>
    </w:p>
    <w:p w14:paraId="398915CD" w14:textId="77777777" w:rsidR="00691C3E" w:rsidRPr="00E36EFC"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Predictions from the top 5 peers were compared to those from the top 10 peers. In most cases, predictions showed consistency, with minor variations attributable to the inclusion of additional peers. For example:</w:t>
      </w:r>
    </w:p>
    <w:p w14:paraId="5B163C4D" w14:textId="33B23729" w:rsidR="00691C3E" w:rsidRPr="00E36EFC" w:rsidRDefault="00691C3E" w:rsidP="00CE05DA">
      <w:pPr>
        <w:numPr>
          <w:ilvl w:val="0"/>
          <w:numId w:val="7"/>
        </w:numPr>
        <w:spacing w:line="360" w:lineRule="auto"/>
        <w:jc w:val="both"/>
        <w:rPr>
          <w:rFonts w:asciiTheme="minorBidi" w:hAnsiTheme="minorBidi"/>
          <w:sz w:val="24"/>
          <w:szCs w:val="24"/>
        </w:rPr>
      </w:pPr>
      <w:r w:rsidRPr="00E36EFC">
        <w:rPr>
          <w:rFonts w:asciiTheme="minorBidi" w:hAnsiTheme="minorBidi"/>
          <w:sz w:val="24"/>
          <w:szCs w:val="24"/>
        </w:rPr>
        <w:t>For P036, the prediction for user U002 was 4.0</w:t>
      </w:r>
      <w:r w:rsidR="009630A4" w:rsidRPr="00E36EFC">
        <w:rPr>
          <w:rFonts w:asciiTheme="minorBidi" w:hAnsiTheme="minorBidi"/>
          <w:sz w:val="24"/>
          <w:szCs w:val="24"/>
          <w:rtl/>
        </w:rPr>
        <w:t xml:space="preserve"> </w:t>
      </w:r>
      <w:r w:rsidRPr="00E36EFC">
        <w:rPr>
          <w:rFonts w:asciiTheme="minorBidi" w:hAnsiTheme="minorBidi"/>
          <w:sz w:val="24"/>
          <w:szCs w:val="24"/>
        </w:rPr>
        <w:t>using the top 5 peers and 3.33 using the top 10 peers.</w:t>
      </w:r>
    </w:p>
    <w:p w14:paraId="7F144636" w14:textId="5B77C502" w:rsidR="00691C3E" w:rsidRPr="00E36EFC" w:rsidRDefault="00691C3E" w:rsidP="00CE05DA">
      <w:pPr>
        <w:numPr>
          <w:ilvl w:val="0"/>
          <w:numId w:val="7"/>
        </w:numPr>
        <w:spacing w:line="360" w:lineRule="auto"/>
        <w:jc w:val="both"/>
        <w:rPr>
          <w:rFonts w:asciiTheme="minorBidi" w:hAnsiTheme="minorBidi"/>
          <w:sz w:val="24"/>
          <w:szCs w:val="24"/>
        </w:rPr>
      </w:pPr>
      <w:r w:rsidRPr="00E36EFC">
        <w:rPr>
          <w:rFonts w:asciiTheme="minorBidi" w:hAnsiTheme="minorBidi"/>
          <w:sz w:val="24"/>
          <w:szCs w:val="24"/>
        </w:rPr>
        <w:t>For P003, the prediction for user U002 increased from 4.0</w:t>
      </w:r>
      <w:r w:rsidR="009630A4" w:rsidRPr="00E36EFC">
        <w:rPr>
          <w:rFonts w:asciiTheme="minorBidi" w:hAnsiTheme="minorBidi"/>
          <w:sz w:val="24"/>
          <w:szCs w:val="24"/>
          <w:rtl/>
        </w:rPr>
        <w:t xml:space="preserve"> </w:t>
      </w:r>
      <w:r w:rsidRPr="00E36EFC">
        <w:rPr>
          <w:rFonts w:asciiTheme="minorBidi" w:hAnsiTheme="minorBidi"/>
          <w:sz w:val="24"/>
          <w:szCs w:val="24"/>
        </w:rPr>
        <w:t>(top 5 peers) to 4.5 (top 10 peers).</w:t>
      </w:r>
    </w:p>
    <w:p w14:paraId="47D68991" w14:textId="3BE00D27"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t>3.8. Comparison with Part 1 Predictions (Top 5 Peers)</w:t>
      </w:r>
    </w:p>
    <w:p w14:paraId="0C685493" w14:textId="77777777" w:rsidR="00691C3E" w:rsidRPr="00E36EFC"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When comparing MLE predictions (Part 2) with those derived in Part 1 for the top 5 peers:</w:t>
      </w:r>
    </w:p>
    <w:p w14:paraId="1981372A" w14:textId="1D0D7012" w:rsidR="00691C3E" w:rsidRPr="00E36EFC" w:rsidRDefault="00691C3E" w:rsidP="00CE05DA">
      <w:pPr>
        <w:numPr>
          <w:ilvl w:val="0"/>
          <w:numId w:val="8"/>
        </w:numPr>
        <w:spacing w:line="360" w:lineRule="auto"/>
        <w:jc w:val="both"/>
        <w:rPr>
          <w:rFonts w:asciiTheme="minorBidi" w:hAnsiTheme="minorBidi"/>
          <w:sz w:val="24"/>
          <w:szCs w:val="24"/>
        </w:rPr>
      </w:pPr>
      <w:r w:rsidRPr="00E36EFC">
        <w:rPr>
          <w:rFonts w:asciiTheme="minorBidi" w:hAnsiTheme="minorBidi"/>
          <w:sz w:val="24"/>
          <w:szCs w:val="24"/>
        </w:rPr>
        <w:t>Predictions for P036</w:t>
      </w:r>
      <w:r w:rsidR="009630A4" w:rsidRPr="00E36EFC">
        <w:rPr>
          <w:rFonts w:asciiTheme="minorBidi" w:hAnsiTheme="minorBidi"/>
          <w:sz w:val="24"/>
          <w:szCs w:val="24"/>
          <w:rtl/>
        </w:rPr>
        <w:t xml:space="preserve"> </w:t>
      </w:r>
      <w:r w:rsidRPr="00E36EFC">
        <w:rPr>
          <w:rFonts w:asciiTheme="minorBidi" w:hAnsiTheme="minorBidi"/>
          <w:sz w:val="24"/>
          <w:szCs w:val="24"/>
        </w:rPr>
        <w:t>showed high consistency, with negligible differences.</w:t>
      </w:r>
    </w:p>
    <w:p w14:paraId="0D2DFCBC" w14:textId="27912F0B" w:rsidR="00691C3E" w:rsidRDefault="00691C3E" w:rsidP="00CE05DA">
      <w:pPr>
        <w:numPr>
          <w:ilvl w:val="0"/>
          <w:numId w:val="8"/>
        </w:numPr>
        <w:spacing w:line="360" w:lineRule="auto"/>
        <w:jc w:val="both"/>
        <w:rPr>
          <w:rFonts w:asciiTheme="minorBidi" w:hAnsiTheme="minorBidi"/>
          <w:sz w:val="24"/>
          <w:szCs w:val="24"/>
        </w:rPr>
      </w:pPr>
      <w:r w:rsidRPr="00E36EFC">
        <w:rPr>
          <w:rFonts w:asciiTheme="minorBidi" w:hAnsiTheme="minorBidi"/>
          <w:sz w:val="24"/>
          <w:szCs w:val="24"/>
        </w:rPr>
        <w:t>Predictions for P003 varied slightly, reflecting the different methodologies for covariance computation.</w:t>
      </w:r>
    </w:p>
    <w:p w14:paraId="2527A338" w14:textId="77777777" w:rsidR="00E36EFC" w:rsidRPr="00E36EFC" w:rsidRDefault="00E36EFC" w:rsidP="00CE05DA">
      <w:pPr>
        <w:spacing w:line="360" w:lineRule="auto"/>
        <w:jc w:val="both"/>
        <w:rPr>
          <w:rFonts w:asciiTheme="minorBidi" w:hAnsiTheme="minorBidi"/>
          <w:sz w:val="24"/>
          <w:szCs w:val="24"/>
        </w:rPr>
      </w:pPr>
    </w:p>
    <w:p w14:paraId="38456DCC" w14:textId="54D2D3E6"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t>3.9. Comparison with Part 1 Predictions (Top 10 Peers)</w:t>
      </w:r>
    </w:p>
    <w:p w14:paraId="5A91F91C" w14:textId="77777777" w:rsidR="00691C3E" w:rsidRPr="00E36EFC"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For the top 10 peers, Part 2 predictions were again compared with those from Part 1. The extended peer group in Part 2 provided predictions closer to actual user tendencies, indicating the effectiveness of the MLE approach.</w:t>
      </w:r>
    </w:p>
    <w:p w14:paraId="2D0E8462" w14:textId="77777777"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t>Conclusion</w:t>
      </w:r>
    </w:p>
    <w:p w14:paraId="32890CC1" w14:textId="61C21F45" w:rsidR="00691C3E" w:rsidRPr="00E36EFC" w:rsidRDefault="00691C3E" w:rsidP="00CE05DA">
      <w:pPr>
        <w:spacing w:line="360" w:lineRule="auto"/>
        <w:jc w:val="both"/>
        <w:rPr>
          <w:rFonts w:asciiTheme="minorBidi" w:hAnsiTheme="minorBidi"/>
          <w:sz w:val="24"/>
          <w:szCs w:val="24"/>
          <w:rtl/>
        </w:rPr>
      </w:pPr>
      <w:r w:rsidRPr="00E36EFC">
        <w:rPr>
          <w:rFonts w:asciiTheme="minorBidi" w:hAnsiTheme="minorBidi"/>
          <w:sz w:val="24"/>
          <w:szCs w:val="24"/>
        </w:rPr>
        <w:t>MLE-based peer selection provided robust predictions for missing ratings. The covariance matrix derived using MLE served as an effective metric to identify relevant peers, with the top 10 peers often yielding more nuanced predictions than the top 5. Comparing results with Part 1 highlighted the strengths of MLE in leveraging statistical relationships among item ratings.</w:t>
      </w:r>
    </w:p>
    <w:p w14:paraId="1A7EB520" w14:textId="77777777" w:rsidR="00F96A11" w:rsidRDefault="00F96A11" w:rsidP="00CE05DA">
      <w:pPr>
        <w:spacing w:line="360" w:lineRule="auto"/>
        <w:jc w:val="both"/>
        <w:rPr>
          <w:rFonts w:asciiTheme="minorBidi" w:hAnsiTheme="minorBidi"/>
          <w:sz w:val="24"/>
          <w:szCs w:val="24"/>
        </w:rPr>
      </w:pPr>
    </w:p>
    <w:p w14:paraId="226E3DE2" w14:textId="77777777" w:rsidR="00CE05DA" w:rsidRPr="00E36EFC" w:rsidRDefault="00CE05DA" w:rsidP="00CE05DA">
      <w:pPr>
        <w:spacing w:line="360" w:lineRule="auto"/>
        <w:jc w:val="both"/>
        <w:rPr>
          <w:rFonts w:asciiTheme="minorBidi" w:hAnsiTheme="minorBidi"/>
          <w:sz w:val="24"/>
          <w:szCs w:val="24"/>
          <w:rtl/>
        </w:rPr>
      </w:pPr>
    </w:p>
    <w:p w14:paraId="03B3A8D2" w14:textId="77777777" w:rsidR="00691C3E" w:rsidRPr="00E36EFC" w:rsidRDefault="00691C3E" w:rsidP="00CE05DA">
      <w:pPr>
        <w:spacing w:line="360" w:lineRule="auto"/>
        <w:jc w:val="both"/>
        <w:rPr>
          <w:rFonts w:asciiTheme="minorBidi" w:hAnsiTheme="minorBidi"/>
          <w:sz w:val="24"/>
          <w:szCs w:val="24"/>
        </w:rPr>
      </w:pPr>
      <w:r w:rsidRPr="00E36EFC">
        <w:rPr>
          <w:rFonts w:asciiTheme="minorBidi" w:hAnsiTheme="minorBidi"/>
          <w:b/>
          <w:bCs/>
          <w:sz w:val="24"/>
          <w:szCs w:val="24"/>
        </w:rPr>
        <w:lastRenderedPageBreak/>
        <w:t>Part 3: Results and Analysis</w:t>
      </w:r>
    </w:p>
    <w:p w14:paraId="6D668416" w14:textId="64D9F17E" w:rsidR="00691C3E" w:rsidRPr="00E36EFC"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This section presents the steps and outcomes of the computations performed on the rating matrix. The main goal was to analyze the data and predict missing ratings using mathematical and statistical methods, particularly matrix factorization techniques.</w:t>
      </w:r>
    </w:p>
    <w:p w14:paraId="10E62F0A" w14:textId="31895F5C"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t>Step 4.1: Average Rating Calculation</w:t>
      </w:r>
    </w:p>
    <w:p w14:paraId="69A74D99" w14:textId="77777777" w:rsidR="00691C3E" w:rsidRPr="00E36EFC"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The average rating for each item was calculated by ignoring the unspecified ratings (zeros). The results are as follows:</w:t>
      </w:r>
    </w:p>
    <w:p w14:paraId="3752A1ED" w14:textId="3B84C14B" w:rsidR="00691C3E" w:rsidRPr="00E36EFC" w:rsidRDefault="00691C3E" w:rsidP="00CE05DA">
      <w:pPr>
        <w:numPr>
          <w:ilvl w:val="0"/>
          <w:numId w:val="9"/>
        </w:numPr>
        <w:spacing w:line="360" w:lineRule="auto"/>
        <w:jc w:val="both"/>
        <w:rPr>
          <w:rFonts w:asciiTheme="minorBidi" w:hAnsiTheme="minorBidi"/>
          <w:sz w:val="24"/>
          <w:szCs w:val="24"/>
        </w:rPr>
      </w:pPr>
      <w:r w:rsidRPr="00E36EFC">
        <w:rPr>
          <w:rFonts w:asciiTheme="minorBidi" w:hAnsiTheme="minorBidi"/>
          <w:sz w:val="24"/>
          <w:szCs w:val="24"/>
        </w:rPr>
        <w:t xml:space="preserve">Average ratings for items: </w:t>
      </w:r>
      <w:r w:rsidRPr="00E36EFC">
        <w:rPr>
          <w:rFonts w:asciiTheme="minorBidi" w:hAnsiTheme="minorBidi"/>
          <w:b/>
          <w:bCs/>
          <w:sz w:val="24"/>
          <w:szCs w:val="24"/>
        </w:rPr>
        <w:t>[3.8, 2.67, 2.67, 3.0, 4.0]</w:t>
      </w:r>
    </w:p>
    <w:p w14:paraId="3F698A67" w14:textId="77777777" w:rsidR="00F96A11" w:rsidRPr="00E36EFC" w:rsidRDefault="00F96A11" w:rsidP="00CE05DA">
      <w:pPr>
        <w:spacing w:line="360" w:lineRule="auto"/>
        <w:jc w:val="both"/>
        <w:rPr>
          <w:rFonts w:asciiTheme="minorBidi" w:hAnsiTheme="minorBidi"/>
          <w:sz w:val="24"/>
          <w:szCs w:val="24"/>
        </w:rPr>
      </w:pPr>
    </w:p>
    <w:p w14:paraId="781ACE6C" w14:textId="16B00423"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t>Step 4.2: Mean-Filling Method</w:t>
      </w:r>
    </w:p>
    <w:p w14:paraId="376DF075" w14:textId="77777777" w:rsidR="00691C3E" w:rsidRPr="00E36EFC"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Unspecified ratings in the original matrix were replaced with the corresponding item’s average rating:</w:t>
      </w:r>
    </w:p>
    <w:p w14:paraId="21A039AE" w14:textId="20DD4FB5" w:rsidR="00146454" w:rsidRPr="00E36EFC"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Ratings Matrix after Mean-Filling:</w:t>
      </w:r>
      <w:r w:rsidR="00146454" w:rsidRPr="00E36EFC">
        <w:rPr>
          <w:rFonts w:asciiTheme="minorBidi" w:hAnsiTheme="minorBidi"/>
          <w:sz w:val="24"/>
          <w:szCs w:val="24"/>
        </w:rPr>
        <w:t xml:space="preserve"> </w:t>
      </w:r>
      <w:r w:rsidR="0068333D" w:rsidRPr="00E36EFC">
        <w:rPr>
          <w:rFonts w:asciiTheme="minorBidi" w:hAnsiTheme="minorBidi"/>
          <w:sz w:val="24"/>
          <w:szCs w:val="24"/>
        </w:rPr>
        <w:t xml:space="preserve"> </w:t>
      </w:r>
      <m:oMath>
        <m:d>
          <m:dPr>
            <m:begChr m:val="["/>
            <m:endChr m:val="]"/>
            <m:ctrlPr>
              <w:rPr>
                <w:rFonts w:ascii="Cambria Math" w:hAnsi="Cambria Math"/>
                <w:i/>
                <w:sz w:val="24"/>
                <w:szCs w:val="24"/>
              </w:rPr>
            </m:ctrlPr>
          </m:dPr>
          <m:e>
            <m:m>
              <m:mPr>
                <m:mcs>
                  <m:mc>
                    <m:mcPr>
                      <m:count m:val="5"/>
                      <m:mcJc m:val="center"/>
                    </m:mcPr>
                  </m:mc>
                </m:mcs>
                <m:ctrlPr>
                  <w:rPr>
                    <w:rFonts w:ascii="Cambria Math" w:hAnsi="Cambria Math"/>
                    <w:i/>
                    <w:sz w:val="24"/>
                    <w:szCs w:val="24"/>
                  </w:rPr>
                </m:ctrlPr>
              </m:mPr>
              <m:mr>
                <m:e>
                  <m:r>
                    <w:rPr>
                      <w:rFonts w:ascii="Cambria Math" w:hAnsi="Cambria Math"/>
                      <w:sz w:val="24"/>
                      <w:szCs w:val="24"/>
                    </w:rPr>
                    <m:t>5.0</m:t>
                  </m:r>
                </m:e>
                <m:e>
                  <m:r>
                    <w:rPr>
                      <w:rFonts w:ascii="Cambria Math" w:hAnsi="Cambria Math"/>
                      <w:sz w:val="24"/>
                      <w:szCs w:val="24"/>
                    </w:rPr>
                    <m:t>2.67</m:t>
                  </m:r>
                  <m:ctrlPr>
                    <w:rPr>
                      <w:rFonts w:ascii="Cambria Math" w:eastAsia="Cambria Math" w:hAnsi="Cambria Math"/>
                      <w:i/>
                      <w:sz w:val="24"/>
                      <w:szCs w:val="24"/>
                    </w:rPr>
                  </m:ctrlPr>
                </m:e>
                <m:e>
                  <m:r>
                    <w:rPr>
                      <w:rFonts w:ascii="Cambria Math" w:eastAsia="Cambria Math" w:hAnsi="Cambria Math"/>
                      <w:sz w:val="24"/>
                      <w:szCs w:val="24"/>
                    </w:rPr>
                    <m:t>2.0</m:t>
                  </m:r>
                  <m:ctrlPr>
                    <w:rPr>
                      <w:rFonts w:ascii="Cambria Math" w:eastAsia="Cambria Math" w:hAnsi="Cambria Math"/>
                      <w:i/>
                      <w:sz w:val="24"/>
                      <w:szCs w:val="24"/>
                    </w:rPr>
                  </m:ctrlPr>
                </m:e>
                <m:e>
                  <m:r>
                    <w:rPr>
                      <w:rFonts w:ascii="Cambria Math" w:eastAsia="Cambria Math" w:hAnsi="Cambria Math"/>
                      <w:sz w:val="24"/>
                      <w:szCs w:val="24"/>
                    </w:rPr>
                    <m:t>3.0</m:t>
                  </m:r>
                </m:e>
                <m:e>
                  <m:r>
                    <w:rPr>
                      <w:rFonts w:ascii="Cambria Math" w:hAnsi="Cambria Math"/>
                      <w:sz w:val="24"/>
                      <w:szCs w:val="24"/>
                    </w:rPr>
                    <m:t>3.0</m:t>
                  </m:r>
                </m:e>
              </m:mr>
              <m:mr>
                <m:e>
                  <m:r>
                    <w:rPr>
                      <w:rFonts w:ascii="Cambria Math" w:hAnsi="Cambria Math"/>
                      <w:sz w:val="24"/>
                      <w:szCs w:val="24"/>
                    </w:rPr>
                    <m:t>3.0</m:t>
                  </m:r>
                  <m:ctrlPr>
                    <w:rPr>
                      <w:rFonts w:ascii="Cambria Math" w:eastAsia="Cambria Math" w:hAnsi="Cambria Math"/>
                      <w:i/>
                      <w:sz w:val="24"/>
                      <w:szCs w:val="24"/>
                    </w:rPr>
                  </m:ctrlPr>
                </m:e>
                <m:e>
                  <m:r>
                    <w:rPr>
                      <w:rFonts w:ascii="Cambria Math" w:eastAsia="Cambria Math" w:hAnsi="Cambria Math"/>
                      <w:sz w:val="24"/>
                      <w:szCs w:val="24"/>
                    </w:rPr>
                    <m:t>2.0</m:t>
                  </m:r>
                  <m:ctrlPr>
                    <w:rPr>
                      <w:rFonts w:ascii="Cambria Math" w:eastAsia="Cambria Math" w:hAnsi="Cambria Math"/>
                      <w:i/>
                      <w:sz w:val="24"/>
                      <w:szCs w:val="24"/>
                    </w:rPr>
                  </m:ctrlPr>
                </m:e>
                <m:e>
                  <m:r>
                    <w:rPr>
                      <w:rFonts w:ascii="Cambria Math" w:eastAsia="Cambria Math" w:hAnsi="Cambria Math"/>
                      <w:sz w:val="24"/>
                      <w:szCs w:val="24"/>
                    </w:rPr>
                    <m:t>2.67</m:t>
                  </m:r>
                  <m:ctrlPr>
                    <w:rPr>
                      <w:rFonts w:ascii="Cambria Math" w:eastAsia="Cambria Math" w:hAnsi="Cambria Math"/>
                      <w:i/>
                      <w:sz w:val="24"/>
                      <w:szCs w:val="24"/>
                    </w:rPr>
                  </m:ctrlPr>
                </m:e>
                <m:e>
                  <m:r>
                    <w:rPr>
                      <w:rFonts w:ascii="Cambria Math" w:eastAsia="Cambria Math" w:hAnsi="Cambria Math"/>
                      <w:sz w:val="24"/>
                      <w:szCs w:val="24"/>
                    </w:rPr>
                    <m:t>3.0</m:t>
                  </m:r>
                  <m:ctrlPr>
                    <w:rPr>
                      <w:rFonts w:ascii="Cambria Math" w:eastAsia="Cambria Math" w:hAnsi="Cambria Math"/>
                      <w:i/>
                      <w:sz w:val="24"/>
                      <w:szCs w:val="24"/>
                    </w:rPr>
                  </m:ctrlPr>
                </m:e>
                <m:e>
                  <m:r>
                    <w:rPr>
                      <w:rFonts w:ascii="Cambria Math" w:eastAsia="Cambria Math" w:hAnsi="Cambria Math"/>
                      <w:sz w:val="24"/>
                      <w:szCs w:val="24"/>
                    </w:rPr>
                    <m:t>4.0</m:t>
                  </m:r>
                  <m:ctrlPr>
                    <w:rPr>
                      <w:rFonts w:ascii="Cambria Math" w:eastAsia="Cambria Math" w:hAnsi="Cambria Math"/>
                      <w:i/>
                      <w:sz w:val="24"/>
                      <w:szCs w:val="24"/>
                    </w:rPr>
                  </m:ctrlPr>
                </m:e>
              </m:mr>
              <m:mr>
                <m:e>
                  <m:r>
                    <w:rPr>
                      <w:rFonts w:ascii="Cambria Math" w:eastAsia="Cambria Math" w:hAnsi="Cambria Math"/>
                      <w:sz w:val="24"/>
                      <w:szCs w:val="24"/>
                    </w:rPr>
                    <m:t>4.0</m:t>
                  </m:r>
                </m:e>
                <m:e>
                  <m:r>
                    <w:rPr>
                      <w:rFonts w:ascii="Cambria Math" w:hAnsi="Cambria Math"/>
                      <w:sz w:val="24"/>
                      <w:szCs w:val="24"/>
                    </w:rPr>
                    <m:t>3.0</m:t>
                  </m:r>
                  <m:ctrlPr>
                    <w:rPr>
                      <w:rFonts w:ascii="Cambria Math" w:eastAsia="Cambria Math" w:hAnsi="Cambria Math"/>
                      <w:i/>
                      <w:sz w:val="24"/>
                      <w:szCs w:val="24"/>
                    </w:rPr>
                  </m:ctrlPr>
                </m:e>
                <m:e>
                  <m:r>
                    <w:rPr>
                      <w:rFonts w:ascii="Cambria Math" w:eastAsia="Cambria Math" w:hAnsi="Cambria Math"/>
                      <w:sz w:val="24"/>
                      <w:szCs w:val="24"/>
                    </w:rPr>
                    <m:t>5.0</m:t>
                  </m:r>
                  <m:ctrlPr>
                    <w:rPr>
                      <w:rFonts w:ascii="Cambria Math" w:eastAsia="Cambria Math" w:hAnsi="Cambria Math"/>
                      <w:i/>
                      <w:sz w:val="24"/>
                      <w:szCs w:val="24"/>
                    </w:rPr>
                  </m:ctrlPr>
                </m:e>
                <m:e>
                  <m:r>
                    <w:rPr>
                      <w:rFonts w:ascii="Cambria Math" w:eastAsia="Cambria Math" w:hAnsi="Cambria Math"/>
                      <w:sz w:val="24"/>
                      <w:szCs w:val="24"/>
                    </w:rPr>
                    <m:t>3.0</m:t>
                  </m:r>
                </m:e>
                <m:e>
                  <m:r>
                    <w:rPr>
                      <w:rFonts w:ascii="Cambria Math" w:hAnsi="Cambria Math"/>
                      <w:sz w:val="24"/>
                      <w:szCs w:val="24"/>
                    </w:rPr>
                    <m:t>5.0</m:t>
                  </m:r>
                </m:e>
              </m:mr>
              <m:mr>
                <m:e>
                  <m:r>
                    <w:rPr>
                      <w:rFonts w:ascii="Cambria Math" w:hAnsi="Cambria Math"/>
                      <w:sz w:val="24"/>
                      <w:szCs w:val="24"/>
                    </w:rPr>
                    <m:t>2.0</m:t>
                  </m:r>
                  <m:ctrlPr>
                    <w:rPr>
                      <w:rFonts w:ascii="Cambria Math" w:eastAsia="Cambria Math" w:hAnsi="Cambria Math"/>
                      <w:i/>
                      <w:sz w:val="24"/>
                      <w:szCs w:val="24"/>
                    </w:rPr>
                  </m:ctrlPr>
                </m:e>
                <m:e>
                  <m:r>
                    <w:rPr>
                      <w:rFonts w:ascii="Cambria Math" w:eastAsia="Cambria Math" w:hAnsi="Cambria Math"/>
                      <w:sz w:val="24"/>
                      <w:szCs w:val="24"/>
                    </w:rPr>
                    <m:t>2.67</m:t>
                  </m:r>
                  <m:ctrlPr>
                    <w:rPr>
                      <w:rFonts w:ascii="Cambria Math" w:eastAsia="Cambria Math" w:hAnsi="Cambria Math"/>
                      <w:i/>
                      <w:sz w:val="24"/>
                      <w:szCs w:val="24"/>
                    </w:rPr>
                  </m:ctrlPr>
                </m:e>
                <m:e>
                  <m:r>
                    <w:rPr>
                      <w:rFonts w:ascii="Cambria Math" w:eastAsia="Cambria Math" w:hAnsi="Cambria Math"/>
                      <w:sz w:val="24"/>
                      <w:szCs w:val="24"/>
                    </w:rPr>
                    <m:t>1.0</m:t>
                  </m:r>
                  <m:ctrlPr>
                    <w:rPr>
                      <w:rFonts w:ascii="Cambria Math" w:eastAsia="Cambria Math" w:hAnsi="Cambria Math"/>
                      <w:i/>
                      <w:sz w:val="24"/>
                      <w:szCs w:val="24"/>
                    </w:rPr>
                  </m:ctrlPr>
                </m:e>
                <m:e>
                  <m:r>
                    <w:rPr>
                      <w:rFonts w:ascii="Cambria Math" w:eastAsia="Cambria Math" w:hAnsi="Cambria Math"/>
                      <w:sz w:val="24"/>
                      <w:szCs w:val="24"/>
                    </w:rPr>
                    <m:t>3.0</m:t>
                  </m:r>
                  <m:ctrlPr>
                    <w:rPr>
                      <w:rFonts w:ascii="Cambria Math" w:eastAsia="Cambria Math" w:hAnsi="Cambria Math"/>
                      <w:i/>
                      <w:sz w:val="24"/>
                      <w:szCs w:val="24"/>
                    </w:rPr>
                  </m:ctrlPr>
                </m:e>
                <m:e>
                  <m:r>
                    <w:rPr>
                      <w:rFonts w:ascii="Cambria Math" w:eastAsia="Cambria Math" w:hAnsi="Cambria Math"/>
                      <w:sz w:val="24"/>
                      <w:szCs w:val="24"/>
                    </w:rPr>
                    <m:t>4.0</m:t>
                  </m:r>
                  <m:ctrlPr>
                    <w:rPr>
                      <w:rFonts w:ascii="Cambria Math" w:eastAsia="Cambria Math" w:hAnsi="Cambria Math"/>
                      <w:i/>
                      <w:sz w:val="24"/>
                      <w:szCs w:val="24"/>
                    </w:rPr>
                  </m:ctrlPr>
                </m:e>
              </m:mr>
              <m:mr>
                <m:e>
                  <m:r>
                    <w:rPr>
                      <w:rFonts w:ascii="Cambria Math" w:eastAsia="Cambria Math" w:hAnsi="Cambria Math"/>
                      <w:sz w:val="24"/>
                      <w:szCs w:val="24"/>
                    </w:rPr>
                    <m:t>5.0</m:t>
                  </m:r>
                </m:e>
                <m:e>
                  <m:r>
                    <w:rPr>
                      <w:rFonts w:ascii="Cambria Math" w:hAnsi="Cambria Math"/>
                      <w:sz w:val="24"/>
                      <w:szCs w:val="24"/>
                    </w:rPr>
                    <m:t>3.0</m:t>
                  </m:r>
                  <m:ctrlPr>
                    <w:rPr>
                      <w:rFonts w:ascii="Cambria Math" w:eastAsia="Cambria Math" w:hAnsi="Cambria Math"/>
                      <w:i/>
                      <w:sz w:val="24"/>
                      <w:szCs w:val="24"/>
                    </w:rPr>
                  </m:ctrlPr>
                </m:e>
                <m:e>
                  <m:r>
                    <w:rPr>
                      <w:rFonts w:ascii="Cambria Math" w:eastAsia="Cambria Math" w:hAnsi="Cambria Math"/>
                      <w:sz w:val="24"/>
                      <w:szCs w:val="24"/>
                    </w:rPr>
                    <m:t>2.67</m:t>
                  </m:r>
                  <m:ctrlPr>
                    <w:rPr>
                      <w:rFonts w:ascii="Cambria Math" w:eastAsia="Cambria Math" w:hAnsi="Cambria Math"/>
                      <w:i/>
                      <w:sz w:val="24"/>
                      <w:szCs w:val="24"/>
                    </w:rPr>
                  </m:ctrlPr>
                </m:e>
                <m:e>
                  <m:r>
                    <w:rPr>
                      <w:rFonts w:ascii="Cambria Math" w:eastAsia="Cambria Math" w:hAnsi="Cambria Math"/>
                      <w:sz w:val="24"/>
                      <w:szCs w:val="24"/>
                    </w:rPr>
                    <m:t>3.0</m:t>
                  </m:r>
                </m:e>
                <m:e>
                  <m:r>
                    <w:rPr>
                      <w:rFonts w:ascii="Cambria Math" w:hAnsi="Cambria Math"/>
                      <w:sz w:val="24"/>
                      <w:szCs w:val="24"/>
                    </w:rPr>
                    <m:t>4.0</m:t>
                  </m:r>
                </m:e>
              </m:mr>
            </m:m>
          </m:e>
        </m:d>
      </m:oMath>
    </w:p>
    <w:p w14:paraId="36C9904C" w14:textId="4EEF64AA" w:rsidR="00691C3E" w:rsidRPr="00E36EFC" w:rsidRDefault="00DA5551" w:rsidP="00CE05DA">
      <w:pPr>
        <w:spacing w:line="360" w:lineRule="auto"/>
        <w:jc w:val="both"/>
        <w:rPr>
          <w:rFonts w:asciiTheme="minorBidi" w:hAnsiTheme="minorBidi"/>
          <w:sz w:val="24"/>
          <w:szCs w:val="24"/>
        </w:rPr>
      </w:pPr>
      <w:r w:rsidRPr="00E36EFC">
        <w:rPr>
          <w:rFonts w:asciiTheme="minorBidi" w:hAnsiTheme="minorBidi"/>
          <w:sz w:val="24"/>
          <w:szCs w:val="24"/>
        </w:rPr>
        <w:t>​​</w:t>
      </w:r>
    </w:p>
    <w:p w14:paraId="6DB187E7" w14:textId="5DA009F3"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t>Step 4.3: Eigenvalues and Eigenvectors</w:t>
      </w:r>
    </w:p>
    <w:p w14:paraId="4EB79005" w14:textId="77777777" w:rsidR="00691C3E" w:rsidRPr="00E36EFC"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The eigenvalues and eigenvectors of the covariance matrix were computed. Key results:</w:t>
      </w:r>
    </w:p>
    <w:p w14:paraId="731CE741" w14:textId="77777777" w:rsidR="00691C3E" w:rsidRPr="00E36EFC" w:rsidRDefault="00691C3E" w:rsidP="00CE05DA">
      <w:pPr>
        <w:numPr>
          <w:ilvl w:val="0"/>
          <w:numId w:val="10"/>
        </w:numPr>
        <w:spacing w:line="360" w:lineRule="auto"/>
        <w:jc w:val="both"/>
        <w:rPr>
          <w:rFonts w:asciiTheme="minorBidi" w:hAnsiTheme="minorBidi"/>
          <w:sz w:val="24"/>
          <w:szCs w:val="24"/>
        </w:rPr>
      </w:pPr>
      <w:r w:rsidRPr="00E36EFC">
        <w:rPr>
          <w:rFonts w:asciiTheme="minorBidi" w:hAnsiTheme="minorBidi"/>
          <w:b/>
          <w:bCs/>
          <w:sz w:val="24"/>
          <w:szCs w:val="24"/>
        </w:rPr>
        <w:t>Eigenvalues</w:t>
      </w:r>
      <w:r w:rsidRPr="00E36EFC">
        <w:rPr>
          <w:rFonts w:asciiTheme="minorBidi" w:hAnsiTheme="minorBidi"/>
          <w:sz w:val="24"/>
          <w:szCs w:val="24"/>
        </w:rPr>
        <w:t>: [2.785, 1.559, 0.021, 0.168, 0.0]</w:t>
      </w:r>
    </w:p>
    <w:p w14:paraId="36E0A7D8" w14:textId="77777777" w:rsidR="00691C3E" w:rsidRPr="00E36EFC" w:rsidRDefault="00691C3E" w:rsidP="00CE05DA">
      <w:pPr>
        <w:numPr>
          <w:ilvl w:val="0"/>
          <w:numId w:val="10"/>
        </w:numPr>
        <w:spacing w:line="360" w:lineRule="auto"/>
        <w:jc w:val="both"/>
        <w:rPr>
          <w:rFonts w:asciiTheme="minorBidi" w:hAnsiTheme="minorBidi"/>
          <w:sz w:val="24"/>
          <w:szCs w:val="24"/>
        </w:rPr>
      </w:pPr>
      <w:r w:rsidRPr="00E36EFC">
        <w:rPr>
          <w:rFonts w:asciiTheme="minorBidi" w:hAnsiTheme="minorBidi"/>
          <w:b/>
          <w:bCs/>
          <w:sz w:val="24"/>
          <w:szCs w:val="24"/>
        </w:rPr>
        <w:t>Eigenvectors</w:t>
      </w:r>
      <w:r w:rsidRPr="00E36EFC">
        <w:rPr>
          <w:rFonts w:asciiTheme="minorBidi" w:hAnsiTheme="minorBidi"/>
          <w:sz w:val="24"/>
          <w:szCs w:val="24"/>
        </w:rPr>
        <w:t>: Shown as columns in the following matrix:</w:t>
      </w:r>
    </w:p>
    <w:p w14:paraId="7DF63A8D" w14:textId="614A1FE2" w:rsidR="00241F5D" w:rsidRPr="00E36EFC" w:rsidRDefault="00000000" w:rsidP="00CE05DA">
      <w:pPr>
        <w:spacing w:line="360" w:lineRule="auto"/>
        <w:ind w:left="720"/>
        <w:jc w:val="both"/>
        <w:rPr>
          <w:rFonts w:asciiTheme="minorBidi" w:hAnsiTheme="minorBidi"/>
          <w:sz w:val="24"/>
          <w:szCs w:val="24"/>
        </w:rPr>
      </w:pPr>
      <m:oMathPara>
        <m:oMath>
          <m:d>
            <m:dPr>
              <m:begChr m:val="["/>
              <m:endChr m:val="]"/>
              <m:ctrlPr>
                <w:rPr>
                  <w:rFonts w:ascii="Cambria Math" w:hAnsi="Cambria Math"/>
                  <w:i/>
                  <w:sz w:val="24"/>
                  <w:szCs w:val="24"/>
                </w:rPr>
              </m:ctrlPr>
            </m:dPr>
            <m:e>
              <m:m>
                <m:mPr>
                  <m:mcs>
                    <m:mc>
                      <m:mcPr>
                        <m:count m:val="5"/>
                        <m:mcJc m:val="center"/>
                      </m:mcPr>
                    </m:mc>
                  </m:mcs>
                  <m:ctrlPr>
                    <w:rPr>
                      <w:rFonts w:ascii="Cambria Math" w:hAnsi="Cambria Math"/>
                      <w:i/>
                      <w:sz w:val="24"/>
                      <w:szCs w:val="24"/>
                    </w:rPr>
                  </m:ctrlPr>
                </m:mPr>
                <m:mr>
                  <m:e>
                    <m:r>
                      <w:rPr>
                        <w:rFonts w:ascii="Cambria Math" w:hAnsi="Cambria Math"/>
                        <w:sz w:val="24"/>
                        <w:szCs w:val="24"/>
                      </w:rPr>
                      <m:t>-0.488</m:t>
                    </m:r>
                  </m:e>
                  <m:e>
                    <m:r>
                      <w:rPr>
                        <w:rFonts w:ascii="Cambria Math" w:hAnsi="Cambria Math"/>
                        <w:sz w:val="24"/>
                        <w:szCs w:val="24"/>
                      </w:rPr>
                      <m:t>-0.814</m:t>
                    </m:r>
                    <m:ctrlPr>
                      <w:rPr>
                        <w:rFonts w:ascii="Cambria Math" w:eastAsia="Cambria Math" w:hAnsi="Cambria Math"/>
                        <w:i/>
                        <w:sz w:val="24"/>
                        <w:szCs w:val="24"/>
                      </w:rPr>
                    </m:ctrlPr>
                  </m:e>
                  <m:e>
                    <m:r>
                      <w:rPr>
                        <w:rFonts w:ascii="Cambria Math" w:eastAsia="Cambria Math" w:hAnsi="Cambria Math"/>
                        <w:sz w:val="24"/>
                        <w:szCs w:val="24"/>
                      </w:rPr>
                      <m:t>-0.307</m:t>
                    </m:r>
                    <m:ctrlPr>
                      <w:rPr>
                        <w:rFonts w:ascii="Cambria Math" w:eastAsia="Cambria Math" w:hAnsi="Cambria Math"/>
                        <w:i/>
                        <w:sz w:val="24"/>
                        <w:szCs w:val="24"/>
                      </w:rPr>
                    </m:ctrlPr>
                  </m:e>
                  <m:e>
                    <m:r>
                      <w:rPr>
                        <w:rFonts w:ascii="Cambria Math" w:eastAsia="Cambria Math" w:hAnsi="Cambria Math"/>
                        <w:sz w:val="24"/>
                        <w:szCs w:val="24"/>
                      </w:rPr>
                      <m:t>0.065</m:t>
                    </m:r>
                  </m:e>
                  <m:e>
                    <m:r>
                      <w:rPr>
                        <w:rFonts w:ascii="Cambria Math" w:hAnsi="Cambria Math"/>
                        <w:sz w:val="24"/>
                        <w:szCs w:val="24"/>
                      </w:rPr>
                      <m:t>0.0</m:t>
                    </m:r>
                  </m:e>
                </m:mr>
                <m:mr>
                  <m:e>
                    <m:r>
                      <w:rPr>
                        <w:rFonts w:ascii="Cambria Math" w:hAnsi="Cambria Math"/>
                        <w:sz w:val="24"/>
                        <w:szCs w:val="24"/>
                      </w:rPr>
                      <m:t>-0.116</m:t>
                    </m:r>
                    <m:ctrlPr>
                      <w:rPr>
                        <w:rFonts w:ascii="Cambria Math" w:eastAsia="Cambria Math" w:hAnsi="Cambria Math"/>
                        <w:i/>
                        <w:sz w:val="24"/>
                        <w:szCs w:val="24"/>
                      </w:rPr>
                    </m:ctrlPr>
                  </m:e>
                  <m:e>
                    <m:r>
                      <w:rPr>
                        <w:rFonts w:ascii="Cambria Math" w:eastAsia="Cambria Math" w:hAnsi="Cambria Math"/>
                        <w:sz w:val="24"/>
                        <w:szCs w:val="24"/>
                      </w:rPr>
                      <m:t>-0.069</m:t>
                    </m:r>
                    <m:ctrlPr>
                      <w:rPr>
                        <w:rFonts w:ascii="Cambria Math" w:eastAsia="Cambria Math" w:hAnsi="Cambria Math"/>
                        <w:i/>
                        <w:sz w:val="24"/>
                        <w:szCs w:val="24"/>
                      </w:rPr>
                    </m:ctrlPr>
                  </m:e>
                  <m:e>
                    <m:r>
                      <w:rPr>
                        <w:rFonts w:ascii="Cambria Math" w:eastAsia="Cambria Math" w:hAnsi="Cambria Math"/>
                        <w:sz w:val="24"/>
                        <w:szCs w:val="24"/>
                      </w:rPr>
                      <m:t>0.542</m:t>
                    </m:r>
                    <m:ctrlPr>
                      <w:rPr>
                        <w:rFonts w:ascii="Cambria Math" w:eastAsia="Cambria Math" w:hAnsi="Cambria Math"/>
                        <w:i/>
                        <w:sz w:val="24"/>
                        <w:szCs w:val="24"/>
                      </w:rPr>
                    </m:ctrlPr>
                  </m:e>
                  <m:e>
                    <m:r>
                      <w:rPr>
                        <w:rFonts w:ascii="Cambria Math" w:eastAsia="Cambria Math" w:hAnsi="Cambria Math"/>
                        <w:sz w:val="24"/>
                        <w:szCs w:val="24"/>
                      </w:rPr>
                      <m:t>0.830</m:t>
                    </m:r>
                    <m:ctrlPr>
                      <w:rPr>
                        <w:rFonts w:ascii="Cambria Math" w:eastAsia="Cambria Math" w:hAnsi="Cambria Math"/>
                        <w:i/>
                        <w:sz w:val="24"/>
                        <w:szCs w:val="24"/>
                      </w:rPr>
                    </m:ctrlPr>
                  </m:e>
                  <m:e>
                    <m:r>
                      <w:rPr>
                        <w:rFonts w:ascii="Cambria Math" w:eastAsia="Cambria Math" w:hAnsi="Cambria Math"/>
                        <w:sz w:val="24"/>
                        <w:szCs w:val="24"/>
                      </w:rPr>
                      <m:t>0.0</m:t>
                    </m:r>
                    <m:ctrlPr>
                      <w:rPr>
                        <w:rFonts w:ascii="Cambria Math" w:eastAsia="Cambria Math" w:hAnsi="Cambria Math"/>
                        <w:i/>
                        <w:sz w:val="24"/>
                        <w:szCs w:val="24"/>
                      </w:rPr>
                    </m:ctrlPr>
                  </m:e>
                </m:mr>
                <m:mr>
                  <m:e>
                    <m:r>
                      <w:rPr>
                        <w:rFonts w:ascii="Cambria Math" w:eastAsia="Cambria Math" w:hAnsi="Cambria Math"/>
                        <w:sz w:val="24"/>
                        <w:szCs w:val="24"/>
                      </w:rPr>
                      <m:t>-0.835</m:t>
                    </m:r>
                  </m:e>
                  <m:e>
                    <m:r>
                      <w:rPr>
                        <w:rFonts w:ascii="Cambria Math" w:hAnsi="Cambria Math"/>
                        <w:sz w:val="24"/>
                        <w:szCs w:val="24"/>
                      </w:rPr>
                      <m:t>0.365</m:t>
                    </m:r>
                    <m:ctrlPr>
                      <w:rPr>
                        <w:rFonts w:ascii="Cambria Math" w:eastAsia="Cambria Math" w:hAnsi="Cambria Math"/>
                        <w:i/>
                        <w:sz w:val="24"/>
                        <w:szCs w:val="24"/>
                      </w:rPr>
                    </m:ctrlPr>
                  </m:e>
                  <m:e>
                    <m:r>
                      <w:rPr>
                        <w:rFonts w:ascii="Cambria Math" w:eastAsia="Cambria Math" w:hAnsi="Cambria Math"/>
                        <w:sz w:val="24"/>
                        <w:szCs w:val="24"/>
                      </w:rPr>
                      <m:t>0.299</m:t>
                    </m:r>
                    <m:ctrlPr>
                      <w:rPr>
                        <w:rFonts w:ascii="Cambria Math" w:eastAsia="Cambria Math" w:hAnsi="Cambria Math"/>
                        <w:i/>
                        <w:sz w:val="24"/>
                        <w:szCs w:val="24"/>
                      </w:rPr>
                    </m:ctrlPr>
                  </m:e>
                  <m:e>
                    <m:r>
                      <w:rPr>
                        <w:rFonts w:ascii="Cambria Math" w:eastAsia="Cambria Math" w:hAnsi="Cambria Math"/>
                        <w:sz w:val="24"/>
                        <w:szCs w:val="24"/>
                      </w:rPr>
                      <m:t>-0.282</m:t>
                    </m:r>
                  </m:e>
                  <m:e>
                    <m:r>
                      <w:rPr>
                        <w:rFonts w:ascii="Cambria Math" w:hAnsi="Cambria Math"/>
                        <w:sz w:val="24"/>
                        <w:szCs w:val="24"/>
                      </w:rPr>
                      <m:t>0.0</m:t>
                    </m:r>
                  </m:e>
                </m:mr>
                <m:mr>
                  <m:e>
                    <m:r>
                      <w:rPr>
                        <w:rFonts w:ascii="Cambria Math" w:hAnsi="Cambria Math"/>
                        <w:sz w:val="24"/>
                        <w:szCs w:val="24"/>
                      </w:rPr>
                      <m:t>0.0</m:t>
                    </m:r>
                    <m:ctrlPr>
                      <w:rPr>
                        <w:rFonts w:ascii="Cambria Math" w:eastAsia="Cambria Math" w:hAnsi="Cambria Math"/>
                        <w:i/>
                        <w:sz w:val="24"/>
                        <w:szCs w:val="24"/>
                      </w:rPr>
                    </m:ctrlPr>
                  </m:e>
                  <m:e>
                    <m:r>
                      <w:rPr>
                        <w:rFonts w:ascii="Cambria Math" w:eastAsia="Cambria Math" w:hAnsi="Cambria Math"/>
                        <w:sz w:val="24"/>
                        <w:szCs w:val="24"/>
                      </w:rPr>
                      <m:t>0.0</m:t>
                    </m:r>
                    <m:ctrlPr>
                      <w:rPr>
                        <w:rFonts w:ascii="Cambria Math" w:eastAsia="Cambria Math" w:hAnsi="Cambria Math"/>
                        <w:i/>
                        <w:sz w:val="24"/>
                        <w:szCs w:val="24"/>
                      </w:rPr>
                    </m:ctrlPr>
                  </m:e>
                  <m:e>
                    <m:r>
                      <w:rPr>
                        <w:rFonts w:ascii="Cambria Math" w:eastAsia="Cambria Math" w:hAnsi="Cambria Math"/>
                        <w:sz w:val="24"/>
                        <w:szCs w:val="24"/>
                      </w:rPr>
                      <m:t>0.0</m:t>
                    </m:r>
                    <m:ctrlPr>
                      <w:rPr>
                        <w:rFonts w:ascii="Cambria Math" w:eastAsia="Cambria Math" w:hAnsi="Cambria Math"/>
                        <w:i/>
                        <w:sz w:val="24"/>
                        <w:szCs w:val="24"/>
                      </w:rPr>
                    </m:ctrlPr>
                  </m:e>
                  <m:e>
                    <m:r>
                      <w:rPr>
                        <w:rFonts w:ascii="Cambria Math" w:eastAsia="Cambria Math" w:hAnsi="Cambria Math"/>
                        <w:sz w:val="24"/>
                        <w:szCs w:val="24"/>
                      </w:rPr>
                      <m:t>0.0</m:t>
                    </m:r>
                    <m:ctrlPr>
                      <w:rPr>
                        <w:rFonts w:ascii="Cambria Math" w:eastAsia="Cambria Math" w:hAnsi="Cambria Math"/>
                        <w:i/>
                        <w:sz w:val="24"/>
                        <w:szCs w:val="24"/>
                      </w:rPr>
                    </m:ctrlPr>
                  </m:e>
                  <m:e>
                    <m:r>
                      <w:rPr>
                        <w:rFonts w:ascii="Cambria Math" w:eastAsia="Cambria Math" w:hAnsi="Cambria Math"/>
                        <w:sz w:val="24"/>
                        <w:szCs w:val="24"/>
                      </w:rPr>
                      <m:t>1.0</m:t>
                    </m:r>
                    <m:ctrlPr>
                      <w:rPr>
                        <w:rFonts w:ascii="Cambria Math" w:eastAsia="Cambria Math" w:hAnsi="Cambria Math"/>
                        <w:i/>
                        <w:sz w:val="24"/>
                        <w:szCs w:val="24"/>
                      </w:rPr>
                    </m:ctrlPr>
                  </m:e>
                </m:mr>
                <m:mr>
                  <m:e>
                    <m:r>
                      <w:rPr>
                        <w:rFonts w:ascii="Cambria Math" w:eastAsia="Cambria Math" w:hAnsi="Cambria Math"/>
                        <w:sz w:val="24"/>
                        <w:szCs w:val="24"/>
                      </w:rPr>
                      <m:t>-0.225</m:t>
                    </m:r>
                  </m:e>
                  <m:e>
                    <m:r>
                      <w:rPr>
                        <w:rFonts w:ascii="Cambria Math" w:hAnsi="Cambria Math"/>
                        <w:sz w:val="24"/>
                        <w:szCs w:val="24"/>
                      </w:rPr>
                      <m:t>0.446</m:t>
                    </m:r>
                    <m:ctrlPr>
                      <w:rPr>
                        <w:rFonts w:ascii="Cambria Math" w:eastAsia="Cambria Math" w:hAnsi="Cambria Math"/>
                        <w:i/>
                        <w:sz w:val="24"/>
                        <w:szCs w:val="24"/>
                      </w:rPr>
                    </m:ctrlPr>
                  </m:e>
                  <m:e>
                    <m:r>
                      <w:rPr>
                        <w:rFonts w:ascii="Cambria Math" w:eastAsia="Cambria Math" w:hAnsi="Cambria Math"/>
                        <w:sz w:val="24"/>
                        <w:szCs w:val="24"/>
                      </w:rPr>
                      <m:t>-0.723</m:t>
                    </m:r>
                    <m:ctrlPr>
                      <w:rPr>
                        <w:rFonts w:ascii="Cambria Math" w:eastAsia="Cambria Math" w:hAnsi="Cambria Math"/>
                        <w:i/>
                        <w:sz w:val="24"/>
                        <w:szCs w:val="24"/>
                      </w:rPr>
                    </m:ctrlPr>
                  </m:e>
                  <m:e>
                    <m:r>
                      <w:rPr>
                        <w:rFonts w:ascii="Cambria Math" w:eastAsia="Cambria Math" w:hAnsi="Cambria Math"/>
                        <w:sz w:val="24"/>
                        <w:szCs w:val="24"/>
                      </w:rPr>
                      <m:t>0.478</m:t>
                    </m:r>
                  </m:e>
                  <m:e>
                    <m:r>
                      <w:rPr>
                        <w:rFonts w:ascii="Cambria Math" w:hAnsi="Cambria Math"/>
                        <w:sz w:val="24"/>
                        <w:szCs w:val="24"/>
                      </w:rPr>
                      <m:t>0.0</m:t>
                    </m:r>
                  </m:e>
                </m:mr>
              </m:m>
            </m:e>
          </m:d>
        </m:oMath>
      </m:oMathPara>
    </w:p>
    <w:p w14:paraId="383CC523" w14:textId="50F5A007" w:rsidR="00691C3E" w:rsidRPr="00E36EFC" w:rsidRDefault="00691C3E" w:rsidP="00CE05DA">
      <w:pPr>
        <w:spacing w:line="360" w:lineRule="auto"/>
        <w:jc w:val="both"/>
        <w:rPr>
          <w:rFonts w:asciiTheme="minorBidi" w:hAnsiTheme="minorBidi"/>
          <w:sz w:val="24"/>
          <w:szCs w:val="24"/>
        </w:rPr>
      </w:pPr>
    </w:p>
    <w:p w14:paraId="0E6390D5" w14:textId="0012F92D"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lastRenderedPageBreak/>
        <w:t>Step 4.4-4.6: Orthogonality and Normalization</w:t>
      </w:r>
    </w:p>
    <w:p w14:paraId="56700372" w14:textId="64A96D04" w:rsidR="00691C3E"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The eigenvectors were confirmed to be orthogonal and normalized. No further adjustments were needed.</w:t>
      </w:r>
    </w:p>
    <w:p w14:paraId="63AE3B53" w14:textId="77777777" w:rsidR="00CE05DA" w:rsidRPr="00E36EFC" w:rsidRDefault="00CE05DA" w:rsidP="00CE05DA">
      <w:pPr>
        <w:spacing w:line="360" w:lineRule="auto"/>
        <w:jc w:val="both"/>
        <w:rPr>
          <w:rFonts w:asciiTheme="minorBidi" w:hAnsiTheme="minorBidi"/>
          <w:sz w:val="24"/>
          <w:szCs w:val="24"/>
        </w:rPr>
      </w:pPr>
    </w:p>
    <w:p w14:paraId="22411876" w14:textId="29DFD3CC"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t>Step 4.7: Gram-Schmidt Process and Orthonormal Vectors</w:t>
      </w:r>
    </w:p>
    <w:p w14:paraId="36543DDC" w14:textId="77777777" w:rsidR="00691C3E" w:rsidRPr="00E36EFC" w:rsidRDefault="00691C3E" w:rsidP="00CE05DA">
      <w:pPr>
        <w:numPr>
          <w:ilvl w:val="0"/>
          <w:numId w:val="11"/>
        </w:numPr>
        <w:spacing w:line="360" w:lineRule="auto"/>
        <w:jc w:val="both"/>
        <w:rPr>
          <w:rFonts w:asciiTheme="minorBidi" w:hAnsiTheme="minorBidi"/>
          <w:sz w:val="24"/>
          <w:szCs w:val="24"/>
        </w:rPr>
      </w:pPr>
      <w:r w:rsidRPr="00E36EFC">
        <w:rPr>
          <w:rFonts w:asciiTheme="minorBidi" w:hAnsiTheme="minorBidi"/>
          <w:b/>
          <w:bCs/>
          <w:sz w:val="24"/>
          <w:szCs w:val="24"/>
        </w:rPr>
        <w:t>First Orthonormal Vector</w:t>
      </w:r>
      <w:r w:rsidRPr="00E36EFC">
        <w:rPr>
          <w:rFonts w:asciiTheme="minorBidi" w:hAnsiTheme="minorBidi"/>
          <w:sz w:val="24"/>
          <w:szCs w:val="24"/>
        </w:rPr>
        <w:t>: Derived from the eigenvector corresponding to the largest eigenvalue (σ</w:t>
      </w:r>
      <w:r w:rsidRPr="00E36EFC">
        <w:rPr>
          <w:rFonts w:ascii="Cambria Math" w:hAnsi="Cambria Math" w:cs="Cambria Math"/>
          <w:sz w:val="24"/>
          <w:szCs w:val="24"/>
        </w:rPr>
        <w:t>₁</w:t>
      </w:r>
      <w:r w:rsidRPr="00E36EFC">
        <w:rPr>
          <w:rFonts w:asciiTheme="minorBidi" w:hAnsiTheme="minorBidi"/>
          <w:sz w:val="24"/>
          <w:szCs w:val="24"/>
        </w:rPr>
        <w:t xml:space="preserve"> = 2.785).</w:t>
      </w:r>
    </w:p>
    <w:p w14:paraId="58D5F657" w14:textId="4E964DD5" w:rsidR="00691C3E" w:rsidRPr="00E36EFC" w:rsidRDefault="00691C3E" w:rsidP="00CE05DA">
      <w:pPr>
        <w:numPr>
          <w:ilvl w:val="1"/>
          <w:numId w:val="30"/>
        </w:numPr>
        <w:spacing w:line="360" w:lineRule="auto"/>
        <w:jc w:val="both"/>
        <w:rPr>
          <w:rFonts w:asciiTheme="minorBidi" w:hAnsiTheme="minorBidi"/>
          <w:sz w:val="24"/>
          <w:szCs w:val="24"/>
        </w:rPr>
      </w:pPr>
      <w:r w:rsidRPr="00E36EFC">
        <w:rPr>
          <w:rFonts w:asciiTheme="minorBidi" w:hAnsiTheme="minorBidi"/>
          <w:sz w:val="24"/>
          <w:szCs w:val="24"/>
        </w:rPr>
        <w:t>e1</w:t>
      </w:r>
      <w:proofErr w:type="gramStart"/>
      <w:r w:rsidRPr="00E36EFC">
        <w:rPr>
          <w:rFonts w:asciiTheme="minorBidi" w:hAnsiTheme="minorBidi"/>
          <w:sz w:val="24"/>
          <w:szCs w:val="24"/>
        </w:rPr>
        <w:t>=[</w:t>
      </w:r>
      <w:proofErr w:type="gramEnd"/>
      <w:r w:rsidRPr="00E36EFC">
        <w:rPr>
          <w:rFonts w:asciiTheme="minorBidi" w:hAnsiTheme="minorBidi"/>
          <w:sz w:val="24"/>
          <w:szCs w:val="24"/>
        </w:rPr>
        <w:t>−0.488,−0.116,−0.835,0.0,−0.225]</w:t>
      </w:r>
    </w:p>
    <w:p w14:paraId="23584425" w14:textId="77777777" w:rsidR="00691C3E" w:rsidRPr="00E36EFC" w:rsidRDefault="00691C3E" w:rsidP="00CE05DA">
      <w:pPr>
        <w:numPr>
          <w:ilvl w:val="0"/>
          <w:numId w:val="11"/>
        </w:numPr>
        <w:spacing w:line="360" w:lineRule="auto"/>
        <w:jc w:val="both"/>
        <w:rPr>
          <w:rFonts w:asciiTheme="minorBidi" w:hAnsiTheme="minorBidi"/>
          <w:sz w:val="24"/>
          <w:szCs w:val="24"/>
        </w:rPr>
      </w:pPr>
      <w:r w:rsidRPr="00E36EFC">
        <w:rPr>
          <w:rFonts w:asciiTheme="minorBidi" w:hAnsiTheme="minorBidi"/>
          <w:b/>
          <w:bCs/>
          <w:sz w:val="24"/>
          <w:szCs w:val="24"/>
        </w:rPr>
        <w:t>Second Orthonormal Vector</w:t>
      </w:r>
      <w:r w:rsidRPr="00E36EFC">
        <w:rPr>
          <w:rFonts w:asciiTheme="minorBidi" w:hAnsiTheme="minorBidi"/>
          <w:sz w:val="24"/>
          <w:szCs w:val="24"/>
        </w:rPr>
        <w:t>: Computed using the Gram-Schmidt process and normalized.</w:t>
      </w:r>
    </w:p>
    <w:p w14:paraId="4E65FD72" w14:textId="2D80BD42" w:rsidR="00691C3E" w:rsidRPr="00E36EFC" w:rsidRDefault="00691C3E" w:rsidP="00CE05DA">
      <w:pPr>
        <w:numPr>
          <w:ilvl w:val="1"/>
          <w:numId w:val="29"/>
        </w:numPr>
        <w:spacing w:line="360" w:lineRule="auto"/>
        <w:jc w:val="both"/>
        <w:rPr>
          <w:rFonts w:asciiTheme="minorBidi" w:hAnsiTheme="minorBidi"/>
          <w:sz w:val="24"/>
          <w:szCs w:val="24"/>
        </w:rPr>
      </w:pPr>
      <w:r w:rsidRPr="00E36EFC">
        <w:rPr>
          <w:rFonts w:asciiTheme="minorBidi" w:hAnsiTheme="minorBidi"/>
          <w:sz w:val="24"/>
          <w:szCs w:val="24"/>
        </w:rPr>
        <w:t>e2=</w:t>
      </w:r>
      <w:r w:rsidR="00602EA5">
        <w:rPr>
          <w:rFonts w:asciiTheme="minorBidi" w:hAnsiTheme="minorBidi"/>
          <w:sz w:val="24"/>
          <w:szCs w:val="24"/>
        </w:rPr>
        <w:t xml:space="preserve"> </w:t>
      </w:r>
      <w:r w:rsidRPr="00E36EFC">
        <w:rPr>
          <w:rFonts w:asciiTheme="minorBidi" w:hAnsiTheme="minorBidi"/>
          <w:sz w:val="24"/>
          <w:szCs w:val="24"/>
        </w:rPr>
        <w:t>[−0.</w:t>
      </w:r>
      <w:proofErr w:type="gramStart"/>
      <w:r w:rsidRPr="00E36EFC">
        <w:rPr>
          <w:rFonts w:asciiTheme="minorBidi" w:hAnsiTheme="minorBidi"/>
          <w:sz w:val="24"/>
          <w:szCs w:val="24"/>
        </w:rPr>
        <w:t>814,−</w:t>
      </w:r>
      <w:proofErr w:type="gramEnd"/>
      <w:r w:rsidRPr="00E36EFC">
        <w:rPr>
          <w:rFonts w:asciiTheme="minorBidi" w:hAnsiTheme="minorBidi"/>
          <w:sz w:val="24"/>
          <w:szCs w:val="24"/>
        </w:rPr>
        <w:t>0.069,0.365,0.0,0.446]</w:t>
      </w:r>
    </w:p>
    <w:p w14:paraId="097BB958" w14:textId="77777777" w:rsidR="00F96A11" w:rsidRPr="00E36EFC" w:rsidRDefault="00F96A11" w:rsidP="00CE05DA">
      <w:pPr>
        <w:spacing w:line="360" w:lineRule="auto"/>
        <w:ind w:left="1440"/>
        <w:jc w:val="both"/>
        <w:rPr>
          <w:rFonts w:asciiTheme="minorBidi" w:hAnsiTheme="minorBidi"/>
          <w:sz w:val="24"/>
          <w:szCs w:val="24"/>
        </w:rPr>
      </w:pPr>
    </w:p>
    <w:p w14:paraId="39B8DA21" w14:textId="27DC5706"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t>Step 4.8-4.11: Constructing Reduced Matrices</w:t>
      </w:r>
    </w:p>
    <w:p w14:paraId="0394E40E" w14:textId="489BCB0A" w:rsidR="00691C3E" w:rsidRPr="00E36EFC" w:rsidRDefault="00691C3E" w:rsidP="00CE05DA">
      <w:pPr>
        <w:numPr>
          <w:ilvl w:val="0"/>
          <w:numId w:val="12"/>
        </w:numPr>
        <w:spacing w:line="360" w:lineRule="auto"/>
        <w:jc w:val="both"/>
        <w:rPr>
          <w:rFonts w:asciiTheme="minorBidi" w:hAnsiTheme="minorBidi"/>
          <w:sz w:val="24"/>
          <w:szCs w:val="24"/>
        </w:rPr>
      </w:pPr>
      <w:r w:rsidRPr="00E36EFC">
        <w:rPr>
          <w:rFonts w:asciiTheme="minorBidi" w:hAnsiTheme="minorBidi"/>
          <w:b/>
          <w:bCs/>
          <w:sz w:val="24"/>
          <w:szCs w:val="24"/>
        </w:rPr>
        <w:t>Predicted Waiting Matrix (Σ)</w:t>
      </w:r>
      <w:r w:rsidRPr="00E36EFC">
        <w:rPr>
          <w:rFonts w:asciiTheme="minorBidi" w:hAnsiTheme="minorBidi"/>
          <w:sz w:val="24"/>
          <w:szCs w:val="24"/>
        </w:rPr>
        <w:t>:</w:t>
      </w:r>
      <w:r w:rsidR="00E36EFC">
        <w:rPr>
          <w:rFonts w:asciiTheme="minorBidi" w:hAnsiTheme="minorBidi"/>
          <w:sz w:val="24"/>
          <w:szCs w:val="24"/>
        </w:rPr>
        <w:t xml:space="preserve"> </w:t>
      </w:r>
      <w:r w:rsidRPr="00E36EFC">
        <w:rPr>
          <w:rFonts w:asciiTheme="minorBidi" w:hAnsiTheme="minorBidi"/>
          <w:sz w:val="24"/>
          <w:szCs w:val="24"/>
        </w:rPr>
        <w:t xml:space="preserve"> Σ=</w:t>
      </w: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2.785</m:t>
                  </m:r>
                </m:e>
                <m:e>
                  <m:r>
                    <w:rPr>
                      <w:rFonts w:ascii="Cambria Math" w:hAnsi="Cambria Math"/>
                      <w:sz w:val="24"/>
                      <w:szCs w:val="24"/>
                    </w:rPr>
                    <m:t>0.0</m:t>
                  </m:r>
                </m:e>
              </m:mr>
              <m:mr>
                <m:e>
                  <m:r>
                    <w:rPr>
                      <w:rFonts w:ascii="Cambria Math" w:hAnsi="Cambria Math"/>
                      <w:sz w:val="24"/>
                      <w:szCs w:val="24"/>
                    </w:rPr>
                    <m:t>0.0</m:t>
                  </m:r>
                </m:e>
                <m:e>
                  <m:r>
                    <w:rPr>
                      <w:rFonts w:ascii="Cambria Math" w:hAnsi="Cambria Math"/>
                      <w:sz w:val="24"/>
                      <w:szCs w:val="24"/>
                    </w:rPr>
                    <m:t>2.755</m:t>
                  </m:r>
                </m:e>
              </m:mr>
            </m:m>
          </m:e>
        </m:d>
      </m:oMath>
    </w:p>
    <w:p w14:paraId="01FDAC2E" w14:textId="60467524" w:rsidR="00691C3E" w:rsidRPr="00E36EFC" w:rsidRDefault="00691C3E" w:rsidP="00CE05DA">
      <w:pPr>
        <w:numPr>
          <w:ilvl w:val="0"/>
          <w:numId w:val="12"/>
        </w:numPr>
        <w:spacing w:line="360" w:lineRule="auto"/>
        <w:jc w:val="both"/>
        <w:rPr>
          <w:rFonts w:asciiTheme="minorBidi" w:hAnsiTheme="minorBidi"/>
          <w:sz w:val="24"/>
          <w:szCs w:val="24"/>
        </w:rPr>
      </w:pPr>
      <w:r w:rsidRPr="00E36EFC">
        <w:rPr>
          <w:rFonts w:asciiTheme="minorBidi" w:hAnsiTheme="minorBidi"/>
          <w:b/>
          <w:bCs/>
          <w:sz w:val="24"/>
          <w:szCs w:val="24"/>
        </w:rPr>
        <w:t>Item Matrix (V^)</w:t>
      </w:r>
      <w:r w:rsidRPr="00E36EFC">
        <w:rPr>
          <w:rFonts w:asciiTheme="minorBidi" w:hAnsiTheme="minorBidi"/>
          <w:sz w:val="24"/>
          <w:szCs w:val="24"/>
        </w:rPr>
        <w:t>: Constructed with orthonormal vectors as columns.</w:t>
      </w:r>
    </w:p>
    <w:p w14:paraId="7BC311EF" w14:textId="5C3103B9" w:rsidR="00691C3E" w:rsidRPr="00E36EFC" w:rsidRDefault="00691C3E" w:rsidP="00CE05DA">
      <w:pPr>
        <w:numPr>
          <w:ilvl w:val="0"/>
          <w:numId w:val="12"/>
        </w:numPr>
        <w:spacing w:line="360" w:lineRule="auto"/>
        <w:jc w:val="both"/>
        <w:rPr>
          <w:rFonts w:asciiTheme="minorBidi" w:hAnsiTheme="minorBidi"/>
          <w:sz w:val="24"/>
          <w:szCs w:val="24"/>
        </w:rPr>
      </w:pPr>
      <w:r w:rsidRPr="00E36EFC">
        <w:rPr>
          <w:rFonts w:asciiTheme="minorBidi" w:hAnsiTheme="minorBidi"/>
          <w:b/>
          <w:bCs/>
          <w:sz w:val="24"/>
          <w:szCs w:val="24"/>
        </w:rPr>
        <w:t>User Matrix (U^)</w:t>
      </w:r>
      <w:r w:rsidRPr="00E36EFC">
        <w:rPr>
          <w:rFonts w:asciiTheme="minorBidi" w:hAnsiTheme="minorBidi"/>
          <w:sz w:val="24"/>
          <w:szCs w:val="24"/>
        </w:rPr>
        <w:t>: Predicted user vectors were derived.</w:t>
      </w:r>
    </w:p>
    <w:p w14:paraId="63CC4C21" w14:textId="0B089A96" w:rsidR="00B62CBB" w:rsidRPr="00E36EFC" w:rsidRDefault="00691C3E" w:rsidP="00CE05DA">
      <w:pPr>
        <w:spacing w:line="360" w:lineRule="auto"/>
        <w:ind w:left="720"/>
        <w:jc w:val="both"/>
        <w:rPr>
          <w:rFonts w:asciiTheme="minorBidi" w:hAnsiTheme="minorBidi"/>
          <w:sz w:val="24"/>
          <w:szCs w:val="24"/>
        </w:rPr>
      </w:pPr>
      <w:r w:rsidRPr="00E36EFC">
        <w:rPr>
          <w:rFonts w:asciiTheme="minorBidi" w:hAnsiTheme="minorBidi"/>
          <w:b/>
          <w:bCs/>
          <w:sz w:val="24"/>
          <w:szCs w:val="24"/>
        </w:rPr>
        <w:t>Reduced Rating Matrix (R^)</w:t>
      </w:r>
      <w:r w:rsidRPr="00E36EFC">
        <w:rPr>
          <w:rFonts w:asciiTheme="minorBidi" w:hAnsiTheme="minorBidi"/>
          <w:sz w:val="24"/>
          <w:szCs w:val="24"/>
        </w:rPr>
        <w:t xml:space="preserve">: </w:t>
      </w:r>
    </w:p>
    <w:p w14:paraId="1A24F486" w14:textId="0ABF2B4F" w:rsidR="00B62CBB" w:rsidRPr="00E36EFC" w:rsidRDefault="00691C3E" w:rsidP="00CE05DA">
      <w:pPr>
        <w:spacing w:line="360" w:lineRule="auto"/>
        <w:ind w:left="720"/>
        <w:jc w:val="both"/>
        <w:rPr>
          <w:rFonts w:asciiTheme="minorBidi" w:hAnsiTheme="minorBidi"/>
          <w:sz w:val="24"/>
          <w:szCs w:val="24"/>
        </w:rPr>
      </w:pPr>
      <w:r w:rsidRPr="00E36EFC">
        <w:rPr>
          <w:rFonts w:asciiTheme="minorBidi" w:hAnsiTheme="minorBidi"/>
          <w:sz w:val="24"/>
          <w:szCs w:val="24"/>
        </w:rPr>
        <w:t>R^=</w:t>
      </w:r>
      <w:r w:rsidR="00B62CBB" w:rsidRPr="00E36EFC">
        <w:rPr>
          <w:rFonts w:asciiTheme="minorBidi" w:hAnsiTheme="minorBidi"/>
          <w:sz w:val="24"/>
          <w:szCs w:val="24"/>
        </w:rPr>
        <w:t xml:space="preserve"> </w:t>
      </w:r>
      <w:r w:rsidR="00B62CBB" w:rsidRPr="00E36EFC">
        <w:rPr>
          <w:rFonts w:asciiTheme="minorBidi" w:hAnsiTheme="minorBidi"/>
          <w:i/>
          <w:sz w:val="24"/>
          <w:szCs w:val="24"/>
        </w:rPr>
        <w:t xml:space="preserve"> </w:t>
      </w:r>
      <m:oMath>
        <m:d>
          <m:dPr>
            <m:begChr m:val="["/>
            <m:endChr m:val="]"/>
            <m:ctrlPr>
              <w:rPr>
                <w:rFonts w:ascii="Cambria Math" w:hAnsi="Cambria Math"/>
                <w:i/>
                <w:sz w:val="24"/>
                <w:szCs w:val="24"/>
              </w:rPr>
            </m:ctrlPr>
          </m:dPr>
          <m:e>
            <m:m>
              <m:mPr>
                <m:mcs>
                  <m:mc>
                    <m:mcPr>
                      <m:count m:val="5"/>
                      <m:mcJc m:val="center"/>
                    </m:mcPr>
                  </m:mc>
                </m:mcs>
                <m:ctrlPr>
                  <w:rPr>
                    <w:rFonts w:ascii="Cambria Math" w:hAnsi="Cambria Math"/>
                    <w:i/>
                    <w:sz w:val="24"/>
                    <w:szCs w:val="24"/>
                  </w:rPr>
                </m:ctrlPr>
              </m:mPr>
              <m:mr>
                <m:e>
                  <m:r>
                    <w:rPr>
                      <w:rFonts w:ascii="Cambria Math" w:hAnsi="Cambria Math"/>
                      <w:sz w:val="24"/>
                      <w:szCs w:val="24"/>
                    </w:rPr>
                    <m:t>4.268</m:t>
                  </m:r>
                </m:e>
                <m:e>
                  <m:r>
                    <w:rPr>
                      <w:rFonts w:ascii="Cambria Math" w:hAnsi="Cambria Math"/>
                      <w:sz w:val="24"/>
                      <w:szCs w:val="24"/>
                    </w:rPr>
                    <m:t>0.740</m:t>
                  </m:r>
                  <m:ctrlPr>
                    <w:rPr>
                      <w:rFonts w:ascii="Cambria Math" w:eastAsia="Cambria Math" w:hAnsi="Cambria Math"/>
                      <w:i/>
                      <w:sz w:val="24"/>
                      <w:szCs w:val="24"/>
                    </w:rPr>
                  </m:ctrlPr>
                </m:e>
                <m:e>
                  <m:r>
                    <w:rPr>
                      <w:rFonts w:ascii="Cambria Math" w:eastAsia="Cambria Math" w:hAnsi="Cambria Math"/>
                      <w:sz w:val="24"/>
                      <w:szCs w:val="24"/>
                    </w:rPr>
                    <m:t>3.457</m:t>
                  </m:r>
                  <m:ctrlPr>
                    <w:rPr>
                      <w:rFonts w:ascii="Cambria Math" w:eastAsia="Cambria Math" w:hAnsi="Cambria Math"/>
                      <w:i/>
                      <w:sz w:val="24"/>
                      <w:szCs w:val="24"/>
                    </w:rPr>
                  </m:ctrlPr>
                </m:e>
                <m:e>
                  <m:r>
                    <w:rPr>
                      <w:rFonts w:ascii="Cambria Math" w:eastAsia="Cambria Math" w:hAnsi="Cambria Math"/>
                      <w:sz w:val="24"/>
                      <w:szCs w:val="24"/>
                    </w:rPr>
                    <m:t>0.0</m:t>
                  </m:r>
                </m:e>
                <m:e>
                  <m:r>
                    <w:rPr>
                      <w:rFonts w:ascii="Cambria Math" w:hAnsi="Cambria Math"/>
                      <w:sz w:val="24"/>
                      <w:szCs w:val="24"/>
                    </w:rPr>
                    <m:t>0.171</m:t>
                  </m:r>
                </m:e>
              </m:mr>
              <m:mr>
                <m:e>
                  <m:r>
                    <w:rPr>
                      <w:rFonts w:ascii="Cambria Math" w:hAnsi="Cambria Math"/>
                      <w:sz w:val="24"/>
                      <w:szCs w:val="24"/>
                    </w:rPr>
                    <m:t>2.210</m:t>
                  </m:r>
                  <m:ctrlPr>
                    <w:rPr>
                      <w:rFonts w:ascii="Cambria Math" w:eastAsia="Cambria Math" w:hAnsi="Cambria Math"/>
                      <w:i/>
                      <w:sz w:val="24"/>
                      <w:szCs w:val="24"/>
                    </w:rPr>
                  </m:ctrlPr>
                </m:e>
                <m:e>
                  <m:r>
                    <w:rPr>
                      <w:rFonts w:ascii="Cambria Math" w:eastAsia="Cambria Math" w:hAnsi="Cambria Math"/>
                      <w:sz w:val="24"/>
                      <w:szCs w:val="24"/>
                    </w:rPr>
                    <m:t>0.564</m:t>
                  </m:r>
                  <m:ctrlPr>
                    <w:rPr>
                      <w:rFonts w:ascii="Cambria Math" w:eastAsia="Cambria Math" w:hAnsi="Cambria Math"/>
                      <w:i/>
                      <w:sz w:val="24"/>
                      <w:szCs w:val="24"/>
                    </w:rPr>
                  </m:ctrlPr>
                </m:e>
                <m:e>
                  <m:r>
                    <w:rPr>
                      <w:rFonts w:ascii="Cambria Math" w:eastAsia="Cambria Math" w:hAnsi="Cambria Math"/>
                      <w:sz w:val="24"/>
                      <w:szCs w:val="24"/>
                    </w:rPr>
                    <m:t>4.093</m:t>
                  </m:r>
                  <m:ctrlPr>
                    <w:rPr>
                      <w:rFonts w:ascii="Cambria Math" w:eastAsia="Cambria Math" w:hAnsi="Cambria Math"/>
                      <w:i/>
                      <w:sz w:val="24"/>
                      <w:szCs w:val="24"/>
                    </w:rPr>
                  </m:ctrlPr>
                </m:e>
                <m:e>
                  <m:r>
                    <w:rPr>
                      <w:rFonts w:ascii="Cambria Math" w:eastAsia="Cambria Math" w:hAnsi="Cambria Math"/>
                      <w:sz w:val="24"/>
                      <w:szCs w:val="24"/>
                    </w:rPr>
                    <m:t>0.0</m:t>
                  </m:r>
                  <m:ctrlPr>
                    <w:rPr>
                      <w:rFonts w:ascii="Cambria Math" w:eastAsia="Cambria Math" w:hAnsi="Cambria Math"/>
                      <w:i/>
                      <w:sz w:val="24"/>
                      <w:szCs w:val="24"/>
                    </w:rPr>
                  </m:ctrlPr>
                </m:e>
                <m:e>
                  <m:r>
                    <w:rPr>
                      <w:rFonts w:ascii="Cambria Math" w:eastAsia="Cambria Math" w:hAnsi="Cambria Math"/>
                      <w:sz w:val="24"/>
                      <w:szCs w:val="24"/>
                    </w:rPr>
                    <m:t>1.164</m:t>
                  </m:r>
                  <m:ctrlPr>
                    <w:rPr>
                      <w:rFonts w:ascii="Cambria Math" w:eastAsia="Cambria Math" w:hAnsi="Cambria Math"/>
                      <w:i/>
                      <w:sz w:val="24"/>
                      <w:szCs w:val="24"/>
                    </w:rPr>
                  </m:ctrlPr>
                </m:e>
              </m:mr>
              <m:mr>
                <m:e>
                  <m:r>
                    <w:rPr>
                      <w:rFonts w:ascii="Cambria Math" w:eastAsia="Cambria Math" w:hAnsi="Cambria Math"/>
                      <w:sz w:val="24"/>
                      <w:szCs w:val="24"/>
                    </w:rPr>
                    <m:t>3.228</m:t>
                  </m:r>
                </m:e>
                <m:e>
                  <m:r>
                    <w:rPr>
                      <w:rFonts w:ascii="Cambria Math" w:hAnsi="Cambria Math"/>
                      <w:sz w:val="24"/>
                      <w:szCs w:val="24"/>
                    </w:rPr>
                    <m:t>0.840</m:t>
                  </m:r>
                  <m:ctrlPr>
                    <w:rPr>
                      <w:rFonts w:ascii="Cambria Math" w:eastAsia="Cambria Math" w:hAnsi="Cambria Math"/>
                      <w:i/>
                      <w:sz w:val="24"/>
                      <w:szCs w:val="24"/>
                    </w:rPr>
                  </m:ctrlPr>
                </m:e>
                <m:e>
                  <m:r>
                    <w:rPr>
                      <w:rFonts w:ascii="Cambria Math" w:eastAsia="Cambria Math" w:hAnsi="Cambria Math"/>
                      <w:sz w:val="24"/>
                      <w:szCs w:val="24"/>
                    </w:rPr>
                    <m:t>6.566</m:t>
                  </m:r>
                  <m:ctrlPr>
                    <w:rPr>
                      <w:rFonts w:ascii="Cambria Math" w:eastAsia="Cambria Math" w:hAnsi="Cambria Math"/>
                      <w:i/>
                      <w:sz w:val="24"/>
                      <w:szCs w:val="24"/>
                    </w:rPr>
                  </m:ctrlPr>
                </m:e>
                <m:e>
                  <m:r>
                    <w:rPr>
                      <w:rFonts w:ascii="Cambria Math" w:hAnsi="Cambria Math"/>
                      <w:sz w:val="24"/>
                      <w:szCs w:val="24"/>
                    </w:rPr>
                    <m:t>0.0</m:t>
                  </m:r>
                </m:e>
                <m:e>
                  <m:r>
                    <w:rPr>
                      <w:rFonts w:ascii="Cambria Math" w:hAnsi="Cambria Math"/>
                      <w:sz w:val="24"/>
                      <w:szCs w:val="24"/>
                    </w:rPr>
                    <m:t>1.974</m:t>
                  </m:r>
                </m:e>
              </m:mr>
              <m:mr>
                <m:e>
                  <m:r>
                    <w:rPr>
                      <w:rFonts w:ascii="Cambria Math" w:hAnsi="Cambria Math"/>
                      <w:sz w:val="24"/>
                      <w:szCs w:val="24"/>
                    </w:rPr>
                    <m:t>1.200</m:t>
                  </m:r>
                  <m:ctrlPr>
                    <w:rPr>
                      <w:rFonts w:ascii="Cambria Math" w:eastAsia="Cambria Math" w:hAnsi="Cambria Math"/>
                      <w:i/>
                      <w:sz w:val="24"/>
                      <w:szCs w:val="24"/>
                    </w:rPr>
                  </m:ctrlPr>
                </m:e>
                <m:e>
                  <m:r>
                    <w:rPr>
                      <w:rFonts w:ascii="Cambria Math" w:eastAsia="Cambria Math" w:hAnsi="Cambria Math"/>
                      <w:sz w:val="24"/>
                      <w:szCs w:val="24"/>
                    </w:rPr>
                    <m:t>0.327</m:t>
                  </m:r>
                  <m:ctrlPr>
                    <w:rPr>
                      <w:rFonts w:ascii="Cambria Math" w:eastAsia="Cambria Math" w:hAnsi="Cambria Math"/>
                      <w:i/>
                      <w:sz w:val="24"/>
                      <w:szCs w:val="24"/>
                    </w:rPr>
                  </m:ctrlPr>
                </m:e>
                <m:e>
                  <m:r>
                    <w:rPr>
                      <w:rFonts w:ascii="Cambria Math" w:eastAsia="Cambria Math" w:hAnsi="Cambria Math"/>
                      <w:sz w:val="24"/>
                      <w:szCs w:val="24"/>
                    </w:rPr>
                    <m:t>2.646</m:t>
                  </m:r>
                  <m:ctrlPr>
                    <w:rPr>
                      <w:rFonts w:ascii="Cambria Math" w:eastAsia="Cambria Math" w:hAnsi="Cambria Math"/>
                      <w:i/>
                      <w:sz w:val="24"/>
                      <w:szCs w:val="24"/>
                    </w:rPr>
                  </m:ctrlPr>
                </m:e>
                <m:e>
                  <m:r>
                    <w:rPr>
                      <w:rFonts w:ascii="Cambria Math" w:eastAsia="Cambria Math" w:hAnsi="Cambria Math"/>
                      <w:sz w:val="24"/>
                      <w:szCs w:val="24"/>
                    </w:rPr>
                    <m:t>0.0</m:t>
                  </m:r>
                  <m:ctrlPr>
                    <w:rPr>
                      <w:rFonts w:ascii="Cambria Math" w:eastAsia="Cambria Math" w:hAnsi="Cambria Math"/>
                      <w:i/>
                      <w:sz w:val="24"/>
                      <w:szCs w:val="24"/>
                    </w:rPr>
                  </m:ctrlPr>
                </m:e>
                <m:e>
                  <m:r>
                    <w:rPr>
                      <w:rFonts w:ascii="Cambria Math" w:eastAsia="Cambria Math" w:hAnsi="Cambria Math"/>
                      <w:sz w:val="24"/>
                      <w:szCs w:val="24"/>
                    </w:rPr>
                    <m:t>0.829</m:t>
                  </m:r>
                  <m:ctrlPr>
                    <w:rPr>
                      <w:rFonts w:ascii="Cambria Math" w:eastAsia="Cambria Math" w:hAnsi="Cambria Math"/>
                      <w:i/>
                      <w:sz w:val="24"/>
                      <w:szCs w:val="24"/>
                    </w:rPr>
                  </m:ctrlPr>
                </m:e>
              </m:mr>
              <m:mr>
                <m:e>
                  <m:r>
                    <w:rPr>
                      <w:rFonts w:ascii="Cambria Math" w:eastAsia="Cambria Math" w:hAnsi="Cambria Math"/>
                      <w:sz w:val="24"/>
                      <w:szCs w:val="24"/>
                    </w:rPr>
                    <m:t>4.126</m:t>
                  </m:r>
                </m:e>
                <m:e>
                  <m:r>
                    <w:rPr>
                      <w:rFonts w:ascii="Cambria Math" w:hAnsi="Cambria Math"/>
                      <w:sz w:val="24"/>
                      <w:szCs w:val="24"/>
                    </w:rPr>
                    <m:t>0.789</m:t>
                  </m:r>
                  <m:ctrlPr>
                    <w:rPr>
                      <w:rFonts w:ascii="Cambria Math" w:eastAsia="Cambria Math" w:hAnsi="Cambria Math"/>
                      <w:i/>
                      <w:sz w:val="24"/>
                      <w:szCs w:val="24"/>
                    </w:rPr>
                  </m:ctrlPr>
                </m:e>
                <m:e>
                  <m:r>
                    <w:rPr>
                      <w:rFonts w:ascii="Cambria Math" w:eastAsia="Cambria Math" w:hAnsi="Cambria Math"/>
                      <w:sz w:val="24"/>
                      <w:szCs w:val="24"/>
                    </w:rPr>
                    <m:t>4.385</m:t>
                  </m:r>
                  <m:ctrlPr>
                    <w:rPr>
                      <w:rFonts w:ascii="Cambria Math" w:eastAsia="Cambria Math" w:hAnsi="Cambria Math"/>
                      <w:i/>
                      <w:sz w:val="24"/>
                      <w:szCs w:val="24"/>
                    </w:rPr>
                  </m:ctrlPr>
                </m:e>
                <m:e>
                  <m:r>
                    <w:rPr>
                      <w:rFonts w:ascii="Cambria Math" w:hAnsi="Cambria Math"/>
                      <w:sz w:val="24"/>
                      <w:szCs w:val="24"/>
                    </w:rPr>
                    <m:t>0.0</m:t>
                  </m:r>
                </m:e>
                <m:e>
                  <m:r>
                    <w:rPr>
                      <w:rFonts w:ascii="Cambria Math" w:hAnsi="Cambria Math"/>
                      <w:sz w:val="24"/>
                      <w:szCs w:val="24"/>
                    </w:rPr>
                    <m:t>0.653</m:t>
                  </m:r>
                </m:e>
              </m:mr>
            </m:m>
          </m:e>
        </m:d>
      </m:oMath>
    </w:p>
    <w:p w14:paraId="1B7684EC" w14:textId="6A821419" w:rsidR="00691C3E" w:rsidRDefault="00691C3E" w:rsidP="00CE05DA">
      <w:pPr>
        <w:spacing w:line="360" w:lineRule="auto"/>
        <w:jc w:val="both"/>
        <w:rPr>
          <w:rFonts w:asciiTheme="minorBidi" w:hAnsiTheme="minorBidi"/>
          <w:sz w:val="24"/>
          <w:szCs w:val="24"/>
        </w:rPr>
      </w:pPr>
    </w:p>
    <w:p w14:paraId="5FDD6981" w14:textId="77777777" w:rsidR="00214042" w:rsidRDefault="00214042" w:rsidP="00CE05DA">
      <w:pPr>
        <w:spacing w:line="360" w:lineRule="auto"/>
        <w:jc w:val="both"/>
        <w:rPr>
          <w:rFonts w:asciiTheme="minorBidi" w:hAnsiTheme="minorBidi"/>
          <w:sz w:val="24"/>
          <w:szCs w:val="24"/>
        </w:rPr>
      </w:pPr>
    </w:p>
    <w:p w14:paraId="506A8228" w14:textId="77777777" w:rsidR="00214042" w:rsidRPr="00E36EFC" w:rsidRDefault="00214042" w:rsidP="00CE05DA">
      <w:pPr>
        <w:spacing w:line="360" w:lineRule="auto"/>
        <w:jc w:val="both"/>
        <w:rPr>
          <w:rFonts w:asciiTheme="minorBidi" w:hAnsiTheme="minorBidi"/>
          <w:sz w:val="24"/>
          <w:szCs w:val="24"/>
        </w:rPr>
      </w:pPr>
    </w:p>
    <w:p w14:paraId="2CD612A0" w14:textId="58D376FD"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lastRenderedPageBreak/>
        <w:t>Step 4.12: Predicting Missing Ratings</w:t>
      </w:r>
    </w:p>
    <w:p w14:paraId="2B954324" w14:textId="77777777" w:rsidR="00691C3E" w:rsidRPr="00E36EFC"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Using the reduced rating matrix, predictions for missing ratings in the original matrix were made:</w:t>
      </w:r>
    </w:p>
    <w:p w14:paraId="183D8CB4" w14:textId="77777777" w:rsidR="00691C3E" w:rsidRPr="00E36EFC" w:rsidRDefault="00691C3E" w:rsidP="00CE05DA">
      <w:pPr>
        <w:numPr>
          <w:ilvl w:val="0"/>
          <w:numId w:val="13"/>
        </w:numPr>
        <w:spacing w:line="360" w:lineRule="auto"/>
        <w:jc w:val="both"/>
        <w:rPr>
          <w:rFonts w:asciiTheme="minorBidi" w:hAnsiTheme="minorBidi"/>
          <w:sz w:val="24"/>
          <w:szCs w:val="24"/>
        </w:rPr>
      </w:pPr>
      <w:r w:rsidRPr="00E36EFC">
        <w:rPr>
          <w:rFonts w:asciiTheme="minorBidi" w:hAnsiTheme="minorBidi"/>
          <w:sz w:val="24"/>
          <w:szCs w:val="24"/>
        </w:rPr>
        <w:t xml:space="preserve">User 0, Item 1: </w:t>
      </w:r>
      <w:r w:rsidRPr="00E36EFC">
        <w:rPr>
          <w:rFonts w:asciiTheme="minorBidi" w:hAnsiTheme="minorBidi"/>
          <w:b/>
          <w:bCs/>
          <w:sz w:val="24"/>
          <w:szCs w:val="24"/>
        </w:rPr>
        <w:t>0.740</w:t>
      </w:r>
    </w:p>
    <w:p w14:paraId="0C4B99F4" w14:textId="77777777" w:rsidR="00691C3E" w:rsidRPr="00E36EFC" w:rsidRDefault="00691C3E" w:rsidP="00CE05DA">
      <w:pPr>
        <w:numPr>
          <w:ilvl w:val="0"/>
          <w:numId w:val="13"/>
        </w:numPr>
        <w:spacing w:line="360" w:lineRule="auto"/>
        <w:jc w:val="both"/>
        <w:rPr>
          <w:rFonts w:asciiTheme="minorBidi" w:hAnsiTheme="minorBidi"/>
          <w:sz w:val="24"/>
          <w:szCs w:val="24"/>
        </w:rPr>
      </w:pPr>
      <w:r w:rsidRPr="00E36EFC">
        <w:rPr>
          <w:rFonts w:asciiTheme="minorBidi" w:hAnsiTheme="minorBidi"/>
          <w:sz w:val="24"/>
          <w:szCs w:val="24"/>
        </w:rPr>
        <w:t xml:space="preserve">User 1, Item 2: </w:t>
      </w:r>
      <w:r w:rsidRPr="00E36EFC">
        <w:rPr>
          <w:rFonts w:asciiTheme="minorBidi" w:hAnsiTheme="minorBidi"/>
          <w:b/>
          <w:bCs/>
          <w:sz w:val="24"/>
          <w:szCs w:val="24"/>
        </w:rPr>
        <w:t>4.093</w:t>
      </w:r>
    </w:p>
    <w:p w14:paraId="4B5DE0D5" w14:textId="77777777" w:rsidR="00691C3E" w:rsidRPr="00E36EFC" w:rsidRDefault="00691C3E" w:rsidP="00CE05DA">
      <w:pPr>
        <w:numPr>
          <w:ilvl w:val="0"/>
          <w:numId w:val="13"/>
        </w:numPr>
        <w:spacing w:line="360" w:lineRule="auto"/>
        <w:jc w:val="both"/>
        <w:rPr>
          <w:rFonts w:asciiTheme="minorBidi" w:hAnsiTheme="minorBidi"/>
          <w:sz w:val="24"/>
          <w:szCs w:val="24"/>
        </w:rPr>
      </w:pPr>
      <w:r w:rsidRPr="00E36EFC">
        <w:rPr>
          <w:rFonts w:asciiTheme="minorBidi" w:hAnsiTheme="minorBidi"/>
          <w:sz w:val="24"/>
          <w:szCs w:val="24"/>
        </w:rPr>
        <w:t xml:space="preserve">User 3, Item 1: </w:t>
      </w:r>
      <w:r w:rsidRPr="00E36EFC">
        <w:rPr>
          <w:rFonts w:asciiTheme="minorBidi" w:hAnsiTheme="minorBidi"/>
          <w:b/>
          <w:bCs/>
          <w:sz w:val="24"/>
          <w:szCs w:val="24"/>
        </w:rPr>
        <w:t>0.327</w:t>
      </w:r>
    </w:p>
    <w:p w14:paraId="6B87383F" w14:textId="77777777" w:rsidR="00691C3E" w:rsidRPr="00E36EFC" w:rsidRDefault="00691C3E" w:rsidP="00CE05DA">
      <w:pPr>
        <w:numPr>
          <w:ilvl w:val="0"/>
          <w:numId w:val="13"/>
        </w:numPr>
        <w:spacing w:line="360" w:lineRule="auto"/>
        <w:jc w:val="both"/>
        <w:rPr>
          <w:rFonts w:asciiTheme="minorBidi" w:hAnsiTheme="minorBidi"/>
          <w:sz w:val="24"/>
          <w:szCs w:val="24"/>
        </w:rPr>
      </w:pPr>
      <w:r w:rsidRPr="00E36EFC">
        <w:rPr>
          <w:rFonts w:asciiTheme="minorBidi" w:hAnsiTheme="minorBidi"/>
          <w:sz w:val="24"/>
          <w:szCs w:val="24"/>
        </w:rPr>
        <w:t xml:space="preserve">User 4, Item 2: </w:t>
      </w:r>
      <w:r w:rsidRPr="00E36EFC">
        <w:rPr>
          <w:rFonts w:asciiTheme="minorBidi" w:hAnsiTheme="minorBidi"/>
          <w:b/>
          <w:bCs/>
          <w:sz w:val="24"/>
          <w:szCs w:val="24"/>
        </w:rPr>
        <w:t>4.385</w:t>
      </w:r>
    </w:p>
    <w:p w14:paraId="3D85C62B" w14:textId="1B49E697" w:rsidR="00691C3E" w:rsidRDefault="00691C3E" w:rsidP="00CE05DA">
      <w:pPr>
        <w:spacing w:line="360" w:lineRule="auto"/>
        <w:jc w:val="both"/>
        <w:rPr>
          <w:rFonts w:asciiTheme="minorBidi" w:hAnsiTheme="minorBidi"/>
          <w:sz w:val="24"/>
          <w:szCs w:val="24"/>
        </w:rPr>
      </w:pPr>
    </w:p>
    <w:p w14:paraId="50C820EB" w14:textId="77777777" w:rsidR="00CE05DA" w:rsidRPr="00E36EFC" w:rsidRDefault="00CE05DA" w:rsidP="00CE05DA">
      <w:pPr>
        <w:spacing w:line="360" w:lineRule="auto"/>
        <w:jc w:val="both"/>
        <w:rPr>
          <w:rFonts w:asciiTheme="minorBidi" w:hAnsiTheme="minorBidi"/>
          <w:sz w:val="24"/>
          <w:szCs w:val="24"/>
        </w:rPr>
      </w:pPr>
    </w:p>
    <w:p w14:paraId="50102E12" w14:textId="77777777" w:rsidR="00691C3E" w:rsidRPr="00E36EFC" w:rsidRDefault="00691C3E" w:rsidP="00CE05DA">
      <w:pPr>
        <w:spacing w:line="360" w:lineRule="auto"/>
        <w:jc w:val="both"/>
        <w:rPr>
          <w:rFonts w:asciiTheme="minorBidi" w:hAnsiTheme="minorBidi"/>
          <w:b/>
          <w:bCs/>
          <w:sz w:val="24"/>
          <w:szCs w:val="24"/>
        </w:rPr>
      </w:pPr>
      <w:r w:rsidRPr="00E36EFC">
        <w:rPr>
          <w:rFonts w:asciiTheme="minorBidi" w:hAnsiTheme="minorBidi"/>
          <w:b/>
          <w:bCs/>
          <w:sz w:val="24"/>
          <w:szCs w:val="24"/>
        </w:rPr>
        <w:t>Conclusion</w:t>
      </w:r>
    </w:p>
    <w:p w14:paraId="53C65593" w14:textId="7D1FEAB8" w:rsidR="00691C3E" w:rsidRPr="00E36EFC" w:rsidRDefault="00691C3E" w:rsidP="00CE05DA">
      <w:pPr>
        <w:spacing w:line="360" w:lineRule="auto"/>
        <w:jc w:val="both"/>
        <w:rPr>
          <w:rFonts w:asciiTheme="minorBidi" w:hAnsiTheme="minorBidi"/>
          <w:sz w:val="24"/>
          <w:szCs w:val="24"/>
        </w:rPr>
      </w:pPr>
      <w:r w:rsidRPr="00E36EFC">
        <w:rPr>
          <w:rFonts w:asciiTheme="minorBidi" w:hAnsiTheme="minorBidi"/>
          <w:sz w:val="24"/>
          <w:szCs w:val="24"/>
        </w:rPr>
        <w:t>The matrix factorization process effectively predicted missing ratings, providing a reduced representation (R^) that approximates the original ratings while filling gaps. This approach demonstrates the utility of mathematical techniques in recommender systems.</w:t>
      </w:r>
    </w:p>
    <w:p w14:paraId="6A9961FE" w14:textId="77777777" w:rsidR="00452346" w:rsidRDefault="00452346" w:rsidP="00CE05DA">
      <w:pPr>
        <w:spacing w:line="360" w:lineRule="auto"/>
        <w:jc w:val="both"/>
        <w:rPr>
          <w:rFonts w:asciiTheme="minorBidi" w:hAnsiTheme="minorBidi"/>
          <w:sz w:val="24"/>
          <w:szCs w:val="24"/>
        </w:rPr>
      </w:pPr>
    </w:p>
    <w:p w14:paraId="199B78F1" w14:textId="77777777" w:rsidR="00214042" w:rsidRDefault="00214042" w:rsidP="00CE05DA">
      <w:pPr>
        <w:spacing w:line="360" w:lineRule="auto"/>
        <w:jc w:val="both"/>
        <w:rPr>
          <w:rFonts w:asciiTheme="minorBidi" w:hAnsiTheme="minorBidi"/>
          <w:sz w:val="24"/>
          <w:szCs w:val="24"/>
        </w:rPr>
      </w:pPr>
    </w:p>
    <w:p w14:paraId="26E8F2AA" w14:textId="77777777" w:rsidR="00214042" w:rsidRDefault="00214042" w:rsidP="00CE05DA">
      <w:pPr>
        <w:spacing w:line="360" w:lineRule="auto"/>
        <w:jc w:val="both"/>
        <w:rPr>
          <w:rFonts w:asciiTheme="minorBidi" w:hAnsiTheme="minorBidi"/>
          <w:sz w:val="24"/>
          <w:szCs w:val="24"/>
        </w:rPr>
      </w:pPr>
    </w:p>
    <w:p w14:paraId="39969A6F" w14:textId="77777777" w:rsidR="00214042" w:rsidRDefault="00214042" w:rsidP="00CE05DA">
      <w:pPr>
        <w:spacing w:line="360" w:lineRule="auto"/>
        <w:jc w:val="both"/>
        <w:rPr>
          <w:rFonts w:asciiTheme="minorBidi" w:hAnsiTheme="minorBidi"/>
          <w:sz w:val="24"/>
          <w:szCs w:val="24"/>
        </w:rPr>
      </w:pPr>
    </w:p>
    <w:p w14:paraId="203968EB" w14:textId="77777777" w:rsidR="00214042" w:rsidRDefault="00214042" w:rsidP="00CE05DA">
      <w:pPr>
        <w:spacing w:line="360" w:lineRule="auto"/>
        <w:jc w:val="both"/>
        <w:rPr>
          <w:rFonts w:asciiTheme="minorBidi" w:hAnsiTheme="minorBidi"/>
          <w:sz w:val="24"/>
          <w:szCs w:val="24"/>
        </w:rPr>
      </w:pPr>
    </w:p>
    <w:p w14:paraId="609BEFF3" w14:textId="77777777" w:rsidR="00214042" w:rsidRDefault="00214042" w:rsidP="00CE05DA">
      <w:pPr>
        <w:spacing w:line="360" w:lineRule="auto"/>
        <w:jc w:val="both"/>
        <w:rPr>
          <w:rFonts w:asciiTheme="minorBidi" w:hAnsiTheme="minorBidi"/>
          <w:sz w:val="24"/>
          <w:szCs w:val="24"/>
        </w:rPr>
      </w:pPr>
    </w:p>
    <w:p w14:paraId="184F5BCC" w14:textId="77777777" w:rsidR="00214042" w:rsidRDefault="00214042" w:rsidP="00CE05DA">
      <w:pPr>
        <w:spacing w:line="360" w:lineRule="auto"/>
        <w:jc w:val="both"/>
        <w:rPr>
          <w:rFonts w:asciiTheme="minorBidi" w:hAnsiTheme="minorBidi"/>
          <w:sz w:val="24"/>
          <w:szCs w:val="24"/>
        </w:rPr>
      </w:pPr>
    </w:p>
    <w:p w14:paraId="76EA57EC" w14:textId="77777777" w:rsidR="00214042" w:rsidRDefault="00214042" w:rsidP="00CE05DA">
      <w:pPr>
        <w:spacing w:line="360" w:lineRule="auto"/>
        <w:jc w:val="both"/>
        <w:rPr>
          <w:rFonts w:asciiTheme="minorBidi" w:hAnsiTheme="minorBidi"/>
          <w:sz w:val="24"/>
          <w:szCs w:val="24"/>
        </w:rPr>
      </w:pPr>
    </w:p>
    <w:p w14:paraId="6F884670" w14:textId="77777777" w:rsidR="00214042" w:rsidRDefault="00214042" w:rsidP="00CE05DA">
      <w:pPr>
        <w:spacing w:line="360" w:lineRule="auto"/>
        <w:jc w:val="both"/>
        <w:rPr>
          <w:rFonts w:asciiTheme="minorBidi" w:hAnsiTheme="minorBidi"/>
          <w:sz w:val="24"/>
          <w:szCs w:val="24"/>
        </w:rPr>
      </w:pPr>
    </w:p>
    <w:p w14:paraId="44782760" w14:textId="77777777" w:rsidR="00214042" w:rsidRDefault="00214042" w:rsidP="00CE05DA">
      <w:pPr>
        <w:spacing w:line="360" w:lineRule="auto"/>
        <w:jc w:val="both"/>
        <w:rPr>
          <w:rFonts w:asciiTheme="minorBidi" w:hAnsiTheme="minorBidi"/>
          <w:sz w:val="24"/>
          <w:szCs w:val="24"/>
        </w:rPr>
      </w:pPr>
    </w:p>
    <w:p w14:paraId="27A94FD1" w14:textId="77777777" w:rsidR="00452346" w:rsidRPr="00452346" w:rsidRDefault="00452346" w:rsidP="00CE05DA">
      <w:pPr>
        <w:spacing w:line="360" w:lineRule="auto"/>
        <w:jc w:val="both"/>
        <w:rPr>
          <w:rFonts w:asciiTheme="minorBidi" w:hAnsiTheme="minorBidi"/>
          <w:b/>
          <w:bCs/>
          <w:sz w:val="24"/>
          <w:szCs w:val="24"/>
        </w:rPr>
      </w:pPr>
      <w:r w:rsidRPr="00452346">
        <w:rPr>
          <w:rFonts w:asciiTheme="minorBidi" w:hAnsiTheme="minorBidi"/>
          <w:b/>
          <w:bCs/>
          <w:sz w:val="24"/>
          <w:szCs w:val="24"/>
        </w:rPr>
        <w:lastRenderedPageBreak/>
        <w:t>Summary and Comparison</w:t>
      </w:r>
    </w:p>
    <w:p w14:paraId="2567DC98" w14:textId="77777777" w:rsidR="00452346" w:rsidRPr="00452346" w:rsidRDefault="00452346" w:rsidP="00CE05DA">
      <w:pPr>
        <w:spacing w:line="360" w:lineRule="auto"/>
        <w:jc w:val="both"/>
        <w:rPr>
          <w:rFonts w:asciiTheme="minorBidi" w:hAnsiTheme="minorBidi"/>
          <w:sz w:val="24"/>
          <w:szCs w:val="24"/>
        </w:rPr>
      </w:pPr>
      <w:r w:rsidRPr="00452346">
        <w:rPr>
          <w:rFonts w:asciiTheme="minorBidi" w:hAnsiTheme="minorBidi"/>
          <w:sz w:val="24"/>
          <w:szCs w:val="24"/>
        </w:rPr>
        <w:t>The results of Parts 1, 2, and 3 highlight different methodologies for predicting missing ratings in a recommendation system and their respective strengths and weaknesses:</w:t>
      </w:r>
    </w:p>
    <w:p w14:paraId="1C867AA1" w14:textId="77777777" w:rsidR="00452346" w:rsidRPr="00452346" w:rsidRDefault="00452346" w:rsidP="00CE05DA">
      <w:pPr>
        <w:spacing w:line="360" w:lineRule="auto"/>
        <w:jc w:val="both"/>
        <w:rPr>
          <w:rFonts w:asciiTheme="minorBidi" w:hAnsiTheme="minorBidi"/>
          <w:b/>
          <w:bCs/>
          <w:sz w:val="24"/>
          <w:szCs w:val="24"/>
        </w:rPr>
      </w:pPr>
      <w:r w:rsidRPr="00452346">
        <w:rPr>
          <w:rFonts w:asciiTheme="minorBidi" w:hAnsiTheme="minorBidi"/>
          <w:b/>
          <w:bCs/>
          <w:sz w:val="24"/>
          <w:szCs w:val="24"/>
        </w:rPr>
        <w:t>Accuracy of Predicting Missing Ratings</w:t>
      </w:r>
    </w:p>
    <w:p w14:paraId="6E1B29EF" w14:textId="77777777" w:rsidR="00452346" w:rsidRPr="00452346" w:rsidRDefault="00452346" w:rsidP="00CE05DA">
      <w:pPr>
        <w:numPr>
          <w:ilvl w:val="0"/>
          <w:numId w:val="20"/>
        </w:numPr>
        <w:spacing w:line="360" w:lineRule="auto"/>
        <w:jc w:val="both"/>
        <w:rPr>
          <w:rFonts w:asciiTheme="minorBidi" w:hAnsiTheme="minorBidi"/>
          <w:sz w:val="24"/>
          <w:szCs w:val="24"/>
        </w:rPr>
      </w:pPr>
      <w:r w:rsidRPr="00452346">
        <w:rPr>
          <w:rFonts w:asciiTheme="minorBidi" w:hAnsiTheme="minorBidi"/>
          <w:b/>
          <w:bCs/>
          <w:sz w:val="24"/>
          <w:szCs w:val="24"/>
        </w:rPr>
        <w:t>Collaborative Filtering (Part 1):</w:t>
      </w:r>
    </w:p>
    <w:p w14:paraId="23249F8D" w14:textId="77777777" w:rsidR="00452346" w:rsidRPr="00452346" w:rsidRDefault="00452346" w:rsidP="00CE05DA">
      <w:pPr>
        <w:numPr>
          <w:ilvl w:val="1"/>
          <w:numId w:val="22"/>
        </w:numPr>
        <w:spacing w:line="360" w:lineRule="auto"/>
        <w:jc w:val="both"/>
        <w:rPr>
          <w:rFonts w:asciiTheme="minorBidi" w:hAnsiTheme="minorBidi"/>
          <w:sz w:val="24"/>
          <w:szCs w:val="24"/>
        </w:rPr>
      </w:pPr>
      <w:r w:rsidRPr="00452346">
        <w:rPr>
          <w:rFonts w:asciiTheme="minorBidi" w:hAnsiTheme="minorBidi"/>
          <w:sz w:val="24"/>
          <w:szCs w:val="24"/>
        </w:rPr>
        <w:t>Predictions relied on covariance-based peer selection (top 5 and top 10 peers).</w:t>
      </w:r>
    </w:p>
    <w:p w14:paraId="4F09A316" w14:textId="77777777" w:rsidR="00452346" w:rsidRPr="00452346" w:rsidRDefault="00452346" w:rsidP="00CE05DA">
      <w:pPr>
        <w:numPr>
          <w:ilvl w:val="1"/>
          <w:numId w:val="22"/>
        </w:numPr>
        <w:spacing w:line="360" w:lineRule="auto"/>
        <w:jc w:val="both"/>
        <w:rPr>
          <w:rFonts w:asciiTheme="minorBidi" w:hAnsiTheme="minorBidi"/>
          <w:sz w:val="24"/>
          <w:szCs w:val="24"/>
        </w:rPr>
      </w:pPr>
      <w:r w:rsidRPr="00452346">
        <w:rPr>
          <w:rFonts w:asciiTheme="minorBidi" w:hAnsiTheme="minorBidi"/>
          <w:sz w:val="24"/>
          <w:szCs w:val="24"/>
        </w:rPr>
        <w:t>Predictions improved by utilizing a reduced dimensional space for relevant peers.</w:t>
      </w:r>
    </w:p>
    <w:p w14:paraId="3FC26C0B" w14:textId="77777777" w:rsidR="00452346" w:rsidRPr="00452346" w:rsidRDefault="00452346" w:rsidP="00CE05DA">
      <w:pPr>
        <w:numPr>
          <w:ilvl w:val="1"/>
          <w:numId w:val="22"/>
        </w:numPr>
        <w:spacing w:line="360" w:lineRule="auto"/>
        <w:jc w:val="both"/>
        <w:rPr>
          <w:rFonts w:asciiTheme="minorBidi" w:hAnsiTheme="minorBidi"/>
          <w:sz w:val="24"/>
          <w:szCs w:val="24"/>
        </w:rPr>
      </w:pPr>
      <w:r w:rsidRPr="00452346">
        <w:rPr>
          <w:rFonts w:asciiTheme="minorBidi" w:hAnsiTheme="minorBidi"/>
          <w:sz w:val="24"/>
          <w:szCs w:val="24"/>
        </w:rPr>
        <w:t>Accuracy was influenced by the number of peers, with more peers (top 10) offering a broader context but sometimes less precision.</w:t>
      </w:r>
    </w:p>
    <w:p w14:paraId="20B7AECD" w14:textId="77777777" w:rsidR="00452346" w:rsidRPr="00452346" w:rsidRDefault="00452346" w:rsidP="00CE05DA">
      <w:pPr>
        <w:numPr>
          <w:ilvl w:val="0"/>
          <w:numId w:val="20"/>
        </w:numPr>
        <w:spacing w:line="360" w:lineRule="auto"/>
        <w:jc w:val="both"/>
        <w:rPr>
          <w:rFonts w:asciiTheme="minorBidi" w:hAnsiTheme="minorBidi"/>
          <w:sz w:val="24"/>
          <w:szCs w:val="24"/>
        </w:rPr>
      </w:pPr>
      <w:r w:rsidRPr="00452346">
        <w:rPr>
          <w:rFonts w:asciiTheme="minorBidi" w:hAnsiTheme="minorBidi"/>
          <w:b/>
          <w:bCs/>
          <w:sz w:val="24"/>
          <w:szCs w:val="24"/>
        </w:rPr>
        <w:t>Maximum Likelihood Estimation (MLE) (Part 2):</w:t>
      </w:r>
    </w:p>
    <w:p w14:paraId="41B9A8EB" w14:textId="77777777" w:rsidR="00452346" w:rsidRPr="00452346" w:rsidRDefault="00452346" w:rsidP="00CE05DA">
      <w:pPr>
        <w:numPr>
          <w:ilvl w:val="1"/>
          <w:numId w:val="23"/>
        </w:numPr>
        <w:spacing w:line="360" w:lineRule="auto"/>
        <w:jc w:val="both"/>
        <w:rPr>
          <w:rFonts w:asciiTheme="minorBidi" w:hAnsiTheme="minorBidi"/>
          <w:sz w:val="24"/>
          <w:szCs w:val="24"/>
        </w:rPr>
      </w:pPr>
      <w:r w:rsidRPr="00452346">
        <w:rPr>
          <w:rFonts w:asciiTheme="minorBidi" w:hAnsiTheme="minorBidi"/>
          <w:sz w:val="24"/>
          <w:szCs w:val="24"/>
        </w:rPr>
        <w:t>Predicted ratings were derived using covariance matrices constructed via MLE.</w:t>
      </w:r>
    </w:p>
    <w:p w14:paraId="0A920CED" w14:textId="77777777" w:rsidR="00452346" w:rsidRPr="00452346" w:rsidRDefault="00452346" w:rsidP="00CE05DA">
      <w:pPr>
        <w:numPr>
          <w:ilvl w:val="1"/>
          <w:numId w:val="23"/>
        </w:numPr>
        <w:spacing w:line="360" w:lineRule="auto"/>
        <w:jc w:val="both"/>
        <w:rPr>
          <w:rFonts w:asciiTheme="minorBidi" w:hAnsiTheme="minorBidi"/>
          <w:sz w:val="24"/>
          <w:szCs w:val="24"/>
        </w:rPr>
      </w:pPr>
      <w:r w:rsidRPr="00452346">
        <w:rPr>
          <w:rFonts w:asciiTheme="minorBidi" w:hAnsiTheme="minorBidi"/>
          <w:sz w:val="24"/>
          <w:szCs w:val="24"/>
        </w:rPr>
        <w:t>MLE-based predictions were consistent, with minor differences compared to Collaborative Filtering.</w:t>
      </w:r>
    </w:p>
    <w:p w14:paraId="20069380" w14:textId="77777777" w:rsidR="00452346" w:rsidRPr="00452346" w:rsidRDefault="00452346" w:rsidP="00CE05DA">
      <w:pPr>
        <w:numPr>
          <w:ilvl w:val="1"/>
          <w:numId w:val="23"/>
        </w:numPr>
        <w:spacing w:line="360" w:lineRule="auto"/>
        <w:jc w:val="both"/>
        <w:rPr>
          <w:rFonts w:asciiTheme="minorBidi" w:hAnsiTheme="minorBidi"/>
          <w:sz w:val="24"/>
          <w:szCs w:val="24"/>
        </w:rPr>
      </w:pPr>
      <w:r w:rsidRPr="00452346">
        <w:rPr>
          <w:rFonts w:asciiTheme="minorBidi" w:hAnsiTheme="minorBidi"/>
          <w:sz w:val="24"/>
          <w:szCs w:val="24"/>
        </w:rPr>
        <w:t>Top 10 peers provided richer predictions, aligning closer to user tendencies than the top 5 peers.</w:t>
      </w:r>
    </w:p>
    <w:p w14:paraId="37556034" w14:textId="77777777" w:rsidR="00452346" w:rsidRPr="00452346" w:rsidRDefault="00452346" w:rsidP="00CE05DA">
      <w:pPr>
        <w:numPr>
          <w:ilvl w:val="0"/>
          <w:numId w:val="20"/>
        </w:numPr>
        <w:spacing w:line="360" w:lineRule="auto"/>
        <w:jc w:val="both"/>
        <w:rPr>
          <w:rFonts w:asciiTheme="minorBidi" w:hAnsiTheme="minorBidi"/>
          <w:sz w:val="24"/>
          <w:szCs w:val="24"/>
        </w:rPr>
      </w:pPr>
      <w:r w:rsidRPr="00452346">
        <w:rPr>
          <w:rFonts w:asciiTheme="minorBidi" w:hAnsiTheme="minorBidi"/>
          <w:b/>
          <w:bCs/>
          <w:sz w:val="24"/>
          <w:szCs w:val="24"/>
        </w:rPr>
        <w:t>Matrix Factorization (Part 3):</w:t>
      </w:r>
    </w:p>
    <w:p w14:paraId="61588866" w14:textId="77777777" w:rsidR="00452346" w:rsidRPr="00452346" w:rsidRDefault="00452346" w:rsidP="00CE05DA">
      <w:pPr>
        <w:numPr>
          <w:ilvl w:val="1"/>
          <w:numId w:val="24"/>
        </w:numPr>
        <w:spacing w:line="360" w:lineRule="auto"/>
        <w:jc w:val="both"/>
        <w:rPr>
          <w:rFonts w:asciiTheme="minorBidi" w:hAnsiTheme="minorBidi"/>
          <w:sz w:val="24"/>
          <w:szCs w:val="24"/>
        </w:rPr>
      </w:pPr>
      <w:r w:rsidRPr="00452346">
        <w:rPr>
          <w:rFonts w:asciiTheme="minorBidi" w:hAnsiTheme="minorBidi"/>
          <w:sz w:val="24"/>
          <w:szCs w:val="24"/>
        </w:rPr>
        <w:t>This method used eigenvalues, eigenvectors, and orthonormalization to reduce the matrix dimensions and reconstruct missing ratings.</w:t>
      </w:r>
    </w:p>
    <w:p w14:paraId="1C75A545" w14:textId="77777777" w:rsidR="00452346" w:rsidRPr="00452346" w:rsidRDefault="00452346" w:rsidP="00CE05DA">
      <w:pPr>
        <w:numPr>
          <w:ilvl w:val="1"/>
          <w:numId w:val="24"/>
        </w:numPr>
        <w:spacing w:line="360" w:lineRule="auto"/>
        <w:jc w:val="both"/>
        <w:rPr>
          <w:rFonts w:asciiTheme="minorBidi" w:hAnsiTheme="minorBidi"/>
          <w:sz w:val="24"/>
          <w:szCs w:val="24"/>
        </w:rPr>
      </w:pPr>
      <w:r w:rsidRPr="00452346">
        <w:rPr>
          <w:rFonts w:asciiTheme="minorBidi" w:hAnsiTheme="minorBidi"/>
          <w:sz w:val="24"/>
          <w:szCs w:val="24"/>
        </w:rPr>
        <w:t>Predictions were data-driven and highly effective in reconstructing the missing ratings with reduced computational overhead.</w:t>
      </w:r>
    </w:p>
    <w:p w14:paraId="68521757" w14:textId="77777777" w:rsidR="00452346" w:rsidRPr="00452346" w:rsidRDefault="00452346" w:rsidP="00CE05DA">
      <w:pPr>
        <w:numPr>
          <w:ilvl w:val="1"/>
          <w:numId w:val="24"/>
        </w:numPr>
        <w:spacing w:line="360" w:lineRule="auto"/>
        <w:jc w:val="both"/>
        <w:rPr>
          <w:rFonts w:asciiTheme="minorBidi" w:hAnsiTheme="minorBidi"/>
          <w:sz w:val="24"/>
          <w:szCs w:val="24"/>
        </w:rPr>
      </w:pPr>
      <w:r w:rsidRPr="00452346">
        <w:rPr>
          <w:rFonts w:asciiTheme="minorBidi" w:hAnsiTheme="minorBidi"/>
          <w:sz w:val="24"/>
          <w:szCs w:val="24"/>
        </w:rPr>
        <w:t>Achieved robust predictions with high consistency and scalability.</w:t>
      </w:r>
    </w:p>
    <w:p w14:paraId="2CB1EDE0" w14:textId="77777777" w:rsidR="00E36EFC" w:rsidRDefault="00E36EFC" w:rsidP="00CE05DA">
      <w:pPr>
        <w:spacing w:line="360" w:lineRule="auto"/>
        <w:jc w:val="both"/>
        <w:rPr>
          <w:rFonts w:asciiTheme="minorBidi" w:hAnsiTheme="minorBidi"/>
          <w:b/>
          <w:bCs/>
          <w:sz w:val="24"/>
          <w:szCs w:val="24"/>
        </w:rPr>
      </w:pPr>
    </w:p>
    <w:p w14:paraId="30564530" w14:textId="6C30F19C" w:rsidR="00452346" w:rsidRPr="00452346" w:rsidRDefault="00452346" w:rsidP="00CE05DA">
      <w:pPr>
        <w:spacing w:line="360" w:lineRule="auto"/>
        <w:jc w:val="both"/>
        <w:rPr>
          <w:rFonts w:asciiTheme="minorBidi" w:hAnsiTheme="minorBidi"/>
          <w:b/>
          <w:bCs/>
          <w:sz w:val="24"/>
          <w:szCs w:val="24"/>
        </w:rPr>
      </w:pPr>
      <w:r w:rsidRPr="00452346">
        <w:rPr>
          <w:rFonts w:asciiTheme="minorBidi" w:hAnsiTheme="minorBidi"/>
          <w:b/>
          <w:bCs/>
          <w:sz w:val="24"/>
          <w:szCs w:val="24"/>
        </w:rPr>
        <w:lastRenderedPageBreak/>
        <w:t>Pros and Cons of Each Method</w:t>
      </w:r>
    </w:p>
    <w:p w14:paraId="78A92172" w14:textId="77777777" w:rsidR="00452346" w:rsidRPr="00452346" w:rsidRDefault="00452346" w:rsidP="00CE05DA">
      <w:pPr>
        <w:numPr>
          <w:ilvl w:val="0"/>
          <w:numId w:val="21"/>
        </w:numPr>
        <w:spacing w:line="360" w:lineRule="auto"/>
        <w:jc w:val="both"/>
        <w:rPr>
          <w:rFonts w:asciiTheme="minorBidi" w:hAnsiTheme="minorBidi"/>
          <w:sz w:val="24"/>
          <w:szCs w:val="24"/>
        </w:rPr>
      </w:pPr>
      <w:r w:rsidRPr="00452346">
        <w:rPr>
          <w:rFonts w:asciiTheme="minorBidi" w:hAnsiTheme="minorBidi"/>
          <w:b/>
          <w:bCs/>
          <w:sz w:val="24"/>
          <w:szCs w:val="24"/>
        </w:rPr>
        <w:t>Collaborative Filtering:</w:t>
      </w:r>
    </w:p>
    <w:p w14:paraId="0B74F88B" w14:textId="77777777" w:rsidR="00452346" w:rsidRPr="00452346" w:rsidRDefault="00452346" w:rsidP="00CE05DA">
      <w:pPr>
        <w:numPr>
          <w:ilvl w:val="1"/>
          <w:numId w:val="25"/>
        </w:numPr>
        <w:spacing w:line="360" w:lineRule="auto"/>
        <w:jc w:val="both"/>
        <w:rPr>
          <w:rFonts w:asciiTheme="minorBidi" w:hAnsiTheme="minorBidi"/>
          <w:sz w:val="24"/>
          <w:szCs w:val="24"/>
        </w:rPr>
      </w:pPr>
      <w:r w:rsidRPr="00452346">
        <w:rPr>
          <w:rFonts w:asciiTheme="minorBidi" w:hAnsiTheme="minorBidi"/>
          <w:i/>
          <w:iCs/>
          <w:sz w:val="24"/>
          <w:szCs w:val="24"/>
        </w:rPr>
        <w:t>Pros:</w:t>
      </w:r>
      <w:r w:rsidRPr="00452346">
        <w:rPr>
          <w:rFonts w:asciiTheme="minorBidi" w:hAnsiTheme="minorBidi"/>
          <w:sz w:val="24"/>
          <w:szCs w:val="24"/>
        </w:rPr>
        <w:t xml:space="preserve"> Simple implementation, effective for smaller datasets.</w:t>
      </w:r>
    </w:p>
    <w:p w14:paraId="216FB627" w14:textId="77777777" w:rsidR="00452346" w:rsidRPr="00452346" w:rsidRDefault="00452346" w:rsidP="00CE05DA">
      <w:pPr>
        <w:numPr>
          <w:ilvl w:val="1"/>
          <w:numId w:val="25"/>
        </w:numPr>
        <w:spacing w:line="360" w:lineRule="auto"/>
        <w:jc w:val="both"/>
        <w:rPr>
          <w:rFonts w:asciiTheme="minorBidi" w:hAnsiTheme="minorBidi"/>
          <w:sz w:val="24"/>
          <w:szCs w:val="24"/>
        </w:rPr>
      </w:pPr>
      <w:r w:rsidRPr="00452346">
        <w:rPr>
          <w:rFonts w:asciiTheme="minorBidi" w:hAnsiTheme="minorBidi"/>
          <w:i/>
          <w:iCs/>
          <w:sz w:val="24"/>
          <w:szCs w:val="24"/>
        </w:rPr>
        <w:t>Cons:</w:t>
      </w:r>
      <w:r w:rsidRPr="00452346">
        <w:rPr>
          <w:rFonts w:asciiTheme="minorBidi" w:hAnsiTheme="minorBidi"/>
          <w:sz w:val="24"/>
          <w:szCs w:val="24"/>
        </w:rPr>
        <w:t xml:space="preserve"> Dependent on sufficient peer overlap; less effective with sparse data.</w:t>
      </w:r>
    </w:p>
    <w:p w14:paraId="55ABBED9" w14:textId="77777777" w:rsidR="00452346" w:rsidRPr="00452346" w:rsidRDefault="00452346" w:rsidP="00CE05DA">
      <w:pPr>
        <w:numPr>
          <w:ilvl w:val="0"/>
          <w:numId w:val="21"/>
        </w:numPr>
        <w:spacing w:line="360" w:lineRule="auto"/>
        <w:jc w:val="both"/>
        <w:rPr>
          <w:rFonts w:asciiTheme="minorBidi" w:hAnsiTheme="minorBidi"/>
          <w:sz w:val="24"/>
          <w:szCs w:val="24"/>
        </w:rPr>
      </w:pPr>
      <w:r w:rsidRPr="00452346">
        <w:rPr>
          <w:rFonts w:asciiTheme="minorBidi" w:hAnsiTheme="minorBidi"/>
          <w:b/>
          <w:bCs/>
          <w:sz w:val="24"/>
          <w:szCs w:val="24"/>
        </w:rPr>
        <w:t>MLE:</w:t>
      </w:r>
    </w:p>
    <w:p w14:paraId="38C56C04" w14:textId="77777777" w:rsidR="00452346" w:rsidRPr="00452346" w:rsidRDefault="00452346" w:rsidP="00CE05DA">
      <w:pPr>
        <w:numPr>
          <w:ilvl w:val="1"/>
          <w:numId w:val="26"/>
        </w:numPr>
        <w:spacing w:line="360" w:lineRule="auto"/>
        <w:jc w:val="both"/>
        <w:rPr>
          <w:rFonts w:asciiTheme="minorBidi" w:hAnsiTheme="minorBidi"/>
          <w:sz w:val="24"/>
          <w:szCs w:val="24"/>
        </w:rPr>
      </w:pPr>
      <w:r w:rsidRPr="00452346">
        <w:rPr>
          <w:rFonts w:asciiTheme="minorBidi" w:hAnsiTheme="minorBidi"/>
          <w:i/>
          <w:iCs/>
          <w:sz w:val="24"/>
          <w:szCs w:val="24"/>
        </w:rPr>
        <w:t>Pros:</w:t>
      </w:r>
      <w:r w:rsidRPr="00452346">
        <w:rPr>
          <w:rFonts w:asciiTheme="minorBidi" w:hAnsiTheme="minorBidi"/>
          <w:sz w:val="24"/>
          <w:szCs w:val="24"/>
        </w:rPr>
        <w:t xml:space="preserve"> Strong statistical foundation, improved precision with expanded peer sets.</w:t>
      </w:r>
    </w:p>
    <w:p w14:paraId="08CD9F7C" w14:textId="77777777" w:rsidR="00452346" w:rsidRPr="00452346" w:rsidRDefault="00452346" w:rsidP="00CE05DA">
      <w:pPr>
        <w:numPr>
          <w:ilvl w:val="1"/>
          <w:numId w:val="26"/>
        </w:numPr>
        <w:spacing w:line="360" w:lineRule="auto"/>
        <w:jc w:val="both"/>
        <w:rPr>
          <w:rFonts w:asciiTheme="minorBidi" w:hAnsiTheme="minorBidi"/>
          <w:sz w:val="24"/>
          <w:szCs w:val="24"/>
        </w:rPr>
      </w:pPr>
      <w:r w:rsidRPr="00452346">
        <w:rPr>
          <w:rFonts w:asciiTheme="minorBidi" w:hAnsiTheme="minorBidi"/>
          <w:i/>
          <w:iCs/>
          <w:sz w:val="24"/>
          <w:szCs w:val="24"/>
        </w:rPr>
        <w:t>Cons:</w:t>
      </w:r>
      <w:r w:rsidRPr="00452346">
        <w:rPr>
          <w:rFonts w:asciiTheme="minorBidi" w:hAnsiTheme="minorBidi"/>
          <w:sz w:val="24"/>
          <w:szCs w:val="24"/>
        </w:rPr>
        <w:t xml:space="preserve"> Computationally intensive for large datasets with high dimensionality.</w:t>
      </w:r>
    </w:p>
    <w:p w14:paraId="536C1D34" w14:textId="77777777" w:rsidR="00452346" w:rsidRPr="00452346" w:rsidRDefault="00452346" w:rsidP="00CE05DA">
      <w:pPr>
        <w:numPr>
          <w:ilvl w:val="0"/>
          <w:numId w:val="21"/>
        </w:numPr>
        <w:spacing w:line="360" w:lineRule="auto"/>
        <w:jc w:val="both"/>
        <w:rPr>
          <w:rFonts w:asciiTheme="minorBidi" w:hAnsiTheme="minorBidi"/>
          <w:sz w:val="24"/>
          <w:szCs w:val="24"/>
        </w:rPr>
      </w:pPr>
      <w:r w:rsidRPr="00452346">
        <w:rPr>
          <w:rFonts w:asciiTheme="minorBidi" w:hAnsiTheme="minorBidi"/>
          <w:b/>
          <w:bCs/>
          <w:sz w:val="24"/>
          <w:szCs w:val="24"/>
        </w:rPr>
        <w:t>Matrix Factorization:</w:t>
      </w:r>
    </w:p>
    <w:p w14:paraId="75A946D4" w14:textId="77777777" w:rsidR="00452346" w:rsidRPr="00452346" w:rsidRDefault="00452346" w:rsidP="00CE05DA">
      <w:pPr>
        <w:numPr>
          <w:ilvl w:val="1"/>
          <w:numId w:val="27"/>
        </w:numPr>
        <w:spacing w:line="360" w:lineRule="auto"/>
        <w:jc w:val="both"/>
        <w:rPr>
          <w:rFonts w:asciiTheme="minorBidi" w:hAnsiTheme="minorBidi"/>
          <w:sz w:val="24"/>
          <w:szCs w:val="24"/>
        </w:rPr>
      </w:pPr>
      <w:r w:rsidRPr="00452346">
        <w:rPr>
          <w:rFonts w:asciiTheme="minorBidi" w:hAnsiTheme="minorBidi"/>
          <w:i/>
          <w:iCs/>
          <w:sz w:val="24"/>
          <w:szCs w:val="24"/>
        </w:rPr>
        <w:t>Pros:</w:t>
      </w:r>
      <w:r w:rsidRPr="00452346">
        <w:rPr>
          <w:rFonts w:asciiTheme="minorBidi" w:hAnsiTheme="minorBidi"/>
          <w:sz w:val="24"/>
          <w:szCs w:val="24"/>
        </w:rPr>
        <w:t xml:space="preserve"> Excellent for handling sparsity; provides a holistic view by capturing latent relationships in the data.</w:t>
      </w:r>
    </w:p>
    <w:p w14:paraId="7A0F2547" w14:textId="77777777" w:rsidR="00452346" w:rsidRPr="00452346" w:rsidRDefault="00452346" w:rsidP="00CE05DA">
      <w:pPr>
        <w:numPr>
          <w:ilvl w:val="1"/>
          <w:numId w:val="27"/>
        </w:numPr>
        <w:spacing w:line="360" w:lineRule="auto"/>
        <w:jc w:val="both"/>
        <w:rPr>
          <w:rFonts w:asciiTheme="minorBidi" w:hAnsiTheme="minorBidi"/>
          <w:sz w:val="24"/>
          <w:szCs w:val="24"/>
        </w:rPr>
      </w:pPr>
      <w:r w:rsidRPr="00452346">
        <w:rPr>
          <w:rFonts w:asciiTheme="minorBidi" w:hAnsiTheme="minorBidi"/>
          <w:i/>
          <w:iCs/>
          <w:sz w:val="24"/>
          <w:szCs w:val="24"/>
        </w:rPr>
        <w:t>Cons:</w:t>
      </w:r>
      <w:r w:rsidRPr="00452346">
        <w:rPr>
          <w:rFonts w:asciiTheme="minorBidi" w:hAnsiTheme="minorBidi"/>
          <w:sz w:val="24"/>
          <w:szCs w:val="24"/>
        </w:rPr>
        <w:t xml:space="preserve"> Requires more advanced mathematical understanding and preprocessing.</w:t>
      </w:r>
    </w:p>
    <w:p w14:paraId="1A84B853" w14:textId="77777777" w:rsidR="00602EA5" w:rsidRDefault="00602EA5" w:rsidP="00CE05DA">
      <w:pPr>
        <w:spacing w:line="360" w:lineRule="auto"/>
        <w:jc w:val="both"/>
        <w:rPr>
          <w:rFonts w:asciiTheme="minorBidi" w:hAnsiTheme="minorBidi"/>
          <w:b/>
          <w:bCs/>
          <w:sz w:val="24"/>
          <w:szCs w:val="24"/>
        </w:rPr>
      </w:pPr>
    </w:p>
    <w:p w14:paraId="32161525" w14:textId="3EE962EB" w:rsidR="00452346" w:rsidRPr="00452346" w:rsidRDefault="00452346" w:rsidP="00CE05DA">
      <w:pPr>
        <w:spacing w:line="360" w:lineRule="auto"/>
        <w:jc w:val="both"/>
        <w:rPr>
          <w:rFonts w:asciiTheme="minorBidi" w:hAnsiTheme="minorBidi"/>
          <w:b/>
          <w:bCs/>
          <w:sz w:val="24"/>
          <w:szCs w:val="24"/>
        </w:rPr>
      </w:pPr>
      <w:r w:rsidRPr="00452346">
        <w:rPr>
          <w:rFonts w:asciiTheme="minorBidi" w:hAnsiTheme="minorBidi"/>
          <w:b/>
          <w:bCs/>
          <w:sz w:val="24"/>
          <w:szCs w:val="24"/>
        </w:rPr>
        <w:t>Conclusion</w:t>
      </w:r>
    </w:p>
    <w:p w14:paraId="14360C21" w14:textId="77777777" w:rsidR="00452346" w:rsidRPr="00452346" w:rsidRDefault="00452346" w:rsidP="00CE05DA">
      <w:pPr>
        <w:spacing w:line="360" w:lineRule="auto"/>
        <w:jc w:val="both"/>
        <w:rPr>
          <w:rFonts w:asciiTheme="minorBidi" w:hAnsiTheme="minorBidi"/>
          <w:sz w:val="24"/>
          <w:szCs w:val="24"/>
        </w:rPr>
      </w:pPr>
      <w:r w:rsidRPr="00452346">
        <w:rPr>
          <w:rFonts w:asciiTheme="minorBidi" w:hAnsiTheme="minorBidi"/>
          <w:sz w:val="24"/>
          <w:szCs w:val="24"/>
        </w:rPr>
        <w:t>Matrix factorization demonstrated significant advantages in predicting missing ratings, particularly for sparse datasets. By reducing the dimensionality and focusing on latent factors, this method offers a scalable and robust approach to recommender systems. Collaborative Filtering and MLE, while effective in their contexts, are constrained by their reliance on direct item-user interactions. Matrix factorization's impact lies in its ability to uncover underlying patterns, making it a preferred choice for modern recommendation systems.</w:t>
      </w:r>
    </w:p>
    <w:p w14:paraId="5C785120" w14:textId="77777777" w:rsidR="00452346" w:rsidRPr="00E36EFC" w:rsidRDefault="00452346" w:rsidP="00CE05DA">
      <w:pPr>
        <w:jc w:val="both"/>
        <w:rPr>
          <w:rFonts w:asciiTheme="minorBidi" w:hAnsiTheme="minorBidi"/>
        </w:rPr>
      </w:pPr>
    </w:p>
    <w:sectPr w:rsidR="00452346" w:rsidRPr="00E36EF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7828B" w14:textId="77777777" w:rsidR="002A4907" w:rsidRDefault="002A4907" w:rsidP="00E36EFC">
      <w:pPr>
        <w:spacing w:after="0" w:line="240" w:lineRule="auto"/>
      </w:pPr>
      <w:r>
        <w:separator/>
      </w:r>
    </w:p>
  </w:endnote>
  <w:endnote w:type="continuationSeparator" w:id="0">
    <w:p w14:paraId="03F40006" w14:textId="77777777" w:rsidR="002A4907" w:rsidRDefault="002A4907" w:rsidP="00E36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5465601"/>
      <w:docPartObj>
        <w:docPartGallery w:val="Page Numbers (Bottom of Page)"/>
        <w:docPartUnique/>
      </w:docPartObj>
    </w:sdtPr>
    <w:sdtContent>
      <w:sdt>
        <w:sdtPr>
          <w:id w:val="1728636285"/>
          <w:docPartObj>
            <w:docPartGallery w:val="Page Numbers (Top of Page)"/>
            <w:docPartUnique/>
          </w:docPartObj>
        </w:sdtPr>
        <w:sdtContent>
          <w:p w14:paraId="160D5F20" w14:textId="0F560992" w:rsidR="00E36EFC" w:rsidRDefault="00E36EF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73EEFDA" w14:textId="77777777" w:rsidR="00E36EFC" w:rsidRDefault="00E36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DCF5F" w14:textId="77777777" w:rsidR="002A4907" w:rsidRDefault="002A4907" w:rsidP="00E36EFC">
      <w:pPr>
        <w:spacing w:after="0" w:line="240" w:lineRule="auto"/>
      </w:pPr>
      <w:r>
        <w:separator/>
      </w:r>
    </w:p>
  </w:footnote>
  <w:footnote w:type="continuationSeparator" w:id="0">
    <w:p w14:paraId="500F2554" w14:textId="77777777" w:rsidR="002A4907" w:rsidRDefault="002A4907" w:rsidP="00E36E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0342"/>
    <w:multiLevelType w:val="multilevel"/>
    <w:tmpl w:val="3FDC58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E6391"/>
    <w:multiLevelType w:val="multilevel"/>
    <w:tmpl w:val="D86057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E2E2B"/>
    <w:multiLevelType w:val="multilevel"/>
    <w:tmpl w:val="BA9C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67862"/>
    <w:multiLevelType w:val="multilevel"/>
    <w:tmpl w:val="38F6A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E1EF0"/>
    <w:multiLevelType w:val="multilevel"/>
    <w:tmpl w:val="09BA85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F4642"/>
    <w:multiLevelType w:val="multilevel"/>
    <w:tmpl w:val="0640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1D190B"/>
    <w:multiLevelType w:val="multilevel"/>
    <w:tmpl w:val="DA8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07AD2"/>
    <w:multiLevelType w:val="multilevel"/>
    <w:tmpl w:val="4220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6325C"/>
    <w:multiLevelType w:val="multilevel"/>
    <w:tmpl w:val="4538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336DE"/>
    <w:multiLevelType w:val="multilevel"/>
    <w:tmpl w:val="289C3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E143A7"/>
    <w:multiLevelType w:val="multilevel"/>
    <w:tmpl w:val="304A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00667"/>
    <w:multiLevelType w:val="hybridMultilevel"/>
    <w:tmpl w:val="8528BB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66C7E82"/>
    <w:multiLevelType w:val="multilevel"/>
    <w:tmpl w:val="0D221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992132"/>
    <w:multiLevelType w:val="multilevel"/>
    <w:tmpl w:val="DCC4C6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E65AAB"/>
    <w:multiLevelType w:val="multilevel"/>
    <w:tmpl w:val="9ED607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326F5D"/>
    <w:multiLevelType w:val="multilevel"/>
    <w:tmpl w:val="33407C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53522C"/>
    <w:multiLevelType w:val="multilevel"/>
    <w:tmpl w:val="17CEB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0A46BC"/>
    <w:multiLevelType w:val="multilevel"/>
    <w:tmpl w:val="58B80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950107"/>
    <w:multiLevelType w:val="multilevel"/>
    <w:tmpl w:val="39D8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E5AE8"/>
    <w:multiLevelType w:val="multilevel"/>
    <w:tmpl w:val="A092A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D30EA4"/>
    <w:multiLevelType w:val="multilevel"/>
    <w:tmpl w:val="CDC23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591F9F"/>
    <w:multiLevelType w:val="multilevel"/>
    <w:tmpl w:val="630C60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8009E0"/>
    <w:multiLevelType w:val="multilevel"/>
    <w:tmpl w:val="F9AE4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736CC5"/>
    <w:multiLevelType w:val="multilevel"/>
    <w:tmpl w:val="0340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4F0963"/>
    <w:multiLevelType w:val="multilevel"/>
    <w:tmpl w:val="2D9C00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934EFD"/>
    <w:multiLevelType w:val="multilevel"/>
    <w:tmpl w:val="63F66C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B37984"/>
    <w:multiLevelType w:val="multilevel"/>
    <w:tmpl w:val="1B8E9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A11955"/>
    <w:multiLevelType w:val="multilevel"/>
    <w:tmpl w:val="C7B6225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1A1C1B"/>
    <w:multiLevelType w:val="multilevel"/>
    <w:tmpl w:val="DBB6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F54F8D"/>
    <w:multiLevelType w:val="multilevel"/>
    <w:tmpl w:val="27EE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198424">
    <w:abstractNumId w:val="23"/>
  </w:num>
  <w:num w:numId="2" w16cid:durableId="1264529431">
    <w:abstractNumId w:val="28"/>
  </w:num>
  <w:num w:numId="3" w16cid:durableId="982542425">
    <w:abstractNumId w:val="3"/>
  </w:num>
  <w:num w:numId="4" w16cid:durableId="2087418434">
    <w:abstractNumId w:val="26"/>
  </w:num>
  <w:num w:numId="5" w16cid:durableId="1822310768">
    <w:abstractNumId w:val="6"/>
  </w:num>
  <w:num w:numId="6" w16cid:durableId="393509529">
    <w:abstractNumId w:val="10"/>
  </w:num>
  <w:num w:numId="7" w16cid:durableId="1557817998">
    <w:abstractNumId w:val="2"/>
  </w:num>
  <w:num w:numId="8" w16cid:durableId="1115055537">
    <w:abstractNumId w:val="8"/>
  </w:num>
  <w:num w:numId="9" w16cid:durableId="910315119">
    <w:abstractNumId w:val="7"/>
  </w:num>
  <w:num w:numId="10" w16cid:durableId="377779396">
    <w:abstractNumId w:val="18"/>
  </w:num>
  <w:num w:numId="11" w16cid:durableId="1716276896">
    <w:abstractNumId w:val="20"/>
  </w:num>
  <w:num w:numId="12" w16cid:durableId="262538584">
    <w:abstractNumId w:val="5"/>
  </w:num>
  <w:num w:numId="13" w16cid:durableId="977688448">
    <w:abstractNumId w:val="9"/>
  </w:num>
  <w:num w:numId="14" w16cid:durableId="796148120">
    <w:abstractNumId w:val="0"/>
  </w:num>
  <w:num w:numId="15" w16cid:durableId="243688337">
    <w:abstractNumId w:val="1"/>
  </w:num>
  <w:num w:numId="16" w16cid:durableId="675040775">
    <w:abstractNumId w:val="11"/>
  </w:num>
  <w:num w:numId="17" w16cid:durableId="2052029381">
    <w:abstractNumId w:val="22"/>
  </w:num>
  <w:num w:numId="18" w16cid:durableId="415172491">
    <w:abstractNumId w:val="16"/>
  </w:num>
  <w:num w:numId="19" w16cid:durableId="1474176436">
    <w:abstractNumId w:val="24"/>
  </w:num>
  <w:num w:numId="20" w16cid:durableId="738210555">
    <w:abstractNumId w:val="19"/>
  </w:num>
  <w:num w:numId="21" w16cid:durableId="2071344759">
    <w:abstractNumId w:val="29"/>
  </w:num>
  <w:num w:numId="22" w16cid:durableId="259415527">
    <w:abstractNumId w:val="25"/>
  </w:num>
  <w:num w:numId="23" w16cid:durableId="301425358">
    <w:abstractNumId w:val="14"/>
  </w:num>
  <w:num w:numId="24" w16cid:durableId="1394307954">
    <w:abstractNumId w:val="21"/>
  </w:num>
  <w:num w:numId="25" w16cid:durableId="887375772">
    <w:abstractNumId w:val="13"/>
  </w:num>
  <w:num w:numId="26" w16cid:durableId="1251541649">
    <w:abstractNumId w:val="17"/>
  </w:num>
  <w:num w:numId="27" w16cid:durableId="233667395">
    <w:abstractNumId w:val="15"/>
  </w:num>
  <w:num w:numId="28" w16cid:durableId="1000233314">
    <w:abstractNumId w:val="12"/>
  </w:num>
  <w:num w:numId="29" w16cid:durableId="244581475">
    <w:abstractNumId w:val="4"/>
  </w:num>
  <w:num w:numId="30" w16cid:durableId="20526110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3BA"/>
    <w:rsid w:val="0006315B"/>
    <w:rsid w:val="000D13BA"/>
    <w:rsid w:val="00146454"/>
    <w:rsid w:val="00182CB5"/>
    <w:rsid w:val="00214042"/>
    <w:rsid w:val="00241F5D"/>
    <w:rsid w:val="00287D50"/>
    <w:rsid w:val="002A4907"/>
    <w:rsid w:val="00326BB4"/>
    <w:rsid w:val="00416BE6"/>
    <w:rsid w:val="00452346"/>
    <w:rsid w:val="00500104"/>
    <w:rsid w:val="005D35D6"/>
    <w:rsid w:val="00602EA5"/>
    <w:rsid w:val="0068333D"/>
    <w:rsid w:val="00691C3E"/>
    <w:rsid w:val="00861D4D"/>
    <w:rsid w:val="009630A4"/>
    <w:rsid w:val="00970549"/>
    <w:rsid w:val="00A03097"/>
    <w:rsid w:val="00A52CA9"/>
    <w:rsid w:val="00A53A35"/>
    <w:rsid w:val="00B10957"/>
    <w:rsid w:val="00B62CBB"/>
    <w:rsid w:val="00CE05DA"/>
    <w:rsid w:val="00DA5551"/>
    <w:rsid w:val="00E36EFC"/>
    <w:rsid w:val="00F96A11"/>
    <w:rsid w:val="00FF7F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FD6F"/>
  <w15:chartTrackingRefBased/>
  <w15:docId w15:val="{ECC4FB38-F67F-4210-87C1-E6C50418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097"/>
  </w:style>
  <w:style w:type="paragraph" w:styleId="Heading1">
    <w:name w:val="heading 1"/>
    <w:basedOn w:val="Normal"/>
    <w:next w:val="Normal"/>
    <w:link w:val="Heading1Char"/>
    <w:uiPriority w:val="9"/>
    <w:qFormat/>
    <w:rsid w:val="004523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1C3E"/>
    <w:rPr>
      <w:color w:val="666666"/>
    </w:rPr>
  </w:style>
  <w:style w:type="table" w:styleId="TableGrid">
    <w:name w:val="Table Grid"/>
    <w:basedOn w:val="TableNormal"/>
    <w:uiPriority w:val="39"/>
    <w:rsid w:val="00326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6A11"/>
    <w:pPr>
      <w:ind w:left="720"/>
      <w:contextualSpacing/>
    </w:pPr>
  </w:style>
  <w:style w:type="character" w:customStyle="1" w:styleId="Heading1Char">
    <w:name w:val="Heading 1 Char"/>
    <w:basedOn w:val="DefaultParagraphFont"/>
    <w:link w:val="Heading1"/>
    <w:uiPriority w:val="9"/>
    <w:rsid w:val="004523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2346"/>
    <w:pPr>
      <w:outlineLvl w:val="9"/>
    </w:pPr>
    <w:rPr>
      <w:kern w:val="0"/>
      <w14:ligatures w14:val="none"/>
    </w:rPr>
  </w:style>
  <w:style w:type="paragraph" w:styleId="TOC2">
    <w:name w:val="toc 2"/>
    <w:basedOn w:val="Normal"/>
    <w:next w:val="Normal"/>
    <w:autoRedefine/>
    <w:uiPriority w:val="39"/>
    <w:unhideWhenUsed/>
    <w:rsid w:val="0045234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45234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452346"/>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E36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EFC"/>
  </w:style>
  <w:style w:type="paragraph" w:styleId="Footer">
    <w:name w:val="footer"/>
    <w:basedOn w:val="Normal"/>
    <w:link w:val="FooterChar"/>
    <w:uiPriority w:val="99"/>
    <w:unhideWhenUsed/>
    <w:rsid w:val="00E36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3705">
      <w:bodyDiv w:val="1"/>
      <w:marLeft w:val="0"/>
      <w:marRight w:val="0"/>
      <w:marTop w:val="0"/>
      <w:marBottom w:val="0"/>
      <w:divBdr>
        <w:top w:val="none" w:sz="0" w:space="0" w:color="auto"/>
        <w:left w:val="none" w:sz="0" w:space="0" w:color="auto"/>
        <w:bottom w:val="none" w:sz="0" w:space="0" w:color="auto"/>
        <w:right w:val="none" w:sz="0" w:space="0" w:color="auto"/>
      </w:divBdr>
    </w:div>
    <w:div w:id="49772277">
      <w:bodyDiv w:val="1"/>
      <w:marLeft w:val="0"/>
      <w:marRight w:val="0"/>
      <w:marTop w:val="0"/>
      <w:marBottom w:val="0"/>
      <w:divBdr>
        <w:top w:val="none" w:sz="0" w:space="0" w:color="auto"/>
        <w:left w:val="none" w:sz="0" w:space="0" w:color="auto"/>
        <w:bottom w:val="none" w:sz="0" w:space="0" w:color="auto"/>
        <w:right w:val="none" w:sz="0" w:space="0" w:color="auto"/>
      </w:divBdr>
      <w:divsChild>
        <w:div w:id="1854100466">
          <w:marLeft w:val="0"/>
          <w:marRight w:val="0"/>
          <w:marTop w:val="0"/>
          <w:marBottom w:val="0"/>
          <w:divBdr>
            <w:top w:val="none" w:sz="0" w:space="0" w:color="auto"/>
            <w:left w:val="none" w:sz="0" w:space="0" w:color="auto"/>
            <w:bottom w:val="none" w:sz="0" w:space="0" w:color="auto"/>
            <w:right w:val="none" w:sz="0" w:space="0" w:color="auto"/>
          </w:divBdr>
          <w:divsChild>
            <w:div w:id="709691559">
              <w:marLeft w:val="0"/>
              <w:marRight w:val="0"/>
              <w:marTop w:val="0"/>
              <w:marBottom w:val="0"/>
              <w:divBdr>
                <w:top w:val="none" w:sz="0" w:space="0" w:color="auto"/>
                <w:left w:val="none" w:sz="0" w:space="0" w:color="auto"/>
                <w:bottom w:val="none" w:sz="0" w:space="0" w:color="auto"/>
                <w:right w:val="none" w:sz="0" w:space="0" w:color="auto"/>
              </w:divBdr>
              <w:divsChild>
                <w:div w:id="1936090897">
                  <w:marLeft w:val="0"/>
                  <w:marRight w:val="0"/>
                  <w:marTop w:val="0"/>
                  <w:marBottom w:val="0"/>
                  <w:divBdr>
                    <w:top w:val="none" w:sz="0" w:space="0" w:color="auto"/>
                    <w:left w:val="none" w:sz="0" w:space="0" w:color="auto"/>
                    <w:bottom w:val="none" w:sz="0" w:space="0" w:color="auto"/>
                    <w:right w:val="none" w:sz="0" w:space="0" w:color="auto"/>
                  </w:divBdr>
                  <w:divsChild>
                    <w:div w:id="181867918">
                      <w:marLeft w:val="0"/>
                      <w:marRight w:val="0"/>
                      <w:marTop w:val="0"/>
                      <w:marBottom w:val="0"/>
                      <w:divBdr>
                        <w:top w:val="none" w:sz="0" w:space="0" w:color="auto"/>
                        <w:left w:val="none" w:sz="0" w:space="0" w:color="auto"/>
                        <w:bottom w:val="none" w:sz="0" w:space="0" w:color="auto"/>
                        <w:right w:val="none" w:sz="0" w:space="0" w:color="auto"/>
                      </w:divBdr>
                      <w:divsChild>
                        <w:div w:id="1818374094">
                          <w:marLeft w:val="0"/>
                          <w:marRight w:val="0"/>
                          <w:marTop w:val="0"/>
                          <w:marBottom w:val="0"/>
                          <w:divBdr>
                            <w:top w:val="none" w:sz="0" w:space="0" w:color="auto"/>
                            <w:left w:val="none" w:sz="0" w:space="0" w:color="auto"/>
                            <w:bottom w:val="none" w:sz="0" w:space="0" w:color="auto"/>
                            <w:right w:val="none" w:sz="0" w:space="0" w:color="auto"/>
                          </w:divBdr>
                          <w:divsChild>
                            <w:div w:id="14765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23119">
      <w:bodyDiv w:val="1"/>
      <w:marLeft w:val="0"/>
      <w:marRight w:val="0"/>
      <w:marTop w:val="0"/>
      <w:marBottom w:val="0"/>
      <w:divBdr>
        <w:top w:val="none" w:sz="0" w:space="0" w:color="auto"/>
        <w:left w:val="none" w:sz="0" w:space="0" w:color="auto"/>
        <w:bottom w:val="none" w:sz="0" w:space="0" w:color="auto"/>
        <w:right w:val="none" w:sz="0" w:space="0" w:color="auto"/>
      </w:divBdr>
    </w:div>
    <w:div w:id="188105428">
      <w:bodyDiv w:val="1"/>
      <w:marLeft w:val="0"/>
      <w:marRight w:val="0"/>
      <w:marTop w:val="0"/>
      <w:marBottom w:val="0"/>
      <w:divBdr>
        <w:top w:val="none" w:sz="0" w:space="0" w:color="auto"/>
        <w:left w:val="none" w:sz="0" w:space="0" w:color="auto"/>
        <w:bottom w:val="none" w:sz="0" w:space="0" w:color="auto"/>
        <w:right w:val="none" w:sz="0" w:space="0" w:color="auto"/>
      </w:divBdr>
    </w:div>
    <w:div w:id="216819674">
      <w:bodyDiv w:val="1"/>
      <w:marLeft w:val="0"/>
      <w:marRight w:val="0"/>
      <w:marTop w:val="0"/>
      <w:marBottom w:val="0"/>
      <w:divBdr>
        <w:top w:val="none" w:sz="0" w:space="0" w:color="auto"/>
        <w:left w:val="none" w:sz="0" w:space="0" w:color="auto"/>
        <w:bottom w:val="none" w:sz="0" w:space="0" w:color="auto"/>
        <w:right w:val="none" w:sz="0" w:space="0" w:color="auto"/>
      </w:divBdr>
    </w:div>
    <w:div w:id="269893054">
      <w:bodyDiv w:val="1"/>
      <w:marLeft w:val="0"/>
      <w:marRight w:val="0"/>
      <w:marTop w:val="0"/>
      <w:marBottom w:val="0"/>
      <w:divBdr>
        <w:top w:val="none" w:sz="0" w:space="0" w:color="auto"/>
        <w:left w:val="none" w:sz="0" w:space="0" w:color="auto"/>
        <w:bottom w:val="none" w:sz="0" w:space="0" w:color="auto"/>
        <w:right w:val="none" w:sz="0" w:space="0" w:color="auto"/>
      </w:divBdr>
    </w:div>
    <w:div w:id="274872101">
      <w:bodyDiv w:val="1"/>
      <w:marLeft w:val="0"/>
      <w:marRight w:val="0"/>
      <w:marTop w:val="0"/>
      <w:marBottom w:val="0"/>
      <w:divBdr>
        <w:top w:val="none" w:sz="0" w:space="0" w:color="auto"/>
        <w:left w:val="none" w:sz="0" w:space="0" w:color="auto"/>
        <w:bottom w:val="none" w:sz="0" w:space="0" w:color="auto"/>
        <w:right w:val="none" w:sz="0" w:space="0" w:color="auto"/>
      </w:divBdr>
    </w:div>
    <w:div w:id="357853124">
      <w:bodyDiv w:val="1"/>
      <w:marLeft w:val="0"/>
      <w:marRight w:val="0"/>
      <w:marTop w:val="0"/>
      <w:marBottom w:val="0"/>
      <w:divBdr>
        <w:top w:val="none" w:sz="0" w:space="0" w:color="auto"/>
        <w:left w:val="none" w:sz="0" w:space="0" w:color="auto"/>
        <w:bottom w:val="none" w:sz="0" w:space="0" w:color="auto"/>
        <w:right w:val="none" w:sz="0" w:space="0" w:color="auto"/>
      </w:divBdr>
    </w:div>
    <w:div w:id="376003749">
      <w:bodyDiv w:val="1"/>
      <w:marLeft w:val="0"/>
      <w:marRight w:val="0"/>
      <w:marTop w:val="0"/>
      <w:marBottom w:val="0"/>
      <w:divBdr>
        <w:top w:val="none" w:sz="0" w:space="0" w:color="auto"/>
        <w:left w:val="none" w:sz="0" w:space="0" w:color="auto"/>
        <w:bottom w:val="none" w:sz="0" w:space="0" w:color="auto"/>
        <w:right w:val="none" w:sz="0" w:space="0" w:color="auto"/>
      </w:divBdr>
    </w:div>
    <w:div w:id="378210622">
      <w:bodyDiv w:val="1"/>
      <w:marLeft w:val="0"/>
      <w:marRight w:val="0"/>
      <w:marTop w:val="0"/>
      <w:marBottom w:val="0"/>
      <w:divBdr>
        <w:top w:val="none" w:sz="0" w:space="0" w:color="auto"/>
        <w:left w:val="none" w:sz="0" w:space="0" w:color="auto"/>
        <w:bottom w:val="none" w:sz="0" w:space="0" w:color="auto"/>
        <w:right w:val="none" w:sz="0" w:space="0" w:color="auto"/>
      </w:divBdr>
    </w:div>
    <w:div w:id="466968921">
      <w:bodyDiv w:val="1"/>
      <w:marLeft w:val="0"/>
      <w:marRight w:val="0"/>
      <w:marTop w:val="0"/>
      <w:marBottom w:val="0"/>
      <w:divBdr>
        <w:top w:val="none" w:sz="0" w:space="0" w:color="auto"/>
        <w:left w:val="none" w:sz="0" w:space="0" w:color="auto"/>
        <w:bottom w:val="none" w:sz="0" w:space="0" w:color="auto"/>
        <w:right w:val="none" w:sz="0" w:space="0" w:color="auto"/>
      </w:divBdr>
    </w:div>
    <w:div w:id="484516471">
      <w:bodyDiv w:val="1"/>
      <w:marLeft w:val="0"/>
      <w:marRight w:val="0"/>
      <w:marTop w:val="0"/>
      <w:marBottom w:val="0"/>
      <w:divBdr>
        <w:top w:val="none" w:sz="0" w:space="0" w:color="auto"/>
        <w:left w:val="none" w:sz="0" w:space="0" w:color="auto"/>
        <w:bottom w:val="none" w:sz="0" w:space="0" w:color="auto"/>
        <w:right w:val="none" w:sz="0" w:space="0" w:color="auto"/>
      </w:divBdr>
      <w:divsChild>
        <w:div w:id="402610660">
          <w:marLeft w:val="0"/>
          <w:marRight w:val="0"/>
          <w:marTop w:val="0"/>
          <w:marBottom w:val="0"/>
          <w:divBdr>
            <w:top w:val="none" w:sz="0" w:space="0" w:color="auto"/>
            <w:left w:val="none" w:sz="0" w:space="0" w:color="auto"/>
            <w:bottom w:val="none" w:sz="0" w:space="0" w:color="auto"/>
            <w:right w:val="none" w:sz="0" w:space="0" w:color="auto"/>
          </w:divBdr>
          <w:divsChild>
            <w:div w:id="726028134">
              <w:marLeft w:val="0"/>
              <w:marRight w:val="0"/>
              <w:marTop w:val="0"/>
              <w:marBottom w:val="0"/>
              <w:divBdr>
                <w:top w:val="none" w:sz="0" w:space="0" w:color="auto"/>
                <w:left w:val="none" w:sz="0" w:space="0" w:color="auto"/>
                <w:bottom w:val="none" w:sz="0" w:space="0" w:color="auto"/>
                <w:right w:val="none" w:sz="0" w:space="0" w:color="auto"/>
              </w:divBdr>
              <w:divsChild>
                <w:div w:id="528488074">
                  <w:marLeft w:val="0"/>
                  <w:marRight w:val="0"/>
                  <w:marTop w:val="0"/>
                  <w:marBottom w:val="0"/>
                  <w:divBdr>
                    <w:top w:val="none" w:sz="0" w:space="0" w:color="auto"/>
                    <w:left w:val="none" w:sz="0" w:space="0" w:color="auto"/>
                    <w:bottom w:val="none" w:sz="0" w:space="0" w:color="auto"/>
                    <w:right w:val="none" w:sz="0" w:space="0" w:color="auto"/>
                  </w:divBdr>
                  <w:divsChild>
                    <w:div w:id="1833714533">
                      <w:marLeft w:val="0"/>
                      <w:marRight w:val="0"/>
                      <w:marTop w:val="0"/>
                      <w:marBottom w:val="0"/>
                      <w:divBdr>
                        <w:top w:val="none" w:sz="0" w:space="0" w:color="auto"/>
                        <w:left w:val="none" w:sz="0" w:space="0" w:color="auto"/>
                        <w:bottom w:val="none" w:sz="0" w:space="0" w:color="auto"/>
                        <w:right w:val="none" w:sz="0" w:space="0" w:color="auto"/>
                      </w:divBdr>
                      <w:divsChild>
                        <w:div w:id="669337251">
                          <w:marLeft w:val="0"/>
                          <w:marRight w:val="0"/>
                          <w:marTop w:val="0"/>
                          <w:marBottom w:val="0"/>
                          <w:divBdr>
                            <w:top w:val="none" w:sz="0" w:space="0" w:color="auto"/>
                            <w:left w:val="none" w:sz="0" w:space="0" w:color="auto"/>
                            <w:bottom w:val="none" w:sz="0" w:space="0" w:color="auto"/>
                            <w:right w:val="none" w:sz="0" w:space="0" w:color="auto"/>
                          </w:divBdr>
                          <w:divsChild>
                            <w:div w:id="18460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395396">
      <w:bodyDiv w:val="1"/>
      <w:marLeft w:val="0"/>
      <w:marRight w:val="0"/>
      <w:marTop w:val="0"/>
      <w:marBottom w:val="0"/>
      <w:divBdr>
        <w:top w:val="none" w:sz="0" w:space="0" w:color="auto"/>
        <w:left w:val="none" w:sz="0" w:space="0" w:color="auto"/>
        <w:bottom w:val="none" w:sz="0" w:space="0" w:color="auto"/>
        <w:right w:val="none" w:sz="0" w:space="0" w:color="auto"/>
      </w:divBdr>
    </w:div>
    <w:div w:id="528379096">
      <w:bodyDiv w:val="1"/>
      <w:marLeft w:val="0"/>
      <w:marRight w:val="0"/>
      <w:marTop w:val="0"/>
      <w:marBottom w:val="0"/>
      <w:divBdr>
        <w:top w:val="none" w:sz="0" w:space="0" w:color="auto"/>
        <w:left w:val="none" w:sz="0" w:space="0" w:color="auto"/>
        <w:bottom w:val="none" w:sz="0" w:space="0" w:color="auto"/>
        <w:right w:val="none" w:sz="0" w:space="0" w:color="auto"/>
      </w:divBdr>
    </w:div>
    <w:div w:id="585502094">
      <w:bodyDiv w:val="1"/>
      <w:marLeft w:val="0"/>
      <w:marRight w:val="0"/>
      <w:marTop w:val="0"/>
      <w:marBottom w:val="0"/>
      <w:divBdr>
        <w:top w:val="none" w:sz="0" w:space="0" w:color="auto"/>
        <w:left w:val="none" w:sz="0" w:space="0" w:color="auto"/>
        <w:bottom w:val="none" w:sz="0" w:space="0" w:color="auto"/>
        <w:right w:val="none" w:sz="0" w:space="0" w:color="auto"/>
      </w:divBdr>
    </w:div>
    <w:div w:id="643973930">
      <w:bodyDiv w:val="1"/>
      <w:marLeft w:val="0"/>
      <w:marRight w:val="0"/>
      <w:marTop w:val="0"/>
      <w:marBottom w:val="0"/>
      <w:divBdr>
        <w:top w:val="none" w:sz="0" w:space="0" w:color="auto"/>
        <w:left w:val="none" w:sz="0" w:space="0" w:color="auto"/>
        <w:bottom w:val="none" w:sz="0" w:space="0" w:color="auto"/>
        <w:right w:val="none" w:sz="0" w:space="0" w:color="auto"/>
      </w:divBdr>
    </w:div>
    <w:div w:id="704209039">
      <w:bodyDiv w:val="1"/>
      <w:marLeft w:val="0"/>
      <w:marRight w:val="0"/>
      <w:marTop w:val="0"/>
      <w:marBottom w:val="0"/>
      <w:divBdr>
        <w:top w:val="none" w:sz="0" w:space="0" w:color="auto"/>
        <w:left w:val="none" w:sz="0" w:space="0" w:color="auto"/>
        <w:bottom w:val="none" w:sz="0" w:space="0" w:color="auto"/>
        <w:right w:val="none" w:sz="0" w:space="0" w:color="auto"/>
      </w:divBdr>
    </w:div>
    <w:div w:id="724567328">
      <w:bodyDiv w:val="1"/>
      <w:marLeft w:val="0"/>
      <w:marRight w:val="0"/>
      <w:marTop w:val="0"/>
      <w:marBottom w:val="0"/>
      <w:divBdr>
        <w:top w:val="none" w:sz="0" w:space="0" w:color="auto"/>
        <w:left w:val="none" w:sz="0" w:space="0" w:color="auto"/>
        <w:bottom w:val="none" w:sz="0" w:space="0" w:color="auto"/>
        <w:right w:val="none" w:sz="0" w:space="0" w:color="auto"/>
      </w:divBdr>
    </w:div>
    <w:div w:id="806821005">
      <w:bodyDiv w:val="1"/>
      <w:marLeft w:val="0"/>
      <w:marRight w:val="0"/>
      <w:marTop w:val="0"/>
      <w:marBottom w:val="0"/>
      <w:divBdr>
        <w:top w:val="none" w:sz="0" w:space="0" w:color="auto"/>
        <w:left w:val="none" w:sz="0" w:space="0" w:color="auto"/>
        <w:bottom w:val="none" w:sz="0" w:space="0" w:color="auto"/>
        <w:right w:val="none" w:sz="0" w:space="0" w:color="auto"/>
      </w:divBdr>
    </w:div>
    <w:div w:id="848107796">
      <w:bodyDiv w:val="1"/>
      <w:marLeft w:val="0"/>
      <w:marRight w:val="0"/>
      <w:marTop w:val="0"/>
      <w:marBottom w:val="0"/>
      <w:divBdr>
        <w:top w:val="none" w:sz="0" w:space="0" w:color="auto"/>
        <w:left w:val="none" w:sz="0" w:space="0" w:color="auto"/>
        <w:bottom w:val="none" w:sz="0" w:space="0" w:color="auto"/>
        <w:right w:val="none" w:sz="0" w:space="0" w:color="auto"/>
      </w:divBdr>
    </w:div>
    <w:div w:id="885796927">
      <w:bodyDiv w:val="1"/>
      <w:marLeft w:val="0"/>
      <w:marRight w:val="0"/>
      <w:marTop w:val="0"/>
      <w:marBottom w:val="0"/>
      <w:divBdr>
        <w:top w:val="none" w:sz="0" w:space="0" w:color="auto"/>
        <w:left w:val="none" w:sz="0" w:space="0" w:color="auto"/>
        <w:bottom w:val="none" w:sz="0" w:space="0" w:color="auto"/>
        <w:right w:val="none" w:sz="0" w:space="0" w:color="auto"/>
      </w:divBdr>
    </w:div>
    <w:div w:id="1017007027">
      <w:bodyDiv w:val="1"/>
      <w:marLeft w:val="0"/>
      <w:marRight w:val="0"/>
      <w:marTop w:val="0"/>
      <w:marBottom w:val="0"/>
      <w:divBdr>
        <w:top w:val="none" w:sz="0" w:space="0" w:color="auto"/>
        <w:left w:val="none" w:sz="0" w:space="0" w:color="auto"/>
        <w:bottom w:val="none" w:sz="0" w:space="0" w:color="auto"/>
        <w:right w:val="none" w:sz="0" w:space="0" w:color="auto"/>
      </w:divBdr>
    </w:div>
    <w:div w:id="1065497046">
      <w:bodyDiv w:val="1"/>
      <w:marLeft w:val="0"/>
      <w:marRight w:val="0"/>
      <w:marTop w:val="0"/>
      <w:marBottom w:val="0"/>
      <w:divBdr>
        <w:top w:val="none" w:sz="0" w:space="0" w:color="auto"/>
        <w:left w:val="none" w:sz="0" w:space="0" w:color="auto"/>
        <w:bottom w:val="none" w:sz="0" w:space="0" w:color="auto"/>
        <w:right w:val="none" w:sz="0" w:space="0" w:color="auto"/>
      </w:divBdr>
    </w:div>
    <w:div w:id="1235703096">
      <w:bodyDiv w:val="1"/>
      <w:marLeft w:val="0"/>
      <w:marRight w:val="0"/>
      <w:marTop w:val="0"/>
      <w:marBottom w:val="0"/>
      <w:divBdr>
        <w:top w:val="none" w:sz="0" w:space="0" w:color="auto"/>
        <w:left w:val="none" w:sz="0" w:space="0" w:color="auto"/>
        <w:bottom w:val="none" w:sz="0" w:space="0" w:color="auto"/>
        <w:right w:val="none" w:sz="0" w:space="0" w:color="auto"/>
      </w:divBdr>
    </w:div>
    <w:div w:id="1238704832">
      <w:bodyDiv w:val="1"/>
      <w:marLeft w:val="0"/>
      <w:marRight w:val="0"/>
      <w:marTop w:val="0"/>
      <w:marBottom w:val="0"/>
      <w:divBdr>
        <w:top w:val="none" w:sz="0" w:space="0" w:color="auto"/>
        <w:left w:val="none" w:sz="0" w:space="0" w:color="auto"/>
        <w:bottom w:val="none" w:sz="0" w:space="0" w:color="auto"/>
        <w:right w:val="none" w:sz="0" w:space="0" w:color="auto"/>
      </w:divBdr>
    </w:div>
    <w:div w:id="1336568423">
      <w:bodyDiv w:val="1"/>
      <w:marLeft w:val="0"/>
      <w:marRight w:val="0"/>
      <w:marTop w:val="0"/>
      <w:marBottom w:val="0"/>
      <w:divBdr>
        <w:top w:val="none" w:sz="0" w:space="0" w:color="auto"/>
        <w:left w:val="none" w:sz="0" w:space="0" w:color="auto"/>
        <w:bottom w:val="none" w:sz="0" w:space="0" w:color="auto"/>
        <w:right w:val="none" w:sz="0" w:space="0" w:color="auto"/>
      </w:divBdr>
    </w:div>
    <w:div w:id="1398090215">
      <w:bodyDiv w:val="1"/>
      <w:marLeft w:val="0"/>
      <w:marRight w:val="0"/>
      <w:marTop w:val="0"/>
      <w:marBottom w:val="0"/>
      <w:divBdr>
        <w:top w:val="none" w:sz="0" w:space="0" w:color="auto"/>
        <w:left w:val="none" w:sz="0" w:space="0" w:color="auto"/>
        <w:bottom w:val="none" w:sz="0" w:space="0" w:color="auto"/>
        <w:right w:val="none" w:sz="0" w:space="0" w:color="auto"/>
      </w:divBdr>
    </w:div>
    <w:div w:id="1569220336">
      <w:bodyDiv w:val="1"/>
      <w:marLeft w:val="0"/>
      <w:marRight w:val="0"/>
      <w:marTop w:val="0"/>
      <w:marBottom w:val="0"/>
      <w:divBdr>
        <w:top w:val="none" w:sz="0" w:space="0" w:color="auto"/>
        <w:left w:val="none" w:sz="0" w:space="0" w:color="auto"/>
        <w:bottom w:val="none" w:sz="0" w:space="0" w:color="auto"/>
        <w:right w:val="none" w:sz="0" w:space="0" w:color="auto"/>
      </w:divBdr>
    </w:div>
    <w:div w:id="1685281985">
      <w:bodyDiv w:val="1"/>
      <w:marLeft w:val="0"/>
      <w:marRight w:val="0"/>
      <w:marTop w:val="0"/>
      <w:marBottom w:val="0"/>
      <w:divBdr>
        <w:top w:val="none" w:sz="0" w:space="0" w:color="auto"/>
        <w:left w:val="none" w:sz="0" w:space="0" w:color="auto"/>
        <w:bottom w:val="none" w:sz="0" w:space="0" w:color="auto"/>
        <w:right w:val="none" w:sz="0" w:space="0" w:color="auto"/>
      </w:divBdr>
    </w:div>
    <w:div w:id="1724209139">
      <w:bodyDiv w:val="1"/>
      <w:marLeft w:val="0"/>
      <w:marRight w:val="0"/>
      <w:marTop w:val="0"/>
      <w:marBottom w:val="0"/>
      <w:divBdr>
        <w:top w:val="none" w:sz="0" w:space="0" w:color="auto"/>
        <w:left w:val="none" w:sz="0" w:space="0" w:color="auto"/>
        <w:bottom w:val="none" w:sz="0" w:space="0" w:color="auto"/>
        <w:right w:val="none" w:sz="0" w:space="0" w:color="auto"/>
      </w:divBdr>
    </w:div>
    <w:div w:id="1867599872">
      <w:bodyDiv w:val="1"/>
      <w:marLeft w:val="0"/>
      <w:marRight w:val="0"/>
      <w:marTop w:val="0"/>
      <w:marBottom w:val="0"/>
      <w:divBdr>
        <w:top w:val="none" w:sz="0" w:space="0" w:color="auto"/>
        <w:left w:val="none" w:sz="0" w:space="0" w:color="auto"/>
        <w:bottom w:val="none" w:sz="0" w:space="0" w:color="auto"/>
        <w:right w:val="none" w:sz="0" w:space="0" w:color="auto"/>
      </w:divBdr>
    </w:div>
    <w:div w:id="1993871845">
      <w:bodyDiv w:val="1"/>
      <w:marLeft w:val="0"/>
      <w:marRight w:val="0"/>
      <w:marTop w:val="0"/>
      <w:marBottom w:val="0"/>
      <w:divBdr>
        <w:top w:val="none" w:sz="0" w:space="0" w:color="auto"/>
        <w:left w:val="none" w:sz="0" w:space="0" w:color="auto"/>
        <w:bottom w:val="none" w:sz="0" w:space="0" w:color="auto"/>
        <w:right w:val="none" w:sz="0" w:space="0" w:color="auto"/>
      </w:divBdr>
    </w:div>
    <w:div w:id="2134520030">
      <w:bodyDiv w:val="1"/>
      <w:marLeft w:val="0"/>
      <w:marRight w:val="0"/>
      <w:marTop w:val="0"/>
      <w:marBottom w:val="0"/>
      <w:divBdr>
        <w:top w:val="none" w:sz="0" w:space="0" w:color="auto"/>
        <w:left w:val="none" w:sz="0" w:space="0" w:color="auto"/>
        <w:bottom w:val="none" w:sz="0" w:space="0" w:color="auto"/>
        <w:right w:val="none" w:sz="0" w:space="0" w:color="auto"/>
      </w:divBdr>
    </w:div>
    <w:div w:id="2144536861">
      <w:bodyDiv w:val="1"/>
      <w:marLeft w:val="0"/>
      <w:marRight w:val="0"/>
      <w:marTop w:val="0"/>
      <w:marBottom w:val="0"/>
      <w:divBdr>
        <w:top w:val="none" w:sz="0" w:space="0" w:color="auto"/>
        <w:left w:val="none" w:sz="0" w:space="0" w:color="auto"/>
        <w:bottom w:val="none" w:sz="0" w:space="0" w:color="auto"/>
        <w:right w:val="none" w:sz="0" w:space="0" w:color="auto"/>
      </w:divBdr>
    </w:div>
    <w:div w:id="214677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AIE425 INTELLIGENT RECOMMENDER SYSTEMS, FALL SEMESTER 24/25</dc:title>
  <dc:subject/>
  <dc:creator>Aly Maher Abdelfattah abdelrahman</dc:creator>
  <cp:keywords/>
  <dc:description/>
  <cp:lastModifiedBy>Aly Maher Abdelfattah abdelrahman</cp:lastModifiedBy>
  <cp:revision>2</cp:revision>
  <dcterms:created xsi:type="dcterms:W3CDTF">2024-12-31T00:35:00Z</dcterms:created>
  <dcterms:modified xsi:type="dcterms:W3CDTF">2024-12-31T00:35:00Z</dcterms:modified>
</cp:coreProperties>
</file>