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EXAMEN BLANC FINAL - Préparation certification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pr84k9ie641n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Contexte professionnel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dans une plateforme logistique qui gère la réception, le stockage, la préparation de commandes, l’expédition, la gestion des stocks, la conduite d’engins et la communication professionnelle.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Dans le cadre de la préparation à la certification, vous devez réaliser une évaluation complète portant sur les activités logistiques principales.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devez répondre aux questions suivantes en mobilisant vos connaissances professionnelles.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34"/>
          <w:szCs w:val="34"/>
          <w:u w:val="single"/>
        </w:rPr>
      </w:pPr>
      <w:bookmarkStart w:colFirst="0" w:colLast="0" w:name="_cpk9kkegcke1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1 – Réception des marchandises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6q3zv33dz01n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étapes de la réception des marchandises.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iaire : {reponse_stagiaire_Q1}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{note_Q1}/4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r0zjde8t64ff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2 – Stockage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yeh42evh14a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les règles de stockage des marchandises dans un entrepôt.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{reponse_stagiaire_Q2}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{correction_formateur_Q2}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i4s9d9d9upgj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3 – Gestion des stocks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0vpi36fgk2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la différence entre stock réel et stock informatique.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{reponse_stagiaire_Q3}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note_Q3}/4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bktuoanjdjcl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4 – Préparation de commandes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3l7yqbw9p05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étapes de la préparation de commandes.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{reponse_stagiaire_Q4}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{correction_formateur_Q4}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{note_Q4}/4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rlznmkf7ru4o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5 – Expédition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4f1nts02vpe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contrôles à effectuer avant l’expédition d’une commande.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{reponse_stagiaire_Q5}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{correction_formateur_Q5}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{note_Q5}/4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oi9muzvypq2q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6 – Organisation des flux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f8xn6r3bqjln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6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l’objectif de l’organisation des flux logistiques.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{reponse_stagiaire_Q6}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{correction_formateur_Q6}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{note_Q6}/4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meqcebjdih5p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7 – Sécurité et conduite d’engins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5333zhei2on0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7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les règles de sécurité lors de la conduite d’un engin de manutention.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{reponse_stagiaire_Q7}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{correction_formateur_Q7}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{note_Q7}/4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3k53iw6cztcr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u w:val="single"/>
          <w:rtl w:val="0"/>
        </w:rPr>
        <w:t xml:space="preserve">Partie 8 – Communication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5stln1eny1r3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Question 8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l’importance de la communication professionnelle en logistique.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{reponse_stagiaire_Q8}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{correction_formateur_Q8}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{note_Q8}/4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31xgy3tgcx53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Note finale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{note_finale}/32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zicc4sl1fia4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Appréciation formateur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Appréciation formateur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{appreciation_formateur}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22"/>
    <w:bookmarkEnd w:id="22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47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21"/>
    <w:bookmarkEnd w:id="21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