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034D2" w14:textId="77777777" w:rsidR="00761FDB" w:rsidRDefault="00000000">
      <w:pPr>
        <w:pStyle w:val="Heading1"/>
        <w:spacing w:after="200"/>
      </w:pPr>
      <w:r>
        <w:rPr>
          <w:b/>
          <w:bCs/>
          <w:color w:val="1F3864"/>
        </w:rPr>
        <w:t>Project Testing</w:t>
      </w:r>
    </w:p>
    <w:p w14:paraId="1207201A" w14:textId="77777777" w:rsidR="00761FDB" w:rsidRDefault="00000000">
      <w:pPr>
        <w:spacing w:after="200"/>
      </w:pPr>
      <w:r>
        <w:rPr>
          <w:b/>
          <w:bCs/>
          <w:color w:val="1F3864"/>
          <w:sz w:val="28"/>
          <w:szCs w:val="28"/>
        </w:rPr>
        <w:t>Test Cases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5"/>
        <w:gridCol w:w="6545"/>
      </w:tblGrid>
      <w:tr w:rsidR="00761FDB" w14:paraId="3229F6A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366747AF" w14:textId="77777777" w:rsidR="00761FDB" w:rsidRDefault="00000000">
            <w:r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3500" w:type="pct"/>
          </w:tcPr>
          <w:p w14:paraId="3335CDEE" w14:textId="77777777" w:rsidR="00761FDB" w:rsidRDefault="00000000">
            <w:r>
              <w:rPr>
                <w:sz w:val="22"/>
                <w:szCs w:val="22"/>
              </w:rPr>
              <w:t>12 July 2026</w:t>
            </w:r>
          </w:p>
        </w:tc>
      </w:tr>
      <w:tr w:rsidR="00761FDB" w14:paraId="5BD2740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0EE77028" w14:textId="77777777" w:rsidR="00761FDB" w:rsidRDefault="00000000">
            <w:r>
              <w:rPr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3500" w:type="pct"/>
          </w:tcPr>
          <w:p w14:paraId="5FC6770F" w14:textId="3AE21F73" w:rsidR="00761FDB" w:rsidRDefault="000175DD">
            <w:r w:rsidRPr="000175DD">
              <w:t>SWTID-2026-4644</w:t>
            </w:r>
          </w:p>
        </w:tc>
      </w:tr>
      <w:tr w:rsidR="00761FDB" w14:paraId="5A858704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33BB35B9" w14:textId="77777777" w:rsidR="00761FDB" w:rsidRDefault="00000000">
            <w:r>
              <w:rPr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3500" w:type="pct"/>
          </w:tcPr>
          <w:p w14:paraId="3008BE9E" w14:textId="7566588A" w:rsidR="00761FDB" w:rsidRDefault="00000000">
            <w:r>
              <w:rPr>
                <w:sz w:val="22"/>
                <w:szCs w:val="22"/>
              </w:rPr>
              <w:t>Smart Lender</w:t>
            </w:r>
          </w:p>
        </w:tc>
      </w:tr>
      <w:tr w:rsidR="00761FDB" w14:paraId="24A9A4F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4F999991" w14:textId="77777777" w:rsidR="00761FDB" w:rsidRDefault="00000000">
            <w:r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500" w:type="pct"/>
          </w:tcPr>
          <w:p w14:paraId="52A525D8" w14:textId="77777777" w:rsidR="00761FDB" w:rsidRDefault="00000000">
            <w:r>
              <w:rPr>
                <w:sz w:val="22"/>
                <w:szCs w:val="22"/>
              </w:rPr>
              <w:t>6. Project Testing</w:t>
            </w:r>
          </w:p>
        </w:tc>
      </w:tr>
    </w:tbl>
    <w:p w14:paraId="1B2A54E0" w14:textId="77777777" w:rsidR="00761FDB" w:rsidRDefault="00000000">
      <w:pPr>
        <w:pStyle w:val="Heading2"/>
        <w:spacing w:before="300" w:after="150"/>
      </w:pPr>
      <w:r>
        <w:rPr>
          <w:b/>
          <w:bCs/>
          <w:color w:val="1F3864"/>
        </w:rPr>
        <w:t>Purpose</w:t>
      </w:r>
    </w:p>
    <w:p w14:paraId="4206D13E" w14:textId="77777777" w:rsidR="00761FDB" w:rsidRDefault="00000000">
      <w:pPr>
        <w:spacing w:after="150"/>
      </w:pPr>
      <w:r>
        <w:rPr>
          <w:sz w:val="22"/>
          <w:szCs w:val="22"/>
        </w:rPr>
        <w:t>This document lists all test cases designed for Smart Lender, independent of their execution outcome (see Test_Results.docx for pass/fail outcomes). TC-05 and TC-06's expected results have been updated to reflect the now-implemented behavior (HTTP 400 with a message) rather than an aspirational description.</w:t>
      </w:r>
    </w:p>
    <w:p w14:paraId="1A961663" w14:textId="77777777" w:rsidR="00761FDB" w:rsidRDefault="00000000">
      <w:pPr>
        <w:pStyle w:val="Heading2"/>
        <w:spacing w:before="300" w:after="150"/>
      </w:pPr>
      <w:r>
        <w:rPr>
          <w:b/>
          <w:bCs/>
          <w:color w:val="1F3864"/>
        </w:rPr>
        <w:t>Test Case Catalog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"/>
        <w:gridCol w:w="1496"/>
        <w:gridCol w:w="1496"/>
        <w:gridCol w:w="2992"/>
        <w:gridCol w:w="2431"/>
      </w:tblGrid>
      <w:tr w:rsidR="00761FDB" w14:paraId="0A5594AE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1F3864"/>
          </w:tcPr>
          <w:p w14:paraId="0AE585CC" w14:textId="77777777" w:rsidR="00761FDB" w:rsidRDefault="00000000">
            <w:r>
              <w:rPr>
                <w:b/>
                <w:bCs/>
                <w:color w:val="FFFFFF"/>
                <w:sz w:val="17"/>
                <w:szCs w:val="17"/>
              </w:rPr>
              <w:t>Test ID</w:t>
            </w:r>
          </w:p>
        </w:tc>
        <w:tc>
          <w:tcPr>
            <w:tcW w:w="800" w:type="pct"/>
            <w:shd w:val="clear" w:color="auto" w:fill="1F3864"/>
          </w:tcPr>
          <w:p w14:paraId="224A8E92" w14:textId="77777777" w:rsidR="00761FDB" w:rsidRDefault="00000000">
            <w:r>
              <w:rPr>
                <w:b/>
                <w:bCs/>
                <w:color w:val="FFFFFF"/>
                <w:sz w:val="17"/>
                <w:szCs w:val="17"/>
              </w:rPr>
              <w:t>Category</w:t>
            </w:r>
          </w:p>
        </w:tc>
        <w:tc>
          <w:tcPr>
            <w:tcW w:w="800" w:type="pct"/>
            <w:shd w:val="clear" w:color="auto" w:fill="1F3864"/>
          </w:tcPr>
          <w:p w14:paraId="214C3801" w14:textId="77777777" w:rsidR="00761FDB" w:rsidRDefault="00000000">
            <w:r>
              <w:rPr>
                <w:b/>
                <w:bCs/>
                <w:color w:val="FFFFFF"/>
                <w:sz w:val="17"/>
                <w:szCs w:val="17"/>
              </w:rPr>
              <w:t>Precondition</w:t>
            </w:r>
          </w:p>
        </w:tc>
        <w:tc>
          <w:tcPr>
            <w:tcW w:w="1600" w:type="pct"/>
            <w:shd w:val="clear" w:color="auto" w:fill="1F3864"/>
          </w:tcPr>
          <w:p w14:paraId="040D445A" w14:textId="77777777" w:rsidR="00761FDB" w:rsidRDefault="00000000">
            <w:r>
              <w:rPr>
                <w:b/>
                <w:bCs/>
                <w:color w:val="FFFFFF"/>
                <w:sz w:val="17"/>
                <w:szCs w:val="17"/>
              </w:rPr>
              <w:t>Test Steps</w:t>
            </w:r>
          </w:p>
        </w:tc>
        <w:tc>
          <w:tcPr>
            <w:tcW w:w="1300" w:type="pct"/>
            <w:shd w:val="clear" w:color="auto" w:fill="1F3864"/>
          </w:tcPr>
          <w:p w14:paraId="0C03D6D6" w14:textId="77777777" w:rsidR="00761FDB" w:rsidRDefault="00000000"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</w:tr>
      <w:tr w:rsidR="00761FDB" w14:paraId="690BA697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10358EE3" w14:textId="77777777" w:rsidR="00761FDB" w:rsidRDefault="00000000">
            <w:r>
              <w:rPr>
                <w:sz w:val="17"/>
                <w:szCs w:val="17"/>
              </w:rPr>
              <w:t>TC-01</w:t>
            </w:r>
          </w:p>
        </w:tc>
        <w:tc>
          <w:tcPr>
            <w:tcW w:w="800" w:type="pct"/>
          </w:tcPr>
          <w:p w14:paraId="71B74C5D" w14:textId="77777777" w:rsidR="00761FDB" w:rsidRDefault="00000000">
            <w:r>
              <w:rPr>
                <w:sz w:val="17"/>
                <w:szCs w:val="17"/>
              </w:rPr>
              <w:t>Functional</w:t>
            </w:r>
          </w:p>
        </w:tc>
        <w:tc>
          <w:tcPr>
            <w:tcW w:w="800" w:type="pct"/>
          </w:tcPr>
          <w:p w14:paraId="1FF98AF1" w14:textId="77777777" w:rsidR="00761FDB" w:rsidRDefault="00000000">
            <w:r>
              <w:rPr>
                <w:sz w:val="17"/>
                <w:szCs w:val="17"/>
              </w:rPr>
              <w:t>App running</w:t>
            </w:r>
          </w:p>
        </w:tc>
        <w:tc>
          <w:tcPr>
            <w:tcW w:w="1600" w:type="pct"/>
          </w:tcPr>
          <w:p w14:paraId="4353FC78" w14:textId="77777777" w:rsidR="00761FDB" w:rsidRDefault="00000000">
            <w:r>
              <w:rPr>
                <w:sz w:val="17"/>
                <w:szCs w:val="17"/>
              </w:rPr>
              <w:t>Navigate to /</w:t>
            </w:r>
          </w:p>
        </w:tc>
        <w:tc>
          <w:tcPr>
            <w:tcW w:w="1300" w:type="pct"/>
          </w:tcPr>
          <w:p w14:paraId="080954EC" w14:textId="77777777" w:rsidR="00761FDB" w:rsidRDefault="00000000">
            <w:r>
              <w:rPr>
                <w:sz w:val="17"/>
                <w:szCs w:val="17"/>
              </w:rPr>
              <w:t>Home page loads (HTTP 200)</w:t>
            </w:r>
          </w:p>
        </w:tc>
      </w:tr>
      <w:tr w:rsidR="00761FDB" w14:paraId="7258EE8E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7F02EC48" w14:textId="77777777" w:rsidR="00761FDB" w:rsidRDefault="00000000">
            <w:r>
              <w:rPr>
                <w:sz w:val="17"/>
                <w:szCs w:val="17"/>
              </w:rPr>
              <w:t>TC-02</w:t>
            </w:r>
          </w:p>
        </w:tc>
        <w:tc>
          <w:tcPr>
            <w:tcW w:w="800" w:type="pct"/>
          </w:tcPr>
          <w:p w14:paraId="2E2F88E8" w14:textId="77777777" w:rsidR="00761FDB" w:rsidRDefault="00000000">
            <w:r>
              <w:rPr>
                <w:sz w:val="17"/>
                <w:szCs w:val="17"/>
              </w:rPr>
              <w:t>Functional</w:t>
            </w:r>
          </w:p>
        </w:tc>
        <w:tc>
          <w:tcPr>
            <w:tcW w:w="800" w:type="pct"/>
          </w:tcPr>
          <w:p w14:paraId="70A404C5" w14:textId="77777777" w:rsidR="00761FDB" w:rsidRDefault="00000000">
            <w:r>
              <w:rPr>
                <w:sz w:val="17"/>
                <w:szCs w:val="17"/>
              </w:rPr>
              <w:t>App running</w:t>
            </w:r>
          </w:p>
        </w:tc>
        <w:tc>
          <w:tcPr>
            <w:tcW w:w="1600" w:type="pct"/>
          </w:tcPr>
          <w:p w14:paraId="5F57E743" w14:textId="77777777" w:rsidR="00761FDB" w:rsidRDefault="00000000">
            <w:r>
              <w:rPr>
                <w:sz w:val="17"/>
                <w:szCs w:val="17"/>
              </w:rPr>
              <w:t>Navigate to /predict</w:t>
            </w:r>
          </w:p>
        </w:tc>
        <w:tc>
          <w:tcPr>
            <w:tcW w:w="1300" w:type="pct"/>
          </w:tcPr>
          <w:p w14:paraId="4A4FCC2E" w14:textId="77777777" w:rsidR="00761FDB" w:rsidRDefault="00000000">
            <w:r>
              <w:rPr>
                <w:sz w:val="17"/>
                <w:szCs w:val="17"/>
              </w:rPr>
              <w:t>Form loads with all 11 fields (HTTP 200)</w:t>
            </w:r>
          </w:p>
        </w:tc>
      </w:tr>
      <w:tr w:rsidR="00761FDB" w14:paraId="549930A0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58C4A25D" w14:textId="77777777" w:rsidR="00761FDB" w:rsidRDefault="00000000">
            <w:r>
              <w:rPr>
                <w:sz w:val="17"/>
                <w:szCs w:val="17"/>
              </w:rPr>
              <w:t>TC-03</w:t>
            </w:r>
          </w:p>
        </w:tc>
        <w:tc>
          <w:tcPr>
            <w:tcW w:w="800" w:type="pct"/>
          </w:tcPr>
          <w:p w14:paraId="0A95AF77" w14:textId="77777777" w:rsidR="00761FDB" w:rsidRDefault="00000000">
            <w:r>
              <w:rPr>
                <w:sz w:val="17"/>
                <w:szCs w:val="17"/>
              </w:rPr>
              <w:t>Functional</w:t>
            </w:r>
          </w:p>
        </w:tc>
        <w:tc>
          <w:tcPr>
            <w:tcW w:w="800" w:type="pct"/>
          </w:tcPr>
          <w:p w14:paraId="2B792E5D" w14:textId="77777777" w:rsidR="00761FDB" w:rsidRDefault="00000000">
            <w:r>
              <w:rPr>
                <w:sz w:val="17"/>
                <w:szCs w:val="17"/>
              </w:rPr>
              <w:t>App running</w:t>
            </w:r>
          </w:p>
        </w:tc>
        <w:tc>
          <w:tcPr>
            <w:tcW w:w="1600" w:type="pct"/>
          </w:tcPr>
          <w:p w14:paraId="62F48039" w14:textId="77777777" w:rsidR="00761FDB" w:rsidRDefault="00000000">
            <w:r>
              <w:rPr>
                <w:sz w:val="17"/>
                <w:szCs w:val="17"/>
              </w:rPr>
              <w:t>Submit form with valid low-risk data</w:t>
            </w:r>
          </w:p>
        </w:tc>
        <w:tc>
          <w:tcPr>
            <w:tcW w:w="1300" w:type="pct"/>
          </w:tcPr>
          <w:p w14:paraId="58E7EDC3" w14:textId="77777777" w:rsidR="00761FDB" w:rsidRDefault="00000000">
            <w:r>
              <w:rPr>
                <w:sz w:val="17"/>
                <w:szCs w:val="17"/>
              </w:rPr>
              <w:t>Result page shows 'Loan Approved'</w:t>
            </w:r>
          </w:p>
        </w:tc>
      </w:tr>
      <w:tr w:rsidR="00761FDB" w14:paraId="7705366E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13EB3B5A" w14:textId="77777777" w:rsidR="00761FDB" w:rsidRDefault="00000000">
            <w:r>
              <w:rPr>
                <w:sz w:val="17"/>
                <w:szCs w:val="17"/>
              </w:rPr>
              <w:t>TC-04</w:t>
            </w:r>
          </w:p>
        </w:tc>
        <w:tc>
          <w:tcPr>
            <w:tcW w:w="800" w:type="pct"/>
          </w:tcPr>
          <w:p w14:paraId="42509B46" w14:textId="77777777" w:rsidR="00761FDB" w:rsidRDefault="00000000">
            <w:r>
              <w:rPr>
                <w:sz w:val="17"/>
                <w:szCs w:val="17"/>
              </w:rPr>
              <w:t>Functional</w:t>
            </w:r>
          </w:p>
        </w:tc>
        <w:tc>
          <w:tcPr>
            <w:tcW w:w="800" w:type="pct"/>
          </w:tcPr>
          <w:p w14:paraId="2961B362" w14:textId="77777777" w:rsidR="00761FDB" w:rsidRDefault="00000000">
            <w:r>
              <w:rPr>
                <w:sz w:val="17"/>
                <w:szCs w:val="17"/>
              </w:rPr>
              <w:t>App running</w:t>
            </w:r>
          </w:p>
        </w:tc>
        <w:tc>
          <w:tcPr>
            <w:tcW w:w="1600" w:type="pct"/>
          </w:tcPr>
          <w:p w14:paraId="242B801C" w14:textId="77777777" w:rsidR="00761FDB" w:rsidRDefault="00000000">
            <w:r>
              <w:rPr>
                <w:sz w:val="17"/>
                <w:szCs w:val="17"/>
              </w:rPr>
              <w:t>Submit form with valid high-risk data</w:t>
            </w:r>
          </w:p>
        </w:tc>
        <w:tc>
          <w:tcPr>
            <w:tcW w:w="1300" w:type="pct"/>
          </w:tcPr>
          <w:p w14:paraId="33DE6CEB" w14:textId="77777777" w:rsidR="00761FDB" w:rsidRDefault="00000000">
            <w:r>
              <w:rPr>
                <w:sz w:val="17"/>
                <w:szCs w:val="17"/>
              </w:rPr>
              <w:t>Result page shows 'Loan Rejected'</w:t>
            </w:r>
          </w:p>
        </w:tc>
      </w:tr>
      <w:tr w:rsidR="00761FDB" w14:paraId="23BEF24E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1E06099B" w14:textId="77777777" w:rsidR="00761FDB" w:rsidRDefault="00000000">
            <w:r>
              <w:rPr>
                <w:sz w:val="17"/>
                <w:szCs w:val="17"/>
              </w:rPr>
              <w:t>TC-05</w:t>
            </w:r>
          </w:p>
        </w:tc>
        <w:tc>
          <w:tcPr>
            <w:tcW w:w="800" w:type="pct"/>
          </w:tcPr>
          <w:p w14:paraId="68AB4BA9" w14:textId="77777777" w:rsidR="00761FDB" w:rsidRDefault="00000000">
            <w:r>
              <w:rPr>
                <w:sz w:val="17"/>
                <w:szCs w:val="17"/>
              </w:rPr>
              <w:t>Negative / Validation</w:t>
            </w:r>
          </w:p>
        </w:tc>
        <w:tc>
          <w:tcPr>
            <w:tcW w:w="800" w:type="pct"/>
          </w:tcPr>
          <w:p w14:paraId="0E826FC2" w14:textId="77777777" w:rsidR="00761FDB" w:rsidRDefault="00000000">
            <w:r>
              <w:rPr>
                <w:sz w:val="17"/>
                <w:szCs w:val="17"/>
              </w:rPr>
              <w:t>App running</w:t>
            </w:r>
          </w:p>
        </w:tc>
        <w:tc>
          <w:tcPr>
            <w:tcW w:w="1600" w:type="pct"/>
          </w:tcPr>
          <w:p w14:paraId="3D062564" w14:textId="77777777" w:rsidR="00761FDB" w:rsidRDefault="00000000">
            <w:r>
              <w:rPr>
                <w:sz w:val="17"/>
                <w:szCs w:val="17"/>
              </w:rPr>
              <w:t>Submit form with 'gender' field omitted</w:t>
            </w:r>
          </w:p>
        </w:tc>
        <w:tc>
          <w:tcPr>
            <w:tcW w:w="1300" w:type="pct"/>
          </w:tcPr>
          <w:p w14:paraId="2FD544D8" w14:textId="77777777" w:rsidR="00761FDB" w:rsidRDefault="00000000">
            <w:r>
              <w:rPr>
                <w:sz w:val="17"/>
                <w:szCs w:val="17"/>
              </w:rPr>
              <w:t>A friendly validation error (HTTP 400), not a crash</w:t>
            </w:r>
          </w:p>
        </w:tc>
      </w:tr>
      <w:tr w:rsidR="00761FDB" w14:paraId="7C4BA884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6F625A06" w14:textId="77777777" w:rsidR="00761FDB" w:rsidRDefault="00000000">
            <w:r>
              <w:rPr>
                <w:sz w:val="17"/>
                <w:szCs w:val="17"/>
              </w:rPr>
              <w:t>TC-06</w:t>
            </w:r>
          </w:p>
        </w:tc>
        <w:tc>
          <w:tcPr>
            <w:tcW w:w="800" w:type="pct"/>
          </w:tcPr>
          <w:p w14:paraId="2B248128" w14:textId="77777777" w:rsidR="00761FDB" w:rsidRDefault="00000000">
            <w:r>
              <w:rPr>
                <w:sz w:val="17"/>
                <w:szCs w:val="17"/>
              </w:rPr>
              <w:t>Negative / Validation</w:t>
            </w:r>
          </w:p>
        </w:tc>
        <w:tc>
          <w:tcPr>
            <w:tcW w:w="800" w:type="pct"/>
          </w:tcPr>
          <w:p w14:paraId="327BA171" w14:textId="77777777" w:rsidR="00761FDB" w:rsidRDefault="00000000">
            <w:r>
              <w:rPr>
                <w:sz w:val="17"/>
                <w:szCs w:val="17"/>
              </w:rPr>
              <w:t>App running</w:t>
            </w:r>
          </w:p>
        </w:tc>
        <w:tc>
          <w:tcPr>
            <w:tcW w:w="1600" w:type="pct"/>
          </w:tcPr>
          <w:p w14:paraId="4BED3195" w14:textId="77777777" w:rsidR="00761FDB" w:rsidRDefault="00000000">
            <w:r>
              <w:rPr>
                <w:sz w:val="17"/>
                <w:szCs w:val="17"/>
              </w:rPr>
              <w:t>Submit form with non-numeric applicant_income</w:t>
            </w:r>
          </w:p>
        </w:tc>
        <w:tc>
          <w:tcPr>
            <w:tcW w:w="1300" w:type="pct"/>
          </w:tcPr>
          <w:p w14:paraId="6594108C" w14:textId="77777777" w:rsidR="00761FDB" w:rsidRDefault="00000000">
            <w:r>
              <w:rPr>
                <w:sz w:val="17"/>
                <w:szCs w:val="17"/>
              </w:rPr>
              <w:t>A friendly validation error (HTTP 400), not a crash</w:t>
            </w:r>
          </w:p>
        </w:tc>
      </w:tr>
      <w:tr w:rsidR="00761FDB" w14:paraId="0915FD2E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7D8CD21A" w14:textId="77777777" w:rsidR="00761FDB" w:rsidRDefault="00000000">
            <w:r>
              <w:rPr>
                <w:sz w:val="17"/>
                <w:szCs w:val="17"/>
              </w:rPr>
              <w:t>TC-07</w:t>
            </w:r>
          </w:p>
        </w:tc>
        <w:tc>
          <w:tcPr>
            <w:tcW w:w="800" w:type="pct"/>
          </w:tcPr>
          <w:p w14:paraId="1E651CEB" w14:textId="77777777" w:rsidR="00761FDB" w:rsidRDefault="00000000">
            <w:r>
              <w:rPr>
                <w:sz w:val="17"/>
                <w:szCs w:val="17"/>
              </w:rPr>
              <w:t>Performance</w:t>
            </w:r>
          </w:p>
        </w:tc>
        <w:tc>
          <w:tcPr>
            <w:tcW w:w="800" w:type="pct"/>
          </w:tcPr>
          <w:p w14:paraId="28132562" w14:textId="77777777" w:rsidR="00761FDB" w:rsidRDefault="00000000">
            <w:r>
              <w:rPr>
                <w:sz w:val="17"/>
                <w:szCs w:val="17"/>
              </w:rPr>
              <w:t>App running, warm</w:t>
            </w:r>
          </w:p>
        </w:tc>
        <w:tc>
          <w:tcPr>
            <w:tcW w:w="1600" w:type="pct"/>
          </w:tcPr>
          <w:p w14:paraId="018DFB6B" w14:textId="77777777" w:rsidR="00761FDB" w:rsidRDefault="00000000">
            <w:r>
              <w:rPr>
                <w:sz w:val="17"/>
                <w:szCs w:val="17"/>
              </w:rPr>
              <w:t>Time 10 sequential /submit requests</w:t>
            </w:r>
          </w:p>
        </w:tc>
        <w:tc>
          <w:tcPr>
            <w:tcW w:w="1300" w:type="pct"/>
          </w:tcPr>
          <w:p w14:paraId="3EF2F10B" w14:textId="77777777" w:rsidR="00761FDB" w:rsidRDefault="00000000">
            <w:r>
              <w:rPr>
                <w:sz w:val="17"/>
                <w:szCs w:val="17"/>
              </w:rPr>
              <w:t>Each request under 3 seconds</w:t>
            </w:r>
          </w:p>
        </w:tc>
      </w:tr>
      <w:tr w:rsidR="00761FDB" w14:paraId="75C3458C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2B9E85E9" w14:textId="77777777" w:rsidR="00761FDB" w:rsidRDefault="00000000">
            <w:r>
              <w:rPr>
                <w:sz w:val="17"/>
                <w:szCs w:val="17"/>
              </w:rPr>
              <w:t>TC-08</w:t>
            </w:r>
          </w:p>
        </w:tc>
        <w:tc>
          <w:tcPr>
            <w:tcW w:w="800" w:type="pct"/>
          </w:tcPr>
          <w:p w14:paraId="7B83F7F5" w14:textId="77777777" w:rsidR="00761FDB" w:rsidRDefault="00000000">
            <w:r>
              <w:rPr>
                <w:sz w:val="17"/>
                <w:szCs w:val="17"/>
              </w:rPr>
              <w:t>Performance / Load</w:t>
            </w:r>
          </w:p>
        </w:tc>
        <w:tc>
          <w:tcPr>
            <w:tcW w:w="800" w:type="pct"/>
          </w:tcPr>
          <w:p w14:paraId="10CC7AAD" w14:textId="77777777" w:rsidR="00761FDB" w:rsidRDefault="00000000">
            <w:r>
              <w:rPr>
                <w:sz w:val="17"/>
                <w:szCs w:val="17"/>
              </w:rPr>
              <w:t>App running</w:t>
            </w:r>
          </w:p>
        </w:tc>
        <w:tc>
          <w:tcPr>
            <w:tcW w:w="1600" w:type="pct"/>
          </w:tcPr>
          <w:p w14:paraId="0F8AFE51" w14:textId="77777777" w:rsidR="00761FDB" w:rsidRDefault="00000000">
            <w:r>
              <w:rPr>
                <w:sz w:val="17"/>
                <w:szCs w:val="17"/>
              </w:rPr>
              <w:t>Fire 20 concurrent /submit requests</w:t>
            </w:r>
          </w:p>
        </w:tc>
        <w:tc>
          <w:tcPr>
            <w:tcW w:w="1300" w:type="pct"/>
          </w:tcPr>
          <w:p w14:paraId="624B1721" w14:textId="77777777" w:rsidR="00761FDB" w:rsidRDefault="00000000">
            <w:r>
              <w:rPr>
                <w:sz w:val="17"/>
                <w:szCs w:val="17"/>
              </w:rPr>
              <w:t>All complete successfully, no server crash</w:t>
            </w:r>
          </w:p>
        </w:tc>
      </w:tr>
      <w:tr w:rsidR="00761FDB" w14:paraId="76CDD246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5F4FEFAA" w14:textId="77777777" w:rsidR="00761FDB" w:rsidRDefault="00000000">
            <w:r>
              <w:rPr>
                <w:sz w:val="17"/>
                <w:szCs w:val="17"/>
              </w:rPr>
              <w:t>TC-09</w:t>
            </w:r>
          </w:p>
        </w:tc>
        <w:tc>
          <w:tcPr>
            <w:tcW w:w="800" w:type="pct"/>
          </w:tcPr>
          <w:p w14:paraId="18AA2480" w14:textId="77777777" w:rsidR="00761FDB" w:rsidRDefault="00000000">
            <w:r>
              <w:rPr>
                <w:sz w:val="17"/>
                <w:szCs w:val="17"/>
              </w:rPr>
              <w:t>Consistency</w:t>
            </w:r>
          </w:p>
        </w:tc>
        <w:tc>
          <w:tcPr>
            <w:tcW w:w="800" w:type="pct"/>
          </w:tcPr>
          <w:p w14:paraId="524710E0" w14:textId="77777777" w:rsidR="00761FDB" w:rsidRDefault="00000000">
            <w:r>
              <w:rPr>
                <w:sz w:val="17"/>
                <w:szCs w:val="17"/>
              </w:rPr>
              <w:t>App running</w:t>
            </w:r>
          </w:p>
        </w:tc>
        <w:tc>
          <w:tcPr>
            <w:tcW w:w="1600" w:type="pct"/>
          </w:tcPr>
          <w:p w14:paraId="0B5F3B11" w14:textId="77777777" w:rsidR="00761FDB" w:rsidRDefault="00000000">
            <w:r>
              <w:rPr>
                <w:sz w:val="17"/>
                <w:szCs w:val="17"/>
              </w:rPr>
              <w:t>Submit the identical profile 5 times</w:t>
            </w:r>
          </w:p>
        </w:tc>
        <w:tc>
          <w:tcPr>
            <w:tcW w:w="1300" w:type="pct"/>
          </w:tcPr>
          <w:p w14:paraId="5F69BEE9" w14:textId="77777777" w:rsidR="00761FDB" w:rsidRDefault="00000000">
            <w:r>
              <w:rPr>
                <w:sz w:val="17"/>
                <w:szCs w:val="17"/>
              </w:rPr>
              <w:t>Identical prediction returned every time</w:t>
            </w:r>
          </w:p>
        </w:tc>
      </w:tr>
      <w:tr w:rsidR="00761FDB" w14:paraId="0A8F2D08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5108BB45" w14:textId="77777777" w:rsidR="00761FDB" w:rsidRDefault="00000000">
            <w:r>
              <w:rPr>
                <w:sz w:val="17"/>
                <w:szCs w:val="17"/>
              </w:rPr>
              <w:t>TC-10</w:t>
            </w:r>
          </w:p>
        </w:tc>
        <w:tc>
          <w:tcPr>
            <w:tcW w:w="800" w:type="pct"/>
          </w:tcPr>
          <w:p w14:paraId="57051903" w14:textId="77777777" w:rsidR="00761FDB" w:rsidRDefault="00000000">
            <w:r>
              <w:rPr>
                <w:sz w:val="17"/>
                <w:szCs w:val="17"/>
              </w:rPr>
              <w:t>Startup</w:t>
            </w:r>
          </w:p>
        </w:tc>
        <w:tc>
          <w:tcPr>
            <w:tcW w:w="800" w:type="pct"/>
          </w:tcPr>
          <w:p w14:paraId="799D64D9" w14:textId="77777777" w:rsidR="00761FDB" w:rsidRDefault="00000000">
            <w:r>
              <w:rPr>
                <w:sz w:val="17"/>
                <w:szCs w:val="17"/>
              </w:rPr>
              <w:t>Clean environment</w:t>
            </w:r>
          </w:p>
        </w:tc>
        <w:tc>
          <w:tcPr>
            <w:tcW w:w="1600" w:type="pct"/>
          </w:tcPr>
          <w:p w14:paraId="2632D417" w14:textId="77777777" w:rsidR="00761FDB" w:rsidRDefault="00000000">
            <w:r>
              <w:rPr>
                <w:sz w:val="17"/>
                <w:szCs w:val="17"/>
              </w:rPr>
              <w:t>Run python app.py after pip install -r requirements.txt</w:t>
            </w:r>
          </w:p>
        </w:tc>
        <w:tc>
          <w:tcPr>
            <w:tcW w:w="1300" w:type="pct"/>
          </w:tcPr>
          <w:p w14:paraId="06FF488E" w14:textId="77777777" w:rsidR="00761FDB" w:rsidRDefault="00000000">
            <w:r>
              <w:rPr>
                <w:sz w:val="17"/>
                <w:szCs w:val="17"/>
              </w:rPr>
              <w:t>App starts with no errors; model/scaler load successfully</w:t>
            </w:r>
          </w:p>
        </w:tc>
      </w:tr>
      <w:tr w:rsidR="00761FDB" w14:paraId="69624959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31BF3D49" w14:textId="77777777" w:rsidR="00761FDB" w:rsidRDefault="00000000">
            <w:r>
              <w:rPr>
                <w:sz w:val="17"/>
                <w:szCs w:val="17"/>
              </w:rPr>
              <w:t>TC-11</w:t>
            </w:r>
          </w:p>
        </w:tc>
        <w:tc>
          <w:tcPr>
            <w:tcW w:w="800" w:type="pct"/>
          </w:tcPr>
          <w:p w14:paraId="109EE7E6" w14:textId="77777777" w:rsidR="00761FDB" w:rsidRDefault="00000000">
            <w:r>
              <w:rPr>
                <w:sz w:val="17"/>
                <w:szCs w:val="17"/>
              </w:rPr>
              <w:t>UAT / Business</w:t>
            </w:r>
          </w:p>
        </w:tc>
        <w:tc>
          <w:tcPr>
            <w:tcW w:w="800" w:type="pct"/>
          </w:tcPr>
          <w:p w14:paraId="3B3315E2" w14:textId="77777777" w:rsidR="00761FDB" w:rsidRDefault="00000000">
            <w:r>
              <w:rPr>
                <w:sz w:val="17"/>
                <w:szCs w:val="17"/>
              </w:rPr>
              <w:t>App running</w:t>
            </w:r>
          </w:p>
        </w:tc>
        <w:tc>
          <w:tcPr>
            <w:tcW w:w="1600" w:type="pct"/>
          </w:tcPr>
          <w:p w14:paraId="31DB42D7" w14:textId="77777777" w:rsidR="00761FDB" w:rsidRDefault="00000000">
            <w:r>
              <w:rPr>
                <w:sz w:val="17"/>
                <w:szCs w:val="17"/>
              </w:rPr>
              <w:t>Execute Scenario 1 (fast-track approval)</w:t>
            </w:r>
          </w:p>
        </w:tc>
        <w:tc>
          <w:tcPr>
            <w:tcW w:w="1300" w:type="pct"/>
          </w:tcPr>
          <w:p w14:paraId="439FED60" w14:textId="77777777" w:rsidR="00761FDB" w:rsidRDefault="00000000">
            <w:r>
              <w:rPr>
                <w:sz w:val="17"/>
                <w:szCs w:val="17"/>
              </w:rPr>
              <w:t>Approved result, consistent with business expectation</w:t>
            </w:r>
          </w:p>
        </w:tc>
      </w:tr>
      <w:tr w:rsidR="00761FDB" w14:paraId="63C53DA1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7AA4D47D" w14:textId="77777777" w:rsidR="00761FDB" w:rsidRDefault="00000000">
            <w:r>
              <w:rPr>
                <w:sz w:val="17"/>
                <w:szCs w:val="17"/>
              </w:rPr>
              <w:t>TC-12</w:t>
            </w:r>
          </w:p>
        </w:tc>
        <w:tc>
          <w:tcPr>
            <w:tcW w:w="800" w:type="pct"/>
          </w:tcPr>
          <w:p w14:paraId="2078B49A" w14:textId="77777777" w:rsidR="00761FDB" w:rsidRDefault="00000000">
            <w:r>
              <w:rPr>
                <w:sz w:val="17"/>
                <w:szCs w:val="17"/>
              </w:rPr>
              <w:t>UAT / Business</w:t>
            </w:r>
          </w:p>
        </w:tc>
        <w:tc>
          <w:tcPr>
            <w:tcW w:w="800" w:type="pct"/>
          </w:tcPr>
          <w:p w14:paraId="51B52EB8" w14:textId="77777777" w:rsidR="00761FDB" w:rsidRDefault="00000000">
            <w:r>
              <w:rPr>
                <w:sz w:val="17"/>
                <w:szCs w:val="17"/>
              </w:rPr>
              <w:t>App running</w:t>
            </w:r>
          </w:p>
        </w:tc>
        <w:tc>
          <w:tcPr>
            <w:tcW w:w="1600" w:type="pct"/>
          </w:tcPr>
          <w:p w14:paraId="2ECE1A38" w14:textId="77777777" w:rsidR="00761FDB" w:rsidRDefault="00000000">
            <w:r>
              <w:rPr>
                <w:sz w:val="17"/>
                <w:szCs w:val="17"/>
              </w:rPr>
              <w:t>Execute Scenario 2 (high-risk detection)</w:t>
            </w:r>
          </w:p>
        </w:tc>
        <w:tc>
          <w:tcPr>
            <w:tcW w:w="1300" w:type="pct"/>
          </w:tcPr>
          <w:p w14:paraId="33D093DC" w14:textId="77777777" w:rsidR="00761FDB" w:rsidRDefault="00000000">
            <w:r>
              <w:rPr>
                <w:sz w:val="17"/>
                <w:szCs w:val="17"/>
              </w:rPr>
              <w:t>Rejected result, consistent with business expectation</w:t>
            </w:r>
          </w:p>
        </w:tc>
      </w:tr>
    </w:tbl>
    <w:p w14:paraId="20DA3A1C" w14:textId="77777777" w:rsidR="00761FDB" w:rsidRDefault="00000000">
      <w:pPr>
        <w:pStyle w:val="Heading2"/>
        <w:spacing w:before="300" w:after="150"/>
      </w:pPr>
      <w:r>
        <w:rPr>
          <w:b/>
          <w:bCs/>
          <w:color w:val="1F3864"/>
        </w:rPr>
        <w:t>Traceability to Requirements</w:t>
      </w:r>
    </w:p>
    <w:p w14:paraId="6EF3F7DF" w14:textId="77777777" w:rsidR="00761FDB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TC-01 through TC-04 verify FR-1 through FR-5 (Functional_Requirements.docx, Requirement Analysis phase).</w:t>
      </w:r>
    </w:p>
    <w:p w14:paraId="20790C97" w14:textId="77777777" w:rsidR="00761FDB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TC-05, TC-06 verify NFR-2 (Non_Functional_Requirements.docx) — now satisfied following the input-validation fix.</w:t>
      </w:r>
    </w:p>
    <w:p w14:paraId="5EE4C9F5" w14:textId="77777777" w:rsidR="00761FDB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TC-07, TC-08 verify NFR-4 (Performance) and NFR-6 (Scalability).</w:t>
      </w:r>
    </w:p>
    <w:p w14:paraId="0A249253" w14:textId="77777777" w:rsidR="00761FDB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TC-09, TC-10 verify NFR-3 (Reliability).</w:t>
      </w:r>
    </w:p>
    <w:p w14:paraId="380E3738" w14:textId="77777777" w:rsidR="00761FDB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TC-11, TC-12 verify the two core business scenarios.</w:t>
      </w:r>
    </w:p>
    <w:sectPr w:rsidR="00761FD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55B7E"/>
    <w:multiLevelType w:val="hybridMultilevel"/>
    <w:tmpl w:val="8C5662B2"/>
    <w:lvl w:ilvl="0" w:tplc="CEF076F6">
      <w:start w:val="1"/>
      <w:numFmt w:val="bullet"/>
      <w:lvlText w:val="●"/>
      <w:lvlJc w:val="left"/>
      <w:pPr>
        <w:ind w:left="720" w:hanging="360"/>
      </w:pPr>
    </w:lvl>
    <w:lvl w:ilvl="1" w:tplc="472840BC">
      <w:start w:val="1"/>
      <w:numFmt w:val="bullet"/>
      <w:lvlText w:val="○"/>
      <w:lvlJc w:val="left"/>
      <w:pPr>
        <w:ind w:left="1440" w:hanging="360"/>
      </w:pPr>
    </w:lvl>
    <w:lvl w:ilvl="2" w:tplc="B9EC3186">
      <w:start w:val="1"/>
      <w:numFmt w:val="bullet"/>
      <w:lvlText w:val="■"/>
      <w:lvlJc w:val="left"/>
      <w:pPr>
        <w:ind w:left="2160" w:hanging="360"/>
      </w:pPr>
    </w:lvl>
    <w:lvl w:ilvl="3" w:tplc="5DAA9BA6">
      <w:start w:val="1"/>
      <w:numFmt w:val="bullet"/>
      <w:lvlText w:val="●"/>
      <w:lvlJc w:val="left"/>
      <w:pPr>
        <w:ind w:left="2880" w:hanging="360"/>
      </w:pPr>
    </w:lvl>
    <w:lvl w:ilvl="4" w:tplc="BFB4F06A">
      <w:start w:val="1"/>
      <w:numFmt w:val="bullet"/>
      <w:lvlText w:val="○"/>
      <w:lvlJc w:val="left"/>
      <w:pPr>
        <w:ind w:left="3600" w:hanging="360"/>
      </w:pPr>
    </w:lvl>
    <w:lvl w:ilvl="5" w:tplc="C122CA42">
      <w:start w:val="1"/>
      <w:numFmt w:val="bullet"/>
      <w:lvlText w:val="■"/>
      <w:lvlJc w:val="left"/>
      <w:pPr>
        <w:ind w:left="4320" w:hanging="360"/>
      </w:pPr>
    </w:lvl>
    <w:lvl w:ilvl="6" w:tplc="E96C6662">
      <w:start w:val="1"/>
      <w:numFmt w:val="bullet"/>
      <w:lvlText w:val="●"/>
      <w:lvlJc w:val="left"/>
      <w:pPr>
        <w:ind w:left="5040" w:hanging="360"/>
      </w:pPr>
    </w:lvl>
    <w:lvl w:ilvl="7" w:tplc="4AE813F8">
      <w:start w:val="1"/>
      <w:numFmt w:val="bullet"/>
      <w:lvlText w:val="●"/>
      <w:lvlJc w:val="left"/>
      <w:pPr>
        <w:ind w:left="5760" w:hanging="360"/>
      </w:pPr>
    </w:lvl>
    <w:lvl w:ilvl="8" w:tplc="97F2B230">
      <w:start w:val="1"/>
      <w:numFmt w:val="bullet"/>
      <w:lvlText w:val="●"/>
      <w:lvlJc w:val="left"/>
      <w:pPr>
        <w:ind w:left="6480" w:hanging="360"/>
      </w:pPr>
    </w:lvl>
  </w:abstractNum>
  <w:num w:numId="1" w16cid:durableId="6497486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DB"/>
    <w:rsid w:val="000175DD"/>
    <w:rsid w:val="00761FDB"/>
    <w:rsid w:val="00FE7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F0560"/>
  <w15:docId w15:val="{AEEDCB9F-9882-429F-AAEF-D86240A73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342</Words>
  <Characters>1952</Characters>
  <Application>Microsoft Office Word</Application>
  <DocSecurity>0</DocSecurity>
  <Lines>16</Lines>
  <Paragraphs>4</Paragraphs>
  <ScaleCrop>false</ScaleCrop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Mahesh Reddy I</cp:lastModifiedBy>
  <cp:revision>2</cp:revision>
  <dcterms:created xsi:type="dcterms:W3CDTF">2026-07-13T18:24:00Z</dcterms:created>
  <dcterms:modified xsi:type="dcterms:W3CDTF">2026-07-14T11:08:00Z</dcterms:modified>
</cp:coreProperties>
</file>