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1AAF" w14:textId="3AF60E6A" w:rsidR="00E8387F" w:rsidRDefault="00E8387F" w:rsidP="00E8387F">
      <w:pPr>
        <w:pStyle w:val="ListParagraph"/>
        <w:spacing w:before="240" w:line="48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8387F">
        <w:rPr>
          <w:rFonts w:ascii="Times New Roman" w:hAnsi="Times New Roman" w:cs="Times New Roman"/>
          <w:b/>
          <w:bCs/>
          <w:sz w:val="28"/>
          <w:szCs w:val="28"/>
        </w:rPr>
        <w:t>Tentative plan for Thesis draft</w:t>
      </w:r>
    </w:p>
    <w:p w14:paraId="6A38CD84" w14:textId="0DCE28E0" w:rsidR="00F33538" w:rsidRPr="00913212" w:rsidRDefault="00D82F01" w:rsidP="00E8387F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Abstract</w:t>
      </w:r>
    </w:p>
    <w:p w14:paraId="5290176D" w14:textId="0D7D8482" w:rsidR="00913212" w:rsidRPr="00913212" w:rsidRDefault="00913212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section provides a brief and clear explanation of what has been done in this thesis. In Particular about devising a comparative metric for comparing simulators used for autonomous vehicles and development of generative </w:t>
      </w:r>
      <w:proofErr w:type="gramStart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model based</w:t>
      </w:r>
      <w:proofErr w:type="gramEnd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simulator. </w:t>
      </w:r>
    </w:p>
    <w:p w14:paraId="51C4484E" w14:textId="2F0307E4" w:rsidR="00BE6B43" w:rsidRPr="00BE6B43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Introduction</w:t>
      </w:r>
    </w:p>
    <w:p w14:paraId="0EBCF5F0" w14:textId="6A52BDB5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Autonomous Vehicle</w:t>
      </w:r>
    </w:p>
    <w:p w14:paraId="501A15F0" w14:textId="02D0DDFF" w:rsidR="00BE6B43" w:rsidRPr="00BE6B43" w:rsidRDefault="00BE6B43" w:rsidP="00E8387F">
      <w:pPr>
        <w:ind w:left="72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section explains the </w:t>
      </w:r>
      <w:r w:rsidRPr="00AE0635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evolution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and need of autonomous Vehicles. Also, it describes the </w:t>
      </w:r>
      <w:r w:rsidRPr="00AE0635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recent advancements and major players in the field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. Furthermore, the </w:t>
      </w:r>
      <w:r w:rsidRPr="00AE0635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types of AV’s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, it’s application in public and private sector(industries) and possible future works in AV’s could be discussed.</w:t>
      </w:r>
    </w:p>
    <w:p w14:paraId="7C57C4CA" w14:textId="3E1974A2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Simulators</w:t>
      </w:r>
    </w:p>
    <w:p w14:paraId="5924BDAE" w14:textId="1FCCC06F" w:rsidR="00BE6B43" w:rsidRPr="00BE6B43" w:rsidRDefault="00BE6B43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section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answers the question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E22250"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“</w:t>
      </w:r>
      <w:r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what is a simulator</w:t>
      </w:r>
      <w:r w:rsidR="00E22250"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?”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and </w:t>
      </w:r>
      <w:r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need for it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. Also, </w:t>
      </w:r>
      <w:r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advantages, limitations and applications of it will be discussed</w:t>
      </w:r>
      <w:r w:rsidR="00E22250"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. The usage of simulators in Machine learning will be covered in this section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.</w:t>
      </w:r>
    </w:p>
    <w:p w14:paraId="13296A4B" w14:textId="65D31E8E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Problem Statement</w:t>
      </w:r>
    </w:p>
    <w:p w14:paraId="32D9F54A" w14:textId="7D5D9902" w:rsidR="00E22250" w:rsidRDefault="00E22250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Here, two problems will be explained</w:t>
      </w:r>
    </w:p>
    <w:p w14:paraId="73220F28" w14:textId="2EA6FCC5" w:rsidR="00E22250" w:rsidRDefault="00E22250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1. There is </w:t>
      </w:r>
      <w:r w:rsidRPr="00F9794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no proper method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for evaluating and comparing the existing simulators</w:t>
      </w:r>
    </w:p>
    <w:p w14:paraId="2E0291A4" w14:textId="0A65CC75" w:rsidR="00E22250" w:rsidRPr="00E22250" w:rsidRDefault="00E22250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2. Applying Generative AI in the working of simulator in the aim of </w:t>
      </w:r>
      <w:r w:rsidRPr="00F9794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generating new plausible scenarios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</w:p>
    <w:p w14:paraId="028AD4A1" w14:textId="71D2B66A" w:rsidR="00D82F01" w:rsidRPr="00913212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Literature review</w:t>
      </w:r>
    </w:p>
    <w:p w14:paraId="3AD2E0F1" w14:textId="6FF676EC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State of art simulators</w:t>
      </w:r>
    </w:p>
    <w:p w14:paraId="50327406" w14:textId="25C72972" w:rsidR="00E22250" w:rsidRPr="00E22250" w:rsidRDefault="00E22250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part highlights the </w:t>
      </w:r>
      <w:hyperlink r:id="rId6" w:history="1">
        <w:r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key features</w:t>
        </w:r>
      </w:hyperlink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of market available simulators and discuss its official published paper</w:t>
      </w:r>
    </w:p>
    <w:p w14:paraId="4DAD8E5F" w14:textId="7088843A" w:rsidR="00BD77E3" w:rsidRPr="0099144E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9144E">
        <w:rPr>
          <w:rFonts w:ascii="Times New Roman" w:hAnsi="Times New Roman" w:cs="Times New Roman"/>
          <w:sz w:val="28"/>
          <w:szCs w:val="28"/>
          <w:highlight w:val="yellow"/>
        </w:rPr>
        <w:t>CARLA</w:t>
      </w:r>
      <w:r w:rsidR="00E22250" w:rsidRPr="0099144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22250" w:rsidRPr="0099144E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(</w:t>
      </w:r>
      <w:hyperlink r:id="rId7" w:history="1">
        <w:r w:rsidR="00E22250" w:rsidRPr="0099144E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highlight w:val="yellow"/>
          </w:rPr>
          <w:t>link</w:t>
        </w:r>
      </w:hyperlink>
      <w:r w:rsidR="00E22250" w:rsidRPr="0099144E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)</w:t>
      </w:r>
    </w:p>
    <w:p w14:paraId="1300DE03" w14:textId="10C5E580" w:rsidR="00BD77E3" w:rsidRPr="0099144E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9144E">
        <w:rPr>
          <w:rFonts w:ascii="Times New Roman" w:hAnsi="Times New Roman" w:cs="Times New Roman"/>
          <w:sz w:val="28"/>
          <w:szCs w:val="28"/>
          <w:highlight w:val="yellow"/>
        </w:rPr>
        <w:t>LGSVL</w:t>
      </w:r>
      <w:r w:rsidR="00E22250" w:rsidRPr="0099144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22250" w:rsidRPr="0099144E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(</w:t>
      </w:r>
      <w:hyperlink r:id="rId8" w:history="1">
        <w:r w:rsidR="00E22250" w:rsidRPr="0099144E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highlight w:val="yellow"/>
          </w:rPr>
          <w:t>link</w:t>
        </w:r>
      </w:hyperlink>
      <w:r w:rsidR="00E22250" w:rsidRPr="0099144E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)</w:t>
      </w:r>
    </w:p>
    <w:p w14:paraId="21BF1B9A" w14:textId="3AA7B453" w:rsidR="00BD77E3" w:rsidRPr="0099144E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9144E">
        <w:rPr>
          <w:rFonts w:ascii="Times New Roman" w:hAnsi="Times New Roman" w:cs="Times New Roman"/>
          <w:sz w:val="28"/>
          <w:szCs w:val="28"/>
          <w:highlight w:val="yellow"/>
        </w:rPr>
        <w:t>SUMMIT</w:t>
      </w:r>
      <w:r w:rsidR="00E22250" w:rsidRPr="0099144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22250" w:rsidRPr="0099144E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(</w:t>
      </w:r>
      <w:hyperlink r:id="rId9" w:history="1">
        <w:r w:rsidR="00E22250" w:rsidRPr="0099144E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highlight w:val="yellow"/>
          </w:rPr>
          <w:t>link</w:t>
        </w:r>
      </w:hyperlink>
      <w:r w:rsidR="00E22250" w:rsidRPr="0099144E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)</w:t>
      </w:r>
    </w:p>
    <w:p w14:paraId="0FD3A328" w14:textId="7125FAB7" w:rsidR="00BD77E3" w:rsidRPr="00913212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Torcs</w:t>
      </w:r>
      <w:r w:rsidR="00E22250">
        <w:rPr>
          <w:rFonts w:ascii="Times New Roman" w:hAnsi="Times New Roman" w:cs="Times New Roman"/>
          <w:sz w:val="28"/>
          <w:szCs w:val="28"/>
        </w:rPr>
        <w:t xml:space="preserve">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0" w:history="1">
        <w:r w:rsidR="00E22250"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55B54003" w14:textId="2DAC6A53" w:rsidR="00BD77E3" w:rsidRPr="00913212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Gazebo</w:t>
      </w:r>
      <w:r w:rsidR="00E22250">
        <w:rPr>
          <w:rFonts w:ascii="Times New Roman" w:hAnsi="Times New Roman" w:cs="Times New Roman"/>
          <w:sz w:val="28"/>
          <w:szCs w:val="28"/>
        </w:rPr>
        <w:t xml:space="preserve">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1" w:history="1">
        <w:r w:rsidR="00E22250"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10D25C48" w14:textId="6F927036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Comparative studies</w:t>
      </w:r>
    </w:p>
    <w:p w14:paraId="58B8E2BE" w14:textId="3829B363" w:rsidR="008F6C06" w:rsidRPr="008F6C06" w:rsidRDefault="00A97D2F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part explains the need for comparative metrics and its challenges. Also, </w:t>
      </w:r>
      <w:r w:rsidRPr="0099144E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 xml:space="preserve">explains </w:t>
      </w:r>
      <w:hyperlink r:id="rId12" w:history="1">
        <w:r w:rsidRPr="0099144E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highlight w:val="yellow"/>
          </w:rPr>
          <w:t>few approaches</w:t>
        </w:r>
      </w:hyperlink>
      <w:r w:rsidRPr="0099144E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 xml:space="preserve"> which aimed to devise a method for evaluation</w:t>
      </w:r>
    </w:p>
    <w:p w14:paraId="309C834B" w14:textId="42A46405" w:rsidR="00BD77E3" w:rsidRPr="00161B14" w:rsidRDefault="00CD30EA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61B14">
        <w:rPr>
          <w:rStyle w:val="Hyperlink"/>
          <w:rFonts w:ascii="Times New Roman" w:hAnsi="Times New Roman" w:cs="Times New Roman"/>
          <w:color w:val="auto"/>
          <w:sz w:val="28"/>
          <w:szCs w:val="28"/>
          <w:highlight w:val="yellow"/>
          <w:u w:val="none"/>
        </w:rPr>
        <w:t>Comparative study of connected vehicles</w:t>
      </w:r>
      <w:r w:rsidR="008F6C06" w:rsidRPr="00161B14">
        <w:rPr>
          <w:rStyle w:val="Hyperlink"/>
          <w:rFonts w:ascii="Times New Roman" w:hAnsi="Times New Roman" w:cs="Times New Roman"/>
          <w:color w:val="auto"/>
          <w:sz w:val="28"/>
          <w:szCs w:val="28"/>
          <w:highlight w:val="yellow"/>
          <w:u w:val="none"/>
        </w:rPr>
        <w:t xml:space="preserve"> </w:t>
      </w:r>
      <w:r w:rsidR="008F6C06" w:rsidRPr="00161B14">
        <w:rPr>
          <w:rStyle w:val="Hyperlink"/>
          <w:rFonts w:ascii="Times New Roman" w:hAnsi="Times New Roman" w:cs="Times New Roman"/>
          <w:i/>
          <w:iCs/>
          <w:color w:val="FF0000"/>
          <w:sz w:val="24"/>
          <w:szCs w:val="24"/>
          <w:highlight w:val="yellow"/>
          <w:u w:val="none"/>
        </w:rPr>
        <w:t>(</w:t>
      </w:r>
      <w:hyperlink r:id="rId13" w:history="1">
        <w:r w:rsidR="008F6C06" w:rsidRPr="00161B14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highlight w:val="yellow"/>
          </w:rPr>
          <w:t>link</w:t>
        </w:r>
      </w:hyperlink>
      <w:r w:rsidR="008F6C06" w:rsidRPr="00161B14">
        <w:rPr>
          <w:rStyle w:val="Hyperlink"/>
          <w:rFonts w:ascii="Times New Roman" w:hAnsi="Times New Roman" w:cs="Times New Roman"/>
          <w:i/>
          <w:iCs/>
          <w:color w:val="FF0000"/>
          <w:sz w:val="24"/>
          <w:szCs w:val="24"/>
          <w:highlight w:val="yellow"/>
          <w:u w:val="none"/>
        </w:rPr>
        <w:t>)</w:t>
      </w:r>
    </w:p>
    <w:p w14:paraId="2A1930CF" w14:textId="6A879CAC" w:rsidR="00AA78EF" w:rsidRPr="00161B14" w:rsidRDefault="00CD30EA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61B14">
        <w:rPr>
          <w:rStyle w:val="Hyperlink"/>
          <w:rFonts w:ascii="Times New Roman" w:hAnsi="Times New Roman" w:cs="Times New Roman"/>
          <w:color w:val="auto"/>
          <w:sz w:val="28"/>
          <w:szCs w:val="28"/>
          <w:highlight w:val="yellow"/>
          <w:u w:val="none"/>
        </w:rPr>
        <w:t>Survey on autonomous vehicle simulation platforms</w:t>
      </w:r>
      <w:r w:rsidR="008F6C06" w:rsidRPr="00161B14">
        <w:rPr>
          <w:rStyle w:val="Hyperlink"/>
          <w:rFonts w:ascii="Times New Roman" w:hAnsi="Times New Roman" w:cs="Times New Roman"/>
          <w:color w:val="auto"/>
          <w:sz w:val="28"/>
          <w:szCs w:val="28"/>
          <w:highlight w:val="yellow"/>
          <w:u w:val="none"/>
        </w:rPr>
        <w:t xml:space="preserve"> </w:t>
      </w:r>
      <w:r w:rsidR="008F6C06" w:rsidRPr="00161B14">
        <w:rPr>
          <w:rStyle w:val="Hyperlink"/>
          <w:rFonts w:ascii="Times New Roman" w:hAnsi="Times New Roman" w:cs="Times New Roman"/>
          <w:i/>
          <w:iCs/>
          <w:color w:val="FF0000"/>
          <w:sz w:val="24"/>
          <w:szCs w:val="24"/>
          <w:highlight w:val="yellow"/>
          <w:u w:val="none"/>
        </w:rPr>
        <w:t>(</w:t>
      </w:r>
      <w:hyperlink r:id="rId14" w:history="1">
        <w:r w:rsidR="008F6C06" w:rsidRPr="00161B14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highlight w:val="yellow"/>
          </w:rPr>
          <w:t>link</w:t>
        </w:r>
      </w:hyperlink>
      <w:r w:rsidR="008F6C06" w:rsidRPr="00161B14">
        <w:rPr>
          <w:rStyle w:val="Hyperlink"/>
          <w:rFonts w:ascii="Times New Roman" w:hAnsi="Times New Roman" w:cs="Times New Roman"/>
          <w:i/>
          <w:iCs/>
          <w:color w:val="FF0000"/>
          <w:sz w:val="24"/>
          <w:szCs w:val="24"/>
          <w:highlight w:val="yellow"/>
          <w:u w:val="none"/>
        </w:rPr>
        <w:t>)</w:t>
      </w:r>
    </w:p>
    <w:p w14:paraId="35440DC7" w14:textId="4A2813EF" w:rsidR="009E417E" w:rsidRDefault="00BD77E3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 xml:space="preserve">Conditional </w:t>
      </w:r>
      <w:r w:rsidR="009E417E" w:rsidRPr="00913212">
        <w:rPr>
          <w:rFonts w:ascii="Times New Roman" w:hAnsi="Times New Roman" w:cs="Times New Roman"/>
          <w:sz w:val="28"/>
          <w:szCs w:val="28"/>
        </w:rPr>
        <w:t>GAN</w:t>
      </w:r>
      <w:r w:rsidRPr="00913212">
        <w:rPr>
          <w:rFonts w:ascii="Times New Roman" w:hAnsi="Times New Roman" w:cs="Times New Roman"/>
          <w:sz w:val="28"/>
          <w:szCs w:val="28"/>
        </w:rPr>
        <w:t>s</w:t>
      </w:r>
    </w:p>
    <w:p w14:paraId="7CA06AF5" w14:textId="305B3F13" w:rsidR="00A97D2F" w:rsidRPr="00A97D2F" w:rsidRDefault="00A97D2F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part speaks about few types of successful GANs and its </w:t>
      </w:r>
      <w:hyperlink r:id="rId15" w:history="1">
        <w:r w:rsidRPr="00661E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results</w:t>
        </w:r>
      </w:hyperlink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(link)</w:t>
      </w:r>
    </w:p>
    <w:p w14:paraId="51C2B047" w14:textId="5B5168A2" w:rsidR="00AA78EF" w:rsidRPr="00161B14" w:rsidRDefault="00AA78EF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61B14">
        <w:rPr>
          <w:rFonts w:ascii="Times New Roman" w:hAnsi="Times New Roman" w:cs="Times New Roman"/>
          <w:sz w:val="28"/>
          <w:szCs w:val="28"/>
          <w:highlight w:val="yellow"/>
        </w:rPr>
        <w:t>VGAN</w:t>
      </w:r>
      <w:r w:rsidR="00A97D2F" w:rsidRPr="00161B1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97D2F" w:rsidRPr="00161B14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(</w:t>
      </w:r>
      <w:hyperlink r:id="rId16" w:history="1">
        <w:r w:rsidR="00A97D2F" w:rsidRPr="00161B14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highlight w:val="yellow"/>
          </w:rPr>
          <w:t>link</w:t>
        </w:r>
      </w:hyperlink>
      <w:r w:rsidR="00A97D2F" w:rsidRPr="00161B14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)</w:t>
      </w:r>
    </w:p>
    <w:p w14:paraId="50E12851" w14:textId="01ADDBD3" w:rsidR="00AA78EF" w:rsidRPr="00A97D2F" w:rsidRDefault="00AA78EF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Imaginator</w:t>
      </w:r>
      <w:r w:rsidR="00A97D2F">
        <w:rPr>
          <w:rFonts w:ascii="Times New Roman" w:hAnsi="Times New Roman" w:cs="Times New Roman"/>
          <w:sz w:val="28"/>
          <w:szCs w:val="28"/>
        </w:rPr>
        <w:t xml:space="preserve"> </w:t>
      </w:r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7" w:history="1">
        <w:r w:rsidR="00A97D2F" w:rsidRPr="00A97D2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1CC4607B" w14:textId="3DCE713F" w:rsidR="00A97D2F" w:rsidRPr="00913212" w:rsidRDefault="00661E06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1E06">
        <w:rPr>
          <w:rFonts w:ascii="Times New Roman" w:hAnsi="Times New Roman" w:cs="Times New Roman"/>
          <w:sz w:val="28"/>
          <w:szCs w:val="28"/>
        </w:rPr>
        <w:t>MoCoGAN</w:t>
      </w:r>
      <w:proofErr w:type="spellEnd"/>
      <w:r w:rsidRPr="00661E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8" w:history="1">
        <w:r w:rsidRPr="00661E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230F0DDB" w14:textId="291BB008" w:rsidR="00AA78EF" w:rsidRPr="00913212" w:rsidRDefault="00AA78EF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 xml:space="preserve">Pix2pix </w:t>
      </w:r>
      <w:r w:rsidR="00CD30EA" w:rsidRPr="00913212">
        <w:rPr>
          <w:rFonts w:ascii="Times New Roman" w:hAnsi="Times New Roman" w:cs="Times New Roman"/>
          <w:sz w:val="28"/>
          <w:szCs w:val="28"/>
        </w:rPr>
        <w:t>GAN</w:t>
      </w:r>
      <w:r w:rsidR="00A97D2F">
        <w:rPr>
          <w:rFonts w:ascii="Times New Roman" w:hAnsi="Times New Roman" w:cs="Times New Roman"/>
          <w:sz w:val="28"/>
          <w:szCs w:val="28"/>
        </w:rPr>
        <w:t xml:space="preserve"> </w:t>
      </w:r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9" w:history="1">
        <w:r w:rsidR="00A97D2F" w:rsidRPr="00661E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30C4366F" w14:textId="48948791" w:rsidR="009E417E" w:rsidRPr="00913212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lastRenderedPageBreak/>
        <w:t>Framework for Comparative Metrics Study</w:t>
      </w:r>
    </w:p>
    <w:p w14:paraId="7B469099" w14:textId="77777777" w:rsidR="005B4527" w:rsidRDefault="005B4527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Methodology</w:t>
      </w:r>
    </w:p>
    <w:p w14:paraId="187F2212" w14:textId="458C2915" w:rsidR="00661E06" w:rsidRPr="00661E06" w:rsidRDefault="00661E06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Here, the question “How the proposed method binds the gaps in the existing methods?” will be answered. The rough idea of how this comparison works will be discussed</w:t>
      </w:r>
    </w:p>
    <w:p w14:paraId="7B20D557" w14:textId="77777777" w:rsidR="005B4527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Base Score</w:t>
      </w:r>
    </w:p>
    <w:p w14:paraId="047781F8" w14:textId="765ED305" w:rsidR="00661E06" w:rsidRPr="00661E06" w:rsidRDefault="00661E06" w:rsidP="00E8387F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bookmarkStart w:id="0" w:name="_Hlk150785443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Meaning of and necessity of base score will be elaborated</w:t>
      </w:r>
    </w:p>
    <w:bookmarkEnd w:id="0"/>
    <w:p w14:paraId="74AC8B3C" w14:textId="3071D998" w:rsidR="005B4527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 xml:space="preserve">User Weight </w:t>
      </w:r>
    </w:p>
    <w:p w14:paraId="1DB49714" w14:textId="122F0814" w:rsidR="00661E06" w:rsidRPr="00661E06" w:rsidRDefault="00661E06" w:rsidP="00E8387F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661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Meaning of and necessity of User weight will be elaborated</w:t>
      </w:r>
    </w:p>
    <w:p w14:paraId="58BCD6C2" w14:textId="5FC4A376" w:rsidR="005B4527" w:rsidRDefault="005B4527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Parameters</w:t>
      </w:r>
    </w:p>
    <w:p w14:paraId="3B916308" w14:textId="7B36402A" w:rsidR="00661E06" w:rsidRPr="00913212" w:rsidRDefault="00661E06" w:rsidP="00E8387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76145">
        <w:rPr>
          <w:rFonts w:ascii="Times New Roman" w:hAnsi="Times New Roman" w:cs="Times New Roman"/>
          <w:i/>
          <w:iCs/>
          <w:color w:val="FF0000"/>
          <w:sz w:val="24"/>
          <w:szCs w:val="24"/>
        </w:rPr>
        <w:t>All the</w:t>
      </w:r>
      <w:r w:rsidRPr="0087614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hyperlink r:id="rId20" w:history="1">
        <w:r w:rsidRPr="00876145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parameters considered </w:t>
        </w:r>
        <w:r w:rsidR="00876145" w:rsidRPr="00876145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for comparison</w:t>
        </w:r>
      </w:hyperlink>
      <w:r w:rsidR="00876145" w:rsidRPr="008761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76145" w:rsidRPr="00876145">
        <w:rPr>
          <w:rFonts w:ascii="Times New Roman" w:hAnsi="Times New Roman" w:cs="Times New Roman"/>
          <w:i/>
          <w:iCs/>
          <w:color w:val="FF0000"/>
          <w:sz w:val="24"/>
          <w:szCs w:val="24"/>
        </w:rPr>
        <w:t>will be detailed here</w:t>
      </w:r>
      <w:r w:rsidR="00876145">
        <w:rPr>
          <w:rFonts w:ascii="Times New Roman" w:hAnsi="Times New Roman" w:cs="Times New Roman"/>
          <w:color w:val="FF0000"/>
          <w:sz w:val="24"/>
          <w:szCs w:val="24"/>
        </w:rPr>
        <w:t xml:space="preserve"> in same order as in the rough draft with the following subcategories</w:t>
      </w:r>
      <w:r w:rsidR="00876145" w:rsidRPr="0087614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DD276E2" w14:textId="69F5C11C" w:rsidR="005B4527" w:rsidRPr="00913212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Sensor Compatibility</w:t>
      </w:r>
    </w:p>
    <w:p w14:paraId="765EC6BE" w14:textId="02EB5445" w:rsidR="005B4527" w:rsidRPr="00913212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Actors Behaviour</w:t>
      </w:r>
    </w:p>
    <w:p w14:paraId="1363298D" w14:textId="43A2E2EB" w:rsidR="005B4527" w:rsidRPr="00913212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Environment</w:t>
      </w:r>
    </w:p>
    <w:p w14:paraId="180DC572" w14:textId="3A201DDB" w:rsidR="005B4527" w:rsidRPr="00913212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Agent Vehicle</w:t>
      </w:r>
    </w:p>
    <w:p w14:paraId="3F5E6B96" w14:textId="4F776E41" w:rsidR="005B4527" w:rsidRPr="00913212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Framework</w:t>
      </w:r>
    </w:p>
    <w:p w14:paraId="6EC417CD" w14:textId="19227DEC" w:rsidR="005B4527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Algorithm</w:t>
      </w:r>
    </w:p>
    <w:p w14:paraId="58858656" w14:textId="1634E3B0" w:rsidR="00876145" w:rsidRPr="00876145" w:rsidRDefault="00876145" w:rsidP="00E8387F">
      <w:pPr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Detailed explanation of the math and the method for calculation will be explained here with reference to </w:t>
      </w:r>
      <w:hyperlink r:id="rId21" w:history="1">
        <w:r w:rsidRPr="00876145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example</w:t>
        </w:r>
      </w:hyperlink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(in appendix) </w:t>
      </w:r>
    </w:p>
    <w:p w14:paraId="1CF11FC1" w14:textId="575714ED" w:rsidR="00D82F01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Generative Model Based Simulators</w:t>
      </w:r>
    </w:p>
    <w:p w14:paraId="1877CB49" w14:textId="71E16D20" w:rsidR="00876145" w:rsidRPr="00876145" w:rsidRDefault="00876145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876145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This part explains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what is Generative AI, it’s application </w:t>
      </w:r>
      <w:proofErr w:type="gramStart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and </w:t>
      </w:r>
      <w:r w:rsidRPr="00876145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the</w:t>
      </w:r>
      <w:proofErr w:type="gramEnd"/>
      <w:r w:rsidRPr="00876145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role of generative AI in Simulation (briefly)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. </w:t>
      </w:r>
    </w:p>
    <w:p w14:paraId="1CE1DA52" w14:textId="18583747" w:rsidR="00876145" w:rsidRDefault="00876145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Neural Networks</w:t>
      </w:r>
    </w:p>
    <w:p w14:paraId="3DEF79C4" w14:textId="7B01DB28" w:rsidR="00876145" w:rsidRPr="0006508F" w:rsidRDefault="00876145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part illustrates the working and math behind Neural Network </w:t>
      </w:r>
      <w:r w:rsidR="0006508F" w:rsidRP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>and how it can be used as generative Models</w:t>
      </w:r>
      <w:r w:rsid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>. Also, the advantages and limitations over conventional AI will also be discussed</w:t>
      </w:r>
    </w:p>
    <w:p w14:paraId="1317FF2C" w14:textId="71A41297" w:rsidR="005B4527" w:rsidRDefault="005B4527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 xml:space="preserve">Data Generation </w:t>
      </w:r>
    </w:p>
    <w:p w14:paraId="18E78E11" w14:textId="3D2A5460" w:rsidR="0006508F" w:rsidRPr="0006508F" w:rsidRDefault="0006508F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problem with available datasets and the problem associated with it will be addressed and the proposed idea for data generation will be discussed</w:t>
      </w:r>
    </w:p>
    <w:p w14:paraId="0A02B033" w14:textId="1DD7B7A0" w:rsidR="005B4527" w:rsidRDefault="005E258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Extension of existing simulator</w:t>
      </w:r>
    </w:p>
    <w:p w14:paraId="6EF61804" w14:textId="4DC669EF" w:rsidR="0006508F" w:rsidRPr="0006508F" w:rsidRDefault="0006508F" w:rsidP="00E8387F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simulator used for data collection and its math will be explained</w:t>
      </w:r>
      <w:r w:rsidRPr="0006508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736F3CD" w14:textId="518550FF" w:rsidR="00CD30EA" w:rsidRDefault="00CD30EA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Data Collection</w:t>
      </w:r>
    </w:p>
    <w:p w14:paraId="17E7AF33" w14:textId="52425F04" w:rsidR="0006508F" w:rsidRPr="000805E2" w:rsidRDefault="000805E2" w:rsidP="00E8387F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805E2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Method of data collection, format and type of data will be discussed</w:t>
      </w:r>
      <w:r w:rsidRPr="000805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07F56BA5" w14:textId="77777777" w:rsidR="00876145" w:rsidRDefault="005E2583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Model Architecture</w:t>
      </w:r>
    </w:p>
    <w:p w14:paraId="6723D7B5" w14:textId="09E0726E" w:rsidR="000805E2" w:rsidRPr="000805E2" w:rsidRDefault="000805E2" w:rsidP="00E8387F">
      <w:pPr>
        <w:pStyle w:val="ListParagraph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805E2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proposed model architecture (GAN) and how it differs from typical networks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will be exp</w:t>
      </w:r>
      <w:r w:rsidRPr="000805E2">
        <w:rPr>
          <w:rFonts w:ascii="Times New Roman" w:hAnsi="Times New Roman" w:cs="Times New Roman"/>
          <w:i/>
          <w:iCs/>
          <w:color w:val="FF0000"/>
          <w:sz w:val="24"/>
          <w:szCs w:val="24"/>
        </w:rPr>
        <w:t>lained. The components of the architecture will be explained in respective fields</w:t>
      </w:r>
      <w:r w:rsidRPr="000805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D976437" w14:textId="7BF0B806" w:rsidR="00876145" w:rsidRPr="00876145" w:rsidRDefault="00876145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Autoencoders</w:t>
      </w:r>
    </w:p>
    <w:p w14:paraId="07C8FE37" w14:textId="31CE6244" w:rsidR="00CD30EA" w:rsidRDefault="00CD30EA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145">
        <w:rPr>
          <w:rFonts w:ascii="Times New Roman" w:hAnsi="Times New Roman" w:cs="Times New Roman"/>
          <w:sz w:val="28"/>
          <w:szCs w:val="28"/>
        </w:rPr>
        <w:t>GAN</w:t>
      </w:r>
    </w:p>
    <w:p w14:paraId="7347B259" w14:textId="77DEEFEC" w:rsidR="0006508F" w:rsidRDefault="0006508F" w:rsidP="00E8387F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cGAN</w:t>
      </w:r>
      <w:proofErr w:type="spellEnd"/>
    </w:p>
    <w:p w14:paraId="46E31C67" w14:textId="29BF0656" w:rsidR="000805E2" w:rsidRDefault="000805E2" w:rsidP="00E8387F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Generator</w:t>
      </w:r>
    </w:p>
    <w:p w14:paraId="0B187661" w14:textId="360D14BD" w:rsidR="000805E2" w:rsidRPr="00876145" w:rsidRDefault="000805E2" w:rsidP="00E8387F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Discriminator</w:t>
      </w:r>
    </w:p>
    <w:p w14:paraId="587C97AB" w14:textId="25B816DF" w:rsidR="005E2583" w:rsidRPr="00913212" w:rsidRDefault="00CD30EA" w:rsidP="00E8387F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Training Loop</w:t>
      </w:r>
    </w:p>
    <w:p w14:paraId="1A3CAB7E" w14:textId="46C8C023" w:rsidR="00D82F01" w:rsidRPr="00913212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lastRenderedPageBreak/>
        <w:t>Evaluation and Results</w:t>
      </w:r>
    </w:p>
    <w:p w14:paraId="49DBDD93" w14:textId="0A5ECABF" w:rsidR="005E2583" w:rsidRDefault="005E2583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Comparative study</w:t>
      </w:r>
    </w:p>
    <w:p w14:paraId="6F171647" w14:textId="23D5698A" w:rsidR="000805E2" w:rsidRPr="000805E2" w:rsidRDefault="000805E2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Results of the comparative study will be discussed with the example (Using CARLA and Summit and</w:t>
      </w:r>
      <w:r w:rsid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LGVSL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708C7839" w14:textId="5E154819" w:rsidR="005E2583" w:rsidRDefault="005E2583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Generative Modelling</w:t>
      </w:r>
    </w:p>
    <w:p w14:paraId="76F1EFF9" w14:textId="5302048D" w:rsidR="00423D24" w:rsidRPr="00423D24" w:rsidRDefault="00423D24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results of </w:t>
      </w:r>
      <w:proofErr w:type="spellStart"/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>cGAN</w:t>
      </w:r>
      <w:proofErr w:type="spellEnd"/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with respect to various parameters and architecture will be discussed here.</w:t>
      </w:r>
    </w:p>
    <w:p w14:paraId="2830C1F1" w14:textId="0DA43CDF" w:rsidR="00D82F01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Conclusion</w:t>
      </w:r>
    </w:p>
    <w:p w14:paraId="29631CBB" w14:textId="3CC270CE" w:rsidR="00423D24" w:rsidRPr="00423D24" w:rsidRDefault="00423D24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>Concluding how the proposed methods for both system of comparison and Generative model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-</w:t>
      </w:r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>based simulation addresses the problem stated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(theoretically without any math and results)</w:t>
      </w:r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>.</w:t>
      </w:r>
      <w:r w:rsid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The limitations of the proposed approach will also be discussed</w:t>
      </w:r>
    </w:p>
    <w:p w14:paraId="47A224B6" w14:textId="3D0AE582" w:rsidR="00423D24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Future Works</w:t>
      </w:r>
    </w:p>
    <w:p w14:paraId="1583F1EE" w14:textId="2CB00F72" w:rsidR="00985D6E" w:rsidRPr="00985D6E" w:rsidRDefault="00985D6E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Discussing the process of leveraging the proposed method of </w:t>
      </w:r>
      <w:proofErr w:type="spellStart"/>
      <w:r w:rsidRP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>cGAN</w:t>
      </w:r>
      <w:proofErr w:type="spellEnd"/>
      <w:r w:rsidRP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to other sensory data. </w:t>
      </w:r>
    </w:p>
    <w:p w14:paraId="01A6420C" w14:textId="2B38383F" w:rsidR="00BD77E3" w:rsidRPr="00913212" w:rsidRDefault="00BD77E3" w:rsidP="00E8387F">
      <w:p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Appendix</w:t>
      </w:r>
    </w:p>
    <w:p w14:paraId="0EA9FB1E" w14:textId="3F82D5E7" w:rsidR="00D82F01" w:rsidRPr="00985D6E" w:rsidRDefault="00985D6E" w:rsidP="00E8387F">
      <w:pPr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reports (spreadsheet) which explains the results of scores of two different users (hypothesis) for 3 simulators.</w:t>
      </w:r>
    </w:p>
    <w:sectPr w:rsidR="00D82F01" w:rsidRPr="00985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91F0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6879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72"/>
    <w:rsid w:val="0006508F"/>
    <w:rsid w:val="000805E2"/>
    <w:rsid w:val="00080600"/>
    <w:rsid w:val="00161B14"/>
    <w:rsid w:val="002E64F1"/>
    <w:rsid w:val="00301B72"/>
    <w:rsid w:val="00423D24"/>
    <w:rsid w:val="005B4527"/>
    <w:rsid w:val="005E2583"/>
    <w:rsid w:val="006144FB"/>
    <w:rsid w:val="00661E06"/>
    <w:rsid w:val="007117F9"/>
    <w:rsid w:val="00876145"/>
    <w:rsid w:val="008F6C06"/>
    <w:rsid w:val="00913212"/>
    <w:rsid w:val="00985D6E"/>
    <w:rsid w:val="0099144E"/>
    <w:rsid w:val="009E417E"/>
    <w:rsid w:val="00A97D2F"/>
    <w:rsid w:val="00AA78EF"/>
    <w:rsid w:val="00AE0635"/>
    <w:rsid w:val="00BD77E3"/>
    <w:rsid w:val="00BE6B43"/>
    <w:rsid w:val="00C41636"/>
    <w:rsid w:val="00CD30EA"/>
    <w:rsid w:val="00D82F01"/>
    <w:rsid w:val="00E22250"/>
    <w:rsid w:val="00E8387F"/>
    <w:rsid w:val="00F33538"/>
    <w:rsid w:val="00F9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746A"/>
  <w15:chartTrackingRefBased/>
  <w15:docId w15:val="{2BC70003-60E9-40A0-9670-7891E01C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omparision%20metrics%20study/Research%20papers/2.%20LGSVL.pdf" TargetMode="External"/><Relationship Id="rId13" Type="http://schemas.openxmlformats.org/officeDocument/2006/relationships/hyperlink" Target="../Comparision%20metrics%20study/Research%20papers/Metrics/Comparative_study_of_connected_vehicle_simulators.pdf" TargetMode="External"/><Relationship Id="rId18" Type="http://schemas.openxmlformats.org/officeDocument/2006/relationships/hyperlink" Target="../Generative%20AI/Research%20papers/Tulyakov_MoCoGAN_Decomposing_Motion_CVPR_2018_paper.pdf" TargetMode="External"/><Relationship Id="rId3" Type="http://schemas.openxmlformats.org/officeDocument/2006/relationships/styles" Target="styles.xml"/><Relationship Id="rId21" Type="http://schemas.openxmlformats.org/officeDocument/2006/relationships/hyperlink" Target="../Comparision%20metrics%20study/Table/Scoring_Example.xlsx" TargetMode="External"/><Relationship Id="rId7" Type="http://schemas.openxmlformats.org/officeDocument/2006/relationships/hyperlink" Target="../Comparision%20metrics%20study/Research%20papers/1.%20CARLA.pdf" TargetMode="External"/><Relationship Id="rId12" Type="http://schemas.openxmlformats.org/officeDocument/2006/relationships/hyperlink" Target="../Comparision%20metrics%20study/Research%20papers/Metrics/Take%20awaay.docx" TargetMode="External"/><Relationship Id="rId17" Type="http://schemas.openxmlformats.org/officeDocument/2006/relationships/hyperlink" Target="../Generative%20AI/Research%20papers/WANG_ImaGINator_Conditional_Spatio-Temporal_GAN_for_Video_Generation_WACV_2020_pape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../Generative%20AI/Research%20papers/VGAN.pdf" TargetMode="External"/><Relationship Id="rId20" Type="http://schemas.openxmlformats.org/officeDocument/2006/relationships/hyperlink" Target="../Comparision%20metrics%20study/Table/Criteria%20chart.xls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../Comparision%20metrics%20study/Research%20papers/Take%20away.docx" TargetMode="External"/><Relationship Id="rId11" Type="http://schemas.openxmlformats.org/officeDocument/2006/relationships/hyperlink" Target="../Comparision%20metrics%20study/Research%20papers/5.1%20GAZEBO%20Bas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Generative%20AI/Research%20papers/1907.08556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../Comparision%20metrics%20study/Research%20papers/4.%20TORCS.pdf" TargetMode="External"/><Relationship Id="rId19" Type="http://schemas.openxmlformats.org/officeDocument/2006/relationships/hyperlink" Target="../Generative%20AI/Research%20papers/pix2pixgan.pdf" TargetMode="External"/><Relationship Id="rId4" Type="http://schemas.openxmlformats.org/officeDocument/2006/relationships/settings" Target="settings.xml"/><Relationship Id="rId9" Type="http://schemas.openxmlformats.org/officeDocument/2006/relationships/hyperlink" Target="../Comparision%20metrics%20study/Research%20papers/3.%20SUMMIT.pdf" TargetMode="External"/><Relationship Id="rId14" Type="http://schemas.openxmlformats.org/officeDocument/2006/relationships/hyperlink" Target="../Comparision%20metrics%20study/Research%20papers/Metrics/Survey_on_Autonomous_Vehicle_Simulation_Platforms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BA3CC-9681-4C12-AD1E-656172D0C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Saravanan</dc:creator>
  <cp:keywords/>
  <dc:description/>
  <cp:lastModifiedBy>maheshh s</cp:lastModifiedBy>
  <cp:revision>6</cp:revision>
  <dcterms:created xsi:type="dcterms:W3CDTF">2023-11-13T19:52:00Z</dcterms:created>
  <dcterms:modified xsi:type="dcterms:W3CDTF">2023-11-22T12:24:00Z</dcterms:modified>
</cp:coreProperties>
</file>