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Nirmala UI" w:cs="Nirmala UI" w:eastAsia="Nirmala UI" w:hAnsi="Nirmala UI"/>
          <w:sz w:val="24"/>
          <w:szCs w:val="24"/>
        </w:rPr>
        <w:t xml:space="preserve">Translation Error: [GoogleGenerativeAI Error]: Error fetching from https://generativelanguage.googleapis.com/v1beta/models/gemini-2-flash:generateContent: [404 Not Found] models/gemini-2-flash is not found for API version v1beta, or is not supported for generateContent. Call ListModels to see the list of available models and their supported methods.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2025-12-26T02:54:10.753Z</dcterms:created>
  <dcterms:modified xsi:type="dcterms:W3CDTF">2025-12-26T02:54:10.754Z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