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6144C" w14:textId="69D4D701" w:rsidR="009E1842" w:rsidRDefault="009E1842" w:rsidP="009E18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COVID-19 Vaccine Sentimental Analysis</w:t>
      </w:r>
    </w:p>
    <w:p w14:paraId="25491F8D" w14:textId="3B84BCA9" w:rsidR="009E1842" w:rsidRDefault="00677FB0" w:rsidP="009E18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  <w:r w:rsidR="009E184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3E9F3F" w14:textId="2357F2C4" w:rsidR="009E1842" w:rsidRPr="00677FB0" w:rsidRDefault="009E1842" w:rsidP="00AF553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901E87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Coronavirus disease</w:t>
      </w:r>
      <w:r w:rsidR="00FC35C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901E87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(COVID-19) is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an infectious disease caused by a newly discovered coronavirus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. Covid</w:t>
      </w:r>
      <w:r w:rsidR="00FC35C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-19 has </w:t>
      </w:r>
      <w:r w:rsidR="00104C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wreaked</w:t>
      </w:r>
      <w:r w:rsidR="00FC35C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havoc throughout the world in 2020.</w:t>
      </w:r>
      <w:r w:rsidR="00104C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disease has consumed the lives of a huge number of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people. It</w:t>
      </w:r>
      <w:r w:rsidR="00104C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has been found that most of the people infected with the Covid-19 virus will have mild to moderate respiratory illness and recover without requiring special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treatment. People</w:t>
      </w:r>
      <w:r w:rsidR="0061184C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of higher age and also those with underlying problems like cancer,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1184C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diabetes,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1184C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etc are more likely to develop serious illness.</w:t>
      </w:r>
      <w:r w:rsidR="00AF553A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Everyone must be aware of the</w:t>
      </w:r>
      <w:r w:rsidR="00E903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Covid-19</w:t>
      </w:r>
      <w:r w:rsidR="00AF553A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virus,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F553A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disease it causes and how it spreads in order to prevent and slow down the transmission.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F553A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People must wash their hands or use an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alcohol-based</w:t>
      </w:r>
      <w:r w:rsidR="00AF553A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rub frequently to prevent the spreading of virus.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F553A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virus spreads mainly through discharge from the nose or droplets of saliva.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3E7F22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So it is better to sneeze or cough into a flexed elbow.</w:t>
      </w:r>
    </w:p>
    <w:p w14:paraId="727A1D4A" w14:textId="2A6CD660" w:rsidR="00AB4E6D" w:rsidRPr="00677FB0" w:rsidRDefault="00A56B69" w:rsidP="00AF553A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Vaccines have been developed to treat the disease</w:t>
      </w:r>
      <w:r w:rsidR="00E95278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over the last one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year. Some</w:t>
      </w:r>
      <w:r w:rsidR="001809C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of them include Covaxin,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809C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Sinopharm,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809C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AstraZeneca,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1809C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etc.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95278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To find out the opinions of people </w:t>
      </w:r>
      <w:r w:rsidR="0035022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about the different vaccines used to treat Covid-19 we have collected a data set on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="0035022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Covid-19 Vaccines Tweets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  <w:r w:rsidR="0035022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AB4E6D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people who have been vaccinated have expressed their opinions on </w:t>
      </w:r>
      <w:r w:rsidR="00E903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different </w:t>
      </w:r>
      <w:r w:rsidR="00AB4E6D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vaccines</w:t>
      </w:r>
      <w:r w:rsidR="00E903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which are being used to treat Covid-19</w:t>
      </w:r>
      <w:r w:rsid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E903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 will extract all the words from the dataset which will be categorized into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positive, negative</w:t>
      </w:r>
      <w:r w:rsidR="00E903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or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neutral. The</w:t>
      </w:r>
      <w:r w:rsidR="00E90366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extracted words will be displayed in the form of three pictures</w:t>
      </w:r>
      <w:r w:rsidR="001809C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, each representing</w:t>
      </w:r>
      <w:r w:rsidR="003D2561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opinions of three categories-</w:t>
      </w:r>
      <w:r w:rsidR="001809C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77FB0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>positive, negative</w:t>
      </w:r>
      <w:r w:rsidR="001809C5" w:rsidRPr="00677FB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or neutral.</w:t>
      </w:r>
    </w:p>
    <w:p w14:paraId="109B77C7" w14:textId="7C5109FB" w:rsidR="00677FB0" w:rsidRDefault="00677FB0" w:rsidP="00AF553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77FB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Keywords: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covid-19, data visualization, social distancing</w:t>
      </w:r>
    </w:p>
    <w:p w14:paraId="4BF8DD4A" w14:textId="31F911BD" w:rsidR="00677FB0" w:rsidRPr="00677FB0" w:rsidRDefault="00677FB0" w:rsidP="00AF553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Domain name: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Machine Learning and Data analysis</w:t>
      </w:r>
    </w:p>
    <w:p w14:paraId="55760061" w14:textId="4C3900C6" w:rsidR="00AB4E6D" w:rsidRDefault="00AB4E6D" w:rsidP="00AB4E6D">
      <w:pPr>
        <w:spacing w:after="3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0" wp14:anchorId="27A277FC" wp14:editId="038CD0F5">
                <wp:simplePos x="0" y="0"/>
                <wp:positionH relativeFrom="margin">
                  <wp:posOffset>3802380</wp:posOffset>
                </wp:positionH>
                <wp:positionV relativeFrom="paragraph">
                  <wp:posOffset>403860</wp:posOffset>
                </wp:positionV>
                <wp:extent cx="1919605" cy="769620"/>
                <wp:effectExtent l="0" t="0" r="23495" b="11430"/>
                <wp:wrapTight wrapText="bothSides">
                  <wp:wrapPolygon edited="0">
                    <wp:start x="0" y="0"/>
                    <wp:lineTo x="0" y="21386"/>
                    <wp:lineTo x="21650" y="21386"/>
                    <wp:lineTo x="21650" y="0"/>
                    <wp:lineTo x="0" y="0"/>
                  </wp:wrapPolygon>
                </wp:wrapTight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605" cy="769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1C5E2" w14:textId="77777777" w:rsidR="003D2561" w:rsidRDefault="003D2561" w:rsidP="00AB4E6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Project Guide:</w:t>
                            </w:r>
                          </w:p>
                          <w:p w14:paraId="38261A46" w14:textId="43AD23BA" w:rsidR="003D2561" w:rsidRDefault="003D2561" w:rsidP="00AB4E6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 w:rsidR="00677F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Prasanna Lakshmi      </w:t>
                            </w:r>
                          </w:p>
                          <w:p w14:paraId="4CD55E9C" w14:textId="1A227D1A" w:rsidR="003D2561" w:rsidRDefault="003D2561" w:rsidP="00AB4E6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A277F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99.4pt;margin-top:31.8pt;width:151.15pt;height:60.6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" o:allowoverlap="f" fillcolor="white [3212]" strokecolor="white [3212]">
                <v:textbox>
                  <w:txbxContent>
                    <w:p w14:paraId="1EE1C5E2" w14:textId="77777777" w:rsidR="003D2561" w:rsidRDefault="003D2561" w:rsidP="00AB4E6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Project Guide:</w:t>
                      </w:r>
                    </w:p>
                    <w:p w14:paraId="38261A46" w14:textId="43AD23BA" w:rsidR="003D2561" w:rsidRDefault="003D2561" w:rsidP="00AB4E6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r w:rsidR="00677F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Prasanna Lakshmi      </w:t>
                      </w:r>
                    </w:p>
                    <w:p w14:paraId="4CD55E9C" w14:textId="1A227D1A" w:rsidR="003D2561" w:rsidRDefault="003D2561" w:rsidP="00AB4E6D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1419"/>
      </w:tblGrid>
      <w:tr w:rsidR="00AB4E6D" w14:paraId="1E70AAA0" w14:textId="77777777" w:rsidTr="00AB4E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6EC5" w14:textId="77777777" w:rsidR="00AB4E6D" w:rsidRDefault="00AB4E6D">
            <w:pPr>
              <w:spacing w:after="3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33C3" w14:textId="77777777" w:rsidR="00AB4E6D" w:rsidRDefault="00AB4E6D">
            <w:pPr>
              <w:spacing w:after="3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A285" w14:textId="77777777" w:rsidR="00AB4E6D" w:rsidRDefault="00AB4E6D">
            <w:pPr>
              <w:spacing w:after="3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AB4E6D" w14:paraId="5185DA0D" w14:textId="77777777" w:rsidTr="00AB4E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7B96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17241A1259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23ED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VINOD MAHESH JAIN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0D4B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FB0" w14:paraId="40C92053" w14:textId="77777777" w:rsidTr="00AB4E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6AAF" w14:textId="41A7205B" w:rsidR="00677FB0" w:rsidRDefault="00677FB0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17241A1243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82C2" w14:textId="47F937E6" w:rsidR="00677FB0" w:rsidRDefault="00677FB0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NENAVATH JANU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1561" w14:textId="77777777" w:rsidR="00677FB0" w:rsidRDefault="00677FB0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E6D" w14:paraId="149BEEBD" w14:textId="77777777" w:rsidTr="00AB4E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FC77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17241A1234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42F9C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AKHIL YADAV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2700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E6D" w14:paraId="44AE9572" w14:textId="77777777" w:rsidTr="00AB4E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83EE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17241A1201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0EEF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SAMUEL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DFFB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E6D" w14:paraId="33952085" w14:textId="77777777" w:rsidTr="00AB4E6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1A84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16241A1263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2D91" w14:textId="56C9DF3A" w:rsidR="003D2561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B.SAI SANKEERTH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F802" w14:textId="77777777" w:rsidR="00AB4E6D" w:rsidRDefault="00AB4E6D">
            <w:pPr>
              <w:spacing w:after="3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0D6634" w14:textId="4DA09668" w:rsidR="00AB4E6D" w:rsidRDefault="00AB4E6D" w:rsidP="00AB4E6D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184C23F4" w14:textId="3600543C" w:rsidR="001809C5" w:rsidRPr="001809C5" w:rsidRDefault="00AB4E6D" w:rsidP="001809C5">
      <w:pPr>
        <w:spacing w:after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Co-ordinators:</w:t>
      </w:r>
    </w:p>
    <w:p w14:paraId="1A349A9E" w14:textId="09016342" w:rsidR="001809C5" w:rsidRDefault="00677FB0" w:rsidP="001809C5">
      <w:pPr>
        <w:pStyle w:val="ListParagraph"/>
        <w:numPr>
          <w:ilvl w:val="0"/>
          <w:numId w:val="1"/>
        </w:num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G </w:t>
      </w:r>
      <w:r w:rsidR="001809C5">
        <w:rPr>
          <w:rFonts w:ascii="Times New Roman" w:hAnsi="Times New Roman" w:cs="Times New Roman"/>
          <w:sz w:val="24"/>
          <w:szCs w:val="24"/>
        </w:rPr>
        <w:t>Vijendar Reddy</w:t>
      </w:r>
    </w:p>
    <w:p w14:paraId="27D88FC3" w14:textId="3FB16B51" w:rsidR="00AB4E6D" w:rsidRPr="001809C5" w:rsidRDefault="00677FB0" w:rsidP="001809C5">
      <w:pPr>
        <w:pStyle w:val="ListParagraph"/>
        <w:numPr>
          <w:ilvl w:val="0"/>
          <w:numId w:val="1"/>
        </w:num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P </w:t>
      </w:r>
      <w:r w:rsidR="001809C5">
        <w:rPr>
          <w:rFonts w:ascii="Times New Roman" w:hAnsi="Times New Roman" w:cs="Times New Roman"/>
          <w:sz w:val="24"/>
          <w:szCs w:val="24"/>
        </w:rPr>
        <w:t>Bharathi</w:t>
      </w:r>
      <w:r w:rsidR="00AB4E6D" w:rsidRPr="001809C5">
        <w:rPr>
          <w:rFonts w:ascii="Times New Roman" w:hAnsi="Times New Roman" w:cs="Times New Roman"/>
          <w:sz w:val="24"/>
          <w:szCs w:val="24"/>
        </w:rPr>
        <w:tab/>
      </w:r>
      <w:r w:rsidR="00AB4E6D" w:rsidRPr="001809C5">
        <w:rPr>
          <w:rFonts w:ascii="Times New Roman" w:hAnsi="Times New Roman" w:cs="Times New Roman"/>
          <w:sz w:val="24"/>
          <w:szCs w:val="24"/>
        </w:rPr>
        <w:tab/>
      </w:r>
      <w:r w:rsidR="00AB4E6D" w:rsidRPr="001809C5">
        <w:rPr>
          <w:rFonts w:ascii="Times New Roman" w:hAnsi="Times New Roman" w:cs="Times New Roman"/>
          <w:sz w:val="24"/>
          <w:szCs w:val="24"/>
        </w:rPr>
        <w:tab/>
      </w:r>
      <w:r w:rsidR="00AB4E6D" w:rsidRPr="001809C5">
        <w:rPr>
          <w:rFonts w:ascii="Times New Roman" w:hAnsi="Times New Roman" w:cs="Times New Roman"/>
          <w:sz w:val="24"/>
          <w:szCs w:val="24"/>
        </w:rPr>
        <w:tab/>
      </w:r>
      <w:r w:rsidR="00AB4E6D" w:rsidRPr="001809C5">
        <w:rPr>
          <w:rFonts w:ascii="Times New Roman" w:hAnsi="Times New Roman" w:cs="Times New Roman"/>
          <w:sz w:val="24"/>
          <w:szCs w:val="24"/>
        </w:rPr>
        <w:tab/>
      </w:r>
      <w:r w:rsidR="00AB4E6D" w:rsidRPr="001809C5">
        <w:rPr>
          <w:rFonts w:ascii="Times New Roman" w:hAnsi="Times New Roman" w:cs="Times New Roman"/>
          <w:sz w:val="24"/>
          <w:szCs w:val="24"/>
        </w:rPr>
        <w:tab/>
      </w:r>
      <w:r w:rsidR="00AB4E6D" w:rsidRPr="001809C5">
        <w:rPr>
          <w:rFonts w:ascii="Times New Roman" w:hAnsi="Times New Roman" w:cs="Times New Roman"/>
          <w:sz w:val="24"/>
          <w:szCs w:val="24"/>
        </w:rPr>
        <w:tab/>
      </w:r>
    </w:p>
    <w:p w14:paraId="3A0FF678" w14:textId="77777777" w:rsidR="00AB4E6D" w:rsidRDefault="00AB4E6D" w:rsidP="00AB4E6D">
      <w:pPr>
        <w:spacing w:after="30" w:line="360" w:lineRule="auto"/>
        <w:ind w:left="75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</w:t>
      </w:r>
    </w:p>
    <w:p w14:paraId="314AEBE9" w14:textId="77777777" w:rsidR="00AB4E6D" w:rsidRPr="00FC35C0" w:rsidRDefault="00AB4E6D" w:rsidP="00AF553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4E6D" w:rsidRPr="00FC35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A52006"/>
    <w:multiLevelType w:val="hybridMultilevel"/>
    <w:tmpl w:val="A4525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42"/>
    <w:rsid w:val="00104C66"/>
    <w:rsid w:val="001809C5"/>
    <w:rsid w:val="00197F9C"/>
    <w:rsid w:val="00350225"/>
    <w:rsid w:val="003D2561"/>
    <w:rsid w:val="003E7F22"/>
    <w:rsid w:val="0061184C"/>
    <w:rsid w:val="00677FB0"/>
    <w:rsid w:val="00901E87"/>
    <w:rsid w:val="009E1842"/>
    <w:rsid w:val="00A56B69"/>
    <w:rsid w:val="00AB4E6D"/>
    <w:rsid w:val="00AF553A"/>
    <w:rsid w:val="00E90366"/>
    <w:rsid w:val="00E95278"/>
    <w:rsid w:val="00F34EEC"/>
    <w:rsid w:val="00F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81BA"/>
  <w15:chartTrackingRefBased/>
  <w15:docId w15:val="{26E13985-244A-470B-81EB-C16E1DBC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4E6D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B4E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0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4C03-A944-4D33-B3DD-AE23EAC90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annep</dc:creator>
  <cp:keywords/>
  <dc:description/>
  <cp:lastModifiedBy>VINOD MAHESH JAIN</cp:lastModifiedBy>
  <cp:revision>2</cp:revision>
  <dcterms:created xsi:type="dcterms:W3CDTF">2021-04-05T09:57:00Z</dcterms:created>
  <dcterms:modified xsi:type="dcterms:W3CDTF">2021-04-06T03:44:00Z</dcterms:modified>
</cp:coreProperties>
</file>