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4B2B4" w14:textId="77777777" w:rsidR="0053118D" w:rsidRDefault="00000000">
      <w:pPr>
        <w:spacing w:before="1440"/>
        <w:jc w:val="center"/>
      </w:pPr>
      <w:r>
        <w:rPr>
          <w:b/>
          <w:bCs/>
          <w:color w:val="1F4E79"/>
          <w:sz w:val="36"/>
          <w:szCs w:val="36"/>
        </w:rPr>
        <w:t>MAINCRAFTS TECHNOLOGY</w:t>
      </w:r>
    </w:p>
    <w:p w14:paraId="2B688865" w14:textId="77777777" w:rsidR="0053118D" w:rsidRDefault="00000000">
      <w:pPr>
        <w:spacing w:before="80"/>
        <w:jc w:val="center"/>
      </w:pPr>
      <w:r>
        <w:rPr>
          <w:color w:val="555555"/>
          <w:sz w:val="24"/>
          <w:szCs w:val="24"/>
        </w:rPr>
        <w:t>Cybersecurity &amp; Ethical Hacking Internship</w:t>
      </w:r>
    </w:p>
    <w:p w14:paraId="64455ED6" w14:textId="77777777" w:rsidR="0053118D" w:rsidRDefault="0053118D">
      <w:pPr>
        <w:spacing w:before="80" w:after="80"/>
      </w:pPr>
    </w:p>
    <w:p w14:paraId="545410E8" w14:textId="77777777" w:rsidR="0053118D" w:rsidRDefault="0053118D">
      <w:pPr>
        <w:spacing w:before="80" w:after="80"/>
      </w:pPr>
    </w:p>
    <w:p w14:paraId="381973F7" w14:textId="77777777" w:rsidR="0053118D" w:rsidRDefault="0053118D">
      <w:pPr>
        <w:spacing w:before="80" w:after="80"/>
      </w:pPr>
    </w:p>
    <w:p w14:paraId="4382A2D9" w14:textId="77777777" w:rsidR="0053118D" w:rsidRDefault="0053118D">
      <w:pPr>
        <w:pBdr>
          <w:bottom w:val="single" w:sz="12" w:space="8" w:color="2E75B6"/>
        </w:pBdr>
        <w:jc w:val="center"/>
      </w:pPr>
    </w:p>
    <w:p w14:paraId="05AE29B0" w14:textId="77777777" w:rsidR="0053118D" w:rsidRDefault="0053118D">
      <w:pPr>
        <w:spacing w:before="80" w:after="80"/>
      </w:pPr>
    </w:p>
    <w:p w14:paraId="05820A06" w14:textId="77777777" w:rsidR="0053118D" w:rsidRDefault="00000000">
      <w:pPr>
        <w:spacing w:before="200"/>
        <w:jc w:val="center"/>
      </w:pPr>
      <w:r>
        <w:rPr>
          <w:b/>
          <w:bCs/>
          <w:color w:val="1F4E79"/>
          <w:sz w:val="52"/>
          <w:szCs w:val="52"/>
        </w:rPr>
        <w:t>THREAT INTELLIGENCE REPORT</w:t>
      </w:r>
    </w:p>
    <w:p w14:paraId="68C74DC9" w14:textId="77777777" w:rsidR="0053118D" w:rsidRDefault="00000000">
      <w:pPr>
        <w:spacing w:before="120"/>
        <w:jc w:val="center"/>
      </w:pPr>
      <w:r>
        <w:rPr>
          <w:color w:val="2E75B6"/>
          <w:sz w:val="26"/>
          <w:szCs w:val="26"/>
        </w:rPr>
        <w:t>Task 1 — Cybersecurity Threat Awareness &amp; Research</w:t>
      </w:r>
    </w:p>
    <w:p w14:paraId="41000E68" w14:textId="77777777" w:rsidR="0053118D" w:rsidRDefault="0053118D">
      <w:pPr>
        <w:spacing w:before="80" w:after="80"/>
      </w:pPr>
    </w:p>
    <w:p w14:paraId="3A358552" w14:textId="77777777" w:rsidR="0053118D" w:rsidRDefault="0053118D">
      <w:pPr>
        <w:spacing w:before="80" w:after="80"/>
      </w:pPr>
    </w:p>
    <w:p w14:paraId="324876F4" w14:textId="77777777" w:rsidR="0053118D" w:rsidRDefault="00000000">
      <w:pPr>
        <w:jc w:val="center"/>
      </w:pPr>
      <w:r>
        <w:rPr>
          <w:i/>
          <w:iCs/>
          <w:color w:val="555555"/>
          <w:sz w:val="24"/>
          <w:szCs w:val="24"/>
        </w:rPr>
        <w:t>Covering the 2024–2025 Threat Landscape</w:t>
      </w:r>
    </w:p>
    <w:p w14:paraId="21083227" w14:textId="77777777" w:rsidR="0053118D" w:rsidRDefault="0053118D">
      <w:pPr>
        <w:spacing w:before="80" w:after="80"/>
      </w:pPr>
    </w:p>
    <w:p w14:paraId="5278CEE5" w14:textId="77777777" w:rsidR="0053118D" w:rsidRDefault="0053118D">
      <w:pPr>
        <w:spacing w:before="80" w:after="80"/>
      </w:pPr>
    </w:p>
    <w:p w14:paraId="7FA60107" w14:textId="77777777" w:rsidR="0053118D" w:rsidRDefault="0053118D">
      <w:pPr>
        <w:spacing w:before="80" w:after="80"/>
      </w:pPr>
    </w:p>
    <w:p w14:paraId="1E826195" w14:textId="77777777" w:rsidR="0053118D" w:rsidRDefault="0053118D">
      <w:pPr>
        <w:spacing w:before="80" w:after="80"/>
      </w:pPr>
    </w:p>
    <w:p w14:paraId="127C93B0" w14:textId="77777777" w:rsidR="001528EE" w:rsidRDefault="00000000" w:rsidP="001528EE">
      <w:pPr>
        <w:jc w:val="center"/>
        <w:rPr>
          <w:b/>
          <w:bCs/>
          <w:sz w:val="24"/>
          <w:szCs w:val="24"/>
        </w:rPr>
      </w:pPr>
      <w:r>
        <w:rPr>
          <w:b/>
          <w:bCs/>
          <w:sz w:val="24"/>
          <w:szCs w:val="24"/>
        </w:rPr>
        <w:t xml:space="preserve">Prepared by:  </w:t>
      </w:r>
      <w:r w:rsidR="001528EE">
        <w:rPr>
          <w:b/>
          <w:bCs/>
          <w:sz w:val="24"/>
          <w:szCs w:val="24"/>
        </w:rPr>
        <w:t>Mahesh Kumar B</w:t>
      </w:r>
    </w:p>
    <w:p w14:paraId="3ED74080" w14:textId="543BF976" w:rsidR="0053118D" w:rsidRDefault="00000000" w:rsidP="001528EE">
      <w:pPr>
        <w:jc w:val="center"/>
      </w:pPr>
      <w:r>
        <w:rPr>
          <w:color w:val="555555"/>
        </w:rPr>
        <w:t>I</w:t>
      </w:r>
      <w:r w:rsidR="002A4DF3">
        <w:rPr>
          <w:color w:val="555555"/>
        </w:rPr>
        <w:t>ntern as Cyber Security Analyst.</w:t>
      </w:r>
    </w:p>
    <w:p w14:paraId="62D23202" w14:textId="77777777" w:rsidR="0053118D" w:rsidRDefault="00000000">
      <w:r>
        <w:br w:type="page"/>
      </w:r>
    </w:p>
    <w:p w14:paraId="34D569D1" w14:textId="77777777" w:rsidR="0053118D" w:rsidRDefault="00000000">
      <w:pPr>
        <w:spacing w:after="240"/>
        <w:jc w:val="center"/>
      </w:pPr>
      <w:r>
        <w:rPr>
          <w:b/>
          <w:bCs/>
          <w:color w:val="1F4E79"/>
          <w:sz w:val="32"/>
          <w:szCs w:val="32"/>
        </w:rPr>
        <w:lastRenderedPageBreak/>
        <w:t>TABLE OF CONTENTS</w:t>
      </w:r>
    </w:p>
    <w:sdt>
      <w:sdtPr>
        <w:alias w:val="Table of Contents"/>
        <w:id w:val="-249043901"/>
      </w:sdtPr>
      <w:sdtContent>
        <w:p w14:paraId="7A4950C3" w14:textId="77777777" w:rsidR="00F427F5" w:rsidRDefault="00000000">
          <w:pPr>
            <w:pStyle w:val="TOC1"/>
            <w:tabs>
              <w:tab w:val="right" w:leader="dot" w:pos="9710"/>
            </w:tabs>
            <w:rPr>
              <w:noProof/>
            </w:rPr>
          </w:pPr>
          <w:r>
            <w:fldChar w:fldCharType="begin"/>
          </w:r>
          <w:r>
            <w:instrText>TOC \h \o "1-3"</w:instrText>
          </w:r>
          <w:r>
            <w:fldChar w:fldCharType="separate"/>
          </w:r>
          <w:hyperlink w:anchor="_Toc227082844" w:history="1">
            <w:r w:rsidR="00F427F5" w:rsidRPr="00BF7CA9">
              <w:rPr>
                <w:rStyle w:val="Hyperlink"/>
                <w:noProof/>
              </w:rPr>
              <w:t>1. Introduction to Cybersecurity</w:t>
            </w:r>
            <w:r w:rsidR="00F427F5">
              <w:rPr>
                <w:noProof/>
              </w:rPr>
              <w:tab/>
            </w:r>
            <w:r w:rsidR="00F427F5">
              <w:rPr>
                <w:noProof/>
              </w:rPr>
              <w:fldChar w:fldCharType="begin"/>
            </w:r>
            <w:r w:rsidR="00F427F5">
              <w:rPr>
                <w:noProof/>
              </w:rPr>
              <w:instrText xml:space="preserve"> PAGEREF _Toc227082844 \h </w:instrText>
            </w:r>
            <w:r w:rsidR="00F427F5">
              <w:rPr>
                <w:noProof/>
              </w:rPr>
            </w:r>
            <w:r w:rsidR="00F427F5">
              <w:rPr>
                <w:noProof/>
              </w:rPr>
              <w:fldChar w:fldCharType="separate"/>
            </w:r>
            <w:r w:rsidR="00F427F5">
              <w:rPr>
                <w:noProof/>
              </w:rPr>
              <w:t>1</w:t>
            </w:r>
            <w:r w:rsidR="00F427F5">
              <w:rPr>
                <w:noProof/>
              </w:rPr>
              <w:fldChar w:fldCharType="end"/>
            </w:r>
          </w:hyperlink>
        </w:p>
        <w:p w14:paraId="69AC40DF" w14:textId="77777777" w:rsidR="00F427F5" w:rsidRDefault="00F427F5">
          <w:pPr>
            <w:pStyle w:val="TOC2"/>
            <w:tabs>
              <w:tab w:val="right" w:leader="dot" w:pos="9710"/>
            </w:tabs>
            <w:rPr>
              <w:noProof/>
            </w:rPr>
          </w:pPr>
          <w:hyperlink w:anchor="_Toc227082845" w:history="1">
            <w:r w:rsidRPr="00BF7CA9">
              <w:rPr>
                <w:rStyle w:val="Hyperlink"/>
                <w:noProof/>
              </w:rPr>
              <w:t>1.1 What is Cybersecurity?</w:t>
            </w:r>
            <w:r>
              <w:rPr>
                <w:noProof/>
              </w:rPr>
              <w:tab/>
            </w:r>
            <w:r>
              <w:rPr>
                <w:noProof/>
              </w:rPr>
              <w:fldChar w:fldCharType="begin"/>
            </w:r>
            <w:r>
              <w:rPr>
                <w:noProof/>
              </w:rPr>
              <w:instrText xml:space="preserve"> PAGEREF _Toc227082845 \h </w:instrText>
            </w:r>
            <w:r>
              <w:rPr>
                <w:noProof/>
              </w:rPr>
            </w:r>
            <w:r>
              <w:rPr>
                <w:noProof/>
              </w:rPr>
              <w:fldChar w:fldCharType="separate"/>
            </w:r>
            <w:r>
              <w:rPr>
                <w:noProof/>
              </w:rPr>
              <w:t>1</w:t>
            </w:r>
            <w:r>
              <w:rPr>
                <w:noProof/>
              </w:rPr>
              <w:fldChar w:fldCharType="end"/>
            </w:r>
          </w:hyperlink>
        </w:p>
        <w:p w14:paraId="1041AAEB" w14:textId="77777777" w:rsidR="00F427F5" w:rsidRDefault="00F427F5">
          <w:pPr>
            <w:pStyle w:val="TOC2"/>
            <w:tabs>
              <w:tab w:val="right" w:leader="dot" w:pos="9710"/>
            </w:tabs>
            <w:rPr>
              <w:noProof/>
            </w:rPr>
          </w:pPr>
          <w:hyperlink w:anchor="_Toc227082846" w:history="1">
            <w:r w:rsidRPr="00BF7CA9">
              <w:rPr>
                <w:rStyle w:val="Hyperlink"/>
                <w:noProof/>
              </w:rPr>
              <w:t>1.2 Why is Cybersecurity Important?</w:t>
            </w:r>
            <w:r>
              <w:rPr>
                <w:noProof/>
              </w:rPr>
              <w:tab/>
            </w:r>
            <w:r>
              <w:rPr>
                <w:noProof/>
              </w:rPr>
              <w:fldChar w:fldCharType="begin"/>
            </w:r>
            <w:r>
              <w:rPr>
                <w:noProof/>
              </w:rPr>
              <w:instrText xml:space="preserve"> PAGEREF _Toc227082846 \h </w:instrText>
            </w:r>
            <w:r>
              <w:rPr>
                <w:noProof/>
              </w:rPr>
            </w:r>
            <w:r>
              <w:rPr>
                <w:noProof/>
              </w:rPr>
              <w:fldChar w:fldCharType="separate"/>
            </w:r>
            <w:r>
              <w:rPr>
                <w:noProof/>
              </w:rPr>
              <w:t>1</w:t>
            </w:r>
            <w:r>
              <w:rPr>
                <w:noProof/>
              </w:rPr>
              <w:fldChar w:fldCharType="end"/>
            </w:r>
          </w:hyperlink>
        </w:p>
        <w:p w14:paraId="4246AF2B" w14:textId="77777777" w:rsidR="00F427F5" w:rsidRDefault="00F427F5">
          <w:pPr>
            <w:pStyle w:val="TOC2"/>
            <w:tabs>
              <w:tab w:val="right" w:leader="dot" w:pos="9710"/>
            </w:tabs>
            <w:rPr>
              <w:noProof/>
            </w:rPr>
          </w:pPr>
          <w:hyperlink w:anchor="_Toc227082847" w:history="1">
            <w:r w:rsidRPr="00BF7CA9">
              <w:rPr>
                <w:rStyle w:val="Hyperlink"/>
                <w:noProof/>
              </w:rPr>
              <w:t>1.3 Current Relevance: The Evolving Threat Landscape (2024–2025)</w:t>
            </w:r>
            <w:r>
              <w:rPr>
                <w:noProof/>
              </w:rPr>
              <w:tab/>
            </w:r>
            <w:r>
              <w:rPr>
                <w:noProof/>
              </w:rPr>
              <w:fldChar w:fldCharType="begin"/>
            </w:r>
            <w:r>
              <w:rPr>
                <w:noProof/>
              </w:rPr>
              <w:instrText xml:space="preserve"> PAGEREF _Toc227082847 \h </w:instrText>
            </w:r>
            <w:r>
              <w:rPr>
                <w:noProof/>
              </w:rPr>
            </w:r>
            <w:r>
              <w:rPr>
                <w:noProof/>
              </w:rPr>
              <w:fldChar w:fldCharType="separate"/>
            </w:r>
            <w:r>
              <w:rPr>
                <w:noProof/>
              </w:rPr>
              <w:t>1</w:t>
            </w:r>
            <w:r>
              <w:rPr>
                <w:noProof/>
              </w:rPr>
              <w:fldChar w:fldCharType="end"/>
            </w:r>
          </w:hyperlink>
        </w:p>
        <w:p w14:paraId="2CBAEE7F" w14:textId="77777777" w:rsidR="00F427F5" w:rsidRDefault="00F427F5">
          <w:pPr>
            <w:pStyle w:val="TOC1"/>
            <w:tabs>
              <w:tab w:val="right" w:leader="dot" w:pos="9710"/>
            </w:tabs>
            <w:rPr>
              <w:noProof/>
            </w:rPr>
          </w:pPr>
          <w:hyperlink w:anchor="_Toc227082848" w:history="1">
            <w:r w:rsidRPr="00BF7CA9">
              <w:rPr>
                <w:rStyle w:val="Hyperlink"/>
                <w:noProof/>
              </w:rPr>
              <w:t>2. Five Major Modern Cyber Threats</w:t>
            </w:r>
            <w:r>
              <w:rPr>
                <w:noProof/>
              </w:rPr>
              <w:tab/>
            </w:r>
            <w:r>
              <w:rPr>
                <w:noProof/>
              </w:rPr>
              <w:fldChar w:fldCharType="begin"/>
            </w:r>
            <w:r>
              <w:rPr>
                <w:noProof/>
              </w:rPr>
              <w:instrText xml:space="preserve"> PAGEREF _Toc227082848 \h </w:instrText>
            </w:r>
            <w:r>
              <w:rPr>
                <w:noProof/>
              </w:rPr>
            </w:r>
            <w:r>
              <w:rPr>
                <w:noProof/>
              </w:rPr>
              <w:fldChar w:fldCharType="separate"/>
            </w:r>
            <w:r>
              <w:rPr>
                <w:noProof/>
              </w:rPr>
              <w:t>1</w:t>
            </w:r>
            <w:r>
              <w:rPr>
                <w:noProof/>
              </w:rPr>
              <w:fldChar w:fldCharType="end"/>
            </w:r>
          </w:hyperlink>
        </w:p>
        <w:p w14:paraId="1A5C4ADE" w14:textId="77777777" w:rsidR="00F427F5" w:rsidRDefault="00F427F5">
          <w:pPr>
            <w:pStyle w:val="TOC2"/>
            <w:tabs>
              <w:tab w:val="right" w:leader="dot" w:pos="9710"/>
            </w:tabs>
            <w:rPr>
              <w:noProof/>
            </w:rPr>
          </w:pPr>
          <w:hyperlink w:anchor="_Toc227082849" w:history="1">
            <w:r w:rsidRPr="00BF7CA9">
              <w:rPr>
                <w:rStyle w:val="Hyperlink"/>
                <w:noProof/>
              </w:rPr>
              <w:t>Threat 1: AI-Powered Phishing Attacks</w:t>
            </w:r>
            <w:r>
              <w:rPr>
                <w:noProof/>
              </w:rPr>
              <w:tab/>
            </w:r>
            <w:r>
              <w:rPr>
                <w:noProof/>
              </w:rPr>
              <w:fldChar w:fldCharType="begin"/>
            </w:r>
            <w:r>
              <w:rPr>
                <w:noProof/>
              </w:rPr>
              <w:instrText xml:space="preserve"> PAGEREF _Toc227082849 \h </w:instrText>
            </w:r>
            <w:r>
              <w:rPr>
                <w:noProof/>
              </w:rPr>
            </w:r>
            <w:r>
              <w:rPr>
                <w:noProof/>
              </w:rPr>
              <w:fldChar w:fldCharType="separate"/>
            </w:r>
            <w:r>
              <w:rPr>
                <w:noProof/>
              </w:rPr>
              <w:t>1</w:t>
            </w:r>
            <w:r>
              <w:rPr>
                <w:noProof/>
              </w:rPr>
              <w:fldChar w:fldCharType="end"/>
            </w:r>
          </w:hyperlink>
        </w:p>
        <w:p w14:paraId="61B0DA1F" w14:textId="77777777" w:rsidR="00F427F5" w:rsidRDefault="00F427F5">
          <w:pPr>
            <w:pStyle w:val="TOC3"/>
            <w:tabs>
              <w:tab w:val="right" w:leader="dot" w:pos="9710"/>
            </w:tabs>
            <w:rPr>
              <w:noProof/>
            </w:rPr>
          </w:pPr>
          <w:hyperlink w:anchor="_Toc227082850" w:history="1">
            <w:r w:rsidRPr="00BF7CA9">
              <w:rPr>
                <w:rStyle w:val="Hyperlink"/>
                <w:noProof/>
              </w:rPr>
              <w:t>Overview</w:t>
            </w:r>
            <w:r>
              <w:rPr>
                <w:noProof/>
              </w:rPr>
              <w:tab/>
            </w:r>
            <w:r>
              <w:rPr>
                <w:noProof/>
              </w:rPr>
              <w:fldChar w:fldCharType="begin"/>
            </w:r>
            <w:r>
              <w:rPr>
                <w:noProof/>
              </w:rPr>
              <w:instrText xml:space="preserve"> PAGEREF _Toc227082850 \h </w:instrText>
            </w:r>
            <w:r>
              <w:rPr>
                <w:noProof/>
              </w:rPr>
            </w:r>
            <w:r>
              <w:rPr>
                <w:noProof/>
              </w:rPr>
              <w:fldChar w:fldCharType="separate"/>
            </w:r>
            <w:r>
              <w:rPr>
                <w:noProof/>
              </w:rPr>
              <w:t>1</w:t>
            </w:r>
            <w:r>
              <w:rPr>
                <w:noProof/>
              </w:rPr>
              <w:fldChar w:fldCharType="end"/>
            </w:r>
          </w:hyperlink>
        </w:p>
        <w:p w14:paraId="58ACCF4C" w14:textId="77777777" w:rsidR="00F427F5" w:rsidRDefault="00F427F5">
          <w:pPr>
            <w:pStyle w:val="TOC3"/>
            <w:tabs>
              <w:tab w:val="right" w:leader="dot" w:pos="9710"/>
            </w:tabs>
            <w:rPr>
              <w:noProof/>
            </w:rPr>
          </w:pPr>
          <w:hyperlink w:anchor="_Toc227082851" w:history="1">
            <w:r w:rsidRPr="00BF7CA9">
              <w:rPr>
                <w:rStyle w:val="Hyperlink"/>
                <w:noProof/>
              </w:rPr>
              <w:t>How It Works</w:t>
            </w:r>
            <w:r>
              <w:rPr>
                <w:noProof/>
              </w:rPr>
              <w:tab/>
            </w:r>
            <w:r>
              <w:rPr>
                <w:noProof/>
              </w:rPr>
              <w:fldChar w:fldCharType="begin"/>
            </w:r>
            <w:r>
              <w:rPr>
                <w:noProof/>
              </w:rPr>
              <w:instrText xml:space="preserve"> PAGEREF _Toc227082851 \h </w:instrText>
            </w:r>
            <w:r>
              <w:rPr>
                <w:noProof/>
              </w:rPr>
            </w:r>
            <w:r>
              <w:rPr>
                <w:noProof/>
              </w:rPr>
              <w:fldChar w:fldCharType="separate"/>
            </w:r>
            <w:r>
              <w:rPr>
                <w:noProof/>
              </w:rPr>
              <w:t>1</w:t>
            </w:r>
            <w:r>
              <w:rPr>
                <w:noProof/>
              </w:rPr>
              <w:fldChar w:fldCharType="end"/>
            </w:r>
          </w:hyperlink>
        </w:p>
        <w:p w14:paraId="78996FFF" w14:textId="77777777" w:rsidR="00F427F5" w:rsidRDefault="00F427F5">
          <w:pPr>
            <w:pStyle w:val="TOC2"/>
            <w:tabs>
              <w:tab w:val="right" w:leader="dot" w:pos="9710"/>
            </w:tabs>
            <w:rPr>
              <w:noProof/>
            </w:rPr>
          </w:pPr>
          <w:hyperlink w:anchor="_Toc227082852" w:history="1">
            <w:r w:rsidRPr="00BF7CA9">
              <w:rPr>
                <w:rStyle w:val="Hyperlink"/>
                <w:noProof/>
              </w:rPr>
              <w:t>Threat 2: Ransomware-as-a-Service (RaaS)</w:t>
            </w:r>
            <w:r>
              <w:rPr>
                <w:noProof/>
              </w:rPr>
              <w:tab/>
            </w:r>
            <w:r>
              <w:rPr>
                <w:noProof/>
              </w:rPr>
              <w:fldChar w:fldCharType="begin"/>
            </w:r>
            <w:r>
              <w:rPr>
                <w:noProof/>
              </w:rPr>
              <w:instrText xml:space="preserve"> PAGEREF _Toc227082852 \h </w:instrText>
            </w:r>
            <w:r>
              <w:rPr>
                <w:noProof/>
              </w:rPr>
            </w:r>
            <w:r>
              <w:rPr>
                <w:noProof/>
              </w:rPr>
              <w:fldChar w:fldCharType="separate"/>
            </w:r>
            <w:r>
              <w:rPr>
                <w:noProof/>
              </w:rPr>
              <w:t>1</w:t>
            </w:r>
            <w:r>
              <w:rPr>
                <w:noProof/>
              </w:rPr>
              <w:fldChar w:fldCharType="end"/>
            </w:r>
          </w:hyperlink>
        </w:p>
        <w:p w14:paraId="316A7E3A" w14:textId="77777777" w:rsidR="00F427F5" w:rsidRDefault="00F427F5">
          <w:pPr>
            <w:pStyle w:val="TOC3"/>
            <w:tabs>
              <w:tab w:val="right" w:leader="dot" w:pos="9710"/>
            </w:tabs>
            <w:rPr>
              <w:noProof/>
            </w:rPr>
          </w:pPr>
          <w:hyperlink w:anchor="_Toc227082853" w:history="1">
            <w:r w:rsidRPr="00BF7CA9">
              <w:rPr>
                <w:rStyle w:val="Hyperlink"/>
                <w:noProof/>
              </w:rPr>
              <w:t>Overview</w:t>
            </w:r>
            <w:r>
              <w:rPr>
                <w:noProof/>
              </w:rPr>
              <w:tab/>
            </w:r>
            <w:r>
              <w:rPr>
                <w:noProof/>
              </w:rPr>
              <w:fldChar w:fldCharType="begin"/>
            </w:r>
            <w:r>
              <w:rPr>
                <w:noProof/>
              </w:rPr>
              <w:instrText xml:space="preserve"> PAGEREF _Toc227082853 \h </w:instrText>
            </w:r>
            <w:r>
              <w:rPr>
                <w:noProof/>
              </w:rPr>
            </w:r>
            <w:r>
              <w:rPr>
                <w:noProof/>
              </w:rPr>
              <w:fldChar w:fldCharType="separate"/>
            </w:r>
            <w:r>
              <w:rPr>
                <w:noProof/>
              </w:rPr>
              <w:t>1</w:t>
            </w:r>
            <w:r>
              <w:rPr>
                <w:noProof/>
              </w:rPr>
              <w:fldChar w:fldCharType="end"/>
            </w:r>
          </w:hyperlink>
        </w:p>
        <w:p w14:paraId="5D7942D2" w14:textId="77777777" w:rsidR="00F427F5" w:rsidRDefault="00F427F5">
          <w:pPr>
            <w:pStyle w:val="TOC3"/>
            <w:tabs>
              <w:tab w:val="right" w:leader="dot" w:pos="9710"/>
            </w:tabs>
            <w:rPr>
              <w:noProof/>
            </w:rPr>
          </w:pPr>
          <w:hyperlink w:anchor="_Toc227082854" w:history="1">
            <w:r w:rsidRPr="00BF7CA9">
              <w:rPr>
                <w:rStyle w:val="Hyperlink"/>
                <w:noProof/>
              </w:rPr>
              <w:t>How It Works</w:t>
            </w:r>
            <w:r>
              <w:rPr>
                <w:noProof/>
              </w:rPr>
              <w:tab/>
            </w:r>
            <w:r>
              <w:rPr>
                <w:noProof/>
              </w:rPr>
              <w:fldChar w:fldCharType="begin"/>
            </w:r>
            <w:r>
              <w:rPr>
                <w:noProof/>
              </w:rPr>
              <w:instrText xml:space="preserve"> PAGEREF _Toc227082854 \h </w:instrText>
            </w:r>
            <w:r>
              <w:rPr>
                <w:noProof/>
              </w:rPr>
            </w:r>
            <w:r>
              <w:rPr>
                <w:noProof/>
              </w:rPr>
              <w:fldChar w:fldCharType="separate"/>
            </w:r>
            <w:r>
              <w:rPr>
                <w:noProof/>
              </w:rPr>
              <w:t>1</w:t>
            </w:r>
            <w:r>
              <w:rPr>
                <w:noProof/>
              </w:rPr>
              <w:fldChar w:fldCharType="end"/>
            </w:r>
          </w:hyperlink>
        </w:p>
        <w:p w14:paraId="100564A2" w14:textId="77777777" w:rsidR="00F427F5" w:rsidRDefault="00F427F5">
          <w:pPr>
            <w:pStyle w:val="TOC2"/>
            <w:tabs>
              <w:tab w:val="right" w:leader="dot" w:pos="9710"/>
            </w:tabs>
            <w:rPr>
              <w:noProof/>
            </w:rPr>
          </w:pPr>
          <w:hyperlink w:anchor="_Toc227082855" w:history="1">
            <w:r w:rsidRPr="00BF7CA9">
              <w:rPr>
                <w:rStyle w:val="Hyperlink"/>
                <w:noProof/>
              </w:rPr>
              <w:t>Threat 3: Cloud Security Misconfigurations</w:t>
            </w:r>
            <w:r>
              <w:rPr>
                <w:noProof/>
              </w:rPr>
              <w:tab/>
            </w:r>
            <w:r>
              <w:rPr>
                <w:noProof/>
              </w:rPr>
              <w:fldChar w:fldCharType="begin"/>
            </w:r>
            <w:r>
              <w:rPr>
                <w:noProof/>
              </w:rPr>
              <w:instrText xml:space="preserve"> PAGEREF _Toc227082855 \h </w:instrText>
            </w:r>
            <w:r>
              <w:rPr>
                <w:noProof/>
              </w:rPr>
            </w:r>
            <w:r>
              <w:rPr>
                <w:noProof/>
              </w:rPr>
              <w:fldChar w:fldCharType="separate"/>
            </w:r>
            <w:r>
              <w:rPr>
                <w:noProof/>
              </w:rPr>
              <w:t>1</w:t>
            </w:r>
            <w:r>
              <w:rPr>
                <w:noProof/>
              </w:rPr>
              <w:fldChar w:fldCharType="end"/>
            </w:r>
          </w:hyperlink>
        </w:p>
        <w:p w14:paraId="39F2555F" w14:textId="77777777" w:rsidR="00F427F5" w:rsidRDefault="00F427F5">
          <w:pPr>
            <w:pStyle w:val="TOC3"/>
            <w:tabs>
              <w:tab w:val="right" w:leader="dot" w:pos="9710"/>
            </w:tabs>
            <w:rPr>
              <w:noProof/>
            </w:rPr>
          </w:pPr>
          <w:hyperlink w:anchor="_Toc227082856" w:history="1">
            <w:r w:rsidRPr="00BF7CA9">
              <w:rPr>
                <w:rStyle w:val="Hyperlink"/>
                <w:noProof/>
              </w:rPr>
              <w:t>Overview</w:t>
            </w:r>
            <w:r>
              <w:rPr>
                <w:noProof/>
              </w:rPr>
              <w:tab/>
            </w:r>
            <w:r>
              <w:rPr>
                <w:noProof/>
              </w:rPr>
              <w:fldChar w:fldCharType="begin"/>
            </w:r>
            <w:r>
              <w:rPr>
                <w:noProof/>
              </w:rPr>
              <w:instrText xml:space="preserve"> PAGEREF _Toc227082856 \h </w:instrText>
            </w:r>
            <w:r>
              <w:rPr>
                <w:noProof/>
              </w:rPr>
            </w:r>
            <w:r>
              <w:rPr>
                <w:noProof/>
              </w:rPr>
              <w:fldChar w:fldCharType="separate"/>
            </w:r>
            <w:r>
              <w:rPr>
                <w:noProof/>
              </w:rPr>
              <w:t>1</w:t>
            </w:r>
            <w:r>
              <w:rPr>
                <w:noProof/>
              </w:rPr>
              <w:fldChar w:fldCharType="end"/>
            </w:r>
          </w:hyperlink>
        </w:p>
        <w:p w14:paraId="20C1F208" w14:textId="77777777" w:rsidR="00F427F5" w:rsidRDefault="00F427F5">
          <w:pPr>
            <w:pStyle w:val="TOC3"/>
            <w:tabs>
              <w:tab w:val="right" w:leader="dot" w:pos="9710"/>
            </w:tabs>
            <w:rPr>
              <w:noProof/>
            </w:rPr>
          </w:pPr>
          <w:hyperlink w:anchor="_Toc227082857" w:history="1">
            <w:r w:rsidRPr="00BF7CA9">
              <w:rPr>
                <w:rStyle w:val="Hyperlink"/>
                <w:noProof/>
              </w:rPr>
              <w:t>Common Misconfiguration Types</w:t>
            </w:r>
            <w:r>
              <w:rPr>
                <w:noProof/>
              </w:rPr>
              <w:tab/>
            </w:r>
            <w:r>
              <w:rPr>
                <w:noProof/>
              </w:rPr>
              <w:fldChar w:fldCharType="begin"/>
            </w:r>
            <w:r>
              <w:rPr>
                <w:noProof/>
              </w:rPr>
              <w:instrText xml:space="preserve"> PAGEREF _Toc227082857 \h </w:instrText>
            </w:r>
            <w:r>
              <w:rPr>
                <w:noProof/>
              </w:rPr>
            </w:r>
            <w:r>
              <w:rPr>
                <w:noProof/>
              </w:rPr>
              <w:fldChar w:fldCharType="separate"/>
            </w:r>
            <w:r>
              <w:rPr>
                <w:noProof/>
              </w:rPr>
              <w:t>1</w:t>
            </w:r>
            <w:r>
              <w:rPr>
                <w:noProof/>
              </w:rPr>
              <w:fldChar w:fldCharType="end"/>
            </w:r>
          </w:hyperlink>
        </w:p>
        <w:p w14:paraId="4B6EF28D" w14:textId="77777777" w:rsidR="00F427F5" w:rsidRDefault="00F427F5">
          <w:pPr>
            <w:pStyle w:val="TOC2"/>
            <w:tabs>
              <w:tab w:val="right" w:leader="dot" w:pos="9710"/>
            </w:tabs>
            <w:rPr>
              <w:noProof/>
            </w:rPr>
          </w:pPr>
          <w:hyperlink w:anchor="_Toc227082858" w:history="1">
            <w:r w:rsidRPr="00BF7CA9">
              <w:rPr>
                <w:rStyle w:val="Hyperlink"/>
                <w:noProof/>
              </w:rPr>
              <w:t>Threat 4: IoT Vulnerabilities</w:t>
            </w:r>
            <w:r>
              <w:rPr>
                <w:noProof/>
              </w:rPr>
              <w:tab/>
            </w:r>
            <w:r>
              <w:rPr>
                <w:noProof/>
              </w:rPr>
              <w:fldChar w:fldCharType="begin"/>
            </w:r>
            <w:r>
              <w:rPr>
                <w:noProof/>
              </w:rPr>
              <w:instrText xml:space="preserve"> PAGEREF _Toc227082858 \h </w:instrText>
            </w:r>
            <w:r>
              <w:rPr>
                <w:noProof/>
              </w:rPr>
            </w:r>
            <w:r>
              <w:rPr>
                <w:noProof/>
              </w:rPr>
              <w:fldChar w:fldCharType="separate"/>
            </w:r>
            <w:r>
              <w:rPr>
                <w:noProof/>
              </w:rPr>
              <w:t>1</w:t>
            </w:r>
            <w:r>
              <w:rPr>
                <w:noProof/>
              </w:rPr>
              <w:fldChar w:fldCharType="end"/>
            </w:r>
          </w:hyperlink>
        </w:p>
        <w:p w14:paraId="7A5BD64C" w14:textId="77777777" w:rsidR="00F427F5" w:rsidRDefault="00F427F5">
          <w:pPr>
            <w:pStyle w:val="TOC3"/>
            <w:tabs>
              <w:tab w:val="right" w:leader="dot" w:pos="9710"/>
            </w:tabs>
            <w:rPr>
              <w:noProof/>
            </w:rPr>
          </w:pPr>
          <w:hyperlink w:anchor="_Toc227082859" w:history="1">
            <w:r w:rsidRPr="00BF7CA9">
              <w:rPr>
                <w:rStyle w:val="Hyperlink"/>
                <w:noProof/>
              </w:rPr>
              <w:t>Overview</w:t>
            </w:r>
            <w:r>
              <w:rPr>
                <w:noProof/>
              </w:rPr>
              <w:tab/>
            </w:r>
            <w:r>
              <w:rPr>
                <w:noProof/>
              </w:rPr>
              <w:fldChar w:fldCharType="begin"/>
            </w:r>
            <w:r>
              <w:rPr>
                <w:noProof/>
              </w:rPr>
              <w:instrText xml:space="preserve"> PAGEREF _Toc227082859 \h </w:instrText>
            </w:r>
            <w:r>
              <w:rPr>
                <w:noProof/>
              </w:rPr>
            </w:r>
            <w:r>
              <w:rPr>
                <w:noProof/>
              </w:rPr>
              <w:fldChar w:fldCharType="separate"/>
            </w:r>
            <w:r>
              <w:rPr>
                <w:noProof/>
              </w:rPr>
              <w:t>1</w:t>
            </w:r>
            <w:r>
              <w:rPr>
                <w:noProof/>
              </w:rPr>
              <w:fldChar w:fldCharType="end"/>
            </w:r>
          </w:hyperlink>
        </w:p>
        <w:p w14:paraId="303921F6" w14:textId="77777777" w:rsidR="00F427F5" w:rsidRDefault="00F427F5">
          <w:pPr>
            <w:pStyle w:val="TOC3"/>
            <w:tabs>
              <w:tab w:val="right" w:leader="dot" w:pos="9710"/>
            </w:tabs>
            <w:rPr>
              <w:noProof/>
            </w:rPr>
          </w:pPr>
          <w:hyperlink w:anchor="_Toc227082860" w:history="1">
            <w:r w:rsidRPr="00BF7CA9">
              <w:rPr>
                <w:rStyle w:val="Hyperlink"/>
                <w:noProof/>
              </w:rPr>
              <w:t>Key Vulnerabilities</w:t>
            </w:r>
            <w:r>
              <w:rPr>
                <w:noProof/>
              </w:rPr>
              <w:tab/>
            </w:r>
            <w:r>
              <w:rPr>
                <w:noProof/>
              </w:rPr>
              <w:fldChar w:fldCharType="begin"/>
            </w:r>
            <w:r>
              <w:rPr>
                <w:noProof/>
              </w:rPr>
              <w:instrText xml:space="preserve"> PAGEREF _Toc227082860 \h </w:instrText>
            </w:r>
            <w:r>
              <w:rPr>
                <w:noProof/>
              </w:rPr>
            </w:r>
            <w:r>
              <w:rPr>
                <w:noProof/>
              </w:rPr>
              <w:fldChar w:fldCharType="separate"/>
            </w:r>
            <w:r>
              <w:rPr>
                <w:noProof/>
              </w:rPr>
              <w:t>1</w:t>
            </w:r>
            <w:r>
              <w:rPr>
                <w:noProof/>
              </w:rPr>
              <w:fldChar w:fldCharType="end"/>
            </w:r>
          </w:hyperlink>
        </w:p>
        <w:p w14:paraId="1AD8BA0E" w14:textId="77777777" w:rsidR="00F427F5" w:rsidRDefault="00F427F5">
          <w:pPr>
            <w:pStyle w:val="TOC2"/>
            <w:tabs>
              <w:tab w:val="right" w:leader="dot" w:pos="9710"/>
            </w:tabs>
            <w:rPr>
              <w:noProof/>
            </w:rPr>
          </w:pPr>
          <w:hyperlink w:anchor="_Toc227082861" w:history="1">
            <w:r w:rsidRPr="00BF7CA9">
              <w:rPr>
                <w:rStyle w:val="Hyperlink"/>
                <w:noProof/>
              </w:rPr>
              <w:t>Threat 5: Zero-Day Exploits</w:t>
            </w:r>
            <w:r>
              <w:rPr>
                <w:noProof/>
              </w:rPr>
              <w:tab/>
            </w:r>
            <w:r>
              <w:rPr>
                <w:noProof/>
              </w:rPr>
              <w:fldChar w:fldCharType="begin"/>
            </w:r>
            <w:r>
              <w:rPr>
                <w:noProof/>
              </w:rPr>
              <w:instrText xml:space="preserve"> PAGEREF _Toc227082861 \h </w:instrText>
            </w:r>
            <w:r>
              <w:rPr>
                <w:noProof/>
              </w:rPr>
            </w:r>
            <w:r>
              <w:rPr>
                <w:noProof/>
              </w:rPr>
              <w:fldChar w:fldCharType="separate"/>
            </w:r>
            <w:r>
              <w:rPr>
                <w:noProof/>
              </w:rPr>
              <w:t>1</w:t>
            </w:r>
            <w:r>
              <w:rPr>
                <w:noProof/>
              </w:rPr>
              <w:fldChar w:fldCharType="end"/>
            </w:r>
          </w:hyperlink>
        </w:p>
        <w:p w14:paraId="07665CD8" w14:textId="77777777" w:rsidR="00F427F5" w:rsidRDefault="00F427F5">
          <w:pPr>
            <w:pStyle w:val="TOC3"/>
            <w:tabs>
              <w:tab w:val="right" w:leader="dot" w:pos="9710"/>
            </w:tabs>
            <w:rPr>
              <w:noProof/>
            </w:rPr>
          </w:pPr>
          <w:hyperlink w:anchor="_Toc227082862" w:history="1">
            <w:r w:rsidRPr="00BF7CA9">
              <w:rPr>
                <w:rStyle w:val="Hyperlink"/>
                <w:noProof/>
              </w:rPr>
              <w:t>Overview</w:t>
            </w:r>
            <w:r>
              <w:rPr>
                <w:noProof/>
              </w:rPr>
              <w:tab/>
            </w:r>
            <w:r>
              <w:rPr>
                <w:noProof/>
              </w:rPr>
              <w:fldChar w:fldCharType="begin"/>
            </w:r>
            <w:r>
              <w:rPr>
                <w:noProof/>
              </w:rPr>
              <w:instrText xml:space="preserve"> PAGEREF _Toc227082862 \h </w:instrText>
            </w:r>
            <w:r>
              <w:rPr>
                <w:noProof/>
              </w:rPr>
            </w:r>
            <w:r>
              <w:rPr>
                <w:noProof/>
              </w:rPr>
              <w:fldChar w:fldCharType="separate"/>
            </w:r>
            <w:r>
              <w:rPr>
                <w:noProof/>
              </w:rPr>
              <w:t>1</w:t>
            </w:r>
            <w:r>
              <w:rPr>
                <w:noProof/>
              </w:rPr>
              <w:fldChar w:fldCharType="end"/>
            </w:r>
          </w:hyperlink>
        </w:p>
        <w:p w14:paraId="7D046EF5" w14:textId="77777777" w:rsidR="00F427F5" w:rsidRDefault="00F427F5">
          <w:pPr>
            <w:pStyle w:val="TOC3"/>
            <w:tabs>
              <w:tab w:val="right" w:leader="dot" w:pos="9710"/>
            </w:tabs>
            <w:rPr>
              <w:noProof/>
            </w:rPr>
          </w:pPr>
          <w:hyperlink w:anchor="_Toc227082863" w:history="1">
            <w:r w:rsidRPr="00BF7CA9">
              <w:rPr>
                <w:rStyle w:val="Hyperlink"/>
                <w:noProof/>
              </w:rPr>
              <w:t>How Zero-Days Are Exploited</w:t>
            </w:r>
            <w:r>
              <w:rPr>
                <w:noProof/>
              </w:rPr>
              <w:tab/>
            </w:r>
            <w:r>
              <w:rPr>
                <w:noProof/>
              </w:rPr>
              <w:fldChar w:fldCharType="begin"/>
            </w:r>
            <w:r>
              <w:rPr>
                <w:noProof/>
              </w:rPr>
              <w:instrText xml:space="preserve"> PAGEREF _Toc227082863 \h </w:instrText>
            </w:r>
            <w:r>
              <w:rPr>
                <w:noProof/>
              </w:rPr>
            </w:r>
            <w:r>
              <w:rPr>
                <w:noProof/>
              </w:rPr>
              <w:fldChar w:fldCharType="separate"/>
            </w:r>
            <w:r>
              <w:rPr>
                <w:noProof/>
              </w:rPr>
              <w:t>1</w:t>
            </w:r>
            <w:r>
              <w:rPr>
                <w:noProof/>
              </w:rPr>
              <w:fldChar w:fldCharType="end"/>
            </w:r>
          </w:hyperlink>
        </w:p>
        <w:p w14:paraId="2E219874" w14:textId="77777777" w:rsidR="00F427F5" w:rsidRDefault="00F427F5">
          <w:pPr>
            <w:pStyle w:val="TOC1"/>
            <w:tabs>
              <w:tab w:val="right" w:leader="dot" w:pos="9710"/>
            </w:tabs>
            <w:rPr>
              <w:noProof/>
            </w:rPr>
          </w:pPr>
          <w:hyperlink w:anchor="_Toc227082864" w:history="1">
            <w:r w:rsidRPr="00BF7CA9">
              <w:rPr>
                <w:rStyle w:val="Hyperlink"/>
                <w:noProof/>
              </w:rPr>
              <w:t>3. Impact Analysis</w:t>
            </w:r>
            <w:r>
              <w:rPr>
                <w:noProof/>
              </w:rPr>
              <w:tab/>
            </w:r>
            <w:r>
              <w:rPr>
                <w:noProof/>
              </w:rPr>
              <w:fldChar w:fldCharType="begin"/>
            </w:r>
            <w:r>
              <w:rPr>
                <w:noProof/>
              </w:rPr>
              <w:instrText xml:space="preserve"> PAGEREF _Toc227082864 \h </w:instrText>
            </w:r>
            <w:r>
              <w:rPr>
                <w:noProof/>
              </w:rPr>
            </w:r>
            <w:r>
              <w:rPr>
                <w:noProof/>
              </w:rPr>
              <w:fldChar w:fldCharType="separate"/>
            </w:r>
            <w:r>
              <w:rPr>
                <w:noProof/>
              </w:rPr>
              <w:t>1</w:t>
            </w:r>
            <w:r>
              <w:rPr>
                <w:noProof/>
              </w:rPr>
              <w:fldChar w:fldCharType="end"/>
            </w:r>
          </w:hyperlink>
        </w:p>
        <w:p w14:paraId="59E25FE6" w14:textId="77777777" w:rsidR="00F427F5" w:rsidRDefault="00F427F5">
          <w:pPr>
            <w:pStyle w:val="TOC2"/>
            <w:tabs>
              <w:tab w:val="right" w:leader="dot" w:pos="9710"/>
            </w:tabs>
            <w:rPr>
              <w:noProof/>
            </w:rPr>
          </w:pPr>
          <w:hyperlink w:anchor="_Toc227082865" w:history="1">
            <w:r w:rsidRPr="00BF7CA9">
              <w:rPr>
                <w:rStyle w:val="Hyperlink"/>
                <w:noProof/>
              </w:rPr>
              <w:t>3.1 AI-Powered Phishing — Impact</w:t>
            </w:r>
            <w:r>
              <w:rPr>
                <w:noProof/>
              </w:rPr>
              <w:tab/>
            </w:r>
            <w:r>
              <w:rPr>
                <w:noProof/>
              </w:rPr>
              <w:fldChar w:fldCharType="begin"/>
            </w:r>
            <w:r>
              <w:rPr>
                <w:noProof/>
              </w:rPr>
              <w:instrText xml:space="preserve"> PAGEREF _Toc227082865 \h </w:instrText>
            </w:r>
            <w:r>
              <w:rPr>
                <w:noProof/>
              </w:rPr>
            </w:r>
            <w:r>
              <w:rPr>
                <w:noProof/>
              </w:rPr>
              <w:fldChar w:fldCharType="separate"/>
            </w:r>
            <w:r>
              <w:rPr>
                <w:noProof/>
              </w:rPr>
              <w:t>1</w:t>
            </w:r>
            <w:r>
              <w:rPr>
                <w:noProof/>
              </w:rPr>
              <w:fldChar w:fldCharType="end"/>
            </w:r>
          </w:hyperlink>
        </w:p>
        <w:p w14:paraId="5C85D883" w14:textId="77777777" w:rsidR="00F427F5" w:rsidRDefault="00F427F5">
          <w:pPr>
            <w:pStyle w:val="TOC2"/>
            <w:tabs>
              <w:tab w:val="right" w:leader="dot" w:pos="9710"/>
            </w:tabs>
            <w:rPr>
              <w:noProof/>
            </w:rPr>
          </w:pPr>
          <w:hyperlink w:anchor="_Toc227082866" w:history="1">
            <w:r w:rsidRPr="00BF7CA9">
              <w:rPr>
                <w:rStyle w:val="Hyperlink"/>
                <w:noProof/>
              </w:rPr>
              <w:t>3.2 Ransomware-as-a-Service — Impact</w:t>
            </w:r>
            <w:r>
              <w:rPr>
                <w:noProof/>
              </w:rPr>
              <w:tab/>
            </w:r>
            <w:r>
              <w:rPr>
                <w:noProof/>
              </w:rPr>
              <w:fldChar w:fldCharType="begin"/>
            </w:r>
            <w:r>
              <w:rPr>
                <w:noProof/>
              </w:rPr>
              <w:instrText xml:space="preserve"> PAGEREF _Toc227082866 \h </w:instrText>
            </w:r>
            <w:r>
              <w:rPr>
                <w:noProof/>
              </w:rPr>
            </w:r>
            <w:r>
              <w:rPr>
                <w:noProof/>
              </w:rPr>
              <w:fldChar w:fldCharType="separate"/>
            </w:r>
            <w:r>
              <w:rPr>
                <w:noProof/>
              </w:rPr>
              <w:t>1</w:t>
            </w:r>
            <w:r>
              <w:rPr>
                <w:noProof/>
              </w:rPr>
              <w:fldChar w:fldCharType="end"/>
            </w:r>
          </w:hyperlink>
        </w:p>
        <w:p w14:paraId="15D01141" w14:textId="77777777" w:rsidR="00F427F5" w:rsidRDefault="00F427F5">
          <w:pPr>
            <w:pStyle w:val="TOC2"/>
            <w:tabs>
              <w:tab w:val="right" w:leader="dot" w:pos="9710"/>
            </w:tabs>
            <w:rPr>
              <w:noProof/>
            </w:rPr>
          </w:pPr>
          <w:hyperlink w:anchor="_Toc227082867" w:history="1">
            <w:r w:rsidRPr="00BF7CA9">
              <w:rPr>
                <w:rStyle w:val="Hyperlink"/>
                <w:noProof/>
              </w:rPr>
              <w:t>3.3 Cloud Security Misconfigurations — Impact</w:t>
            </w:r>
            <w:r>
              <w:rPr>
                <w:noProof/>
              </w:rPr>
              <w:tab/>
            </w:r>
            <w:r>
              <w:rPr>
                <w:noProof/>
              </w:rPr>
              <w:fldChar w:fldCharType="begin"/>
            </w:r>
            <w:r>
              <w:rPr>
                <w:noProof/>
              </w:rPr>
              <w:instrText xml:space="preserve"> PAGEREF _Toc227082867 \h </w:instrText>
            </w:r>
            <w:r>
              <w:rPr>
                <w:noProof/>
              </w:rPr>
            </w:r>
            <w:r>
              <w:rPr>
                <w:noProof/>
              </w:rPr>
              <w:fldChar w:fldCharType="separate"/>
            </w:r>
            <w:r>
              <w:rPr>
                <w:noProof/>
              </w:rPr>
              <w:t>1</w:t>
            </w:r>
            <w:r>
              <w:rPr>
                <w:noProof/>
              </w:rPr>
              <w:fldChar w:fldCharType="end"/>
            </w:r>
          </w:hyperlink>
        </w:p>
        <w:p w14:paraId="6A32A129" w14:textId="77777777" w:rsidR="00F427F5" w:rsidRDefault="00F427F5">
          <w:pPr>
            <w:pStyle w:val="TOC2"/>
            <w:tabs>
              <w:tab w:val="right" w:leader="dot" w:pos="9710"/>
            </w:tabs>
            <w:rPr>
              <w:noProof/>
            </w:rPr>
          </w:pPr>
          <w:hyperlink w:anchor="_Toc227082868" w:history="1">
            <w:r w:rsidRPr="00BF7CA9">
              <w:rPr>
                <w:rStyle w:val="Hyperlink"/>
                <w:noProof/>
              </w:rPr>
              <w:t>3.4 IoT Vulnerabilities — Impact</w:t>
            </w:r>
            <w:r>
              <w:rPr>
                <w:noProof/>
              </w:rPr>
              <w:tab/>
            </w:r>
            <w:r>
              <w:rPr>
                <w:noProof/>
              </w:rPr>
              <w:fldChar w:fldCharType="begin"/>
            </w:r>
            <w:r>
              <w:rPr>
                <w:noProof/>
              </w:rPr>
              <w:instrText xml:space="preserve"> PAGEREF _Toc227082868 \h </w:instrText>
            </w:r>
            <w:r>
              <w:rPr>
                <w:noProof/>
              </w:rPr>
            </w:r>
            <w:r>
              <w:rPr>
                <w:noProof/>
              </w:rPr>
              <w:fldChar w:fldCharType="separate"/>
            </w:r>
            <w:r>
              <w:rPr>
                <w:noProof/>
              </w:rPr>
              <w:t>1</w:t>
            </w:r>
            <w:r>
              <w:rPr>
                <w:noProof/>
              </w:rPr>
              <w:fldChar w:fldCharType="end"/>
            </w:r>
          </w:hyperlink>
        </w:p>
        <w:p w14:paraId="335D84BA" w14:textId="77777777" w:rsidR="00F427F5" w:rsidRDefault="00F427F5">
          <w:pPr>
            <w:pStyle w:val="TOC2"/>
            <w:tabs>
              <w:tab w:val="right" w:leader="dot" w:pos="9710"/>
            </w:tabs>
            <w:rPr>
              <w:noProof/>
            </w:rPr>
          </w:pPr>
          <w:hyperlink w:anchor="_Toc227082869" w:history="1">
            <w:r w:rsidRPr="00BF7CA9">
              <w:rPr>
                <w:rStyle w:val="Hyperlink"/>
                <w:noProof/>
              </w:rPr>
              <w:t>3.5 Zero-Day Exploits — Impact</w:t>
            </w:r>
            <w:r>
              <w:rPr>
                <w:noProof/>
              </w:rPr>
              <w:tab/>
            </w:r>
            <w:r>
              <w:rPr>
                <w:noProof/>
              </w:rPr>
              <w:fldChar w:fldCharType="begin"/>
            </w:r>
            <w:r>
              <w:rPr>
                <w:noProof/>
              </w:rPr>
              <w:instrText xml:space="preserve"> PAGEREF _Toc227082869 \h </w:instrText>
            </w:r>
            <w:r>
              <w:rPr>
                <w:noProof/>
              </w:rPr>
            </w:r>
            <w:r>
              <w:rPr>
                <w:noProof/>
              </w:rPr>
              <w:fldChar w:fldCharType="separate"/>
            </w:r>
            <w:r>
              <w:rPr>
                <w:noProof/>
              </w:rPr>
              <w:t>1</w:t>
            </w:r>
            <w:r>
              <w:rPr>
                <w:noProof/>
              </w:rPr>
              <w:fldChar w:fldCharType="end"/>
            </w:r>
          </w:hyperlink>
        </w:p>
        <w:p w14:paraId="25B99D74" w14:textId="77777777" w:rsidR="00F427F5" w:rsidRDefault="00F427F5">
          <w:pPr>
            <w:pStyle w:val="TOC1"/>
            <w:tabs>
              <w:tab w:val="right" w:leader="dot" w:pos="9710"/>
            </w:tabs>
            <w:rPr>
              <w:noProof/>
            </w:rPr>
          </w:pPr>
          <w:hyperlink w:anchor="_Toc227082870" w:history="1">
            <w:r w:rsidRPr="00BF7CA9">
              <w:rPr>
                <w:rStyle w:val="Hyperlink"/>
                <w:noProof/>
              </w:rPr>
              <w:t>4. Real-World Case Studies</w:t>
            </w:r>
            <w:r>
              <w:rPr>
                <w:noProof/>
              </w:rPr>
              <w:tab/>
            </w:r>
            <w:r>
              <w:rPr>
                <w:noProof/>
              </w:rPr>
              <w:fldChar w:fldCharType="begin"/>
            </w:r>
            <w:r>
              <w:rPr>
                <w:noProof/>
              </w:rPr>
              <w:instrText xml:space="preserve"> PAGEREF _Toc227082870 \h </w:instrText>
            </w:r>
            <w:r>
              <w:rPr>
                <w:noProof/>
              </w:rPr>
            </w:r>
            <w:r>
              <w:rPr>
                <w:noProof/>
              </w:rPr>
              <w:fldChar w:fldCharType="separate"/>
            </w:r>
            <w:r>
              <w:rPr>
                <w:noProof/>
              </w:rPr>
              <w:t>1</w:t>
            </w:r>
            <w:r>
              <w:rPr>
                <w:noProof/>
              </w:rPr>
              <w:fldChar w:fldCharType="end"/>
            </w:r>
          </w:hyperlink>
        </w:p>
        <w:p w14:paraId="5CDA225D" w14:textId="77777777" w:rsidR="00F427F5" w:rsidRDefault="00F427F5">
          <w:pPr>
            <w:pStyle w:val="TOC2"/>
            <w:tabs>
              <w:tab w:val="right" w:leader="dot" w:pos="9710"/>
            </w:tabs>
            <w:rPr>
              <w:noProof/>
            </w:rPr>
          </w:pPr>
          <w:hyperlink w:anchor="_Toc227082871" w:history="1">
            <w:r w:rsidRPr="00BF7CA9">
              <w:rPr>
                <w:rStyle w:val="Hyperlink"/>
                <w:noProof/>
              </w:rPr>
              <w:t>Case Study 1: AI-Powered Phishing — Hong Kong Deepfake CFO (2024)</w:t>
            </w:r>
            <w:r>
              <w:rPr>
                <w:noProof/>
              </w:rPr>
              <w:tab/>
            </w:r>
            <w:r>
              <w:rPr>
                <w:noProof/>
              </w:rPr>
              <w:fldChar w:fldCharType="begin"/>
            </w:r>
            <w:r>
              <w:rPr>
                <w:noProof/>
              </w:rPr>
              <w:instrText xml:space="preserve"> PAGEREF _Toc227082871 \h </w:instrText>
            </w:r>
            <w:r>
              <w:rPr>
                <w:noProof/>
              </w:rPr>
            </w:r>
            <w:r>
              <w:rPr>
                <w:noProof/>
              </w:rPr>
              <w:fldChar w:fldCharType="separate"/>
            </w:r>
            <w:r>
              <w:rPr>
                <w:noProof/>
              </w:rPr>
              <w:t>1</w:t>
            </w:r>
            <w:r>
              <w:rPr>
                <w:noProof/>
              </w:rPr>
              <w:fldChar w:fldCharType="end"/>
            </w:r>
          </w:hyperlink>
        </w:p>
        <w:p w14:paraId="37651E9B" w14:textId="77777777" w:rsidR="00F427F5" w:rsidRDefault="00F427F5">
          <w:pPr>
            <w:pStyle w:val="TOC2"/>
            <w:tabs>
              <w:tab w:val="right" w:leader="dot" w:pos="9710"/>
            </w:tabs>
            <w:rPr>
              <w:noProof/>
            </w:rPr>
          </w:pPr>
          <w:hyperlink w:anchor="_Toc227082872" w:history="1">
            <w:r w:rsidRPr="00BF7CA9">
              <w:rPr>
                <w:rStyle w:val="Hyperlink"/>
                <w:noProof/>
              </w:rPr>
              <w:t>Case Study 2: Ransomware-as-a-Service — Change Healthcare (2024)</w:t>
            </w:r>
            <w:r>
              <w:rPr>
                <w:noProof/>
              </w:rPr>
              <w:tab/>
            </w:r>
            <w:r>
              <w:rPr>
                <w:noProof/>
              </w:rPr>
              <w:fldChar w:fldCharType="begin"/>
            </w:r>
            <w:r>
              <w:rPr>
                <w:noProof/>
              </w:rPr>
              <w:instrText xml:space="preserve"> PAGEREF _Toc227082872 \h </w:instrText>
            </w:r>
            <w:r>
              <w:rPr>
                <w:noProof/>
              </w:rPr>
            </w:r>
            <w:r>
              <w:rPr>
                <w:noProof/>
              </w:rPr>
              <w:fldChar w:fldCharType="separate"/>
            </w:r>
            <w:r>
              <w:rPr>
                <w:noProof/>
              </w:rPr>
              <w:t>1</w:t>
            </w:r>
            <w:r>
              <w:rPr>
                <w:noProof/>
              </w:rPr>
              <w:fldChar w:fldCharType="end"/>
            </w:r>
          </w:hyperlink>
        </w:p>
        <w:p w14:paraId="3D53EB76" w14:textId="77777777" w:rsidR="00F427F5" w:rsidRDefault="00F427F5">
          <w:pPr>
            <w:pStyle w:val="TOC2"/>
            <w:tabs>
              <w:tab w:val="right" w:leader="dot" w:pos="9710"/>
            </w:tabs>
            <w:rPr>
              <w:noProof/>
            </w:rPr>
          </w:pPr>
          <w:hyperlink w:anchor="_Toc227082873" w:history="1">
            <w:r w:rsidRPr="00BF7CA9">
              <w:rPr>
                <w:rStyle w:val="Hyperlink"/>
                <w:noProof/>
              </w:rPr>
              <w:t>Case Study 3: Cloud Misconfiguration — Microsoft Power Apps (2021)</w:t>
            </w:r>
            <w:r>
              <w:rPr>
                <w:noProof/>
              </w:rPr>
              <w:tab/>
            </w:r>
            <w:r>
              <w:rPr>
                <w:noProof/>
              </w:rPr>
              <w:fldChar w:fldCharType="begin"/>
            </w:r>
            <w:r>
              <w:rPr>
                <w:noProof/>
              </w:rPr>
              <w:instrText xml:space="preserve"> PAGEREF _Toc227082873 \h </w:instrText>
            </w:r>
            <w:r>
              <w:rPr>
                <w:noProof/>
              </w:rPr>
            </w:r>
            <w:r>
              <w:rPr>
                <w:noProof/>
              </w:rPr>
              <w:fldChar w:fldCharType="separate"/>
            </w:r>
            <w:r>
              <w:rPr>
                <w:noProof/>
              </w:rPr>
              <w:t>1</w:t>
            </w:r>
            <w:r>
              <w:rPr>
                <w:noProof/>
              </w:rPr>
              <w:fldChar w:fldCharType="end"/>
            </w:r>
          </w:hyperlink>
        </w:p>
        <w:p w14:paraId="577CEED3" w14:textId="77777777" w:rsidR="00F427F5" w:rsidRDefault="00F427F5">
          <w:pPr>
            <w:pStyle w:val="TOC2"/>
            <w:tabs>
              <w:tab w:val="right" w:leader="dot" w:pos="9710"/>
            </w:tabs>
            <w:rPr>
              <w:noProof/>
            </w:rPr>
          </w:pPr>
          <w:hyperlink w:anchor="_Toc227082874" w:history="1">
            <w:r w:rsidRPr="00BF7CA9">
              <w:rPr>
                <w:rStyle w:val="Hyperlink"/>
                <w:noProof/>
              </w:rPr>
              <w:t>Case Study 4: IoT Vulnerabilities — Mirai Botnet (2016, ongoing)</w:t>
            </w:r>
            <w:r>
              <w:rPr>
                <w:noProof/>
              </w:rPr>
              <w:tab/>
            </w:r>
            <w:r>
              <w:rPr>
                <w:noProof/>
              </w:rPr>
              <w:fldChar w:fldCharType="begin"/>
            </w:r>
            <w:r>
              <w:rPr>
                <w:noProof/>
              </w:rPr>
              <w:instrText xml:space="preserve"> PAGEREF _Toc227082874 \h </w:instrText>
            </w:r>
            <w:r>
              <w:rPr>
                <w:noProof/>
              </w:rPr>
            </w:r>
            <w:r>
              <w:rPr>
                <w:noProof/>
              </w:rPr>
              <w:fldChar w:fldCharType="separate"/>
            </w:r>
            <w:r>
              <w:rPr>
                <w:noProof/>
              </w:rPr>
              <w:t>1</w:t>
            </w:r>
            <w:r>
              <w:rPr>
                <w:noProof/>
              </w:rPr>
              <w:fldChar w:fldCharType="end"/>
            </w:r>
          </w:hyperlink>
        </w:p>
        <w:p w14:paraId="6EE2F023" w14:textId="77777777" w:rsidR="00F427F5" w:rsidRDefault="00F427F5">
          <w:pPr>
            <w:pStyle w:val="TOC2"/>
            <w:tabs>
              <w:tab w:val="right" w:leader="dot" w:pos="9710"/>
            </w:tabs>
            <w:rPr>
              <w:noProof/>
            </w:rPr>
          </w:pPr>
          <w:hyperlink w:anchor="_Toc227082875" w:history="1">
            <w:r w:rsidRPr="00BF7CA9">
              <w:rPr>
                <w:rStyle w:val="Hyperlink"/>
                <w:noProof/>
              </w:rPr>
              <w:t>Case Study 5: Zero-Day Exploit — MOVEit Transfer (2023)</w:t>
            </w:r>
            <w:r>
              <w:rPr>
                <w:noProof/>
              </w:rPr>
              <w:tab/>
            </w:r>
            <w:r>
              <w:rPr>
                <w:noProof/>
              </w:rPr>
              <w:fldChar w:fldCharType="begin"/>
            </w:r>
            <w:r>
              <w:rPr>
                <w:noProof/>
              </w:rPr>
              <w:instrText xml:space="preserve"> PAGEREF _Toc227082875 \h </w:instrText>
            </w:r>
            <w:r>
              <w:rPr>
                <w:noProof/>
              </w:rPr>
            </w:r>
            <w:r>
              <w:rPr>
                <w:noProof/>
              </w:rPr>
              <w:fldChar w:fldCharType="separate"/>
            </w:r>
            <w:r>
              <w:rPr>
                <w:noProof/>
              </w:rPr>
              <w:t>1</w:t>
            </w:r>
            <w:r>
              <w:rPr>
                <w:noProof/>
              </w:rPr>
              <w:fldChar w:fldCharType="end"/>
            </w:r>
          </w:hyperlink>
        </w:p>
        <w:p w14:paraId="1323669A" w14:textId="77777777" w:rsidR="00F427F5" w:rsidRDefault="00F427F5">
          <w:pPr>
            <w:pStyle w:val="TOC1"/>
            <w:tabs>
              <w:tab w:val="right" w:leader="dot" w:pos="9710"/>
            </w:tabs>
            <w:rPr>
              <w:noProof/>
            </w:rPr>
          </w:pPr>
          <w:hyperlink w:anchor="_Toc227082876" w:history="1">
            <w:r w:rsidRPr="00BF7CA9">
              <w:rPr>
                <w:rStyle w:val="Hyperlink"/>
                <w:noProof/>
              </w:rPr>
              <w:t>5. Preventive Measures &amp; Defense Strategies</w:t>
            </w:r>
            <w:r>
              <w:rPr>
                <w:noProof/>
              </w:rPr>
              <w:tab/>
            </w:r>
            <w:r>
              <w:rPr>
                <w:noProof/>
              </w:rPr>
              <w:fldChar w:fldCharType="begin"/>
            </w:r>
            <w:r>
              <w:rPr>
                <w:noProof/>
              </w:rPr>
              <w:instrText xml:space="preserve"> PAGEREF _Toc227082876 \h </w:instrText>
            </w:r>
            <w:r>
              <w:rPr>
                <w:noProof/>
              </w:rPr>
            </w:r>
            <w:r>
              <w:rPr>
                <w:noProof/>
              </w:rPr>
              <w:fldChar w:fldCharType="separate"/>
            </w:r>
            <w:r>
              <w:rPr>
                <w:noProof/>
              </w:rPr>
              <w:t>1</w:t>
            </w:r>
            <w:r>
              <w:rPr>
                <w:noProof/>
              </w:rPr>
              <w:fldChar w:fldCharType="end"/>
            </w:r>
          </w:hyperlink>
        </w:p>
        <w:p w14:paraId="5023ED66" w14:textId="77777777" w:rsidR="00F427F5" w:rsidRDefault="00F427F5">
          <w:pPr>
            <w:pStyle w:val="TOC2"/>
            <w:tabs>
              <w:tab w:val="right" w:leader="dot" w:pos="9710"/>
            </w:tabs>
            <w:rPr>
              <w:noProof/>
            </w:rPr>
          </w:pPr>
          <w:hyperlink w:anchor="_Toc227082877" w:history="1">
            <w:r w:rsidRPr="00BF7CA9">
              <w:rPr>
                <w:rStyle w:val="Hyperlink"/>
                <w:noProof/>
              </w:rPr>
              <w:t>5.1 Defending Against AI-Powered Phishing</w:t>
            </w:r>
            <w:r>
              <w:rPr>
                <w:noProof/>
              </w:rPr>
              <w:tab/>
            </w:r>
            <w:r>
              <w:rPr>
                <w:noProof/>
              </w:rPr>
              <w:fldChar w:fldCharType="begin"/>
            </w:r>
            <w:r>
              <w:rPr>
                <w:noProof/>
              </w:rPr>
              <w:instrText xml:space="preserve"> PAGEREF _Toc227082877 \h </w:instrText>
            </w:r>
            <w:r>
              <w:rPr>
                <w:noProof/>
              </w:rPr>
            </w:r>
            <w:r>
              <w:rPr>
                <w:noProof/>
              </w:rPr>
              <w:fldChar w:fldCharType="separate"/>
            </w:r>
            <w:r>
              <w:rPr>
                <w:noProof/>
              </w:rPr>
              <w:t>1</w:t>
            </w:r>
            <w:r>
              <w:rPr>
                <w:noProof/>
              </w:rPr>
              <w:fldChar w:fldCharType="end"/>
            </w:r>
          </w:hyperlink>
        </w:p>
        <w:p w14:paraId="0D573886" w14:textId="77777777" w:rsidR="00F427F5" w:rsidRDefault="00F427F5">
          <w:pPr>
            <w:pStyle w:val="TOC2"/>
            <w:tabs>
              <w:tab w:val="right" w:leader="dot" w:pos="9710"/>
            </w:tabs>
            <w:rPr>
              <w:noProof/>
            </w:rPr>
          </w:pPr>
          <w:hyperlink w:anchor="_Toc227082878" w:history="1">
            <w:r w:rsidRPr="00BF7CA9">
              <w:rPr>
                <w:rStyle w:val="Hyperlink"/>
                <w:noProof/>
              </w:rPr>
              <w:t>5.2 Defending Against Ransomware-as-a-Service</w:t>
            </w:r>
            <w:r>
              <w:rPr>
                <w:noProof/>
              </w:rPr>
              <w:tab/>
            </w:r>
            <w:r>
              <w:rPr>
                <w:noProof/>
              </w:rPr>
              <w:fldChar w:fldCharType="begin"/>
            </w:r>
            <w:r>
              <w:rPr>
                <w:noProof/>
              </w:rPr>
              <w:instrText xml:space="preserve"> PAGEREF _Toc227082878 \h </w:instrText>
            </w:r>
            <w:r>
              <w:rPr>
                <w:noProof/>
              </w:rPr>
            </w:r>
            <w:r>
              <w:rPr>
                <w:noProof/>
              </w:rPr>
              <w:fldChar w:fldCharType="separate"/>
            </w:r>
            <w:r>
              <w:rPr>
                <w:noProof/>
              </w:rPr>
              <w:t>1</w:t>
            </w:r>
            <w:r>
              <w:rPr>
                <w:noProof/>
              </w:rPr>
              <w:fldChar w:fldCharType="end"/>
            </w:r>
          </w:hyperlink>
        </w:p>
        <w:p w14:paraId="662037AE" w14:textId="77777777" w:rsidR="00F427F5" w:rsidRDefault="00F427F5">
          <w:pPr>
            <w:pStyle w:val="TOC2"/>
            <w:tabs>
              <w:tab w:val="right" w:leader="dot" w:pos="9710"/>
            </w:tabs>
            <w:rPr>
              <w:noProof/>
            </w:rPr>
          </w:pPr>
          <w:hyperlink w:anchor="_Toc227082879" w:history="1">
            <w:r w:rsidRPr="00BF7CA9">
              <w:rPr>
                <w:rStyle w:val="Hyperlink"/>
                <w:noProof/>
              </w:rPr>
              <w:t>5.3 Securing Cloud Environments</w:t>
            </w:r>
            <w:r>
              <w:rPr>
                <w:noProof/>
              </w:rPr>
              <w:tab/>
            </w:r>
            <w:r>
              <w:rPr>
                <w:noProof/>
              </w:rPr>
              <w:fldChar w:fldCharType="begin"/>
            </w:r>
            <w:r>
              <w:rPr>
                <w:noProof/>
              </w:rPr>
              <w:instrText xml:space="preserve"> PAGEREF _Toc227082879 \h </w:instrText>
            </w:r>
            <w:r>
              <w:rPr>
                <w:noProof/>
              </w:rPr>
            </w:r>
            <w:r>
              <w:rPr>
                <w:noProof/>
              </w:rPr>
              <w:fldChar w:fldCharType="separate"/>
            </w:r>
            <w:r>
              <w:rPr>
                <w:noProof/>
              </w:rPr>
              <w:t>1</w:t>
            </w:r>
            <w:r>
              <w:rPr>
                <w:noProof/>
              </w:rPr>
              <w:fldChar w:fldCharType="end"/>
            </w:r>
          </w:hyperlink>
        </w:p>
        <w:p w14:paraId="7D050797" w14:textId="77777777" w:rsidR="00F427F5" w:rsidRDefault="00F427F5">
          <w:pPr>
            <w:pStyle w:val="TOC2"/>
            <w:tabs>
              <w:tab w:val="right" w:leader="dot" w:pos="9710"/>
            </w:tabs>
            <w:rPr>
              <w:noProof/>
            </w:rPr>
          </w:pPr>
          <w:hyperlink w:anchor="_Toc227082880" w:history="1">
            <w:r w:rsidRPr="00BF7CA9">
              <w:rPr>
                <w:rStyle w:val="Hyperlink"/>
                <w:noProof/>
              </w:rPr>
              <w:t>5.4 Securing IoT Devices</w:t>
            </w:r>
            <w:r>
              <w:rPr>
                <w:noProof/>
              </w:rPr>
              <w:tab/>
            </w:r>
            <w:r>
              <w:rPr>
                <w:noProof/>
              </w:rPr>
              <w:fldChar w:fldCharType="begin"/>
            </w:r>
            <w:r>
              <w:rPr>
                <w:noProof/>
              </w:rPr>
              <w:instrText xml:space="preserve"> PAGEREF _Toc227082880 \h </w:instrText>
            </w:r>
            <w:r>
              <w:rPr>
                <w:noProof/>
              </w:rPr>
            </w:r>
            <w:r>
              <w:rPr>
                <w:noProof/>
              </w:rPr>
              <w:fldChar w:fldCharType="separate"/>
            </w:r>
            <w:r>
              <w:rPr>
                <w:noProof/>
              </w:rPr>
              <w:t>1</w:t>
            </w:r>
            <w:r>
              <w:rPr>
                <w:noProof/>
              </w:rPr>
              <w:fldChar w:fldCharType="end"/>
            </w:r>
          </w:hyperlink>
        </w:p>
        <w:p w14:paraId="450135F3" w14:textId="77777777" w:rsidR="00F427F5" w:rsidRDefault="00F427F5">
          <w:pPr>
            <w:pStyle w:val="TOC2"/>
            <w:tabs>
              <w:tab w:val="right" w:leader="dot" w:pos="9710"/>
            </w:tabs>
            <w:rPr>
              <w:noProof/>
            </w:rPr>
          </w:pPr>
          <w:hyperlink w:anchor="_Toc227082881" w:history="1">
            <w:r w:rsidRPr="00BF7CA9">
              <w:rPr>
                <w:rStyle w:val="Hyperlink"/>
                <w:noProof/>
              </w:rPr>
              <w:t>5.5 Defending Against Zero-Day Exploits</w:t>
            </w:r>
            <w:r>
              <w:rPr>
                <w:noProof/>
              </w:rPr>
              <w:tab/>
            </w:r>
            <w:r>
              <w:rPr>
                <w:noProof/>
              </w:rPr>
              <w:fldChar w:fldCharType="begin"/>
            </w:r>
            <w:r>
              <w:rPr>
                <w:noProof/>
              </w:rPr>
              <w:instrText xml:space="preserve"> PAGEREF _Toc227082881 \h </w:instrText>
            </w:r>
            <w:r>
              <w:rPr>
                <w:noProof/>
              </w:rPr>
            </w:r>
            <w:r>
              <w:rPr>
                <w:noProof/>
              </w:rPr>
              <w:fldChar w:fldCharType="separate"/>
            </w:r>
            <w:r>
              <w:rPr>
                <w:noProof/>
              </w:rPr>
              <w:t>1</w:t>
            </w:r>
            <w:r>
              <w:rPr>
                <w:noProof/>
              </w:rPr>
              <w:fldChar w:fldCharType="end"/>
            </w:r>
          </w:hyperlink>
        </w:p>
        <w:p w14:paraId="5A7F7C20" w14:textId="77777777" w:rsidR="00F427F5" w:rsidRDefault="00F427F5">
          <w:pPr>
            <w:pStyle w:val="TOC1"/>
            <w:tabs>
              <w:tab w:val="right" w:leader="dot" w:pos="9710"/>
            </w:tabs>
            <w:rPr>
              <w:noProof/>
            </w:rPr>
          </w:pPr>
          <w:hyperlink w:anchor="_Toc227082882" w:history="1">
            <w:r w:rsidRPr="00BF7CA9">
              <w:rPr>
                <w:rStyle w:val="Hyperlink"/>
                <w:noProof/>
              </w:rPr>
              <w:t>6. Threat Summary Matrix</w:t>
            </w:r>
            <w:r>
              <w:rPr>
                <w:noProof/>
              </w:rPr>
              <w:tab/>
            </w:r>
            <w:r>
              <w:rPr>
                <w:noProof/>
              </w:rPr>
              <w:fldChar w:fldCharType="begin"/>
            </w:r>
            <w:r>
              <w:rPr>
                <w:noProof/>
              </w:rPr>
              <w:instrText xml:space="preserve"> PAGEREF _Toc227082882 \h </w:instrText>
            </w:r>
            <w:r>
              <w:rPr>
                <w:noProof/>
              </w:rPr>
            </w:r>
            <w:r>
              <w:rPr>
                <w:noProof/>
              </w:rPr>
              <w:fldChar w:fldCharType="separate"/>
            </w:r>
            <w:r>
              <w:rPr>
                <w:noProof/>
              </w:rPr>
              <w:t>1</w:t>
            </w:r>
            <w:r>
              <w:rPr>
                <w:noProof/>
              </w:rPr>
              <w:fldChar w:fldCharType="end"/>
            </w:r>
          </w:hyperlink>
        </w:p>
        <w:p w14:paraId="67C9B116" w14:textId="77777777" w:rsidR="00F427F5" w:rsidRDefault="00F427F5">
          <w:pPr>
            <w:pStyle w:val="TOC1"/>
            <w:tabs>
              <w:tab w:val="right" w:leader="dot" w:pos="9710"/>
            </w:tabs>
            <w:rPr>
              <w:noProof/>
            </w:rPr>
          </w:pPr>
          <w:hyperlink w:anchor="_Toc227082883" w:history="1">
            <w:r w:rsidRPr="00BF7CA9">
              <w:rPr>
                <w:rStyle w:val="Hyperlink"/>
                <w:noProof/>
              </w:rPr>
              <w:t>7. Conclusion &amp; Future Scope</w:t>
            </w:r>
            <w:r>
              <w:rPr>
                <w:noProof/>
              </w:rPr>
              <w:tab/>
            </w:r>
            <w:r>
              <w:rPr>
                <w:noProof/>
              </w:rPr>
              <w:fldChar w:fldCharType="begin"/>
            </w:r>
            <w:r>
              <w:rPr>
                <w:noProof/>
              </w:rPr>
              <w:instrText xml:space="preserve"> PAGEREF _Toc227082883 \h </w:instrText>
            </w:r>
            <w:r>
              <w:rPr>
                <w:noProof/>
              </w:rPr>
            </w:r>
            <w:r>
              <w:rPr>
                <w:noProof/>
              </w:rPr>
              <w:fldChar w:fldCharType="separate"/>
            </w:r>
            <w:r>
              <w:rPr>
                <w:noProof/>
              </w:rPr>
              <w:t>1</w:t>
            </w:r>
            <w:r>
              <w:rPr>
                <w:noProof/>
              </w:rPr>
              <w:fldChar w:fldCharType="end"/>
            </w:r>
          </w:hyperlink>
        </w:p>
        <w:p w14:paraId="3F9B948D" w14:textId="77777777" w:rsidR="00F427F5" w:rsidRDefault="00F427F5">
          <w:pPr>
            <w:pStyle w:val="TOC2"/>
            <w:tabs>
              <w:tab w:val="right" w:leader="dot" w:pos="9710"/>
            </w:tabs>
            <w:rPr>
              <w:noProof/>
            </w:rPr>
          </w:pPr>
          <w:hyperlink w:anchor="_Toc227082884" w:history="1">
            <w:r w:rsidRPr="00BF7CA9">
              <w:rPr>
                <w:rStyle w:val="Hyperlink"/>
                <w:noProof/>
              </w:rPr>
              <w:t>7.1 Conclusion</w:t>
            </w:r>
            <w:r>
              <w:rPr>
                <w:noProof/>
              </w:rPr>
              <w:tab/>
            </w:r>
            <w:r>
              <w:rPr>
                <w:noProof/>
              </w:rPr>
              <w:fldChar w:fldCharType="begin"/>
            </w:r>
            <w:r>
              <w:rPr>
                <w:noProof/>
              </w:rPr>
              <w:instrText xml:space="preserve"> PAGEREF _Toc227082884 \h </w:instrText>
            </w:r>
            <w:r>
              <w:rPr>
                <w:noProof/>
              </w:rPr>
            </w:r>
            <w:r>
              <w:rPr>
                <w:noProof/>
              </w:rPr>
              <w:fldChar w:fldCharType="separate"/>
            </w:r>
            <w:r>
              <w:rPr>
                <w:noProof/>
              </w:rPr>
              <w:t>1</w:t>
            </w:r>
            <w:r>
              <w:rPr>
                <w:noProof/>
              </w:rPr>
              <w:fldChar w:fldCharType="end"/>
            </w:r>
          </w:hyperlink>
        </w:p>
        <w:p w14:paraId="4E9EACDB" w14:textId="77777777" w:rsidR="00F427F5" w:rsidRDefault="00F427F5">
          <w:pPr>
            <w:pStyle w:val="TOC2"/>
            <w:tabs>
              <w:tab w:val="right" w:leader="dot" w:pos="9710"/>
            </w:tabs>
            <w:rPr>
              <w:noProof/>
            </w:rPr>
          </w:pPr>
          <w:hyperlink w:anchor="_Toc227082885" w:history="1">
            <w:r w:rsidRPr="00BF7CA9">
              <w:rPr>
                <w:rStyle w:val="Hyperlink"/>
                <w:noProof/>
              </w:rPr>
              <w:t>7.2 Future Scope: Emerging Threat Trends</w:t>
            </w:r>
            <w:r>
              <w:rPr>
                <w:noProof/>
              </w:rPr>
              <w:tab/>
            </w:r>
            <w:r>
              <w:rPr>
                <w:noProof/>
              </w:rPr>
              <w:fldChar w:fldCharType="begin"/>
            </w:r>
            <w:r>
              <w:rPr>
                <w:noProof/>
              </w:rPr>
              <w:instrText xml:space="preserve"> PAGEREF _Toc227082885 \h </w:instrText>
            </w:r>
            <w:r>
              <w:rPr>
                <w:noProof/>
              </w:rPr>
            </w:r>
            <w:r>
              <w:rPr>
                <w:noProof/>
              </w:rPr>
              <w:fldChar w:fldCharType="separate"/>
            </w:r>
            <w:r>
              <w:rPr>
                <w:noProof/>
              </w:rPr>
              <w:t>1</w:t>
            </w:r>
            <w:r>
              <w:rPr>
                <w:noProof/>
              </w:rPr>
              <w:fldChar w:fldCharType="end"/>
            </w:r>
          </w:hyperlink>
        </w:p>
        <w:p w14:paraId="385A19E9" w14:textId="77777777" w:rsidR="00F427F5" w:rsidRDefault="00F427F5">
          <w:pPr>
            <w:pStyle w:val="TOC2"/>
            <w:tabs>
              <w:tab w:val="right" w:leader="dot" w:pos="9710"/>
            </w:tabs>
            <w:rPr>
              <w:noProof/>
            </w:rPr>
          </w:pPr>
          <w:hyperlink w:anchor="_Toc227082886" w:history="1">
            <w:r w:rsidRPr="00BF7CA9">
              <w:rPr>
                <w:rStyle w:val="Hyperlink"/>
                <w:noProof/>
              </w:rPr>
              <w:t>7.3 The Need for Continuous Learning</w:t>
            </w:r>
            <w:r>
              <w:rPr>
                <w:noProof/>
              </w:rPr>
              <w:tab/>
            </w:r>
            <w:r>
              <w:rPr>
                <w:noProof/>
              </w:rPr>
              <w:fldChar w:fldCharType="begin"/>
            </w:r>
            <w:r>
              <w:rPr>
                <w:noProof/>
              </w:rPr>
              <w:instrText xml:space="preserve"> PAGEREF _Toc227082886 \h </w:instrText>
            </w:r>
            <w:r>
              <w:rPr>
                <w:noProof/>
              </w:rPr>
            </w:r>
            <w:r>
              <w:rPr>
                <w:noProof/>
              </w:rPr>
              <w:fldChar w:fldCharType="separate"/>
            </w:r>
            <w:r>
              <w:rPr>
                <w:noProof/>
              </w:rPr>
              <w:t>1</w:t>
            </w:r>
            <w:r>
              <w:rPr>
                <w:noProof/>
              </w:rPr>
              <w:fldChar w:fldCharType="end"/>
            </w:r>
          </w:hyperlink>
        </w:p>
        <w:p w14:paraId="73A0DD01" w14:textId="77777777" w:rsidR="00F427F5" w:rsidRDefault="00F427F5">
          <w:pPr>
            <w:pStyle w:val="TOC1"/>
            <w:tabs>
              <w:tab w:val="right" w:leader="dot" w:pos="9710"/>
            </w:tabs>
            <w:rPr>
              <w:noProof/>
            </w:rPr>
          </w:pPr>
          <w:hyperlink w:anchor="_Toc227082887" w:history="1">
            <w:r w:rsidRPr="00BF7CA9">
              <w:rPr>
                <w:rStyle w:val="Hyperlink"/>
                <w:noProof/>
              </w:rPr>
              <w:t>8. References</w:t>
            </w:r>
            <w:r>
              <w:rPr>
                <w:noProof/>
              </w:rPr>
              <w:tab/>
            </w:r>
            <w:r>
              <w:rPr>
                <w:noProof/>
              </w:rPr>
              <w:fldChar w:fldCharType="begin"/>
            </w:r>
            <w:r>
              <w:rPr>
                <w:noProof/>
              </w:rPr>
              <w:instrText xml:space="preserve"> PAGEREF _Toc227082887 \h </w:instrText>
            </w:r>
            <w:r>
              <w:rPr>
                <w:noProof/>
              </w:rPr>
            </w:r>
            <w:r>
              <w:rPr>
                <w:noProof/>
              </w:rPr>
              <w:fldChar w:fldCharType="separate"/>
            </w:r>
            <w:r>
              <w:rPr>
                <w:noProof/>
              </w:rPr>
              <w:t>1</w:t>
            </w:r>
            <w:r>
              <w:rPr>
                <w:noProof/>
              </w:rPr>
              <w:fldChar w:fldCharType="end"/>
            </w:r>
          </w:hyperlink>
        </w:p>
        <w:p w14:paraId="7D4B55A3" w14:textId="77777777" w:rsidR="0053118D" w:rsidRDefault="00000000">
          <w:r>
            <w:fldChar w:fldCharType="end"/>
          </w:r>
        </w:p>
      </w:sdtContent>
    </w:sdt>
    <w:p w14:paraId="4E214C2B" w14:textId="77777777" w:rsidR="0053118D" w:rsidRDefault="00000000">
      <w:r>
        <w:br w:type="page"/>
      </w:r>
    </w:p>
    <w:p w14:paraId="6E73F47F" w14:textId="77777777" w:rsidR="0053118D" w:rsidRDefault="00000000">
      <w:pPr>
        <w:pStyle w:val="Heading1"/>
        <w:pBdr>
          <w:bottom w:val="single" w:sz="6" w:space="4" w:color="2E75B6"/>
        </w:pBdr>
      </w:pPr>
      <w:bookmarkStart w:id="0" w:name="_Toc227082844"/>
      <w:r>
        <w:lastRenderedPageBreak/>
        <w:t>1. Introduction to Cybersecurity</w:t>
      </w:r>
      <w:bookmarkEnd w:id="0"/>
    </w:p>
    <w:p w14:paraId="71779509" w14:textId="77777777" w:rsidR="0053118D" w:rsidRDefault="00000000">
      <w:pPr>
        <w:pStyle w:val="Heading2"/>
      </w:pPr>
      <w:bookmarkStart w:id="1" w:name="_Toc227082845"/>
      <w:r>
        <w:t>1.1 What is Cybersecurity?</w:t>
      </w:r>
      <w:bookmarkEnd w:id="1"/>
    </w:p>
    <w:p w14:paraId="139D5F80" w14:textId="77777777" w:rsidR="0053118D" w:rsidRDefault="00000000">
      <w:pPr>
        <w:spacing w:before="60" w:after="80"/>
      </w:pPr>
      <w:r>
        <w:t>Cybersecurity is the practice of protecting computer systems, networks, programs, and data from digital attacks, unauthorized access, damage, or theft. It encompasses a broad range of technologies, processes, and practices designed to safeguard digital assets in an increasingly connected world.</w:t>
      </w:r>
    </w:p>
    <w:p w14:paraId="17657444" w14:textId="77777777" w:rsidR="0053118D" w:rsidRDefault="00000000">
      <w:pPr>
        <w:spacing w:before="60" w:after="80"/>
      </w:pPr>
      <w:r>
        <w:t>Modern cybersecurity operates across multiple layers: network security, application security, information security, operational security, disaster recovery, and end-user education. No single solution provides complete protection; instead, a layered defense-in-depth strategy is essential.</w:t>
      </w:r>
    </w:p>
    <w:p w14:paraId="2A2A021D" w14:textId="77777777" w:rsidR="0053118D" w:rsidRDefault="00000000">
      <w:pPr>
        <w:pStyle w:val="Heading2"/>
      </w:pPr>
      <w:bookmarkStart w:id="2" w:name="_Toc227082846"/>
      <w:r>
        <w:t>1.2 Why is Cybersecurity Important?</w:t>
      </w:r>
      <w:bookmarkEnd w:id="2"/>
    </w:p>
    <w:p w14:paraId="289FC8DC" w14:textId="77777777" w:rsidR="0053118D" w:rsidRDefault="00000000">
      <w:pPr>
        <w:spacing w:before="60" w:after="80"/>
      </w:pPr>
      <w:r>
        <w:t>Cybersecurity is critical for both individuals and organizations for several key reasons:</w:t>
      </w:r>
    </w:p>
    <w:p w14:paraId="14E96DDA" w14:textId="77777777" w:rsidR="0053118D" w:rsidRDefault="00000000">
      <w:pPr>
        <w:pStyle w:val="ListParagraph"/>
        <w:numPr>
          <w:ilvl w:val="0"/>
          <w:numId w:val="2"/>
        </w:numPr>
        <w:spacing w:before="40" w:after="40"/>
      </w:pPr>
      <w:r>
        <w:rPr>
          <w:b/>
          <w:bCs/>
        </w:rPr>
        <w:t>Protection of sensitive data — personal information, financial records, intellectual property, and trade secrets are all high-value targets.</w:t>
      </w:r>
    </w:p>
    <w:p w14:paraId="5A27F413" w14:textId="77777777" w:rsidR="0053118D" w:rsidRDefault="00000000">
      <w:pPr>
        <w:pStyle w:val="ListParagraph"/>
        <w:numPr>
          <w:ilvl w:val="0"/>
          <w:numId w:val="3"/>
        </w:numPr>
        <w:spacing w:before="20" w:after="20"/>
      </w:pPr>
      <w:r>
        <w:rPr>
          <w:color w:val="555555"/>
          <w:sz w:val="20"/>
          <w:szCs w:val="20"/>
        </w:rPr>
        <w:t>Identity theft affects millions of individuals annually, causing long-term financial and reputational damage.</w:t>
      </w:r>
    </w:p>
    <w:p w14:paraId="49CB595D" w14:textId="77777777" w:rsidR="0053118D" w:rsidRDefault="00000000">
      <w:pPr>
        <w:pStyle w:val="ListParagraph"/>
        <w:numPr>
          <w:ilvl w:val="0"/>
          <w:numId w:val="3"/>
        </w:numPr>
        <w:spacing w:before="20" w:after="20"/>
      </w:pPr>
      <w:r>
        <w:rPr>
          <w:color w:val="555555"/>
          <w:sz w:val="20"/>
          <w:szCs w:val="20"/>
        </w:rPr>
        <w:t>Businesses face regulatory fines (GDPR, HIPAA) if customer data is compromised.</w:t>
      </w:r>
    </w:p>
    <w:p w14:paraId="1930242C" w14:textId="77777777" w:rsidR="0053118D" w:rsidRDefault="00000000">
      <w:pPr>
        <w:pStyle w:val="ListParagraph"/>
        <w:numPr>
          <w:ilvl w:val="0"/>
          <w:numId w:val="2"/>
        </w:numPr>
        <w:spacing w:before="40" w:after="40"/>
      </w:pPr>
      <w:r>
        <w:rPr>
          <w:b/>
          <w:bCs/>
        </w:rPr>
        <w:t>Business continuity — cyberattacks such as ransomware can halt operations entirely, leading to massive financial losses.</w:t>
      </w:r>
    </w:p>
    <w:p w14:paraId="66E8683A" w14:textId="77777777" w:rsidR="0053118D" w:rsidRDefault="00000000">
      <w:pPr>
        <w:pStyle w:val="ListParagraph"/>
        <w:numPr>
          <w:ilvl w:val="0"/>
          <w:numId w:val="3"/>
        </w:numPr>
        <w:spacing w:before="20" w:after="20"/>
      </w:pPr>
      <w:r>
        <w:rPr>
          <w:color w:val="555555"/>
          <w:sz w:val="20"/>
          <w:szCs w:val="20"/>
        </w:rPr>
        <w:t>The average cost of a data breach reached $4.88 million in 2024 (IBM Cost of a Data Breach Report).</w:t>
      </w:r>
    </w:p>
    <w:p w14:paraId="7CF35468" w14:textId="77777777" w:rsidR="0053118D" w:rsidRDefault="00000000">
      <w:pPr>
        <w:pStyle w:val="ListParagraph"/>
        <w:numPr>
          <w:ilvl w:val="0"/>
          <w:numId w:val="2"/>
        </w:numPr>
        <w:spacing w:before="40" w:after="40"/>
      </w:pPr>
      <w:r>
        <w:rPr>
          <w:b/>
          <w:bCs/>
        </w:rPr>
        <w:t>National security — critical infrastructure (power grids, hospitals, water systems) depends on secure digital systems.</w:t>
      </w:r>
    </w:p>
    <w:p w14:paraId="1DFA03BB" w14:textId="77777777" w:rsidR="0053118D" w:rsidRDefault="00000000">
      <w:pPr>
        <w:pStyle w:val="ListParagraph"/>
        <w:numPr>
          <w:ilvl w:val="0"/>
          <w:numId w:val="2"/>
        </w:numPr>
        <w:spacing w:before="40" w:after="40"/>
      </w:pPr>
      <w:r>
        <w:rPr>
          <w:b/>
          <w:bCs/>
        </w:rPr>
        <w:t>Reputation and trust — a single breach can permanently damage a company's brand and erode customer confidence.</w:t>
      </w:r>
    </w:p>
    <w:p w14:paraId="1B6DF0C8" w14:textId="77777777" w:rsidR="0053118D" w:rsidRDefault="00000000">
      <w:pPr>
        <w:pStyle w:val="ListParagraph"/>
        <w:numPr>
          <w:ilvl w:val="0"/>
          <w:numId w:val="2"/>
        </w:numPr>
        <w:spacing w:before="40" w:after="40"/>
      </w:pPr>
      <w:r>
        <w:rPr>
          <w:b/>
          <w:bCs/>
        </w:rPr>
        <w:t>Legal compliance — regulations worldwide require organizations to implement proper security controls.</w:t>
      </w:r>
    </w:p>
    <w:p w14:paraId="63BAE5F2" w14:textId="77777777" w:rsidR="0053118D" w:rsidRDefault="00000000">
      <w:pPr>
        <w:pStyle w:val="Heading2"/>
      </w:pPr>
      <w:bookmarkStart w:id="3" w:name="_Toc227082847"/>
      <w:r>
        <w:t>1.3 Current Relevance: The Evolving Threat Landscape (2024–2025)</w:t>
      </w:r>
      <w:bookmarkEnd w:id="3"/>
    </w:p>
    <w:p w14:paraId="14146516" w14:textId="77777777" w:rsidR="0053118D" w:rsidRDefault="00000000">
      <w:pPr>
        <w:spacing w:before="60" w:after="80"/>
      </w:pPr>
      <w:r>
        <w:t>The cybersecurity landscape in 2024–2025 is more complex and dangerous than ever before, driven by three major forces:</w:t>
      </w:r>
    </w:p>
    <w:p w14:paraId="6D76AD3E" w14:textId="77777777" w:rsidR="0053118D" w:rsidRDefault="00000000">
      <w:pPr>
        <w:pStyle w:val="ListParagraph"/>
        <w:numPr>
          <w:ilvl w:val="0"/>
          <w:numId w:val="2"/>
        </w:numPr>
        <w:spacing w:before="40" w:after="40"/>
      </w:pPr>
      <w:r>
        <w:rPr>
          <w:b/>
          <w:bCs/>
        </w:rPr>
        <w:t>Escalating Cybercrime: Global cybercrime costs are projected to reach $10.5 trillion annually by 2025 (Cybersecurity Ventures). Attacks are increasing in both frequency and sophistication.</w:t>
      </w:r>
    </w:p>
    <w:p w14:paraId="7CE122D3" w14:textId="77777777" w:rsidR="0053118D" w:rsidRDefault="00000000">
      <w:pPr>
        <w:pStyle w:val="ListParagraph"/>
        <w:numPr>
          <w:ilvl w:val="0"/>
          <w:numId w:val="2"/>
        </w:numPr>
        <w:spacing w:before="40" w:after="40"/>
      </w:pPr>
      <w:r>
        <w:rPr>
          <w:b/>
          <w:bCs/>
        </w:rPr>
        <w:t>Digital Dependency: The shift to remote work, cloud computing, and IoT-connected devices has dramatically expanded the attack surface. Every connected device is a potential entry point.</w:t>
      </w:r>
    </w:p>
    <w:p w14:paraId="6401E9DE" w14:textId="77777777" w:rsidR="0053118D" w:rsidRDefault="00000000">
      <w:pPr>
        <w:pStyle w:val="ListParagraph"/>
        <w:numPr>
          <w:ilvl w:val="0"/>
          <w:numId w:val="2"/>
        </w:numPr>
        <w:spacing w:before="40" w:after="40"/>
      </w:pPr>
      <w:r>
        <w:rPr>
          <w:b/>
          <w:bCs/>
        </w:rPr>
        <w:t>AI-Driven Threats: Artificial intelligence is now being weaponized by attackers to craft highly convincing phishing emails, generate deepfake audio/video for social engineering, and automate vulnerability scanning at scale — fundamentally changing the threat landscape.</w:t>
      </w:r>
    </w:p>
    <w:p w14:paraId="3875D52C" w14:textId="77777777" w:rsidR="0053118D" w:rsidRDefault="0053118D">
      <w:pPr>
        <w:spacing w:before="80" w:after="80"/>
      </w:pPr>
    </w:p>
    <w:p w14:paraId="1B7FC590" w14:textId="77777777" w:rsidR="0053118D" w:rsidRDefault="00000000">
      <w:r>
        <w:br w:type="page"/>
      </w:r>
    </w:p>
    <w:p w14:paraId="0FCAF138" w14:textId="77777777" w:rsidR="0053118D" w:rsidRDefault="00000000">
      <w:pPr>
        <w:pStyle w:val="Heading1"/>
        <w:pBdr>
          <w:bottom w:val="single" w:sz="6" w:space="4" w:color="2E75B6"/>
        </w:pBdr>
      </w:pPr>
      <w:bookmarkStart w:id="4" w:name="_Toc227082848"/>
      <w:r>
        <w:lastRenderedPageBreak/>
        <w:t>2. Five Major Modern Cyber Threats</w:t>
      </w:r>
      <w:bookmarkEnd w:id="4"/>
    </w:p>
    <w:p w14:paraId="7794A4E4" w14:textId="77777777" w:rsidR="0053118D" w:rsidRDefault="00000000">
      <w:pPr>
        <w:pStyle w:val="Heading2"/>
      </w:pPr>
      <w:bookmarkStart w:id="5" w:name="_Toc227082849"/>
      <w:r>
        <w:t>Threat 1: AI-Powered Phishing Attacks</w:t>
      </w:r>
      <w:bookmarkEnd w:id="5"/>
    </w:p>
    <w:p w14:paraId="1C86BDD6" w14:textId="77777777" w:rsidR="0053118D" w:rsidRDefault="00000000">
      <w:pPr>
        <w:pStyle w:val="Heading3"/>
      </w:pPr>
      <w:bookmarkStart w:id="6" w:name="_Toc227082850"/>
      <w:r>
        <w:t>Overview</w:t>
      </w:r>
      <w:bookmarkEnd w:id="6"/>
    </w:p>
    <w:p w14:paraId="782D69B8" w14:textId="77777777" w:rsidR="0053118D" w:rsidRDefault="00000000">
      <w:pPr>
        <w:spacing w:before="60" w:after="80"/>
      </w:pPr>
      <w:r>
        <w:t>AI-powered phishing represents the evolution of traditional email-based scams into sophisticated, hyper-personalized attacks. Leveraging large language models (LLMs), attackers can now generate grammatically perfect phishing emails tailored to individual targets, eliminating the obvious spelling errors that once served as red flags.</w:t>
      </w:r>
    </w:p>
    <w:p w14:paraId="013DB3C8" w14:textId="77777777" w:rsidR="0053118D" w:rsidRDefault="00000000">
      <w:pPr>
        <w:spacing w:before="60" w:after="80"/>
      </w:pPr>
      <w:r>
        <w:t>Beyond email, AI enables voice phishing (vishing) using cloned voices, deepfake video calls impersonating executives, and intelligent chatbots designed to manipulate victims in real time.</w:t>
      </w:r>
    </w:p>
    <w:p w14:paraId="37269D8E" w14:textId="77777777" w:rsidR="0053118D" w:rsidRDefault="00000000">
      <w:pPr>
        <w:pStyle w:val="Heading3"/>
      </w:pPr>
      <w:bookmarkStart w:id="7" w:name="_Toc227082851"/>
      <w:r>
        <w:t>How It Works</w:t>
      </w:r>
      <w:bookmarkEnd w:id="7"/>
    </w:p>
    <w:p w14:paraId="5F771645" w14:textId="77777777" w:rsidR="0053118D" w:rsidRDefault="00000000">
      <w:pPr>
        <w:pStyle w:val="ListParagraph"/>
        <w:numPr>
          <w:ilvl w:val="0"/>
          <w:numId w:val="2"/>
        </w:numPr>
        <w:spacing w:before="40" w:after="40"/>
      </w:pPr>
      <w:r>
        <w:t>Attackers scrape social media profiles, LinkedIn, and company websites to gather personal information about targets.</w:t>
      </w:r>
    </w:p>
    <w:p w14:paraId="769E3785" w14:textId="77777777" w:rsidR="0053118D" w:rsidRDefault="00000000">
      <w:pPr>
        <w:pStyle w:val="ListParagraph"/>
        <w:numPr>
          <w:ilvl w:val="0"/>
          <w:numId w:val="2"/>
        </w:numPr>
        <w:spacing w:before="40" w:after="40"/>
      </w:pPr>
      <w:r>
        <w:t>AI tools generate highly personalized emails or messages referencing real colleagues, recent projects, or known events.</w:t>
      </w:r>
    </w:p>
    <w:p w14:paraId="2EC4DD15" w14:textId="77777777" w:rsidR="0053118D" w:rsidRDefault="00000000">
      <w:pPr>
        <w:pStyle w:val="ListParagraph"/>
        <w:numPr>
          <w:ilvl w:val="0"/>
          <w:numId w:val="2"/>
        </w:numPr>
        <w:spacing w:before="40" w:after="40"/>
      </w:pPr>
      <w:r>
        <w:t>Deepfake audio replicates the voice of a CEO or manager to authorize fraudulent wire transfers (BEC — Business Email Compromise).</w:t>
      </w:r>
    </w:p>
    <w:p w14:paraId="51623A88" w14:textId="77777777" w:rsidR="0053118D" w:rsidRDefault="00000000">
      <w:pPr>
        <w:pStyle w:val="ListParagraph"/>
        <w:numPr>
          <w:ilvl w:val="0"/>
          <w:numId w:val="2"/>
        </w:numPr>
        <w:spacing w:before="40" w:after="40"/>
      </w:pPr>
      <w:r>
        <w:t>AI chatbots engage victims in extended conversations to extract credentials or sensitive data.</w:t>
      </w:r>
    </w:p>
    <w:p w14:paraId="406C4D52" w14:textId="77777777" w:rsidR="0053118D" w:rsidRDefault="0053118D">
      <w:pPr>
        <w:spacing w:before="80" w:after="80"/>
      </w:pPr>
    </w:p>
    <w:p w14:paraId="15DF1B6F" w14:textId="77777777" w:rsidR="0053118D" w:rsidRDefault="00000000">
      <w:pPr>
        <w:pStyle w:val="Heading2"/>
      </w:pPr>
      <w:bookmarkStart w:id="8" w:name="_Toc227082852"/>
      <w:r>
        <w:t>Threat 2: Ransomware-as-a-Service (RaaS)</w:t>
      </w:r>
      <w:bookmarkEnd w:id="8"/>
    </w:p>
    <w:p w14:paraId="2B2C203B" w14:textId="77777777" w:rsidR="0053118D" w:rsidRDefault="00000000">
      <w:pPr>
        <w:pStyle w:val="Heading3"/>
      </w:pPr>
      <w:bookmarkStart w:id="9" w:name="_Toc227082853"/>
      <w:r>
        <w:t>Overview</w:t>
      </w:r>
      <w:bookmarkEnd w:id="9"/>
    </w:p>
    <w:p w14:paraId="56DD4608" w14:textId="77777777" w:rsidR="0053118D" w:rsidRDefault="00000000">
      <w:pPr>
        <w:spacing w:before="60" w:after="80"/>
      </w:pPr>
      <w:r>
        <w:t>Ransomware-as-a-Service (RaaS) is a criminal business model where ransomware developers lease their malware infrastructure to affiliates, who then carry out attacks and share a percentage of the ransom with the developers. This model has dramatically lowered the technical barrier to launching ransomware attacks.</w:t>
      </w:r>
    </w:p>
    <w:p w14:paraId="01D48F81" w14:textId="77777777" w:rsidR="0053118D" w:rsidRDefault="00000000">
      <w:pPr>
        <w:spacing w:before="60" w:after="80"/>
      </w:pPr>
      <w:r>
        <w:t>Major RaaS groups operating in 2024–2025 include LockBit 3.0, BlackCat (ALPHV), Cl0p, and Play. These groups operate with professional support teams, negotiation portals, and even customer service for victims.</w:t>
      </w:r>
    </w:p>
    <w:p w14:paraId="5291FF3C" w14:textId="77777777" w:rsidR="0053118D" w:rsidRDefault="00000000">
      <w:pPr>
        <w:pStyle w:val="Heading3"/>
      </w:pPr>
      <w:bookmarkStart w:id="10" w:name="_Toc227082854"/>
      <w:r>
        <w:t>How It Works</w:t>
      </w:r>
      <w:bookmarkEnd w:id="10"/>
    </w:p>
    <w:p w14:paraId="45F9838E" w14:textId="77777777" w:rsidR="0053118D" w:rsidRDefault="00000000">
      <w:pPr>
        <w:pStyle w:val="ListParagraph"/>
        <w:numPr>
          <w:ilvl w:val="0"/>
          <w:numId w:val="2"/>
        </w:numPr>
        <w:spacing w:before="40" w:after="40"/>
      </w:pPr>
      <w:r>
        <w:t>Affiliates purchase or subscribe to a ransomware kit on dark web marketplaces.</w:t>
      </w:r>
    </w:p>
    <w:p w14:paraId="1038B881" w14:textId="77777777" w:rsidR="0053118D" w:rsidRDefault="00000000">
      <w:pPr>
        <w:pStyle w:val="ListParagraph"/>
        <w:numPr>
          <w:ilvl w:val="0"/>
          <w:numId w:val="2"/>
        </w:numPr>
        <w:spacing w:before="40" w:after="40"/>
      </w:pPr>
      <w:r>
        <w:t>They gain access via phishing emails, exploited vulnerabilities, or stolen credentials (initial access brokers).</w:t>
      </w:r>
    </w:p>
    <w:p w14:paraId="6B0ADF23" w14:textId="77777777" w:rsidR="0053118D" w:rsidRDefault="00000000">
      <w:pPr>
        <w:pStyle w:val="ListParagraph"/>
        <w:numPr>
          <w:ilvl w:val="0"/>
          <w:numId w:val="2"/>
        </w:numPr>
        <w:spacing w:before="40" w:after="40"/>
      </w:pPr>
      <w:r>
        <w:t>The malware encrypts all accessible files and deletes backups, then demands payment (typically Bitcoin) for decryption keys.</w:t>
      </w:r>
    </w:p>
    <w:p w14:paraId="1B1F3D59" w14:textId="77777777" w:rsidR="0053118D" w:rsidRDefault="00000000">
      <w:pPr>
        <w:pStyle w:val="ListParagraph"/>
        <w:numPr>
          <w:ilvl w:val="0"/>
          <w:numId w:val="2"/>
        </w:numPr>
        <w:spacing w:before="40" w:after="40"/>
      </w:pPr>
      <w:r>
        <w:t>Double extortion: attackers also exfiltrate data and threaten to publish it if ransom is not paid.</w:t>
      </w:r>
    </w:p>
    <w:p w14:paraId="18814E16" w14:textId="77777777" w:rsidR="0053118D" w:rsidRDefault="0053118D">
      <w:pPr>
        <w:spacing w:before="80" w:after="80"/>
      </w:pPr>
    </w:p>
    <w:p w14:paraId="339D51CC" w14:textId="77777777" w:rsidR="0053118D" w:rsidRDefault="00000000">
      <w:pPr>
        <w:pStyle w:val="Heading2"/>
      </w:pPr>
      <w:bookmarkStart w:id="11" w:name="_Toc227082855"/>
      <w:r>
        <w:t>Threat 3: Cloud Security Misconfigurations</w:t>
      </w:r>
      <w:bookmarkEnd w:id="11"/>
    </w:p>
    <w:p w14:paraId="3557D49B" w14:textId="77777777" w:rsidR="0053118D" w:rsidRDefault="00000000">
      <w:pPr>
        <w:pStyle w:val="Heading3"/>
      </w:pPr>
      <w:bookmarkStart w:id="12" w:name="_Toc227082856"/>
      <w:r>
        <w:t>Overview</w:t>
      </w:r>
      <w:bookmarkEnd w:id="12"/>
    </w:p>
    <w:p w14:paraId="0583FB74" w14:textId="77777777" w:rsidR="0053118D" w:rsidRDefault="00000000">
      <w:pPr>
        <w:spacing w:before="60" w:after="80"/>
      </w:pPr>
      <w:r>
        <w:lastRenderedPageBreak/>
        <w:t>As organizations migrate to cloud platforms (AWS, Microsoft Azure, Google Cloud Platform), misconfiguration has become the leading cause of cloud security incidents. A misconfigured S3 bucket, an overly permissive IAM policy, or an exposed API endpoint can expose millions of records instantly.</w:t>
      </w:r>
    </w:p>
    <w:p w14:paraId="33524D02" w14:textId="77777777" w:rsidR="0053118D" w:rsidRDefault="00000000">
      <w:pPr>
        <w:spacing w:before="60" w:after="80"/>
      </w:pPr>
      <w:r>
        <w:t>According to Gartner, through 2025, 99% of cloud security failures will be the customer's fault — primarily due to misconfiguration. The shared responsibility model means cloud providers secure the infrastructure, but customers must secure their own data and configurations.</w:t>
      </w:r>
    </w:p>
    <w:p w14:paraId="77612495" w14:textId="77777777" w:rsidR="0053118D" w:rsidRDefault="00000000">
      <w:pPr>
        <w:pStyle w:val="Heading3"/>
      </w:pPr>
      <w:bookmarkStart w:id="13" w:name="_Toc227082857"/>
      <w:r>
        <w:t>Common Misconfiguration Types</w:t>
      </w:r>
      <w:bookmarkEnd w:id="13"/>
    </w:p>
    <w:p w14:paraId="64C566AE" w14:textId="77777777" w:rsidR="0053118D" w:rsidRDefault="00000000">
      <w:pPr>
        <w:pStyle w:val="ListParagraph"/>
        <w:numPr>
          <w:ilvl w:val="0"/>
          <w:numId w:val="2"/>
        </w:numPr>
        <w:spacing w:before="40" w:after="40"/>
      </w:pPr>
      <w:r>
        <w:t>Publicly accessible storage buckets (AWS S3, Azure Blob Storage) with sensitive data.</w:t>
      </w:r>
    </w:p>
    <w:p w14:paraId="0401197A" w14:textId="77777777" w:rsidR="0053118D" w:rsidRDefault="00000000">
      <w:pPr>
        <w:pStyle w:val="ListParagraph"/>
        <w:numPr>
          <w:ilvl w:val="0"/>
          <w:numId w:val="2"/>
        </w:numPr>
        <w:spacing w:before="40" w:after="40"/>
      </w:pPr>
      <w:r>
        <w:t>Over-privileged IAM roles granting excessive permissions to users or services.</w:t>
      </w:r>
    </w:p>
    <w:p w14:paraId="393AFEE4" w14:textId="77777777" w:rsidR="0053118D" w:rsidRDefault="00000000">
      <w:pPr>
        <w:pStyle w:val="ListParagraph"/>
        <w:numPr>
          <w:ilvl w:val="0"/>
          <w:numId w:val="2"/>
        </w:numPr>
        <w:spacing w:before="40" w:after="40"/>
      </w:pPr>
      <w:r>
        <w:t>Unencrypted databases exposed to the public internet.</w:t>
      </w:r>
    </w:p>
    <w:p w14:paraId="275132B1" w14:textId="77777777" w:rsidR="0053118D" w:rsidRDefault="00000000">
      <w:pPr>
        <w:pStyle w:val="ListParagraph"/>
        <w:numPr>
          <w:ilvl w:val="0"/>
          <w:numId w:val="2"/>
        </w:numPr>
        <w:spacing w:before="40" w:after="40"/>
      </w:pPr>
      <w:r>
        <w:t>Disabled logging and monitoring services (CloudTrail, Azure Monitor).</w:t>
      </w:r>
    </w:p>
    <w:p w14:paraId="71127D2D" w14:textId="77777777" w:rsidR="0053118D" w:rsidRDefault="00000000">
      <w:pPr>
        <w:pStyle w:val="ListParagraph"/>
        <w:numPr>
          <w:ilvl w:val="0"/>
          <w:numId w:val="2"/>
        </w:numPr>
        <w:spacing w:before="40" w:after="40"/>
      </w:pPr>
      <w:r>
        <w:t>Hardcoded credentials in source code pushed to public GitHub repositories.</w:t>
      </w:r>
    </w:p>
    <w:p w14:paraId="6D590F1F" w14:textId="77777777" w:rsidR="0053118D" w:rsidRDefault="0053118D">
      <w:pPr>
        <w:spacing w:before="80" w:after="80"/>
      </w:pPr>
    </w:p>
    <w:p w14:paraId="0CA60822" w14:textId="77777777" w:rsidR="0053118D" w:rsidRDefault="00000000">
      <w:pPr>
        <w:pStyle w:val="Heading2"/>
      </w:pPr>
      <w:bookmarkStart w:id="14" w:name="_Toc227082858"/>
      <w:r>
        <w:t>Threat 4: IoT Vulnerabilities</w:t>
      </w:r>
      <w:bookmarkEnd w:id="14"/>
    </w:p>
    <w:p w14:paraId="5892BB2B" w14:textId="77777777" w:rsidR="0053118D" w:rsidRDefault="00000000">
      <w:pPr>
        <w:pStyle w:val="Heading3"/>
      </w:pPr>
      <w:bookmarkStart w:id="15" w:name="_Toc227082859"/>
      <w:r>
        <w:t>Overview</w:t>
      </w:r>
      <w:bookmarkEnd w:id="15"/>
    </w:p>
    <w:p w14:paraId="10235104" w14:textId="77777777" w:rsidR="0053118D" w:rsidRDefault="00000000">
      <w:pPr>
        <w:spacing w:before="60" w:after="80"/>
      </w:pPr>
      <w:r>
        <w:t>The Internet of Things (IoT) encompasses billions of connected devices — from smart home assistants and industrial sensors to medical devices and city infrastructure. Many IoT devices are manufactured with minimal security, default or hardcoded passwords, and infrequent firmware updates, making them easy targets for attackers.</w:t>
      </w:r>
    </w:p>
    <w:p w14:paraId="35E7CB9D" w14:textId="77777777" w:rsidR="0053118D" w:rsidRDefault="00000000">
      <w:pPr>
        <w:spacing w:before="60" w:after="80"/>
      </w:pPr>
      <w:r>
        <w:t>By 2025, there are estimated to be over 27 billion IoT devices globally. Each device represents a potential entry point into networks, and compromised IoT devices are frequently recruited into botnets used for Distributed Denial of Service (DDoS) attacks.</w:t>
      </w:r>
    </w:p>
    <w:p w14:paraId="187B129D" w14:textId="77777777" w:rsidR="0053118D" w:rsidRDefault="00000000">
      <w:pPr>
        <w:pStyle w:val="Heading3"/>
      </w:pPr>
      <w:bookmarkStart w:id="16" w:name="_Toc227082860"/>
      <w:r>
        <w:t>Key Vulnerabilities</w:t>
      </w:r>
      <w:bookmarkEnd w:id="16"/>
    </w:p>
    <w:p w14:paraId="4485DCF0" w14:textId="77777777" w:rsidR="0053118D" w:rsidRDefault="00000000">
      <w:pPr>
        <w:pStyle w:val="ListParagraph"/>
        <w:numPr>
          <w:ilvl w:val="0"/>
          <w:numId w:val="2"/>
        </w:numPr>
        <w:spacing w:before="40" w:after="40"/>
      </w:pPr>
      <w:r>
        <w:t>Default credentials (admin/admin) never changed by users or manufacturers.</w:t>
      </w:r>
    </w:p>
    <w:p w14:paraId="5E79BD1A" w14:textId="77777777" w:rsidR="0053118D" w:rsidRDefault="00000000">
      <w:pPr>
        <w:pStyle w:val="ListParagraph"/>
        <w:numPr>
          <w:ilvl w:val="0"/>
          <w:numId w:val="2"/>
        </w:numPr>
        <w:spacing w:before="40" w:after="40"/>
      </w:pPr>
      <w:r>
        <w:t>Lack of encryption for data transmitted between devices and the cloud.</w:t>
      </w:r>
    </w:p>
    <w:p w14:paraId="7F586715" w14:textId="77777777" w:rsidR="0053118D" w:rsidRDefault="00000000">
      <w:pPr>
        <w:pStyle w:val="ListParagraph"/>
        <w:numPr>
          <w:ilvl w:val="0"/>
          <w:numId w:val="2"/>
        </w:numPr>
        <w:spacing w:before="40" w:after="40"/>
      </w:pPr>
      <w:r>
        <w:t>No mechanism for automatic firmware/security updates.</w:t>
      </w:r>
    </w:p>
    <w:p w14:paraId="7D778C42" w14:textId="77777777" w:rsidR="0053118D" w:rsidRDefault="00000000">
      <w:pPr>
        <w:pStyle w:val="ListParagraph"/>
        <w:numPr>
          <w:ilvl w:val="0"/>
          <w:numId w:val="2"/>
        </w:numPr>
        <w:spacing w:before="40" w:after="40"/>
      </w:pPr>
      <w:r>
        <w:t>Minimal or nonexistent security testing before devices reach market.</w:t>
      </w:r>
    </w:p>
    <w:p w14:paraId="6E4CB516" w14:textId="77777777" w:rsidR="0053118D" w:rsidRDefault="00000000">
      <w:pPr>
        <w:pStyle w:val="ListParagraph"/>
        <w:numPr>
          <w:ilvl w:val="0"/>
          <w:numId w:val="2"/>
        </w:numPr>
        <w:spacing w:before="40" w:after="40"/>
      </w:pPr>
      <w:r>
        <w:t>Devices connected directly to corporate networks without segmentation.</w:t>
      </w:r>
    </w:p>
    <w:p w14:paraId="0FCC099A" w14:textId="77777777" w:rsidR="0053118D" w:rsidRDefault="0053118D">
      <w:pPr>
        <w:spacing w:before="80" w:after="80"/>
      </w:pPr>
    </w:p>
    <w:p w14:paraId="21990F1F" w14:textId="77777777" w:rsidR="0053118D" w:rsidRDefault="00000000">
      <w:pPr>
        <w:pStyle w:val="Heading2"/>
      </w:pPr>
      <w:bookmarkStart w:id="17" w:name="_Toc227082861"/>
      <w:r>
        <w:t>Threat 5: Zero-Day Exploits</w:t>
      </w:r>
      <w:bookmarkEnd w:id="17"/>
    </w:p>
    <w:p w14:paraId="07E5D841" w14:textId="77777777" w:rsidR="0053118D" w:rsidRDefault="00000000">
      <w:pPr>
        <w:pStyle w:val="Heading3"/>
      </w:pPr>
      <w:bookmarkStart w:id="18" w:name="_Toc227082862"/>
      <w:r>
        <w:t>Overview</w:t>
      </w:r>
      <w:bookmarkEnd w:id="18"/>
    </w:p>
    <w:p w14:paraId="17A5EDBD" w14:textId="77777777" w:rsidR="0053118D" w:rsidRDefault="00000000">
      <w:pPr>
        <w:spacing w:before="60" w:after="80"/>
      </w:pPr>
      <w:r>
        <w:t>A zero-day exploit targets a software vulnerability that is unknown to the software vendor — meaning there is zero days of warning before exploitation begins. These are among the most dangerous threats because no patch exists at the time of attack, leaving all users of the affected software vulnerable.</w:t>
      </w:r>
    </w:p>
    <w:p w14:paraId="539E2102" w14:textId="77777777" w:rsidR="0053118D" w:rsidRDefault="00000000">
      <w:pPr>
        <w:spacing w:before="60" w:after="80"/>
      </w:pPr>
      <w:r>
        <w:t>Zero-day exploits are highly prized on both the legitimate (bug bounty) and black markets. Nation-state actors, cybercriminal organizations, and commercial spyware vendors (e.g., NSO Group) actively discover and hoard zero-days for offensive operations.</w:t>
      </w:r>
    </w:p>
    <w:p w14:paraId="74653027" w14:textId="77777777" w:rsidR="0053118D" w:rsidRDefault="00000000">
      <w:pPr>
        <w:pStyle w:val="Heading3"/>
      </w:pPr>
      <w:bookmarkStart w:id="19" w:name="_Toc227082863"/>
      <w:r>
        <w:t>How Zero-Days Are Exploited</w:t>
      </w:r>
      <w:bookmarkEnd w:id="19"/>
    </w:p>
    <w:p w14:paraId="68F52D9E" w14:textId="77777777" w:rsidR="0053118D" w:rsidRDefault="00000000">
      <w:pPr>
        <w:pStyle w:val="ListParagraph"/>
        <w:numPr>
          <w:ilvl w:val="0"/>
          <w:numId w:val="2"/>
        </w:numPr>
        <w:spacing w:before="40" w:after="40"/>
      </w:pPr>
      <w:r>
        <w:lastRenderedPageBreak/>
        <w:t>Security researchers or criminal hackers discover an undisclosed flaw in software, hardware, or firmware.</w:t>
      </w:r>
    </w:p>
    <w:p w14:paraId="20E40481" w14:textId="77777777" w:rsidR="0053118D" w:rsidRDefault="00000000">
      <w:pPr>
        <w:pStyle w:val="ListParagraph"/>
        <w:numPr>
          <w:ilvl w:val="0"/>
          <w:numId w:val="2"/>
        </w:numPr>
        <w:spacing w:before="40" w:after="40"/>
      </w:pPr>
      <w:r>
        <w:t>The vulnerability is exploited silently — victims have no patches available and may have no indication of compromise.</w:t>
      </w:r>
    </w:p>
    <w:p w14:paraId="668D973C" w14:textId="77777777" w:rsidR="0053118D" w:rsidRDefault="00000000">
      <w:pPr>
        <w:pStyle w:val="ListParagraph"/>
        <w:numPr>
          <w:ilvl w:val="0"/>
          <w:numId w:val="2"/>
        </w:numPr>
        <w:spacing w:before="40" w:after="40"/>
      </w:pPr>
      <w:r>
        <w:t>Attackers may use zero-days for espionage, sabotage, financial theft, or as part of a larger attack chain.</w:t>
      </w:r>
    </w:p>
    <w:p w14:paraId="60EFD8D9" w14:textId="77777777" w:rsidR="0053118D" w:rsidRDefault="00000000">
      <w:pPr>
        <w:pStyle w:val="ListParagraph"/>
        <w:numPr>
          <w:ilvl w:val="0"/>
          <w:numId w:val="2"/>
        </w:numPr>
        <w:spacing w:before="40" w:after="40"/>
      </w:pPr>
      <w:r>
        <w:t>After public disclosure, attackers race against the patch window to exploit remaining unpatched systems.</w:t>
      </w:r>
    </w:p>
    <w:p w14:paraId="6C5EE6EE" w14:textId="77777777" w:rsidR="0053118D" w:rsidRDefault="0053118D">
      <w:pPr>
        <w:spacing w:before="80" w:after="80"/>
      </w:pPr>
    </w:p>
    <w:p w14:paraId="0FCE1A19" w14:textId="77777777" w:rsidR="0053118D" w:rsidRDefault="00000000">
      <w:r>
        <w:br w:type="page"/>
      </w:r>
    </w:p>
    <w:p w14:paraId="70CBD844" w14:textId="77777777" w:rsidR="0053118D" w:rsidRDefault="00000000">
      <w:pPr>
        <w:pStyle w:val="Heading1"/>
        <w:pBdr>
          <w:bottom w:val="single" w:sz="6" w:space="4" w:color="2E75B6"/>
        </w:pBdr>
      </w:pPr>
      <w:bookmarkStart w:id="20" w:name="_Toc227082864"/>
      <w:r>
        <w:lastRenderedPageBreak/>
        <w:t>3. Impact Analysis</w:t>
      </w:r>
      <w:bookmarkEnd w:id="20"/>
    </w:p>
    <w:p w14:paraId="5734A8D4" w14:textId="77777777" w:rsidR="0053118D" w:rsidRDefault="00000000">
      <w:pPr>
        <w:spacing w:before="60" w:after="80"/>
      </w:pPr>
      <w:r>
        <w:t>The following section analyzes the potential impact of each identified threat on individuals and organizations. A structured comparison is presented for clarity.</w:t>
      </w:r>
    </w:p>
    <w:p w14:paraId="1A3DBE3C" w14:textId="77777777" w:rsidR="0053118D" w:rsidRDefault="0053118D">
      <w:pPr>
        <w:spacing w:before="80" w:after="80"/>
      </w:pPr>
    </w:p>
    <w:p w14:paraId="4DB7C8E1" w14:textId="77777777" w:rsidR="0053118D" w:rsidRDefault="00000000">
      <w:pPr>
        <w:pStyle w:val="Heading2"/>
      </w:pPr>
      <w:bookmarkStart w:id="21" w:name="_Toc227082865"/>
      <w:r>
        <w:t>3.1 AI-Powered Phishing — Impact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18D" w14:paraId="2F73CC90"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1EA24BB6" w14:textId="77777777" w:rsidR="0053118D" w:rsidRDefault="00000000">
            <w:pPr>
              <w:jc w:val="center"/>
            </w:pPr>
            <w:r>
              <w:rPr>
                <w:b/>
                <w:bCs/>
                <w:color w:val="FFFFFF"/>
              </w:rPr>
              <w:t>Aspect</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533F5524" w14:textId="77777777" w:rsidR="0053118D" w:rsidRDefault="00000000">
            <w:pPr>
              <w:jc w:val="center"/>
            </w:pPr>
            <w:r>
              <w:rPr>
                <w:b/>
                <w:bCs/>
                <w:color w:val="FFFFFF"/>
              </w:rPr>
              <w:t>Impact on Individuals</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FB21F9E" w14:textId="77777777" w:rsidR="0053118D" w:rsidRDefault="00000000">
            <w:pPr>
              <w:jc w:val="center"/>
            </w:pPr>
            <w:r>
              <w:rPr>
                <w:b/>
                <w:bCs/>
                <w:color w:val="FFFFFF"/>
              </w:rPr>
              <w:t>Impact on Organizations</w:t>
            </w:r>
          </w:p>
        </w:tc>
      </w:tr>
      <w:tr w:rsidR="0053118D" w14:paraId="5FD509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7B73D4" w14:textId="77777777" w:rsidR="0053118D" w:rsidRDefault="00000000">
            <w:r>
              <w:rPr>
                <w:sz w:val="20"/>
                <w:szCs w:val="20"/>
              </w:rPr>
              <w:t>Data Theft</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173262" w14:textId="77777777" w:rsidR="0053118D" w:rsidRDefault="00000000">
            <w:r>
              <w:rPr>
                <w:sz w:val="20"/>
                <w:szCs w:val="20"/>
              </w:rPr>
              <w:t>Stolen credentials, banking details, personal information leading to identity theft</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F48D14" w14:textId="77777777" w:rsidR="0053118D" w:rsidRDefault="00000000">
            <w:r>
              <w:rPr>
                <w:sz w:val="20"/>
                <w:szCs w:val="20"/>
              </w:rPr>
              <w:t>Compromised employee accounts, intellectual property theft, unauthorized system access</w:t>
            </w:r>
          </w:p>
        </w:tc>
      </w:tr>
      <w:tr w:rsidR="0053118D" w14:paraId="12796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B2C95" w14:textId="77777777" w:rsidR="0053118D" w:rsidRDefault="00000000">
            <w:r>
              <w:rPr>
                <w:sz w:val="20"/>
                <w:szCs w:val="20"/>
              </w:rPr>
              <w:t>Financial Loss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A1549" w14:textId="77777777" w:rsidR="0053118D" w:rsidRDefault="00000000">
            <w:r>
              <w:rPr>
                <w:sz w:val="20"/>
                <w:szCs w:val="20"/>
              </w:rPr>
              <w:t>Direct financial fraud; average loss per victim can reach thousands of dollars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8476" w14:textId="77777777" w:rsidR="0053118D" w:rsidRDefault="00000000">
            <w:r>
              <w:rPr>
                <w:sz w:val="20"/>
                <w:szCs w:val="20"/>
              </w:rPr>
              <w:t>BEC attacks cost organizations billions globally; average BEC loss exceeds $125,000 per incident</w:t>
            </w:r>
          </w:p>
        </w:tc>
      </w:tr>
      <w:tr w:rsidR="0053118D" w14:paraId="3C352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A11538" w14:textId="77777777" w:rsidR="0053118D" w:rsidRDefault="00000000">
            <w:r>
              <w:rPr>
                <w:sz w:val="20"/>
                <w:szCs w:val="20"/>
              </w:rPr>
              <w:t>Reputational</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B7FC1B" w14:textId="77777777" w:rsidR="0053118D" w:rsidRDefault="00000000">
            <w:r>
              <w:rPr>
                <w:sz w:val="20"/>
                <w:szCs w:val="20"/>
              </w:rPr>
              <w:t>Personal embarrassment, damaged trust with contacts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F6DD5" w14:textId="77777777" w:rsidR="0053118D" w:rsidRDefault="00000000">
            <w:r>
              <w:rPr>
                <w:sz w:val="20"/>
                <w:szCs w:val="20"/>
              </w:rPr>
              <w:t>Public disclosure destroys customer trust; brand damage is long-lasting</w:t>
            </w:r>
          </w:p>
        </w:tc>
      </w:tr>
      <w:tr w:rsidR="0053118D" w14:paraId="0F43B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F3DC9" w14:textId="77777777" w:rsidR="0053118D" w:rsidRDefault="00000000">
            <w:r>
              <w:rPr>
                <w:sz w:val="20"/>
                <w:szCs w:val="20"/>
              </w:rPr>
              <w:t>Operational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4081" w14:textId="77777777" w:rsidR="0053118D" w:rsidRDefault="00000000">
            <w:r>
              <w:rPr>
                <w:sz w:val="20"/>
                <w:szCs w:val="20"/>
              </w:rPr>
              <w:t>Loss of account access, recovery time and costs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171B3" w14:textId="77777777" w:rsidR="0053118D" w:rsidRDefault="00000000">
            <w:r>
              <w:rPr>
                <w:sz w:val="20"/>
                <w:szCs w:val="20"/>
              </w:rPr>
              <w:t>Business disruption, legal liability, regulatory investigations</w:t>
            </w:r>
          </w:p>
        </w:tc>
      </w:tr>
    </w:tbl>
    <w:p w14:paraId="348BE7D4" w14:textId="77777777" w:rsidR="0053118D" w:rsidRDefault="0053118D">
      <w:pPr>
        <w:spacing w:before="80" w:after="80"/>
      </w:pPr>
    </w:p>
    <w:p w14:paraId="76498D39" w14:textId="77777777" w:rsidR="0053118D" w:rsidRDefault="00000000">
      <w:pPr>
        <w:pStyle w:val="Heading2"/>
      </w:pPr>
      <w:bookmarkStart w:id="22" w:name="_Toc227082866"/>
      <w:r>
        <w:t>3.2 Ransomware-as-a-Service — Impact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18D" w14:paraId="12441CD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7EBBC268" w14:textId="77777777" w:rsidR="0053118D" w:rsidRDefault="00000000">
            <w:pPr>
              <w:jc w:val="center"/>
            </w:pPr>
            <w:r>
              <w:rPr>
                <w:b/>
                <w:bCs/>
                <w:color w:val="FFFFFF"/>
              </w:rPr>
              <w:t>Aspect</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041E15FB" w14:textId="77777777" w:rsidR="0053118D" w:rsidRDefault="00000000">
            <w:pPr>
              <w:jc w:val="center"/>
            </w:pPr>
            <w:r>
              <w:rPr>
                <w:b/>
                <w:bCs/>
                <w:color w:val="FFFFFF"/>
              </w:rPr>
              <w:t>Impact on Individuals</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113DFDF3" w14:textId="77777777" w:rsidR="0053118D" w:rsidRDefault="00000000">
            <w:pPr>
              <w:jc w:val="center"/>
            </w:pPr>
            <w:r>
              <w:rPr>
                <w:b/>
                <w:bCs/>
                <w:color w:val="FFFFFF"/>
              </w:rPr>
              <w:t>Impact on Organizations</w:t>
            </w:r>
          </w:p>
        </w:tc>
      </w:tr>
      <w:tr w:rsidR="0053118D" w14:paraId="5C8DA7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13E5A2" w14:textId="77777777" w:rsidR="0053118D" w:rsidRDefault="00000000">
            <w:r>
              <w:rPr>
                <w:sz w:val="20"/>
                <w:szCs w:val="20"/>
              </w:rPr>
              <w:t>Data Loss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5D5D28" w14:textId="77777777" w:rsidR="0053118D" w:rsidRDefault="00000000">
            <w:r>
              <w:rPr>
                <w:sz w:val="20"/>
                <w:szCs w:val="20"/>
              </w:rPr>
              <w:t>Personal files, photos, documents permanently encrypted</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B9130" w14:textId="77777777" w:rsidR="0053118D" w:rsidRDefault="00000000">
            <w:r>
              <w:rPr>
                <w:sz w:val="20"/>
                <w:szCs w:val="20"/>
              </w:rPr>
              <w:t>Critical business data, customer records, operational systems locked</w:t>
            </w:r>
          </w:p>
        </w:tc>
      </w:tr>
      <w:tr w:rsidR="0053118D" w14:paraId="1BABAA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0B15" w14:textId="77777777" w:rsidR="0053118D" w:rsidRDefault="00000000">
            <w:r>
              <w:rPr>
                <w:sz w:val="20"/>
                <w:szCs w:val="20"/>
              </w:rPr>
              <w:t>Financial Loss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EEA8" w14:textId="77777777" w:rsidR="0053118D" w:rsidRDefault="00000000">
            <w:r>
              <w:rPr>
                <w:sz w:val="20"/>
                <w:szCs w:val="20"/>
              </w:rPr>
              <w:t>Ransom demands ranging from hundreds to thousands of dollars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A8E8E" w14:textId="77777777" w:rsidR="0053118D" w:rsidRDefault="00000000">
            <w:r>
              <w:rPr>
                <w:sz w:val="20"/>
                <w:szCs w:val="20"/>
              </w:rPr>
              <w:t>Average ransom payment in 2024: $1.5 million+; total incident costs (downtime, recovery) far higher</w:t>
            </w:r>
          </w:p>
        </w:tc>
      </w:tr>
      <w:tr w:rsidR="0053118D" w14:paraId="153D01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ABD92A" w14:textId="77777777" w:rsidR="0053118D" w:rsidRDefault="00000000">
            <w:r>
              <w:rPr>
                <w:sz w:val="20"/>
                <w:szCs w:val="20"/>
              </w:rPr>
              <w:t>Operational</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B6D3D0" w14:textId="77777777" w:rsidR="0053118D" w:rsidRDefault="00000000">
            <w:r>
              <w:rPr>
                <w:sz w:val="20"/>
                <w:szCs w:val="20"/>
              </w:rPr>
              <w:t>Complete loss of access to personal device</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E884D8" w14:textId="77777777" w:rsidR="0053118D" w:rsidRDefault="00000000">
            <w:r>
              <w:rPr>
                <w:sz w:val="20"/>
                <w:szCs w:val="20"/>
              </w:rPr>
              <w:t>Business-wide shutdown; hospitals have delayed patient care during attacks</w:t>
            </w:r>
          </w:p>
        </w:tc>
      </w:tr>
      <w:tr w:rsidR="0053118D" w14:paraId="577735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A8E79" w14:textId="77777777" w:rsidR="0053118D" w:rsidRDefault="00000000">
            <w:r>
              <w:rPr>
                <w:sz w:val="20"/>
                <w:szCs w:val="20"/>
              </w:rPr>
              <w:t>Reputational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A68C" w14:textId="77777777" w:rsidR="0053118D" w:rsidRDefault="00000000">
            <w:r>
              <w:rPr>
                <w:sz w:val="20"/>
                <w:szCs w:val="20"/>
              </w:rPr>
              <w:t>Limited personal reputational impact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4CF5" w14:textId="77777777" w:rsidR="0053118D" w:rsidRDefault="00000000">
            <w:r>
              <w:rPr>
                <w:sz w:val="20"/>
                <w:szCs w:val="20"/>
              </w:rPr>
              <w:t>Regulatory scrutiny, customer loss, partner distrust, media coverage</w:t>
            </w:r>
          </w:p>
        </w:tc>
      </w:tr>
    </w:tbl>
    <w:p w14:paraId="13591CA0" w14:textId="77777777" w:rsidR="0053118D" w:rsidRDefault="0053118D">
      <w:pPr>
        <w:spacing w:before="80" w:after="80"/>
      </w:pPr>
    </w:p>
    <w:p w14:paraId="5CABDD59" w14:textId="77777777" w:rsidR="0053118D" w:rsidRDefault="00000000">
      <w:pPr>
        <w:pStyle w:val="Heading2"/>
      </w:pPr>
      <w:bookmarkStart w:id="23" w:name="_Toc227082867"/>
      <w:r>
        <w:t>3.3 Cloud Security Misconfigurations — Impact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18D" w14:paraId="28D7FBE0"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48577427" w14:textId="77777777" w:rsidR="0053118D" w:rsidRDefault="00000000">
            <w:pPr>
              <w:jc w:val="center"/>
            </w:pPr>
            <w:r>
              <w:rPr>
                <w:b/>
                <w:bCs/>
                <w:color w:val="FFFFFF"/>
              </w:rPr>
              <w:t>Aspect</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5E0FC752" w14:textId="77777777" w:rsidR="0053118D" w:rsidRDefault="00000000">
            <w:pPr>
              <w:jc w:val="center"/>
            </w:pPr>
            <w:r>
              <w:rPr>
                <w:b/>
                <w:bCs/>
                <w:color w:val="FFFFFF"/>
              </w:rPr>
              <w:t>Impact on Individuals</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1E5E75C0" w14:textId="77777777" w:rsidR="0053118D" w:rsidRDefault="00000000">
            <w:pPr>
              <w:jc w:val="center"/>
            </w:pPr>
            <w:r>
              <w:rPr>
                <w:b/>
                <w:bCs/>
                <w:color w:val="FFFFFF"/>
              </w:rPr>
              <w:t>Impact on Organizations</w:t>
            </w:r>
          </w:p>
        </w:tc>
      </w:tr>
      <w:tr w:rsidR="0053118D" w14:paraId="44677B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E691E7" w14:textId="77777777" w:rsidR="0053118D" w:rsidRDefault="00000000">
            <w:r>
              <w:rPr>
                <w:sz w:val="20"/>
                <w:szCs w:val="20"/>
              </w:rPr>
              <w:t>Privacy</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7F002" w14:textId="77777777" w:rsidR="0053118D" w:rsidRDefault="00000000">
            <w:r>
              <w:rPr>
                <w:sz w:val="20"/>
                <w:szCs w:val="20"/>
              </w:rPr>
              <w:t>Exposure of personal data stored with cloud services (health records, financial data)</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3F5333" w14:textId="77777777" w:rsidR="0053118D" w:rsidRDefault="00000000">
            <w:r>
              <w:rPr>
                <w:sz w:val="20"/>
                <w:szCs w:val="20"/>
              </w:rPr>
              <w:t>Mass data breaches exposing millions of customer records</w:t>
            </w:r>
          </w:p>
        </w:tc>
      </w:tr>
      <w:tr w:rsidR="0053118D" w14:paraId="3773C0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30CA" w14:textId="77777777" w:rsidR="0053118D" w:rsidRDefault="00000000">
            <w:r>
              <w:rPr>
                <w:sz w:val="20"/>
                <w:szCs w:val="20"/>
              </w:rPr>
              <w:t>Compliance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997E" w14:textId="77777777" w:rsidR="0053118D" w:rsidRDefault="00000000">
            <w:r>
              <w:rPr>
                <w:sz w:val="20"/>
                <w:szCs w:val="20"/>
              </w:rPr>
              <w:t>Potential identity theft and fraud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1DA9" w14:textId="77777777" w:rsidR="0053118D" w:rsidRDefault="00000000">
            <w:r>
              <w:rPr>
                <w:sz w:val="20"/>
                <w:szCs w:val="20"/>
              </w:rPr>
              <w:t>GDPR fines up to 4% of annual turnover; HIPAA penalties up to $1.9M per violation</w:t>
            </w:r>
          </w:p>
        </w:tc>
      </w:tr>
      <w:tr w:rsidR="0053118D" w14:paraId="19918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B27BA4" w14:textId="77777777" w:rsidR="0053118D" w:rsidRDefault="00000000">
            <w:r>
              <w:rPr>
                <w:sz w:val="20"/>
                <w:szCs w:val="20"/>
              </w:rPr>
              <w:lastRenderedPageBreak/>
              <w:t>Financial</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3E2C87" w14:textId="77777777" w:rsidR="0053118D" w:rsidRDefault="00000000">
            <w:r>
              <w:rPr>
                <w:sz w:val="20"/>
                <w:szCs w:val="20"/>
              </w:rPr>
              <w:t>Costs of credit monitoring and identity recovery</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3F0AE2" w14:textId="77777777" w:rsidR="0053118D" w:rsidRDefault="00000000">
            <w:r>
              <w:rPr>
                <w:sz w:val="20"/>
                <w:szCs w:val="20"/>
              </w:rPr>
              <w:t>Average cloud breach costs $4.75M; legal fees, regulatory fines, remediation</w:t>
            </w:r>
          </w:p>
        </w:tc>
      </w:tr>
      <w:tr w:rsidR="0053118D" w14:paraId="766A0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C9136" w14:textId="77777777" w:rsidR="0053118D" w:rsidRDefault="00000000">
            <w:r>
              <w:rPr>
                <w:sz w:val="20"/>
                <w:szCs w:val="20"/>
              </w:rPr>
              <w:t>Operational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BCF8A" w14:textId="77777777" w:rsidR="0053118D" w:rsidRDefault="00000000">
            <w:r>
              <w:rPr>
                <w:sz w:val="20"/>
                <w:szCs w:val="20"/>
              </w:rPr>
              <w:t>Loss of trust in cloud services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58B9D" w14:textId="77777777" w:rsidR="0053118D" w:rsidRDefault="00000000">
            <w:r>
              <w:rPr>
                <w:sz w:val="20"/>
                <w:szCs w:val="20"/>
              </w:rPr>
              <w:t>Service downtime, emergency remediation, audit requirements</w:t>
            </w:r>
          </w:p>
        </w:tc>
      </w:tr>
    </w:tbl>
    <w:p w14:paraId="5C6FDB8E" w14:textId="77777777" w:rsidR="0053118D" w:rsidRDefault="0053118D">
      <w:pPr>
        <w:spacing w:before="80" w:after="80"/>
      </w:pPr>
    </w:p>
    <w:p w14:paraId="4A46C28F" w14:textId="77777777" w:rsidR="0053118D" w:rsidRDefault="00000000">
      <w:pPr>
        <w:pStyle w:val="Heading2"/>
      </w:pPr>
      <w:bookmarkStart w:id="24" w:name="_Toc227082868"/>
      <w:r>
        <w:t>3.4 IoT Vulnerabilities — Impact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18D" w14:paraId="7531C9FB"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17A2B7FA" w14:textId="77777777" w:rsidR="0053118D" w:rsidRDefault="00000000">
            <w:pPr>
              <w:jc w:val="center"/>
            </w:pPr>
            <w:r>
              <w:rPr>
                <w:b/>
                <w:bCs/>
                <w:color w:val="FFFFFF"/>
              </w:rPr>
              <w:t>Aspect</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5878A4FF" w14:textId="77777777" w:rsidR="0053118D" w:rsidRDefault="00000000">
            <w:pPr>
              <w:jc w:val="center"/>
            </w:pPr>
            <w:r>
              <w:rPr>
                <w:b/>
                <w:bCs/>
                <w:color w:val="FFFFFF"/>
              </w:rPr>
              <w:t>Impact on Individuals</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275EA6CD" w14:textId="77777777" w:rsidR="0053118D" w:rsidRDefault="00000000">
            <w:pPr>
              <w:jc w:val="center"/>
            </w:pPr>
            <w:r>
              <w:rPr>
                <w:b/>
                <w:bCs/>
                <w:color w:val="FFFFFF"/>
              </w:rPr>
              <w:t>Impact on Organizations</w:t>
            </w:r>
          </w:p>
        </w:tc>
      </w:tr>
      <w:tr w:rsidR="0053118D" w14:paraId="5A11EC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E9547" w14:textId="77777777" w:rsidR="0053118D" w:rsidRDefault="00000000">
            <w:r>
              <w:rPr>
                <w:sz w:val="20"/>
                <w:szCs w:val="20"/>
              </w:rPr>
              <w:t>Privacy</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517845" w14:textId="77777777" w:rsidR="0053118D" w:rsidRDefault="00000000">
            <w:r>
              <w:rPr>
                <w:sz w:val="20"/>
                <w:szCs w:val="20"/>
              </w:rPr>
              <w:t>Smart home cameras, microphones compromised — surveillance in private spaces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7FC0BD" w14:textId="77777777" w:rsidR="0053118D" w:rsidRDefault="00000000">
            <w:r>
              <w:rPr>
                <w:sz w:val="20"/>
                <w:szCs w:val="20"/>
              </w:rPr>
              <w:t>Industrial espionage via compromised sensors; building security systems disabled</w:t>
            </w:r>
          </w:p>
        </w:tc>
      </w:tr>
      <w:tr w:rsidR="0053118D" w14:paraId="075BB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7CF2" w14:textId="77777777" w:rsidR="0053118D" w:rsidRDefault="00000000">
            <w:r>
              <w:rPr>
                <w:sz w:val="20"/>
                <w:szCs w:val="20"/>
              </w:rPr>
              <w:t>Safety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4208" w14:textId="77777777" w:rsidR="0053118D" w:rsidRDefault="00000000">
            <w:r>
              <w:rPr>
                <w:sz w:val="20"/>
                <w:szCs w:val="20"/>
              </w:rPr>
              <w:t>Medical devices (pacemakers, insulin pumps) could be manipulated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F8F5" w14:textId="77777777" w:rsidR="0053118D" w:rsidRDefault="00000000">
            <w:r>
              <w:rPr>
                <w:sz w:val="20"/>
                <w:szCs w:val="20"/>
              </w:rPr>
              <w:t>Industrial IoT attacks can cause physical damage (manufacturing, utilities)</w:t>
            </w:r>
          </w:p>
        </w:tc>
      </w:tr>
      <w:tr w:rsidR="0053118D" w14:paraId="282E01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82C01B" w14:textId="77777777" w:rsidR="0053118D" w:rsidRDefault="00000000">
            <w:r>
              <w:rPr>
                <w:sz w:val="20"/>
                <w:szCs w:val="20"/>
              </w:rPr>
              <w:t>Network</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10AFC4" w14:textId="77777777" w:rsidR="0053118D" w:rsidRDefault="00000000">
            <w:r>
              <w:rPr>
                <w:sz w:val="20"/>
                <w:szCs w:val="20"/>
              </w:rPr>
              <w:t>Home network used as botnet node for attacks on others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33B185" w14:textId="77777777" w:rsidR="0053118D" w:rsidRDefault="00000000">
            <w:r>
              <w:rPr>
                <w:sz w:val="20"/>
                <w:szCs w:val="20"/>
              </w:rPr>
              <w:t>Corporate network compromised; IoT device as pivot point to access sensitive systems</w:t>
            </w:r>
          </w:p>
        </w:tc>
      </w:tr>
      <w:tr w:rsidR="0053118D" w14:paraId="22396A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A7338" w14:textId="77777777" w:rsidR="0053118D" w:rsidRDefault="00000000">
            <w:r>
              <w:rPr>
                <w:sz w:val="20"/>
                <w:szCs w:val="20"/>
              </w:rPr>
              <w:t>Financial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2E809" w14:textId="77777777" w:rsidR="0053118D" w:rsidRDefault="00000000">
            <w:r>
              <w:rPr>
                <w:sz w:val="20"/>
                <w:szCs w:val="20"/>
              </w:rPr>
              <w:t>Device replacement costs; potential fraud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800F" w14:textId="77777777" w:rsidR="0053118D" w:rsidRDefault="00000000">
            <w:r>
              <w:rPr>
                <w:sz w:val="20"/>
                <w:szCs w:val="20"/>
              </w:rPr>
              <w:t>DDoS attacks causing service outages; incident response and forensics costs</w:t>
            </w:r>
          </w:p>
        </w:tc>
      </w:tr>
    </w:tbl>
    <w:p w14:paraId="0FB02EA5" w14:textId="77777777" w:rsidR="0053118D" w:rsidRDefault="0053118D">
      <w:pPr>
        <w:spacing w:before="80" w:after="80"/>
      </w:pPr>
    </w:p>
    <w:p w14:paraId="74FA3087" w14:textId="77777777" w:rsidR="0053118D" w:rsidRDefault="00000000">
      <w:pPr>
        <w:pStyle w:val="Heading2"/>
      </w:pPr>
      <w:bookmarkStart w:id="25" w:name="_Toc227082869"/>
      <w:r>
        <w:t>3.5 Zero-Day Exploits — Impact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3118D" w14:paraId="65E4E984"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D249AE9" w14:textId="77777777" w:rsidR="0053118D" w:rsidRDefault="00000000">
            <w:pPr>
              <w:jc w:val="center"/>
            </w:pPr>
            <w:r>
              <w:rPr>
                <w:b/>
                <w:bCs/>
                <w:color w:val="FFFFFF"/>
              </w:rPr>
              <w:t>Aspect</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4057BDD4" w14:textId="77777777" w:rsidR="0053118D" w:rsidRDefault="00000000">
            <w:pPr>
              <w:jc w:val="center"/>
            </w:pPr>
            <w:r>
              <w:rPr>
                <w:b/>
                <w:bCs/>
                <w:color w:val="FFFFFF"/>
              </w:rPr>
              <w:t>Impact on Individuals</w:t>
            </w:r>
          </w:p>
        </w:tc>
        <w:tc>
          <w:tcPr>
            <w:tcW w:w="358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011A380D" w14:textId="77777777" w:rsidR="0053118D" w:rsidRDefault="00000000">
            <w:pPr>
              <w:jc w:val="center"/>
            </w:pPr>
            <w:r>
              <w:rPr>
                <w:b/>
                <w:bCs/>
                <w:color w:val="FFFFFF"/>
              </w:rPr>
              <w:t>Impact on Organizations</w:t>
            </w:r>
          </w:p>
        </w:tc>
      </w:tr>
      <w:tr w:rsidR="0053118D" w14:paraId="5D1B72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DF5FE6" w14:textId="77777777" w:rsidR="0053118D" w:rsidRDefault="00000000">
            <w:r>
              <w:rPr>
                <w:sz w:val="20"/>
                <w:szCs w:val="20"/>
              </w:rPr>
              <w:t>Data Theft</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6EAB8F" w14:textId="77777777" w:rsidR="0053118D" w:rsidRDefault="00000000">
            <w:r>
              <w:rPr>
                <w:sz w:val="20"/>
                <w:szCs w:val="20"/>
              </w:rPr>
              <w:t>Complete device compromise before any defense is possible</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B85ED9" w14:textId="77777777" w:rsidR="0053118D" w:rsidRDefault="00000000">
            <w:r>
              <w:rPr>
                <w:sz w:val="20"/>
                <w:szCs w:val="20"/>
              </w:rPr>
              <w:t>Nation-state level espionage; intellectual property theft at scale</w:t>
            </w:r>
          </w:p>
        </w:tc>
      </w:tr>
      <w:tr w:rsidR="0053118D" w14:paraId="1183C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E8B12" w14:textId="77777777" w:rsidR="0053118D" w:rsidRDefault="00000000">
            <w:r>
              <w:rPr>
                <w:sz w:val="20"/>
                <w:szCs w:val="20"/>
              </w:rPr>
              <w:t>Financial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9D80E" w14:textId="77777777" w:rsidR="0053118D" w:rsidRDefault="00000000">
            <w:r>
              <w:rPr>
                <w:sz w:val="20"/>
                <w:szCs w:val="20"/>
              </w:rPr>
              <w:t>Banking malware, credential theft, cryptocurrency theft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527F" w14:textId="77777777" w:rsidR="0053118D" w:rsidRDefault="00000000">
            <w:r>
              <w:rPr>
                <w:sz w:val="20"/>
                <w:szCs w:val="20"/>
              </w:rPr>
              <w:t>Operational disruption; emergency patching costs; potential ransom payment</w:t>
            </w:r>
          </w:p>
        </w:tc>
      </w:tr>
      <w:tr w:rsidR="0053118D" w14:paraId="247316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6CDDCA" w14:textId="77777777" w:rsidR="0053118D" w:rsidRDefault="00000000">
            <w:r>
              <w:rPr>
                <w:sz w:val="20"/>
                <w:szCs w:val="20"/>
              </w:rPr>
              <w:t>Systemic Risk</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854647" w14:textId="77777777" w:rsidR="0053118D" w:rsidRDefault="00000000">
            <w:r>
              <w:rPr>
                <w:sz w:val="20"/>
                <w:szCs w:val="20"/>
              </w:rPr>
              <w:t>No patch available — vulnerability persists until vendor responds</w:t>
            </w:r>
          </w:p>
        </w:tc>
        <w:tc>
          <w:tcPr>
            <w:tcW w:w="35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E5FEF7" w14:textId="77777777" w:rsidR="0053118D" w:rsidRDefault="00000000">
            <w:r>
              <w:rPr>
                <w:sz w:val="20"/>
                <w:szCs w:val="20"/>
              </w:rPr>
              <w:t>Critical infrastructure at risk; supply chain attacks affecting thousands of organizations</w:t>
            </w:r>
          </w:p>
        </w:tc>
      </w:tr>
      <w:tr w:rsidR="0053118D" w14:paraId="7E733F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5E0DC" w14:textId="77777777" w:rsidR="0053118D" w:rsidRDefault="00000000">
            <w:r>
              <w:rPr>
                <w:sz w:val="20"/>
                <w:szCs w:val="20"/>
              </w:rPr>
              <w:t>Regulatory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3A14" w14:textId="77777777" w:rsidR="0053118D" w:rsidRDefault="00000000">
            <w:r>
              <w:rPr>
                <w:sz w:val="20"/>
                <w:szCs w:val="20"/>
              </w:rPr>
              <w:t>Limited direct impact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0E94E" w14:textId="77777777" w:rsidR="0053118D" w:rsidRDefault="00000000">
            <w:r>
              <w:rPr>
                <w:sz w:val="20"/>
                <w:szCs w:val="20"/>
              </w:rPr>
              <w:t>Failure to disclose breaches, regulatory penalties, class-action lawsuits</w:t>
            </w:r>
          </w:p>
        </w:tc>
      </w:tr>
    </w:tbl>
    <w:p w14:paraId="265B26B3" w14:textId="77777777" w:rsidR="0053118D" w:rsidRDefault="0053118D">
      <w:pPr>
        <w:spacing w:before="80" w:after="80"/>
      </w:pPr>
    </w:p>
    <w:p w14:paraId="11E86657" w14:textId="77777777" w:rsidR="0053118D" w:rsidRDefault="00000000">
      <w:r>
        <w:br w:type="page"/>
      </w:r>
    </w:p>
    <w:p w14:paraId="1BAACBC2" w14:textId="77777777" w:rsidR="0053118D" w:rsidRDefault="00000000">
      <w:pPr>
        <w:pStyle w:val="Heading1"/>
        <w:pBdr>
          <w:bottom w:val="single" w:sz="6" w:space="4" w:color="2E75B6"/>
        </w:pBdr>
      </w:pPr>
      <w:bookmarkStart w:id="26" w:name="_Toc227082870"/>
      <w:r>
        <w:lastRenderedPageBreak/>
        <w:t>4. Real-World Case Studies</w:t>
      </w:r>
      <w:bookmarkEnd w:id="26"/>
    </w:p>
    <w:p w14:paraId="02579524" w14:textId="77777777" w:rsidR="0053118D" w:rsidRDefault="00000000">
      <w:pPr>
        <w:pStyle w:val="Heading2"/>
      </w:pPr>
      <w:bookmarkStart w:id="27" w:name="_Toc227082871"/>
      <w:r>
        <w:t>Case Study 1: AI-Powered Phishing — Hong Kong Deepfake CFO (2024)</w:t>
      </w:r>
      <w:bookmarkEnd w:id="27"/>
    </w:p>
    <w:p w14:paraId="75013A60" w14:textId="77777777" w:rsidR="0053118D" w:rsidRDefault="00000000">
      <w:pPr>
        <w:spacing w:before="60" w:after="80"/>
      </w:pPr>
      <w:r>
        <w:t>In February 2024, a finance employee at a multinational firm in Hong Kong was tricked into transferring HK$200 million (approximately US$25 million) to criminals. The attackers used deepfake technology to impersonate the company's CFO and other executives during a video conference call. The employee, initially suspicious of a phishing email, was convinced the call was legitimate when he recognized the faces and voices of colleagues — all of whom were AI-generated deepfakes.</w:t>
      </w:r>
    </w:p>
    <w:p w14:paraId="4B296CD6" w14:textId="77777777" w:rsidR="0053118D" w:rsidRDefault="00000000">
      <w:pPr>
        <w:spacing w:before="60" w:after="80"/>
      </w:pPr>
      <w:r>
        <w:t>Key Lessons: This incident demonstrated that traditional phishing awareness training is no longer sufficient. Deepfake technology has matured to the point where it can deceive even cautious employees in real-time video interactions.</w:t>
      </w:r>
    </w:p>
    <w:p w14:paraId="0F41372B" w14:textId="77777777" w:rsidR="0053118D" w:rsidRDefault="00000000">
      <w:pPr>
        <w:pStyle w:val="Heading2"/>
      </w:pPr>
      <w:bookmarkStart w:id="28" w:name="_Toc227082872"/>
      <w:r>
        <w:t>Case Study 2: Ransomware-as-a-Service — Change Healthcare (2024)</w:t>
      </w:r>
      <w:bookmarkEnd w:id="28"/>
    </w:p>
    <w:p w14:paraId="53EE35E6" w14:textId="77777777" w:rsidR="0053118D" w:rsidRDefault="00000000">
      <w:pPr>
        <w:spacing w:before="60" w:after="80"/>
      </w:pPr>
      <w:r>
        <w:t>In February 2024, Change Healthcare (a subsidiary of UnitedHealth Group and one of the largest health payment processors in the US) was struck by a BlackCat/ALPHV ransomware attack. The attack disrupted healthcare payment processing across the United States for weeks, preventing pharmacies from processing prescriptions and hospitals from receiving payments.</w:t>
      </w:r>
    </w:p>
    <w:p w14:paraId="7496AB1E" w14:textId="77777777" w:rsidR="0053118D" w:rsidRDefault="00000000">
      <w:pPr>
        <w:spacing w:before="60" w:after="80"/>
      </w:pPr>
      <w:r>
        <w:t>The ransom paid was reportedly $22 million. Despite payment, the affiliate group stole the data and attempted further extortion. The total financial impact was estimated to exceed $1 billion when including lost revenue, remediation, and regulatory costs.</w:t>
      </w:r>
    </w:p>
    <w:p w14:paraId="532F93AF" w14:textId="77777777" w:rsidR="0053118D" w:rsidRDefault="00000000">
      <w:pPr>
        <w:pStyle w:val="Heading2"/>
      </w:pPr>
      <w:bookmarkStart w:id="29" w:name="_Toc227082873"/>
      <w:r>
        <w:t>Case Study 3: Cloud Misconfiguration — Microsoft Power Apps (2021)</w:t>
      </w:r>
      <w:bookmarkEnd w:id="29"/>
    </w:p>
    <w:p w14:paraId="63418F17" w14:textId="77777777" w:rsidR="0053118D" w:rsidRDefault="00000000">
      <w:pPr>
        <w:spacing w:before="60" w:after="80"/>
      </w:pPr>
      <w:r>
        <w:t>In August 2021, researchers at UpGuard discovered that Microsoft Power Apps portal tables were set to public by default, exposing 38 million records across 47 organizations, including COVID-19 vaccination data, employee information, and contact tracing records. The data belonged to companies including American Airlines, Ford, and several US state governments.</w:t>
      </w:r>
    </w:p>
    <w:p w14:paraId="651B627C" w14:textId="77777777" w:rsidR="0053118D" w:rsidRDefault="00000000">
      <w:pPr>
        <w:spacing w:before="60" w:after="80"/>
      </w:pPr>
      <w:r>
        <w:t>This breach was caused not by a flaw in Microsoft's software, but by default configurations that prioritized convenience over security. Microsoft subsequently changed the default setting to private.</w:t>
      </w:r>
    </w:p>
    <w:p w14:paraId="669E15EC" w14:textId="77777777" w:rsidR="0053118D" w:rsidRDefault="00000000">
      <w:pPr>
        <w:pStyle w:val="Heading2"/>
      </w:pPr>
      <w:bookmarkStart w:id="30" w:name="_Toc227082874"/>
      <w:r>
        <w:t>Case Study 4: IoT Vulnerabilities — Mirai Botnet (2016, ongoing)</w:t>
      </w:r>
      <w:bookmarkEnd w:id="30"/>
    </w:p>
    <w:p w14:paraId="59BBE7A2" w14:textId="77777777" w:rsidR="0053118D" w:rsidRDefault="00000000">
      <w:pPr>
        <w:spacing w:before="60" w:after="80"/>
      </w:pPr>
      <w:r>
        <w:t>The Mirai botnet, first detected in 2016, infected hundreds of thousands of IoT devices (cameras, routers, DVRs) that were using factory-default credentials. These compromised devices were used to launch one of the largest DDoS attacks in history, targeting DNS provider Dyn and taking down major websites including Twitter, Netflix, Reddit, and PayPal for hours.</w:t>
      </w:r>
    </w:p>
    <w:p w14:paraId="18B21715" w14:textId="77777777" w:rsidR="0053118D" w:rsidRDefault="00000000">
      <w:pPr>
        <w:spacing w:before="60" w:after="80"/>
      </w:pPr>
      <w:r>
        <w:t>The Mirai source code was released publicly and its successors continue to operate in 2024–2025, with variants like Mirai Botnet V3 exploiting newer IoT devices. This case established that insecure consumer IoT devices pose systemic risks to internet infrastructure.</w:t>
      </w:r>
    </w:p>
    <w:p w14:paraId="032C4352" w14:textId="77777777" w:rsidR="0053118D" w:rsidRDefault="00000000">
      <w:pPr>
        <w:pStyle w:val="Heading2"/>
      </w:pPr>
      <w:bookmarkStart w:id="31" w:name="_Toc227082875"/>
      <w:r>
        <w:t>Case Study 5: Zero-Day Exploit — MOVEit Transfer (2023)</w:t>
      </w:r>
      <w:bookmarkEnd w:id="31"/>
    </w:p>
    <w:p w14:paraId="541F473A" w14:textId="77777777" w:rsidR="0053118D" w:rsidRDefault="00000000">
      <w:pPr>
        <w:spacing w:before="60" w:after="80"/>
      </w:pPr>
      <w:r>
        <w:t>In May–June 2023, the Cl0p ransomware group exploited a zero-day SQL injection vulnerability (CVE-2023-34362) in MOVEit Transfer, a widely used secure file transfer application. Before the vulnerability was even publicly known, Cl0p had already compromised hundreds of organizations worldwide.</w:t>
      </w:r>
    </w:p>
    <w:p w14:paraId="4EFC5CE1" w14:textId="77777777" w:rsidR="0053118D" w:rsidRDefault="00000000">
      <w:pPr>
        <w:spacing w:before="60" w:after="80"/>
      </w:pPr>
      <w:r>
        <w:lastRenderedPageBreak/>
        <w:t>Over 2,600 organizations and 77 million individuals were affected, including the US Department of Energy, Shell, British Airways, BBC, and major universities. The total cost of the attack exceeded $10 billion. This remains one of the most impactful zero-day exploit campaigns in history.</w:t>
      </w:r>
    </w:p>
    <w:p w14:paraId="4284084B" w14:textId="77777777" w:rsidR="0053118D" w:rsidRDefault="0053118D">
      <w:pPr>
        <w:spacing w:before="80" w:after="80"/>
      </w:pPr>
    </w:p>
    <w:p w14:paraId="5E3EF5F1" w14:textId="77777777" w:rsidR="0053118D" w:rsidRDefault="00000000">
      <w:r>
        <w:br w:type="page"/>
      </w:r>
    </w:p>
    <w:p w14:paraId="306E1071" w14:textId="77777777" w:rsidR="0053118D" w:rsidRDefault="00000000">
      <w:pPr>
        <w:pStyle w:val="Heading1"/>
        <w:pBdr>
          <w:bottom w:val="single" w:sz="6" w:space="4" w:color="2E75B6"/>
        </w:pBdr>
      </w:pPr>
      <w:bookmarkStart w:id="32" w:name="_Toc227082876"/>
      <w:r>
        <w:lastRenderedPageBreak/>
        <w:t>5. Preventive Measures &amp; Defense Strategies</w:t>
      </w:r>
      <w:bookmarkEnd w:id="32"/>
    </w:p>
    <w:p w14:paraId="09799C7D" w14:textId="77777777" w:rsidR="0053118D" w:rsidRDefault="00000000">
      <w:pPr>
        <w:pStyle w:val="Heading2"/>
      </w:pPr>
      <w:bookmarkStart w:id="33" w:name="_Toc227082877"/>
      <w:r>
        <w:t>5.1 Defending Against AI-Powered Phishing</w:t>
      </w:r>
      <w:bookmarkEnd w:id="33"/>
    </w:p>
    <w:p w14:paraId="19752E4C" w14:textId="77777777" w:rsidR="0053118D" w:rsidRDefault="00000000">
      <w:pPr>
        <w:pStyle w:val="ListParagraph"/>
        <w:numPr>
          <w:ilvl w:val="0"/>
          <w:numId w:val="2"/>
        </w:numPr>
        <w:spacing w:before="40" w:after="40"/>
      </w:pPr>
      <w:r>
        <w:rPr>
          <w:b/>
          <w:bCs/>
        </w:rPr>
        <w:t>Multi-Factor Authentication (MFA): Implement MFA across all accounts. Even if credentials are stolen, attackers cannot access accounts without the second factor.</w:t>
      </w:r>
    </w:p>
    <w:p w14:paraId="3F7DC6A4" w14:textId="77777777" w:rsidR="0053118D" w:rsidRDefault="00000000">
      <w:pPr>
        <w:pStyle w:val="ListParagraph"/>
        <w:numPr>
          <w:ilvl w:val="0"/>
          <w:numId w:val="3"/>
        </w:numPr>
        <w:spacing w:before="20" w:after="20"/>
      </w:pPr>
      <w:r>
        <w:rPr>
          <w:color w:val="555555"/>
          <w:sz w:val="20"/>
          <w:szCs w:val="20"/>
        </w:rPr>
        <w:t>Use hardware security keys (FIDO2/WebAuthn) for high-value accounts — these are phishing-resistant by design.</w:t>
      </w:r>
    </w:p>
    <w:p w14:paraId="573A61C9" w14:textId="77777777" w:rsidR="0053118D" w:rsidRDefault="00000000">
      <w:pPr>
        <w:pStyle w:val="ListParagraph"/>
        <w:numPr>
          <w:ilvl w:val="0"/>
          <w:numId w:val="2"/>
        </w:numPr>
        <w:spacing w:before="40" w:after="40"/>
      </w:pPr>
      <w:r>
        <w:rPr>
          <w:b/>
          <w:bCs/>
        </w:rPr>
        <w:t>AI-Powered Email Security: Deploy email security platforms (Proofpoint, Microsoft Defender, Abnormal Security) that use AI to detect anomalous sender behavior and impersonation attempts.</w:t>
      </w:r>
    </w:p>
    <w:p w14:paraId="75C63E8C" w14:textId="77777777" w:rsidR="0053118D" w:rsidRDefault="00000000">
      <w:pPr>
        <w:pStyle w:val="ListParagraph"/>
        <w:numPr>
          <w:ilvl w:val="0"/>
          <w:numId w:val="2"/>
        </w:numPr>
        <w:spacing w:before="40" w:after="40"/>
      </w:pPr>
      <w:r>
        <w:rPr>
          <w:b/>
          <w:bCs/>
        </w:rPr>
        <w:t>Security Awareness Training: Conduct regular simulated phishing exercises. Train employees specifically on deepfake indicators and how to verify unexpected requests through out-of-band channels (phone call to known number).</w:t>
      </w:r>
    </w:p>
    <w:p w14:paraId="515A7B97" w14:textId="77777777" w:rsidR="0053118D" w:rsidRDefault="00000000">
      <w:pPr>
        <w:pStyle w:val="ListParagraph"/>
        <w:numPr>
          <w:ilvl w:val="0"/>
          <w:numId w:val="2"/>
        </w:numPr>
        <w:spacing w:before="40" w:after="40"/>
      </w:pPr>
      <w:r>
        <w:rPr>
          <w:b/>
          <w:bCs/>
        </w:rPr>
        <w:t>DMARC, DKIM, and SPF Email Authentication: Configure email authentication protocols to prevent domain spoofing and email forgery.</w:t>
      </w:r>
    </w:p>
    <w:p w14:paraId="17443E14" w14:textId="77777777" w:rsidR="0053118D" w:rsidRDefault="00000000">
      <w:pPr>
        <w:pStyle w:val="ListParagraph"/>
        <w:numPr>
          <w:ilvl w:val="0"/>
          <w:numId w:val="2"/>
        </w:numPr>
        <w:spacing w:before="40" w:after="40"/>
      </w:pPr>
      <w:r>
        <w:rPr>
          <w:b/>
          <w:bCs/>
        </w:rPr>
        <w:t>Verification Protocols: Establish mandatory callback procedures for any financial transaction request received via email or messaging — regardless of apparent sender.</w:t>
      </w:r>
    </w:p>
    <w:p w14:paraId="300E4029" w14:textId="77777777" w:rsidR="0053118D" w:rsidRDefault="00000000">
      <w:pPr>
        <w:pStyle w:val="Heading2"/>
      </w:pPr>
      <w:bookmarkStart w:id="34" w:name="_Toc227082878"/>
      <w:r>
        <w:t>5.2 Defending Against Ransomware-as-a-Service</w:t>
      </w:r>
      <w:bookmarkEnd w:id="34"/>
    </w:p>
    <w:p w14:paraId="2DC035E5" w14:textId="77777777" w:rsidR="0053118D" w:rsidRDefault="00000000">
      <w:pPr>
        <w:pStyle w:val="ListParagraph"/>
        <w:numPr>
          <w:ilvl w:val="0"/>
          <w:numId w:val="2"/>
        </w:numPr>
        <w:spacing w:before="40" w:after="40"/>
      </w:pPr>
      <w:r>
        <w:rPr>
          <w:b/>
          <w:bCs/>
        </w:rPr>
        <w:t>Offline and Immutable Backups: Follow the 3-2-1 backup rule (3 copies, 2 different media types, 1 offsite/offline). Ransomware cannot encrypt backups it cannot reach.</w:t>
      </w:r>
    </w:p>
    <w:p w14:paraId="41E0533B" w14:textId="77777777" w:rsidR="0053118D" w:rsidRDefault="00000000">
      <w:pPr>
        <w:pStyle w:val="ListParagraph"/>
        <w:numPr>
          <w:ilvl w:val="0"/>
          <w:numId w:val="3"/>
        </w:numPr>
        <w:spacing w:before="20" w:after="20"/>
      </w:pPr>
      <w:r>
        <w:rPr>
          <w:color w:val="555555"/>
          <w:sz w:val="20"/>
          <w:szCs w:val="20"/>
        </w:rPr>
        <w:t>Test backup restoration regularly — a backup that has never been tested is an assumption, not a defense.</w:t>
      </w:r>
    </w:p>
    <w:p w14:paraId="55E5CB62" w14:textId="77777777" w:rsidR="0053118D" w:rsidRDefault="00000000">
      <w:pPr>
        <w:pStyle w:val="ListParagraph"/>
        <w:numPr>
          <w:ilvl w:val="0"/>
          <w:numId w:val="2"/>
        </w:numPr>
        <w:spacing w:before="40" w:after="40"/>
      </w:pPr>
      <w:r>
        <w:rPr>
          <w:b/>
          <w:bCs/>
        </w:rPr>
        <w:t>Endpoint Detection and Response (EDR): Deploy EDR solutions (CrowdStrike Falcon, SentinelOne, Microsoft Defender for Endpoint) that can detect and stop ransomware behavior in real time.</w:t>
      </w:r>
    </w:p>
    <w:p w14:paraId="6BB85D58" w14:textId="77777777" w:rsidR="0053118D" w:rsidRDefault="00000000">
      <w:pPr>
        <w:pStyle w:val="ListParagraph"/>
        <w:numPr>
          <w:ilvl w:val="0"/>
          <w:numId w:val="2"/>
        </w:numPr>
        <w:spacing w:before="40" w:after="40"/>
      </w:pPr>
      <w:r>
        <w:rPr>
          <w:b/>
          <w:bCs/>
        </w:rPr>
        <w:t>Patch Management: Establish a rigorous patch management program. Most ransomware exploits known vulnerabilities — keeping systems patched removes the attack vector.</w:t>
      </w:r>
    </w:p>
    <w:p w14:paraId="1AE1E4A5" w14:textId="77777777" w:rsidR="0053118D" w:rsidRDefault="00000000">
      <w:pPr>
        <w:pStyle w:val="ListParagraph"/>
        <w:numPr>
          <w:ilvl w:val="0"/>
          <w:numId w:val="2"/>
        </w:numPr>
        <w:spacing w:before="40" w:after="40"/>
      </w:pPr>
      <w:r>
        <w:rPr>
          <w:b/>
          <w:bCs/>
        </w:rPr>
        <w:t>Network Segmentation: Isolate critical systems and limit lateral movement using network segmentation and Zero Trust Network Access (ZTNA).</w:t>
      </w:r>
    </w:p>
    <w:p w14:paraId="670D422A" w14:textId="77777777" w:rsidR="0053118D" w:rsidRDefault="00000000">
      <w:pPr>
        <w:pStyle w:val="ListParagraph"/>
        <w:numPr>
          <w:ilvl w:val="0"/>
          <w:numId w:val="2"/>
        </w:numPr>
        <w:spacing w:before="40" w:after="40"/>
      </w:pPr>
      <w:r>
        <w:rPr>
          <w:b/>
          <w:bCs/>
        </w:rPr>
        <w:t>Principle of Least Privilege: Grant users and services only the minimum permissions required. Ransomware can only encrypt what the compromised account has access to.</w:t>
      </w:r>
    </w:p>
    <w:p w14:paraId="02B03641" w14:textId="77777777" w:rsidR="0053118D" w:rsidRDefault="00000000">
      <w:pPr>
        <w:pStyle w:val="Heading2"/>
      </w:pPr>
      <w:bookmarkStart w:id="35" w:name="_Toc227082879"/>
      <w:r>
        <w:t>5.3 Securing Cloud Environments</w:t>
      </w:r>
      <w:bookmarkEnd w:id="35"/>
    </w:p>
    <w:p w14:paraId="3D1E0BCB" w14:textId="77777777" w:rsidR="0053118D" w:rsidRDefault="00000000">
      <w:pPr>
        <w:pStyle w:val="ListParagraph"/>
        <w:numPr>
          <w:ilvl w:val="0"/>
          <w:numId w:val="2"/>
        </w:numPr>
        <w:spacing w:before="40" w:after="40"/>
      </w:pPr>
      <w:r>
        <w:rPr>
          <w:b/>
          <w:bCs/>
        </w:rPr>
        <w:t>Cloud Security Posture Management (CSPM): Use tools like AWS Security Hub, Microsoft Defender for Cloud, or Prisma Cloud to continuously scan for misconfigurations and policy violations.</w:t>
      </w:r>
    </w:p>
    <w:p w14:paraId="44B73CB8" w14:textId="77777777" w:rsidR="0053118D" w:rsidRDefault="00000000">
      <w:pPr>
        <w:pStyle w:val="ListParagraph"/>
        <w:numPr>
          <w:ilvl w:val="0"/>
          <w:numId w:val="2"/>
        </w:numPr>
        <w:spacing w:before="40" w:after="40"/>
      </w:pPr>
      <w:r>
        <w:rPr>
          <w:b/>
          <w:bCs/>
        </w:rPr>
        <w:t>IAM Hardening: Enforce least privilege for all cloud identities. Regularly audit and remove unused roles, permissions, and access keys. Enable MFA for all privileged accounts.</w:t>
      </w:r>
    </w:p>
    <w:p w14:paraId="44A144BF" w14:textId="77777777" w:rsidR="0053118D" w:rsidRDefault="00000000">
      <w:pPr>
        <w:pStyle w:val="ListParagraph"/>
        <w:numPr>
          <w:ilvl w:val="0"/>
          <w:numId w:val="2"/>
        </w:numPr>
        <w:spacing w:before="40" w:after="40"/>
      </w:pPr>
      <w:r>
        <w:rPr>
          <w:b/>
          <w:bCs/>
        </w:rPr>
        <w:t>Enable Encryption: Encrypt all data at rest and in transit. Ensure database encryption is enabled and keys are properly managed using cloud KMS services.</w:t>
      </w:r>
    </w:p>
    <w:p w14:paraId="79D72E6C" w14:textId="77777777" w:rsidR="0053118D" w:rsidRDefault="00000000">
      <w:pPr>
        <w:pStyle w:val="ListParagraph"/>
        <w:numPr>
          <w:ilvl w:val="0"/>
          <w:numId w:val="2"/>
        </w:numPr>
        <w:spacing w:before="40" w:after="40"/>
      </w:pPr>
      <w:r>
        <w:rPr>
          <w:b/>
          <w:bCs/>
        </w:rPr>
        <w:lastRenderedPageBreak/>
        <w:t>Enable Logging and Monitoring: Activate CloudTrail (AWS), Azure Monitor, or GCP Audit Logs. Use SIEM platforms (Splunk, Microsoft Sentinel) to alert on anomalous access patterns.</w:t>
      </w:r>
    </w:p>
    <w:p w14:paraId="4F1CD9AC" w14:textId="77777777" w:rsidR="0053118D" w:rsidRDefault="00000000">
      <w:pPr>
        <w:pStyle w:val="ListParagraph"/>
        <w:numPr>
          <w:ilvl w:val="0"/>
          <w:numId w:val="2"/>
        </w:numPr>
        <w:spacing w:before="40" w:after="40"/>
      </w:pPr>
      <w:r>
        <w:rPr>
          <w:b/>
          <w:bCs/>
        </w:rPr>
        <w:t>Secrets Management: Never store credentials or API keys in source code. Use dedicated secrets management tools such as AWS Secrets Manager, HashiCorp Vault, or Azure Key Vault.</w:t>
      </w:r>
    </w:p>
    <w:p w14:paraId="20D77FD1" w14:textId="77777777" w:rsidR="0053118D" w:rsidRDefault="00000000">
      <w:pPr>
        <w:pStyle w:val="Heading2"/>
      </w:pPr>
      <w:bookmarkStart w:id="36" w:name="_Toc227082880"/>
      <w:r>
        <w:t>5.4 Securing IoT Devices</w:t>
      </w:r>
      <w:bookmarkEnd w:id="36"/>
    </w:p>
    <w:p w14:paraId="064F30B9" w14:textId="77777777" w:rsidR="0053118D" w:rsidRDefault="00000000">
      <w:pPr>
        <w:pStyle w:val="ListParagraph"/>
        <w:numPr>
          <w:ilvl w:val="0"/>
          <w:numId w:val="2"/>
        </w:numPr>
        <w:spacing w:before="40" w:after="40"/>
      </w:pPr>
      <w:r>
        <w:rPr>
          <w:b/>
          <w:bCs/>
        </w:rPr>
        <w:t>Change Default Credentials Immediately: Never leave factory-default usernames and passwords. Use unique, strong passwords for every device.</w:t>
      </w:r>
    </w:p>
    <w:p w14:paraId="270CDABD" w14:textId="77777777" w:rsidR="0053118D" w:rsidRDefault="00000000">
      <w:pPr>
        <w:pStyle w:val="ListParagraph"/>
        <w:numPr>
          <w:ilvl w:val="0"/>
          <w:numId w:val="2"/>
        </w:numPr>
        <w:spacing w:before="40" w:after="40"/>
      </w:pPr>
      <w:r>
        <w:rPr>
          <w:b/>
          <w:bCs/>
        </w:rPr>
        <w:t>Network Segmentation: Place IoT devices on isolated network segments (VLANs) separate from core business or personal systems. A compromised camera should not have network access to financial servers.</w:t>
      </w:r>
    </w:p>
    <w:p w14:paraId="33303A9C" w14:textId="77777777" w:rsidR="0053118D" w:rsidRDefault="00000000">
      <w:pPr>
        <w:pStyle w:val="ListParagraph"/>
        <w:numPr>
          <w:ilvl w:val="0"/>
          <w:numId w:val="2"/>
        </w:numPr>
        <w:spacing w:before="40" w:after="40"/>
      </w:pPr>
      <w:r>
        <w:rPr>
          <w:b/>
          <w:bCs/>
        </w:rPr>
        <w:t>Regular Firmware Updates: Keep device firmware updated. Enable automatic updates where available; subscribe to vendor security advisories for manual update alerts.</w:t>
      </w:r>
    </w:p>
    <w:p w14:paraId="5C45441E" w14:textId="77777777" w:rsidR="0053118D" w:rsidRDefault="00000000">
      <w:pPr>
        <w:pStyle w:val="ListParagraph"/>
        <w:numPr>
          <w:ilvl w:val="0"/>
          <w:numId w:val="2"/>
        </w:numPr>
        <w:spacing w:before="40" w:after="40"/>
      </w:pPr>
      <w:r>
        <w:rPr>
          <w:b/>
          <w:bCs/>
        </w:rPr>
        <w:t>Disable Unnecessary Features: Turn off UPnP, remote access features, and unused ports/services that are not required for the device's function.</w:t>
      </w:r>
    </w:p>
    <w:p w14:paraId="68531DBE" w14:textId="77777777" w:rsidR="0053118D" w:rsidRDefault="00000000">
      <w:pPr>
        <w:pStyle w:val="ListParagraph"/>
        <w:numPr>
          <w:ilvl w:val="0"/>
          <w:numId w:val="2"/>
        </w:numPr>
        <w:spacing w:before="40" w:after="40"/>
      </w:pPr>
      <w:r>
        <w:rPr>
          <w:b/>
          <w:bCs/>
        </w:rPr>
        <w:t>IoT Security Platforms: Use network-level IoT security solutions (Forescout, Armis, Claroty) that can discover, profile, and monitor all connected devices.</w:t>
      </w:r>
    </w:p>
    <w:p w14:paraId="57A902F9" w14:textId="77777777" w:rsidR="0053118D" w:rsidRDefault="00000000">
      <w:pPr>
        <w:pStyle w:val="Heading2"/>
      </w:pPr>
      <w:bookmarkStart w:id="37" w:name="_Toc227082881"/>
      <w:r>
        <w:t>5.5 Defending Against Zero-Day Exploits</w:t>
      </w:r>
      <w:bookmarkEnd w:id="37"/>
    </w:p>
    <w:p w14:paraId="09E3FB74" w14:textId="77777777" w:rsidR="0053118D" w:rsidRDefault="00000000">
      <w:pPr>
        <w:pStyle w:val="ListParagraph"/>
        <w:numPr>
          <w:ilvl w:val="0"/>
          <w:numId w:val="2"/>
        </w:numPr>
        <w:spacing w:before="40" w:after="40"/>
      </w:pPr>
      <w:r>
        <w:rPr>
          <w:b/>
          <w:bCs/>
        </w:rPr>
        <w:t>Zero Trust Security Model: Assume breach at all times. Verify every user, device, and network request. Limit what any compromised account or system can access.</w:t>
      </w:r>
    </w:p>
    <w:p w14:paraId="0A324153" w14:textId="77777777" w:rsidR="0053118D" w:rsidRDefault="00000000">
      <w:pPr>
        <w:pStyle w:val="ListParagraph"/>
        <w:numPr>
          <w:ilvl w:val="0"/>
          <w:numId w:val="3"/>
        </w:numPr>
        <w:spacing w:before="20" w:after="20"/>
      </w:pPr>
      <w:r>
        <w:rPr>
          <w:color w:val="555555"/>
          <w:sz w:val="20"/>
          <w:szCs w:val="20"/>
        </w:rPr>
        <w:t>Implement microsegmentation to contain breaches and prevent lateral movement.</w:t>
      </w:r>
    </w:p>
    <w:p w14:paraId="4500B8C3" w14:textId="77777777" w:rsidR="0053118D" w:rsidRDefault="00000000">
      <w:pPr>
        <w:pStyle w:val="ListParagraph"/>
        <w:numPr>
          <w:ilvl w:val="0"/>
          <w:numId w:val="2"/>
        </w:numPr>
        <w:spacing w:before="40" w:after="40"/>
      </w:pPr>
      <w:r>
        <w:rPr>
          <w:b/>
          <w:bCs/>
        </w:rPr>
        <w:t>Threat Intelligence Feeds: Subscribe to threat intelligence services (CISA advisories, vendor security bulletins, ISAC feeds) to receive early warning of emerging exploits.</w:t>
      </w:r>
    </w:p>
    <w:p w14:paraId="47BCDFBD" w14:textId="77777777" w:rsidR="0053118D" w:rsidRDefault="00000000">
      <w:pPr>
        <w:pStyle w:val="ListParagraph"/>
        <w:numPr>
          <w:ilvl w:val="0"/>
          <w:numId w:val="2"/>
        </w:numPr>
        <w:spacing w:before="40" w:after="40"/>
      </w:pPr>
      <w:r>
        <w:rPr>
          <w:b/>
          <w:bCs/>
        </w:rPr>
        <w:t>Exploit Mitigation Technologies: Enable OS-level exploit mitigations (DEP, ASLR, Control Flow Guard on Windows; seccomp, AppArmor on Linux) to make exploitation harder even when vulnerabilities exist.</w:t>
      </w:r>
    </w:p>
    <w:p w14:paraId="33E039C4" w14:textId="77777777" w:rsidR="0053118D" w:rsidRDefault="00000000">
      <w:pPr>
        <w:pStyle w:val="ListParagraph"/>
        <w:numPr>
          <w:ilvl w:val="0"/>
          <w:numId w:val="2"/>
        </w:numPr>
        <w:spacing w:before="40" w:after="40"/>
      </w:pPr>
      <w:r>
        <w:rPr>
          <w:b/>
          <w:bCs/>
        </w:rPr>
        <w:t>Rapid Patch Deployment: When vendors release emergency patches for zero-days, prioritize deployment. Establish an emergency patching process that can operate outside normal change control windows.</w:t>
      </w:r>
    </w:p>
    <w:p w14:paraId="3C14E174" w14:textId="77777777" w:rsidR="0053118D" w:rsidRDefault="00000000">
      <w:pPr>
        <w:pStyle w:val="ListParagraph"/>
        <w:numPr>
          <w:ilvl w:val="0"/>
          <w:numId w:val="2"/>
        </w:numPr>
        <w:spacing w:before="40" w:after="40"/>
      </w:pPr>
      <w:r>
        <w:rPr>
          <w:b/>
          <w:bCs/>
        </w:rPr>
        <w:t>Attack Surface Reduction: Minimize exposed services and software. The less software running, the fewer potential zero-day vulnerabilities. Regularly decommission unused systems and services.</w:t>
      </w:r>
    </w:p>
    <w:p w14:paraId="081A0366" w14:textId="77777777" w:rsidR="0053118D" w:rsidRDefault="0053118D">
      <w:pPr>
        <w:spacing w:before="80" w:after="80"/>
      </w:pPr>
    </w:p>
    <w:p w14:paraId="690114E1" w14:textId="77777777" w:rsidR="0053118D" w:rsidRDefault="00000000">
      <w:r>
        <w:br w:type="page"/>
      </w:r>
    </w:p>
    <w:p w14:paraId="698AD7BF" w14:textId="77777777" w:rsidR="0053118D" w:rsidRDefault="00000000">
      <w:pPr>
        <w:pStyle w:val="Heading1"/>
        <w:pBdr>
          <w:bottom w:val="single" w:sz="6" w:space="4" w:color="2E75B6"/>
        </w:pBdr>
      </w:pPr>
      <w:bookmarkStart w:id="38" w:name="_Toc227082882"/>
      <w:r>
        <w:lastRenderedPageBreak/>
        <w:t>6. Threat Summary Matrix</w:t>
      </w:r>
      <w:bookmarkEnd w:id="38"/>
    </w:p>
    <w:p w14:paraId="0E83BCB1" w14:textId="77777777" w:rsidR="0053118D" w:rsidRDefault="00000000">
      <w:pPr>
        <w:spacing w:before="60" w:after="80"/>
      </w:pPr>
      <w:r>
        <w:t>The following table provides a consolidated overview of all five threats, their severity ratings, and primary defensive measures:</w:t>
      </w:r>
    </w:p>
    <w:p w14:paraId="6EEA80E7" w14:textId="77777777" w:rsidR="0053118D" w:rsidRDefault="005311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3118D" w14:paraId="0D6E521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35601D5F" w14:textId="77777777" w:rsidR="0053118D" w:rsidRDefault="00000000">
            <w:pPr>
              <w:jc w:val="center"/>
            </w:pPr>
            <w:r>
              <w:rPr>
                <w:b/>
                <w:bCs/>
                <w:color w:val="FFFFFF"/>
              </w:rPr>
              <w:t>Threat</w:t>
            </w:r>
          </w:p>
        </w:tc>
        <w:tc>
          <w:tcPr>
            <w:tcW w:w="156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43539E4D" w14:textId="77777777" w:rsidR="0053118D" w:rsidRDefault="00000000">
            <w:pPr>
              <w:jc w:val="center"/>
            </w:pPr>
            <w:r>
              <w:rPr>
                <w:b/>
                <w:bCs/>
                <w:color w:val="FFFFFF"/>
              </w:rPr>
              <w:t>Severity</w:t>
            </w:r>
          </w:p>
        </w:tc>
        <w:tc>
          <w:tcPr>
            <w:tcW w:w="5400" w:type="dxa"/>
            <w:tcBorders>
              <w:top w:val="single" w:sz="1" w:space="0" w:color="2E75B6"/>
              <w:left w:val="single" w:sz="1" w:space="0" w:color="2E75B6"/>
              <w:bottom w:val="single" w:sz="1" w:space="0" w:color="2E75B6"/>
              <w:right w:val="single" w:sz="1" w:space="0" w:color="2E75B6"/>
            </w:tcBorders>
            <w:shd w:val="clear" w:color="auto" w:fill="1F4E79"/>
            <w:tcMar>
              <w:top w:w="100" w:type="dxa"/>
              <w:left w:w="120" w:type="dxa"/>
              <w:bottom w:w="100" w:type="dxa"/>
              <w:right w:w="120" w:type="dxa"/>
            </w:tcMar>
          </w:tcPr>
          <w:p w14:paraId="79ECD32D" w14:textId="77777777" w:rsidR="0053118D" w:rsidRDefault="00000000">
            <w:pPr>
              <w:jc w:val="center"/>
            </w:pPr>
            <w:r>
              <w:rPr>
                <w:b/>
                <w:bCs/>
                <w:color w:val="FFFFFF"/>
              </w:rPr>
              <w:t>Key Defenses</w:t>
            </w:r>
          </w:p>
        </w:tc>
      </w:tr>
      <w:tr w:rsidR="0053118D" w14:paraId="7A6286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4F4598" w14:textId="77777777" w:rsidR="0053118D" w:rsidRDefault="00000000">
            <w:r>
              <w:rPr>
                <w:b/>
                <w:bCs/>
                <w:sz w:val="20"/>
                <w:szCs w:val="20"/>
              </w:rPr>
              <w:t>AI-Powered Phishing</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82DB5E1" w14:textId="77777777" w:rsidR="0053118D" w:rsidRDefault="00000000">
            <w:pPr>
              <w:jc w:val="center"/>
            </w:pPr>
            <w:r>
              <w:rPr>
                <w:b/>
                <w:bCs/>
                <w:color w:val="C0392B"/>
                <w:sz w:val="20"/>
                <w:szCs w:val="20"/>
              </w:rPr>
              <w:t>Critical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A75487" w14:textId="77777777" w:rsidR="0053118D" w:rsidRDefault="00000000">
            <w:r>
              <w:rPr>
                <w:sz w:val="20"/>
                <w:szCs w:val="20"/>
              </w:rPr>
              <w:t>Multi-factor auth, Security training, AI detection tools</w:t>
            </w:r>
          </w:p>
        </w:tc>
      </w:tr>
      <w:tr w:rsidR="0053118D" w14:paraId="62294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683C" w14:textId="77777777" w:rsidR="0053118D" w:rsidRDefault="00000000">
            <w:r>
              <w:rPr>
                <w:b/>
                <w:bCs/>
                <w:sz w:val="20"/>
                <w:szCs w:val="20"/>
              </w:rPr>
              <w:t>Ransomware-as-a-Service</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3B19DD7" w14:textId="77777777" w:rsidR="0053118D" w:rsidRDefault="00000000">
            <w:pPr>
              <w:jc w:val="center"/>
            </w:pPr>
            <w:r>
              <w:rPr>
                <w:b/>
                <w:bCs/>
                <w:color w:val="C0392B"/>
                <w:sz w:val="20"/>
                <w:szCs w:val="20"/>
              </w:rPr>
              <w:t>Critical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04FE" w14:textId="77777777" w:rsidR="0053118D" w:rsidRDefault="00000000">
            <w:r>
              <w:rPr>
                <w:sz w:val="20"/>
                <w:szCs w:val="20"/>
              </w:rPr>
              <w:t>Offline backups, EDR solutions, Patch management</w:t>
            </w:r>
          </w:p>
        </w:tc>
      </w:tr>
      <w:tr w:rsidR="0053118D" w14:paraId="339D0B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8E2CEA" w14:textId="77777777" w:rsidR="0053118D" w:rsidRDefault="00000000">
            <w:r>
              <w:rPr>
                <w:b/>
                <w:bCs/>
                <w:sz w:val="20"/>
                <w:szCs w:val="20"/>
              </w:rPr>
              <w:t>Cloud Misconfigurations</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A5E06EB" w14:textId="77777777" w:rsidR="0053118D" w:rsidRDefault="00000000">
            <w:pPr>
              <w:jc w:val="center"/>
            </w:pPr>
            <w:r>
              <w:rPr>
                <w:b/>
                <w:bCs/>
                <w:color w:val="C0392B"/>
                <w:sz w:val="20"/>
                <w:szCs w:val="20"/>
              </w:rPr>
              <w:t>High</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3C2D28" w14:textId="77777777" w:rsidR="0053118D" w:rsidRDefault="00000000">
            <w:r>
              <w:rPr>
                <w:sz w:val="20"/>
                <w:szCs w:val="20"/>
              </w:rPr>
              <w:t>CSPM tools, IAM policies, Regular audits</w:t>
            </w:r>
          </w:p>
        </w:tc>
      </w:tr>
      <w:tr w:rsidR="0053118D" w14:paraId="2BFD25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5CA0" w14:textId="77777777" w:rsidR="0053118D" w:rsidRDefault="00000000">
            <w:r>
              <w:rPr>
                <w:b/>
                <w:bCs/>
                <w:sz w:val="20"/>
                <w:szCs w:val="20"/>
              </w:rPr>
              <w:t>IoT Vulnerabilities</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36726CA" w14:textId="77777777" w:rsidR="0053118D" w:rsidRDefault="00000000">
            <w:pPr>
              <w:jc w:val="center"/>
            </w:pPr>
            <w:r>
              <w:rPr>
                <w:b/>
                <w:bCs/>
                <w:color w:val="C0392B"/>
                <w:sz w:val="20"/>
                <w:szCs w:val="20"/>
              </w:rPr>
              <w:t>High</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E3DB" w14:textId="77777777" w:rsidR="0053118D" w:rsidRDefault="00000000">
            <w:r>
              <w:rPr>
                <w:sz w:val="20"/>
                <w:szCs w:val="20"/>
              </w:rPr>
              <w:t>Network segmentation, Firmware updates, Strong passwords</w:t>
            </w:r>
          </w:p>
        </w:tc>
      </w:tr>
      <w:tr w:rsidR="0053118D" w14:paraId="08F7C3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962F4C" w14:textId="77777777" w:rsidR="0053118D" w:rsidRDefault="00000000">
            <w:r>
              <w:rPr>
                <w:b/>
                <w:bCs/>
                <w:sz w:val="20"/>
                <w:szCs w:val="20"/>
              </w:rPr>
              <w:t>Zero-Day Exploits</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1A13C5F" w14:textId="77777777" w:rsidR="0053118D" w:rsidRDefault="00000000">
            <w:pPr>
              <w:jc w:val="center"/>
            </w:pPr>
            <w:r>
              <w:rPr>
                <w:b/>
                <w:bCs/>
                <w:color w:val="C0392B"/>
                <w:sz w:val="20"/>
                <w:szCs w:val="20"/>
              </w:rPr>
              <w:t>Critical</w:t>
            </w:r>
          </w:p>
        </w:tc>
        <w:tc>
          <w:tcPr>
            <w:tcW w:w="5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95C01C" w14:textId="77777777" w:rsidR="0053118D" w:rsidRDefault="00000000">
            <w:r>
              <w:rPr>
                <w:sz w:val="20"/>
                <w:szCs w:val="20"/>
              </w:rPr>
              <w:t>Threat intelligence, Zero Trust, Rapid patching</w:t>
            </w:r>
          </w:p>
        </w:tc>
      </w:tr>
    </w:tbl>
    <w:p w14:paraId="2412BB02" w14:textId="77777777" w:rsidR="0053118D" w:rsidRDefault="0053118D">
      <w:pPr>
        <w:spacing w:before="80" w:after="80"/>
      </w:pPr>
    </w:p>
    <w:p w14:paraId="7D9D06D7" w14:textId="77777777" w:rsidR="0053118D" w:rsidRDefault="00000000">
      <w:r>
        <w:br w:type="page"/>
      </w:r>
    </w:p>
    <w:p w14:paraId="0C1C56C3" w14:textId="77777777" w:rsidR="0053118D" w:rsidRDefault="00000000">
      <w:pPr>
        <w:pStyle w:val="Heading1"/>
        <w:pBdr>
          <w:bottom w:val="single" w:sz="6" w:space="4" w:color="2E75B6"/>
        </w:pBdr>
      </w:pPr>
      <w:bookmarkStart w:id="39" w:name="_Toc227082883"/>
      <w:r>
        <w:lastRenderedPageBreak/>
        <w:t>7. Conclusion &amp; Future Scope</w:t>
      </w:r>
      <w:bookmarkEnd w:id="39"/>
    </w:p>
    <w:p w14:paraId="3639413F" w14:textId="77777777" w:rsidR="0053118D" w:rsidRDefault="00000000">
      <w:pPr>
        <w:pStyle w:val="Heading2"/>
      </w:pPr>
      <w:bookmarkStart w:id="40" w:name="_Toc227082884"/>
      <w:r>
        <w:t>7.1 Conclusion</w:t>
      </w:r>
      <w:bookmarkEnd w:id="40"/>
    </w:p>
    <w:p w14:paraId="4D88CF86" w14:textId="77777777" w:rsidR="0053118D" w:rsidRDefault="00000000">
      <w:pPr>
        <w:spacing w:before="60" w:after="80"/>
      </w:pPr>
      <w:r>
        <w:t>The cybersecurity landscape of 2024–2025 presents unprecedented challenges. The five threats analyzed in this report — AI-Powered Phishing, Ransomware-as-a-Service, Cloud Security Misconfigurations, IoT Vulnerabilities, and Zero-Day Exploits — collectively represent the most significant risks facing individuals and organizations today.</w:t>
      </w:r>
    </w:p>
    <w:p w14:paraId="148E2604" w14:textId="77777777" w:rsidR="0053118D" w:rsidRDefault="00000000">
      <w:pPr>
        <w:spacing w:before="60" w:after="80"/>
      </w:pPr>
      <w:r>
        <w:t>Several key conclusions emerge from this analysis:</w:t>
      </w:r>
    </w:p>
    <w:p w14:paraId="2C55353B" w14:textId="77777777" w:rsidR="0053118D" w:rsidRDefault="00000000">
      <w:pPr>
        <w:pStyle w:val="ListParagraph"/>
        <w:numPr>
          <w:ilvl w:val="0"/>
          <w:numId w:val="2"/>
        </w:numPr>
        <w:spacing w:before="40" w:after="40"/>
      </w:pPr>
      <w:r>
        <w:t>The democratization of attack tools (RaaS, AI phishing kits) has dramatically lowered the barrier to entry for cybercriminals, meaning threats no longer exclusively originate from sophisticated nation-states.</w:t>
      </w:r>
    </w:p>
    <w:p w14:paraId="5BE7E0BD" w14:textId="77777777" w:rsidR="0053118D" w:rsidRDefault="00000000">
      <w:pPr>
        <w:pStyle w:val="ListParagraph"/>
        <w:numPr>
          <w:ilvl w:val="0"/>
          <w:numId w:val="2"/>
        </w:numPr>
        <w:spacing w:before="40" w:after="40"/>
      </w:pPr>
      <w:r>
        <w:t>Technology alone is insufficient — human error remains the leading cause of security breaches. Security culture and awareness training are as important as technical controls.</w:t>
      </w:r>
    </w:p>
    <w:p w14:paraId="69A5975D" w14:textId="77777777" w:rsidR="0053118D" w:rsidRDefault="00000000">
      <w:pPr>
        <w:pStyle w:val="ListParagraph"/>
        <w:numPr>
          <w:ilvl w:val="0"/>
          <w:numId w:val="2"/>
        </w:numPr>
        <w:spacing w:before="40" w:after="40"/>
      </w:pPr>
      <w:r>
        <w:t>The economics of cybercrime are highly favorable to attackers. Organizations must make attacks costlier and more difficult through layered defenses rather than seeking a single silver-bullet solution.</w:t>
      </w:r>
    </w:p>
    <w:p w14:paraId="10ACA96C" w14:textId="77777777" w:rsidR="0053118D" w:rsidRDefault="00000000">
      <w:pPr>
        <w:pStyle w:val="ListParagraph"/>
        <w:numPr>
          <w:ilvl w:val="0"/>
          <w:numId w:val="2"/>
        </w:numPr>
        <w:spacing w:before="40" w:after="40"/>
      </w:pPr>
      <w:r>
        <w:t>Proactive cybersecurity — threat intelligence, regular assessments, and continuous monitoring — dramatically outperforms reactive approaches in both effectiveness and cost.</w:t>
      </w:r>
    </w:p>
    <w:p w14:paraId="4AEC5785" w14:textId="77777777" w:rsidR="0053118D" w:rsidRDefault="00000000">
      <w:pPr>
        <w:pStyle w:val="Heading2"/>
      </w:pPr>
      <w:bookmarkStart w:id="41" w:name="_Toc227082885"/>
      <w:r>
        <w:t>7.2 Future Scope: Emerging Threat Trends</w:t>
      </w:r>
      <w:bookmarkEnd w:id="41"/>
    </w:p>
    <w:p w14:paraId="67E66780" w14:textId="77777777" w:rsidR="0053118D" w:rsidRDefault="00000000">
      <w:pPr>
        <w:spacing w:before="60" w:after="80"/>
      </w:pPr>
      <w:r>
        <w:t>Cybersecurity is a dynamic field. The following emerging trends will shape the threat landscape in the coming years:</w:t>
      </w:r>
    </w:p>
    <w:p w14:paraId="0D1D7FB5" w14:textId="77777777" w:rsidR="0053118D" w:rsidRDefault="00000000">
      <w:pPr>
        <w:pStyle w:val="ListParagraph"/>
        <w:numPr>
          <w:ilvl w:val="0"/>
          <w:numId w:val="2"/>
        </w:numPr>
        <w:spacing w:before="40" w:after="40"/>
      </w:pPr>
      <w:r>
        <w:rPr>
          <w:b/>
          <w:bCs/>
        </w:rPr>
        <w:t>Quantum Computing Threats: Quantum computers, once sufficiently powerful, will be capable of breaking current encryption standards (RSA, ECC). Organizations must begin transitioning to post-quantum cryptography (NIST standards finalized in 2024).</w:t>
      </w:r>
    </w:p>
    <w:p w14:paraId="3FB8ECF0" w14:textId="77777777" w:rsidR="0053118D" w:rsidRDefault="00000000">
      <w:pPr>
        <w:pStyle w:val="ListParagraph"/>
        <w:numPr>
          <w:ilvl w:val="0"/>
          <w:numId w:val="2"/>
        </w:numPr>
        <w:spacing w:before="40" w:after="40"/>
      </w:pPr>
      <w:r>
        <w:rPr>
          <w:b/>
          <w:bCs/>
        </w:rPr>
        <w:t>AI vs. AI Warfare: As defenders deploy AI for threat detection, attackers are deploying AI to evade detection. This arms race will intensify, requiring continuous adaptation of defensive AI models.</w:t>
      </w:r>
    </w:p>
    <w:p w14:paraId="34669725" w14:textId="77777777" w:rsidR="0053118D" w:rsidRDefault="00000000">
      <w:pPr>
        <w:pStyle w:val="ListParagraph"/>
        <w:numPr>
          <w:ilvl w:val="0"/>
          <w:numId w:val="2"/>
        </w:numPr>
        <w:spacing w:before="40" w:after="40"/>
      </w:pPr>
      <w:r>
        <w:rPr>
          <w:b/>
          <w:bCs/>
        </w:rPr>
        <w:t>Supply Chain Attacks: Following SolarWinds and MOVEit, attackers increasingly target software vendors and managed service providers as a force multiplier — compromising one vendor to reach thousands of their customers.</w:t>
      </w:r>
    </w:p>
    <w:p w14:paraId="5EC125C1" w14:textId="77777777" w:rsidR="0053118D" w:rsidRDefault="00000000">
      <w:pPr>
        <w:pStyle w:val="ListParagraph"/>
        <w:numPr>
          <w:ilvl w:val="0"/>
          <w:numId w:val="2"/>
        </w:numPr>
        <w:spacing w:before="40" w:after="40"/>
      </w:pPr>
      <w:r>
        <w:rPr>
          <w:b/>
          <w:bCs/>
        </w:rPr>
        <w:t>Critical Infrastructure Targeting: Nation-state actors continue to pre-position in critical infrastructure (power grids, water systems, financial systems) for potential use in geopolitical conflict.</w:t>
      </w:r>
    </w:p>
    <w:p w14:paraId="32D2499C" w14:textId="77777777" w:rsidR="0053118D" w:rsidRDefault="00000000">
      <w:pPr>
        <w:pStyle w:val="ListParagraph"/>
        <w:numPr>
          <w:ilvl w:val="0"/>
          <w:numId w:val="2"/>
        </w:numPr>
        <w:spacing w:before="40" w:after="40"/>
      </w:pPr>
      <w:r>
        <w:rPr>
          <w:b/>
          <w:bCs/>
        </w:rPr>
        <w:t>Regulatory Evolution: Global cybersecurity regulations are tightening rapidly (NIS2 Directive in Europe, SEC cybersecurity disclosure rules in the US), increasing compliance requirements and accountability for organizations.</w:t>
      </w:r>
    </w:p>
    <w:p w14:paraId="485EC01C" w14:textId="77777777" w:rsidR="0053118D" w:rsidRDefault="00000000">
      <w:pPr>
        <w:pStyle w:val="Heading2"/>
      </w:pPr>
      <w:bookmarkStart w:id="42" w:name="_Toc227082886"/>
      <w:r>
        <w:t>7.3 The Need for Continuous Learning</w:t>
      </w:r>
      <w:bookmarkEnd w:id="42"/>
    </w:p>
    <w:p w14:paraId="75FCD539" w14:textId="77777777" w:rsidR="0053118D" w:rsidRDefault="00000000">
      <w:pPr>
        <w:spacing w:before="60" w:after="80"/>
      </w:pPr>
      <w:r>
        <w:t>Cybersecurity is not a destination — it is a continuous journey. The threats documented in this report will evolve, new attack vectors will emerge, and defensive technologies will advance. Every cybersecurity professional must commit to ongoing education and skill development.</w:t>
      </w:r>
    </w:p>
    <w:p w14:paraId="7F8CF0DA" w14:textId="77777777" w:rsidR="0053118D" w:rsidRDefault="00000000">
      <w:pPr>
        <w:spacing w:before="60" w:after="80"/>
      </w:pPr>
      <w:r>
        <w:t xml:space="preserve">Recommended pathways for continuous learning include industry certifications (CompTIA Security+, CEH, CISSP, OSCP), participation in CTF (Capture the Flag) competitions, following CISA alerts and threat intelligence feeds, and active engagement with the cybersecurity community </w:t>
      </w:r>
      <w:r>
        <w:lastRenderedPageBreak/>
        <w:t>through platforms like HackTheBox, TryHackMe, and professional organizations such as ISACA and (ISC)².</w:t>
      </w:r>
    </w:p>
    <w:p w14:paraId="5D00D2DB" w14:textId="77777777" w:rsidR="0053118D" w:rsidRDefault="00000000">
      <w:pPr>
        <w:spacing w:before="60" w:after="80"/>
      </w:pPr>
      <w:r>
        <w:t>The question is no longer whether an organization will face a cyberattack — but when, and whether it will be prepared to detect, respond, and recover effectively. Proactive cybersecurity investment today is the most cost-effective defense against tomorrow's threats.</w:t>
      </w:r>
    </w:p>
    <w:p w14:paraId="03A5F88C" w14:textId="77777777" w:rsidR="0053118D" w:rsidRDefault="0053118D">
      <w:pPr>
        <w:spacing w:before="80" w:after="80"/>
      </w:pPr>
    </w:p>
    <w:p w14:paraId="113CD64C" w14:textId="77777777" w:rsidR="0053118D" w:rsidRDefault="00000000">
      <w:r>
        <w:br w:type="page"/>
      </w:r>
    </w:p>
    <w:p w14:paraId="241FE7A0" w14:textId="1B35903F" w:rsidR="0053118D" w:rsidRPr="00F86DB8" w:rsidRDefault="00F86DB8" w:rsidP="00F86DB8">
      <w:pPr>
        <w:rPr>
          <w:color w:val="8496B0" w:themeColor="text2" w:themeTint="99"/>
        </w:rPr>
      </w:pPr>
      <w:r>
        <w:rPr>
          <w:sz w:val="44"/>
          <w:szCs w:val="44"/>
        </w:rPr>
        <w:lastRenderedPageBreak/>
        <w:t xml:space="preserve">                       </w:t>
      </w:r>
      <w:r>
        <w:rPr>
          <w:color w:val="8496B0" w:themeColor="text2" w:themeTint="99"/>
          <w:sz w:val="44"/>
          <w:szCs w:val="44"/>
        </w:rPr>
        <w:t>THANK YOU..</w:t>
      </w:r>
    </w:p>
    <w:sectPr w:rsidR="0053118D" w:rsidRPr="00F86DB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B75"/>
    <w:multiLevelType w:val="hybridMultilevel"/>
    <w:tmpl w:val="9F2E399E"/>
    <w:lvl w:ilvl="0" w:tplc="D40C5B06">
      <w:start w:val="1"/>
      <w:numFmt w:val="bullet"/>
      <w:lvlText w:val="•"/>
      <w:lvlJc w:val="left"/>
      <w:pPr>
        <w:ind w:left="720" w:hanging="360"/>
      </w:pPr>
    </w:lvl>
    <w:lvl w:ilvl="1" w:tplc="6898037A">
      <w:numFmt w:val="decimal"/>
      <w:lvlText w:val=""/>
      <w:lvlJc w:val="left"/>
    </w:lvl>
    <w:lvl w:ilvl="2" w:tplc="E078FD8A">
      <w:numFmt w:val="decimal"/>
      <w:lvlText w:val=""/>
      <w:lvlJc w:val="left"/>
    </w:lvl>
    <w:lvl w:ilvl="3" w:tplc="38B27F80">
      <w:numFmt w:val="decimal"/>
      <w:lvlText w:val=""/>
      <w:lvlJc w:val="left"/>
    </w:lvl>
    <w:lvl w:ilvl="4" w:tplc="AE0EF3BA">
      <w:numFmt w:val="decimal"/>
      <w:lvlText w:val=""/>
      <w:lvlJc w:val="left"/>
    </w:lvl>
    <w:lvl w:ilvl="5" w:tplc="C83E68B2">
      <w:numFmt w:val="decimal"/>
      <w:lvlText w:val=""/>
      <w:lvlJc w:val="left"/>
    </w:lvl>
    <w:lvl w:ilvl="6" w:tplc="0FCC8448">
      <w:numFmt w:val="decimal"/>
      <w:lvlText w:val=""/>
      <w:lvlJc w:val="left"/>
    </w:lvl>
    <w:lvl w:ilvl="7" w:tplc="1C5A168C">
      <w:numFmt w:val="decimal"/>
      <w:lvlText w:val=""/>
      <w:lvlJc w:val="left"/>
    </w:lvl>
    <w:lvl w:ilvl="8" w:tplc="4F9EF0AE">
      <w:numFmt w:val="decimal"/>
      <w:lvlText w:val=""/>
      <w:lvlJc w:val="left"/>
    </w:lvl>
  </w:abstractNum>
  <w:abstractNum w:abstractNumId="1" w15:restartNumberingAfterBreak="0">
    <w:nsid w:val="3E8F3775"/>
    <w:multiLevelType w:val="hybridMultilevel"/>
    <w:tmpl w:val="7416D29A"/>
    <w:lvl w:ilvl="0" w:tplc="1F44C578">
      <w:start w:val="1"/>
      <w:numFmt w:val="bullet"/>
      <w:lvlText w:val="●"/>
      <w:lvlJc w:val="left"/>
      <w:pPr>
        <w:ind w:left="720" w:hanging="360"/>
      </w:pPr>
    </w:lvl>
    <w:lvl w:ilvl="1" w:tplc="494075C2">
      <w:start w:val="1"/>
      <w:numFmt w:val="bullet"/>
      <w:lvlText w:val="○"/>
      <w:lvlJc w:val="left"/>
      <w:pPr>
        <w:ind w:left="1440" w:hanging="360"/>
      </w:pPr>
    </w:lvl>
    <w:lvl w:ilvl="2" w:tplc="030AF1E4">
      <w:start w:val="1"/>
      <w:numFmt w:val="bullet"/>
      <w:lvlText w:val="■"/>
      <w:lvlJc w:val="left"/>
      <w:pPr>
        <w:ind w:left="2160" w:hanging="360"/>
      </w:pPr>
    </w:lvl>
    <w:lvl w:ilvl="3" w:tplc="673E45C6">
      <w:start w:val="1"/>
      <w:numFmt w:val="bullet"/>
      <w:lvlText w:val="●"/>
      <w:lvlJc w:val="left"/>
      <w:pPr>
        <w:ind w:left="2880" w:hanging="360"/>
      </w:pPr>
    </w:lvl>
    <w:lvl w:ilvl="4" w:tplc="22FA4252">
      <w:start w:val="1"/>
      <w:numFmt w:val="bullet"/>
      <w:lvlText w:val="○"/>
      <w:lvlJc w:val="left"/>
      <w:pPr>
        <w:ind w:left="3600" w:hanging="360"/>
      </w:pPr>
    </w:lvl>
    <w:lvl w:ilvl="5" w:tplc="C42C7146">
      <w:start w:val="1"/>
      <w:numFmt w:val="bullet"/>
      <w:lvlText w:val="■"/>
      <w:lvlJc w:val="left"/>
      <w:pPr>
        <w:ind w:left="4320" w:hanging="360"/>
      </w:pPr>
    </w:lvl>
    <w:lvl w:ilvl="6" w:tplc="1E5E3CBA">
      <w:start w:val="1"/>
      <w:numFmt w:val="bullet"/>
      <w:lvlText w:val="●"/>
      <w:lvlJc w:val="left"/>
      <w:pPr>
        <w:ind w:left="5040" w:hanging="360"/>
      </w:pPr>
    </w:lvl>
    <w:lvl w:ilvl="7" w:tplc="33F0FD5A">
      <w:start w:val="1"/>
      <w:numFmt w:val="bullet"/>
      <w:lvlText w:val="●"/>
      <w:lvlJc w:val="left"/>
      <w:pPr>
        <w:ind w:left="5760" w:hanging="360"/>
      </w:pPr>
    </w:lvl>
    <w:lvl w:ilvl="8" w:tplc="1794FDC6">
      <w:start w:val="1"/>
      <w:numFmt w:val="bullet"/>
      <w:lvlText w:val="●"/>
      <w:lvlJc w:val="left"/>
      <w:pPr>
        <w:ind w:left="6480" w:hanging="360"/>
      </w:pPr>
    </w:lvl>
  </w:abstractNum>
  <w:abstractNum w:abstractNumId="2" w15:restartNumberingAfterBreak="0">
    <w:nsid w:val="45E5161F"/>
    <w:multiLevelType w:val="hybridMultilevel"/>
    <w:tmpl w:val="8BAA7E48"/>
    <w:lvl w:ilvl="0" w:tplc="15ACD5D0">
      <w:start w:val="1"/>
      <w:numFmt w:val="bullet"/>
      <w:lvlText w:val="◦"/>
      <w:lvlJc w:val="left"/>
      <w:pPr>
        <w:ind w:left="1080" w:hanging="360"/>
      </w:pPr>
    </w:lvl>
    <w:lvl w:ilvl="1" w:tplc="177A19FC">
      <w:numFmt w:val="decimal"/>
      <w:lvlText w:val=""/>
      <w:lvlJc w:val="left"/>
    </w:lvl>
    <w:lvl w:ilvl="2" w:tplc="5BCAD75C">
      <w:numFmt w:val="decimal"/>
      <w:lvlText w:val=""/>
      <w:lvlJc w:val="left"/>
    </w:lvl>
    <w:lvl w:ilvl="3" w:tplc="A320984E">
      <w:numFmt w:val="decimal"/>
      <w:lvlText w:val=""/>
      <w:lvlJc w:val="left"/>
    </w:lvl>
    <w:lvl w:ilvl="4" w:tplc="9620D3A0">
      <w:numFmt w:val="decimal"/>
      <w:lvlText w:val=""/>
      <w:lvlJc w:val="left"/>
    </w:lvl>
    <w:lvl w:ilvl="5" w:tplc="2BC81A3E">
      <w:numFmt w:val="decimal"/>
      <w:lvlText w:val=""/>
      <w:lvlJc w:val="left"/>
    </w:lvl>
    <w:lvl w:ilvl="6" w:tplc="31887420">
      <w:numFmt w:val="decimal"/>
      <w:lvlText w:val=""/>
      <w:lvlJc w:val="left"/>
    </w:lvl>
    <w:lvl w:ilvl="7" w:tplc="594C1052">
      <w:numFmt w:val="decimal"/>
      <w:lvlText w:val=""/>
      <w:lvlJc w:val="left"/>
    </w:lvl>
    <w:lvl w:ilvl="8" w:tplc="71646F8E">
      <w:numFmt w:val="decimal"/>
      <w:lvlText w:val=""/>
      <w:lvlJc w:val="left"/>
    </w:lvl>
  </w:abstractNum>
  <w:abstractNum w:abstractNumId="3" w15:restartNumberingAfterBreak="0">
    <w:nsid w:val="78801173"/>
    <w:multiLevelType w:val="hybridMultilevel"/>
    <w:tmpl w:val="21AE9C78"/>
    <w:lvl w:ilvl="0" w:tplc="34B69A10">
      <w:start w:val="1"/>
      <w:numFmt w:val="decimal"/>
      <w:lvlText w:val="%1."/>
      <w:lvlJc w:val="left"/>
      <w:pPr>
        <w:ind w:left="720" w:hanging="360"/>
      </w:pPr>
    </w:lvl>
    <w:lvl w:ilvl="1" w:tplc="C1C07CC4">
      <w:numFmt w:val="decimal"/>
      <w:lvlText w:val=""/>
      <w:lvlJc w:val="left"/>
    </w:lvl>
    <w:lvl w:ilvl="2" w:tplc="D21C2FC4">
      <w:numFmt w:val="decimal"/>
      <w:lvlText w:val=""/>
      <w:lvlJc w:val="left"/>
    </w:lvl>
    <w:lvl w:ilvl="3" w:tplc="CE6E0BD0">
      <w:numFmt w:val="decimal"/>
      <w:lvlText w:val=""/>
      <w:lvlJc w:val="left"/>
    </w:lvl>
    <w:lvl w:ilvl="4" w:tplc="8A3C9874">
      <w:numFmt w:val="decimal"/>
      <w:lvlText w:val=""/>
      <w:lvlJc w:val="left"/>
    </w:lvl>
    <w:lvl w:ilvl="5" w:tplc="4A900AEE">
      <w:numFmt w:val="decimal"/>
      <w:lvlText w:val=""/>
      <w:lvlJc w:val="left"/>
    </w:lvl>
    <w:lvl w:ilvl="6" w:tplc="C214F998">
      <w:numFmt w:val="decimal"/>
      <w:lvlText w:val=""/>
      <w:lvlJc w:val="left"/>
    </w:lvl>
    <w:lvl w:ilvl="7" w:tplc="ED243DC2">
      <w:numFmt w:val="decimal"/>
      <w:lvlText w:val=""/>
      <w:lvlJc w:val="left"/>
    </w:lvl>
    <w:lvl w:ilvl="8" w:tplc="B64C2DD4">
      <w:numFmt w:val="decimal"/>
      <w:lvlText w:val=""/>
      <w:lvlJc w:val="left"/>
    </w:lvl>
  </w:abstractNum>
  <w:num w:numId="1" w16cid:durableId="1471510159">
    <w:abstractNumId w:val="1"/>
    <w:lvlOverride w:ilvl="0">
      <w:startOverride w:val="1"/>
    </w:lvlOverride>
  </w:num>
  <w:num w:numId="2" w16cid:durableId="1329819787">
    <w:abstractNumId w:val="0"/>
    <w:lvlOverride w:ilvl="0">
      <w:startOverride w:val="1"/>
    </w:lvlOverride>
  </w:num>
  <w:num w:numId="3" w16cid:durableId="13914221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18D"/>
    <w:rsid w:val="001528EE"/>
    <w:rsid w:val="002A4DF3"/>
    <w:rsid w:val="0053118D"/>
    <w:rsid w:val="007F63BD"/>
    <w:rsid w:val="00DB22A5"/>
    <w:rsid w:val="00F427F5"/>
    <w:rsid w:val="00F86DB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432D"/>
  <w15:docId w15:val="{2B4AC271-C8F0-4C11-B02E-069615A16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A527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27F5"/>
    <w:pPr>
      <w:spacing w:after="100"/>
    </w:pPr>
  </w:style>
  <w:style w:type="paragraph" w:styleId="TOC2">
    <w:name w:val="toc 2"/>
    <w:basedOn w:val="Normal"/>
    <w:next w:val="Normal"/>
    <w:autoRedefine/>
    <w:uiPriority w:val="39"/>
    <w:unhideWhenUsed/>
    <w:rsid w:val="00F427F5"/>
    <w:pPr>
      <w:spacing w:after="100"/>
      <w:ind w:left="220"/>
    </w:pPr>
  </w:style>
  <w:style w:type="paragraph" w:styleId="TOC3">
    <w:name w:val="toc 3"/>
    <w:basedOn w:val="Normal"/>
    <w:next w:val="Normal"/>
    <w:autoRedefine/>
    <w:uiPriority w:val="39"/>
    <w:unhideWhenUsed/>
    <w:rsid w:val="00F427F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4195</Words>
  <Characters>23916</Characters>
  <Application>Microsoft Office Word</Application>
  <DocSecurity>0</DocSecurity>
  <Lines>199</Lines>
  <Paragraphs>56</Paragraphs>
  <ScaleCrop>false</ScaleCrop>
  <Company/>
  <LinksUpToDate>false</LinksUpToDate>
  <CharactersWithSpaces>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kumar</cp:lastModifiedBy>
  <cp:revision>6</cp:revision>
  <dcterms:created xsi:type="dcterms:W3CDTF">2026-04-14T12:44:00Z</dcterms:created>
  <dcterms:modified xsi:type="dcterms:W3CDTF">2026-04-14T12:47:00Z</dcterms:modified>
</cp:coreProperties>
</file>