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36"/>
                <w:szCs w:val="36"/>
              </w:rPr>
            </w:pPr>
            <w:bookmarkStart w:colFirst="0" w:colLast="0" w:name="_x8fm1uorkbaw" w:id="0"/>
            <w:bookmarkEnd w:id="0"/>
            <w:r w:rsidDel="00000000" w:rsidR="00000000" w:rsidRPr="00000000">
              <w:rPr>
                <w:sz w:val="36"/>
                <w:szCs w:val="36"/>
                <w:rtl w:val="0"/>
              </w:rPr>
              <w:t xml:space="preserve">Veera mahesh raju Manchem</w:t>
            </w:r>
          </w:p>
          <w:p w:rsidR="00000000" w:rsidDel="00000000" w:rsidP="00000000" w:rsidRDefault="00000000" w:rsidRPr="00000000" w14:paraId="00000003">
            <w:pPr>
              <w:pStyle w:val="Subtitle"/>
              <w:spacing w:after="240" w:before="240" w:lineRule="auto"/>
              <w:ind w:right="0"/>
              <w:jc w:val="both"/>
              <w:rPr>
                <w:rFonts w:ascii="Times New Roman" w:cs="Times New Roman" w:eastAsia="Times New Roman" w:hAnsi="Times New Roman"/>
                <w:sz w:val="20"/>
                <w:szCs w:val="20"/>
              </w:rPr>
            </w:pPr>
            <w:bookmarkStart w:colFirst="0" w:colLast="0" w:name="_vtpmpuwec3id" w:id="1"/>
            <w:bookmarkEnd w:id="1"/>
            <w:r w:rsidDel="00000000" w:rsidR="00000000" w:rsidRPr="00000000">
              <w:rPr>
                <w:rFonts w:ascii="Times New Roman" w:cs="Times New Roman" w:eastAsia="Times New Roman" w:hAnsi="Times New Roman"/>
                <w:sz w:val="20"/>
                <w:szCs w:val="20"/>
                <w:rtl w:val="0"/>
              </w:rPr>
              <w:t xml:space="preserve">Over all 2.10+ years of experience in IT, having experience  working in developing JAVA enterprise applications using Spring, Hibernate, Servlets. IBM Mainframes applications using Cobol, Focus, webfocus and JCL and proven ability to manage and complete work within the timelines maintaining all the quality standards.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5">
            <w:pPr>
              <w:spacing w:before="0" w:line="276" w:lineRule="auto"/>
              <w:rPr>
                <w:rFonts w:ascii="Open Sans" w:cs="Open Sans" w:eastAsia="Open Sans" w:hAnsi="Open Sans"/>
                <w:b w:val="1"/>
                <w:color w:val="000000"/>
              </w:rPr>
            </w:pPr>
            <w:r w:rsidDel="00000000" w:rsidR="00000000" w:rsidRPr="00000000">
              <w:rPr>
                <w:rFonts w:ascii="Times New Roman" w:cs="Times New Roman" w:eastAsia="Times New Roman" w:hAnsi="Times New Roman"/>
                <w:b w:val="1"/>
                <w:color w:val="2079c7"/>
                <w:sz w:val="24"/>
                <w:szCs w:val="24"/>
                <w:rtl w:val="0"/>
              </w:rPr>
              <w:t xml:space="preserve">Mobile:</w:t>
            </w:r>
            <w:r w:rsidDel="00000000" w:rsidR="00000000" w:rsidRPr="00000000">
              <w:rPr>
                <w:rFonts w:ascii="Open Sans" w:cs="Open Sans" w:eastAsia="Open Sans" w:hAnsi="Open Sans"/>
                <w:b w:val="1"/>
                <w:color w:val="000000"/>
                <w:rtl w:val="0"/>
              </w:rPr>
              <w:t xml:space="preserve"> +91 9490242520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Times New Roman" w:cs="Times New Roman" w:eastAsia="Times New Roman" w:hAnsi="Times New Roman"/>
                <w:b w:val="1"/>
                <w:color w:val="2079c7"/>
                <w:sz w:val="24"/>
                <w:szCs w:val="24"/>
                <w:rtl w:val="0"/>
              </w:rPr>
              <w:t xml:space="preserve">Gmail: </w:t>
            </w:r>
            <w:hyperlink r:id="rId6">
              <w:r w:rsidDel="00000000" w:rsidR="00000000" w:rsidRPr="00000000">
                <w:rPr>
                  <w:rFonts w:ascii="Open Sans" w:cs="Open Sans" w:eastAsia="Open Sans" w:hAnsi="Open Sans"/>
                  <w:b w:val="1"/>
                  <w:color w:val="1155cc"/>
                  <w:u w:val="single"/>
                  <w:rtl w:val="0"/>
                </w:rPr>
                <w:t xml:space="preserve">vmr.manchem@gmail.com</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b w:val="0"/>
                <w:i w:val="1"/>
              </w:rPr>
            </w:pPr>
            <w:bookmarkStart w:colFirst="0" w:colLast="0" w:name="_rfgvkg2ifhfd" w:id="3"/>
            <w:bookmarkEnd w:id="3"/>
            <w:r w:rsidDel="00000000" w:rsidR="00000000" w:rsidRPr="00000000">
              <w:rPr>
                <w:rtl w:val="0"/>
              </w:rPr>
              <w:t xml:space="preserve">Hexaware Technologies</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Associate software engineer</w:t>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February 2018</w:t>
            </w:r>
            <w:r w:rsidDel="00000000" w:rsidR="00000000" w:rsidRPr="00000000">
              <w:rPr>
                <w:rtl w:val="0"/>
              </w:rPr>
              <w:t xml:space="preserve"> - PRESENT</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9fb8oy9ie9vy" w:id="5"/>
            <w:bookmarkEnd w:id="5"/>
            <w:r w:rsidDel="00000000" w:rsidR="00000000" w:rsidRPr="00000000">
              <w:rPr>
                <w:rtl w:val="0"/>
              </w:rPr>
              <w:t xml:space="preserve">Tech mahindra</w:t>
            </w:r>
            <w:r w:rsidDel="00000000" w:rsidR="00000000" w:rsidRPr="00000000">
              <w:rPr>
                <w:color w:val="000000"/>
                <w:rtl w:val="0"/>
              </w:rPr>
              <w:t xml:space="preserve">, </w:t>
            </w:r>
            <w:r w:rsidDel="00000000" w:rsidR="00000000" w:rsidRPr="00000000">
              <w:rPr>
                <w:b w:val="0"/>
                <w:rtl w:val="0"/>
              </w:rPr>
              <w:t xml:space="preserve">Hyderabad — </w:t>
            </w:r>
            <w:r w:rsidDel="00000000" w:rsidR="00000000" w:rsidRPr="00000000">
              <w:rPr>
                <w:b w:val="0"/>
                <w:i w:val="1"/>
                <w:rtl w:val="0"/>
              </w:rPr>
              <w:t xml:space="preserve">Associate software engineer</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March 2017 - August 2017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7"/>
            <w:bookmarkEnd w:id="7"/>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8"/>
            <w:bookmarkEnd w:id="8"/>
            <w:r w:rsidDel="00000000" w:rsidR="00000000" w:rsidRPr="00000000">
              <w:rPr>
                <w:rtl w:val="0"/>
              </w:rPr>
              <w:t xml:space="preserve">GIET College of engineering</w:t>
            </w:r>
            <w:r w:rsidDel="00000000" w:rsidR="00000000" w:rsidRPr="00000000">
              <w:rPr>
                <w:rtl w:val="0"/>
              </w:rPr>
              <w:t xml:space="preserve">, </w:t>
            </w:r>
            <w:r w:rsidDel="00000000" w:rsidR="00000000" w:rsidRPr="00000000">
              <w:rPr>
                <w:b w:val="0"/>
                <w:rtl w:val="0"/>
              </w:rPr>
              <w:t xml:space="preserve">Rajahmundry — </w:t>
            </w:r>
            <w:r w:rsidDel="00000000" w:rsidR="00000000" w:rsidRPr="00000000">
              <w:rPr>
                <w:b w:val="0"/>
                <w:i w:val="1"/>
                <w:rtl w:val="0"/>
              </w:rPr>
              <w:t xml:space="preserve">B.TECH</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7vtcyzeczjot" w:id="9"/>
            <w:bookmarkEnd w:id="9"/>
            <w:r w:rsidDel="00000000" w:rsidR="00000000" w:rsidRPr="00000000">
              <w:rPr>
                <w:rtl w:val="0"/>
              </w:rPr>
              <w:t xml:space="preserve">June 2012 - May 2016</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Graduated in Electronics and communication engineering</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jhv78pp9wtzd" w:id="10"/>
            <w:bookmarkEnd w:id="10"/>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3q0dzt5eeyzy" w:id="11"/>
            <w:bookmarkEnd w:id="11"/>
            <w:r w:rsidDel="00000000" w:rsidR="00000000" w:rsidRPr="00000000">
              <w:rPr>
                <w:rtl w:val="0"/>
              </w:rPr>
              <w:t xml:space="preserve">PROJECTSs</w:t>
            </w:r>
            <w:r w:rsidDel="00000000" w:rsidR="00000000" w:rsidRPr="00000000">
              <w:rPr>
                <w:rtl w:val="0"/>
              </w:rPr>
            </w:r>
          </w:p>
          <w:p w:rsidR="00000000" w:rsidDel="00000000" w:rsidP="00000000" w:rsidRDefault="00000000" w:rsidRPr="00000000" w14:paraId="00000014">
            <w:pPr>
              <w:pStyle w:val="Heading2"/>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vm051rmyhoww" w:id="12"/>
            <w:bookmarkEnd w:id="12"/>
            <w:r w:rsidDel="00000000" w:rsidR="00000000" w:rsidRPr="00000000">
              <w:rPr>
                <w:rtl w:val="0"/>
              </w:rPr>
              <w:t xml:space="preserve">LMS: Logistics management system</w:t>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widowControl w:val="1"/>
              <w:spacing w:before="0" w:line="36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Logistics Management System (LMS) is a browser based product that provides support for cargo services such as Shipment of cargo, Booking, Real-time online cargo, Flight information, International customs, Cargo rating applications, Goods delivery, Message processing and etc. This Application focuses on the complete online maintenance of cargo processing and its logistics for various Airlines</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17">
            <w:pPr>
              <w:widowControl w:val="1"/>
              <w:spacing w:before="0" w:line="36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8">
            <w:pPr>
              <w:widowControl w:val="1"/>
              <w:spacing w:before="0" w:line="36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9">
            <w:pPr>
              <w:widowControl w:val="1"/>
              <w:spacing w:before="0" w:line="36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A">
            <w:pPr>
              <w:widowControl w:val="1"/>
              <w:spacing w:before="0" w:line="36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B">
            <w:pPr>
              <w:widowControl w:val="1"/>
              <w:spacing w:before="0" w:line="36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Responsibilities:</w:t>
            </w:r>
          </w:p>
          <w:p w:rsidR="00000000" w:rsidDel="00000000" w:rsidP="00000000" w:rsidRDefault="00000000" w:rsidRPr="00000000" w14:paraId="0000001C">
            <w:pPr>
              <w:widowControl w:val="1"/>
              <w:numPr>
                <w:ilvl w:val="0"/>
                <w:numId w:val="2"/>
              </w:numPr>
              <w:spacing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To design UI and develop backend service implementation of the application from program specifications or low-level design documents.</w:t>
            </w:r>
          </w:p>
          <w:p w:rsidR="00000000" w:rsidDel="00000000" w:rsidP="00000000" w:rsidRDefault="00000000" w:rsidRPr="00000000" w14:paraId="0000001D">
            <w:pPr>
              <w:widowControl w:val="1"/>
              <w:numPr>
                <w:ilvl w:val="0"/>
                <w:numId w:val="2"/>
              </w:numPr>
              <w:spacing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Coordinate with Onsite and Offshore to manage the development process.</w:t>
            </w:r>
          </w:p>
          <w:p w:rsidR="00000000" w:rsidDel="00000000" w:rsidP="00000000" w:rsidRDefault="00000000" w:rsidRPr="00000000" w14:paraId="0000001E">
            <w:pPr>
              <w:widowControl w:val="1"/>
              <w:numPr>
                <w:ilvl w:val="0"/>
                <w:numId w:val="2"/>
              </w:numPr>
              <w:spacing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Implemented RFC’s (Request for Change) in application using BRMS tools.</w:t>
            </w:r>
          </w:p>
          <w:p w:rsidR="00000000" w:rsidDel="00000000" w:rsidP="00000000" w:rsidRDefault="00000000" w:rsidRPr="00000000" w14:paraId="0000001F">
            <w:pPr>
              <w:widowControl w:val="1"/>
              <w:numPr>
                <w:ilvl w:val="0"/>
                <w:numId w:val="2"/>
              </w:numPr>
              <w:spacing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Diagnose application problems and identify fixes.</w:t>
            </w:r>
          </w:p>
          <w:p w:rsidR="00000000" w:rsidDel="00000000" w:rsidP="00000000" w:rsidRDefault="00000000" w:rsidRPr="00000000" w14:paraId="00000020">
            <w:pPr>
              <w:widowControl w:val="1"/>
              <w:numPr>
                <w:ilvl w:val="0"/>
                <w:numId w:val="2"/>
              </w:numPr>
              <w:spacing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Acted as a Defect Prevention coordinator for the Development team.</w:t>
            </w:r>
          </w:p>
          <w:p w:rsidR="00000000" w:rsidDel="00000000" w:rsidP="00000000" w:rsidRDefault="00000000" w:rsidRPr="00000000" w14:paraId="00000021">
            <w:pPr>
              <w:widowControl w:val="1"/>
              <w:numPr>
                <w:ilvl w:val="0"/>
                <w:numId w:val="2"/>
              </w:numPr>
              <w:spacing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Participated in team discussions for requirement gathering, analysis, estimation, implementation of new features. </w:t>
            </w:r>
          </w:p>
          <w:p w:rsidR="00000000" w:rsidDel="00000000" w:rsidP="00000000" w:rsidRDefault="00000000" w:rsidRPr="00000000" w14:paraId="00000022">
            <w:pPr>
              <w:widowControl w:val="1"/>
              <w:numPr>
                <w:ilvl w:val="0"/>
                <w:numId w:val="2"/>
              </w:numPr>
              <w:spacing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Work closely with project teams as well as with clients to promote positive and effective working relationships and also work independently.</w:t>
            </w:r>
            <w:r w:rsidDel="00000000" w:rsidR="00000000" w:rsidRPr="00000000">
              <w:rPr>
                <w:rtl w:val="0"/>
              </w:rPr>
            </w:r>
          </w:p>
          <w:p w:rsidR="00000000" w:rsidDel="00000000" w:rsidP="00000000" w:rsidRDefault="00000000" w:rsidRPr="00000000" w14:paraId="00000023">
            <w:pPr>
              <w:widowControl w:val="1"/>
              <w:spacing w:before="0" w:line="360" w:lineRule="auto"/>
              <w:ind w:left="72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b w:val="1"/>
                <w:color w:val="000000"/>
                <w:sz w:val="22"/>
                <w:szCs w:val="22"/>
              </w:rPr>
            </w:pPr>
            <w:bookmarkStart w:colFirst="0" w:colLast="0" w:name="_9ich0n2zivvz" w:id="13"/>
            <w:bookmarkEnd w:id="13"/>
            <w:r w:rsidDel="00000000" w:rsidR="00000000" w:rsidRPr="00000000">
              <w:rPr>
                <w:rtl w:val="0"/>
              </w:rPr>
              <w:t xml:space="preserve">IMS - Sunset</w:t>
            </w:r>
          </w:p>
          <w:p w:rsidR="00000000" w:rsidDel="00000000" w:rsidP="00000000" w:rsidRDefault="00000000" w:rsidRPr="00000000" w14:paraId="00000025">
            <w:pPr>
              <w:spacing w:after="240" w:before="240" w:line="240" w:lineRule="auto"/>
              <w:ind w:right="0"/>
              <w:rPr>
                <w:rFonts w:ascii="Calibri" w:cs="Calibri" w:eastAsia="Calibri" w:hAnsi="Calibri"/>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Client have sunset one of their legacy IMS databases and migrated to DB2 database. This sunset of the IMS database and migration to the new DB2 database forced different applications in the northern trust to change their modules to retrieve the data from the new DB2 database. The scope of ims sunset team is to identify the modules which are affected by this database sunset and redirect them to new DB2 database tables.</w:t>
            </w:r>
            <w:r w:rsidDel="00000000" w:rsidR="00000000" w:rsidRPr="00000000">
              <w:rPr>
                <w:rtl w:val="0"/>
              </w:rPr>
            </w:r>
          </w:p>
          <w:p w:rsidR="00000000" w:rsidDel="00000000" w:rsidP="00000000" w:rsidRDefault="00000000" w:rsidRPr="00000000" w14:paraId="00000026">
            <w:pPr>
              <w:spacing w:after="240" w:before="240" w:line="240" w:lineRule="auto"/>
              <w:ind w:right="0"/>
              <w:rPr/>
            </w:pPr>
            <w:r w:rsidDel="00000000" w:rsidR="00000000" w:rsidRPr="00000000">
              <w:rPr>
                <w:rFonts w:ascii="Calibri" w:cs="Calibri" w:eastAsia="Calibri" w:hAnsi="Calibri"/>
                <w:b w:val="1"/>
                <w:color w:val="000000"/>
                <w:sz w:val="22"/>
                <w:szCs w:val="22"/>
                <w:rtl w:val="0"/>
              </w:rPr>
              <w:t xml:space="preserve">Responsibilities: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Analyze the modules which are affected due to the sunset of the IMS database and perform the impact analysis.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Preparation of detailed design document showing the changes required in the modules due to the migration to the DB2 table.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Estimation of work timelines and provide them to the client.</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Development of modules by redirecting the changes from IMS database to DB2 tables.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Preparation and Designing of Test Scenarios.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Perform unit testing after implementing the changes and create the Unit test result document.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Defect Logging and Daily Status reporting.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E">
            <w:pPr>
              <w:pStyle w:val="Heading1"/>
              <w:spacing w:after="240" w:before="240" w:lineRule="auto"/>
              <w:ind w:right="0"/>
              <w:rPr>
                <w:rFonts w:ascii="Times New Roman" w:cs="Times New Roman" w:eastAsia="Times New Roman" w:hAnsi="Times New Roman"/>
                <w:sz w:val="24"/>
                <w:szCs w:val="24"/>
              </w:rPr>
            </w:pPr>
            <w:bookmarkStart w:colFirst="0" w:colLast="0" w:name="_snpxs3s5hnfq" w:id="14"/>
            <w:bookmarkEnd w:id="14"/>
            <w:r w:rsidDel="00000000" w:rsidR="00000000" w:rsidRPr="00000000">
              <w:rPr>
                <w:rFonts w:ascii="Times New Roman" w:cs="Times New Roman" w:eastAsia="Times New Roman" w:hAnsi="Times New Roman"/>
                <w:sz w:val="24"/>
                <w:szCs w:val="24"/>
                <w:rtl w:val="0"/>
              </w:rPr>
              <w:t xml:space="preserve">Areas of Experience:</w:t>
            </w:r>
          </w:p>
          <w:p w:rsidR="00000000" w:rsidDel="00000000" w:rsidP="00000000" w:rsidRDefault="00000000" w:rsidRPr="00000000" w14:paraId="0000002F">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EE Applications, </w:t>
            </w:r>
          </w:p>
          <w:p w:rsidR="00000000" w:rsidDel="00000000" w:rsidP="00000000" w:rsidRDefault="00000000" w:rsidRPr="00000000" w14:paraId="00000030">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Mainframe Legacy applications.</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pStyle w:val="Heading1"/>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color w:val="2079c7"/>
                <w:sz w:val="24"/>
                <w:szCs w:val="24"/>
              </w:rPr>
            </w:pPr>
            <w:bookmarkStart w:colFirst="0" w:colLast="0" w:name="_rfc8j5wadrj" w:id="15"/>
            <w:bookmarkEnd w:id="15"/>
            <w:r w:rsidDel="00000000" w:rsidR="00000000" w:rsidRPr="00000000">
              <w:rPr>
                <w:rFonts w:ascii="Times New Roman" w:cs="Times New Roman" w:eastAsia="Times New Roman" w:hAnsi="Times New Roman"/>
                <w:color w:val="2079c7"/>
                <w:sz w:val="24"/>
                <w:szCs w:val="24"/>
                <w:rtl w:val="0"/>
              </w:rPr>
              <w:t xml:space="preserve">Technology:</w:t>
            </w:r>
          </w:p>
          <w:p w:rsidR="00000000" w:rsidDel="00000000" w:rsidP="00000000" w:rsidRDefault="00000000" w:rsidRPr="00000000" w14:paraId="00000033">
            <w:pPr>
              <w:pStyle w:val="Heading1"/>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28011yjsjvvk" w:id="16"/>
            <w:bookmarkEnd w:id="16"/>
            <w:r w:rsidDel="00000000" w:rsidR="00000000" w:rsidRPr="00000000">
              <w:rPr>
                <w:rFonts w:ascii="Times New Roman" w:cs="Times New Roman" w:eastAsia="Times New Roman" w:hAnsi="Times New Roman"/>
                <w:b w:val="0"/>
                <w:color w:val="666666"/>
                <w:sz w:val="24"/>
                <w:szCs w:val="24"/>
                <w:rtl w:val="0"/>
              </w:rPr>
              <w:t xml:space="preserve">Servlets, JSP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4">
            <w:pPr>
              <w:pStyle w:val="Heading1"/>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color w:val="2079c7"/>
                <w:sz w:val="24"/>
                <w:szCs w:val="24"/>
              </w:rPr>
            </w:pPr>
            <w:bookmarkStart w:colFirst="0" w:colLast="0" w:name="_vwwryqoc4lha" w:id="17"/>
            <w:bookmarkEnd w:id="17"/>
            <w:r w:rsidDel="00000000" w:rsidR="00000000" w:rsidRPr="00000000">
              <w:rPr>
                <w:rFonts w:ascii="Times New Roman" w:cs="Times New Roman" w:eastAsia="Times New Roman" w:hAnsi="Times New Roman"/>
                <w:b w:val="1"/>
                <w:color w:val="2079c7"/>
                <w:sz w:val="24"/>
                <w:szCs w:val="24"/>
                <w:rtl w:val="0"/>
              </w:rPr>
              <w:t xml:space="preserve">Frameworks:</w:t>
            </w:r>
          </w:p>
          <w:p w:rsidR="00000000" w:rsidDel="00000000" w:rsidP="00000000" w:rsidRDefault="00000000" w:rsidRPr="00000000" w14:paraId="00000035">
            <w:pPr>
              <w:pStyle w:val="Heading1"/>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bookmarkStart w:colFirst="0" w:colLast="0" w:name="_7fy1p1gj7jzm" w:id="18"/>
            <w:bookmarkEnd w:id="18"/>
            <w:r w:rsidDel="00000000" w:rsidR="00000000" w:rsidRPr="00000000">
              <w:rPr>
                <w:rFonts w:ascii="Times New Roman" w:cs="Times New Roman" w:eastAsia="Times New Roman" w:hAnsi="Times New Roman"/>
                <w:b w:val="0"/>
                <w:color w:val="666666"/>
                <w:sz w:val="24"/>
                <w:szCs w:val="24"/>
                <w:rtl w:val="0"/>
              </w:rPr>
              <w:t xml:space="preserve">Spring MVC, SpringAOP, Hibernat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p w:rsidR="00000000" w:rsidDel="00000000" w:rsidP="00000000" w:rsidRDefault="00000000" w:rsidRPr="00000000" w14:paraId="00000036">
            <w:pPr>
              <w:spacing w:after="240" w:before="240" w:lineRule="auto"/>
              <w:ind w:left="0" w:right="0" w:firstLine="0"/>
              <w:rPr/>
            </w:pPr>
            <w:r w:rsidDel="00000000" w:rsidR="00000000" w:rsidRPr="00000000">
              <w:rPr>
                <w:rFonts w:ascii="Times New Roman" w:cs="Times New Roman" w:eastAsia="Times New Roman" w:hAnsi="Times New Roman"/>
                <w:b w:val="1"/>
                <w:color w:val="2079c7"/>
                <w:sz w:val="24"/>
                <w:szCs w:val="24"/>
                <w:rtl w:val="0"/>
              </w:rPr>
              <w:t xml:space="preserve">Languages:</w:t>
            </w:r>
            <w:r w:rsidDel="00000000" w:rsidR="00000000" w:rsidRPr="00000000">
              <w:rPr>
                <w:rtl w:val="0"/>
              </w:rPr>
            </w:r>
          </w:p>
          <w:p w:rsidR="00000000" w:rsidDel="00000000" w:rsidP="00000000" w:rsidRDefault="00000000" w:rsidRPr="00000000" w14:paraId="00000037">
            <w:pPr>
              <w:spacing w:after="240" w:before="240" w:lineRule="auto"/>
              <w:ind w:left="0" w:right="0" w:firstLine="0"/>
              <w:rPr/>
            </w:pPr>
            <w:r w:rsidDel="00000000" w:rsidR="00000000" w:rsidRPr="00000000">
              <w:rPr>
                <w:rFonts w:ascii="Times New Roman" w:cs="Times New Roman" w:eastAsia="Times New Roman" w:hAnsi="Times New Roman"/>
                <w:sz w:val="24"/>
                <w:szCs w:val="24"/>
                <w:rtl w:val="0"/>
              </w:rPr>
              <w:t xml:space="preserve">C, Java, JCL, Cobol, Focus, Webfocus, PLI</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79c7"/>
                <w:sz w:val="24"/>
                <w:szCs w:val="24"/>
                <w:rtl w:val="0"/>
              </w:rPr>
              <w:t xml:space="preserve">Database:</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DB2, IMS DB, Oracle, SQL</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rFonts w:ascii="Times New Roman" w:cs="Times New Roman" w:eastAsia="Times New Roman" w:hAnsi="Times New Roman"/>
                <w:b w:val="1"/>
                <w:color w:val="2079c7"/>
                <w:sz w:val="24"/>
                <w:szCs w:val="24"/>
              </w:rPr>
            </w:pPr>
            <w:r w:rsidDel="00000000" w:rsidR="00000000" w:rsidRPr="00000000">
              <w:rPr>
                <w:rFonts w:ascii="Times New Roman" w:cs="Times New Roman" w:eastAsia="Times New Roman" w:hAnsi="Times New Roman"/>
                <w:b w:val="1"/>
                <w:color w:val="2079c7"/>
                <w:sz w:val="24"/>
                <w:szCs w:val="24"/>
                <w:rtl w:val="0"/>
              </w:rPr>
              <w:t xml:space="preserve">Tools: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Eclipse, Apache tomcat 7, PMD, GIT, Postman, Jira tool for bug management, Plan arena for quality management, Reflection for mainframes</w:t>
            </w:r>
            <w:r w:rsidDel="00000000" w:rsidR="00000000" w:rsidRPr="00000000">
              <w:rPr>
                <w:rtl w:val="0"/>
              </w:rPr>
            </w:r>
          </w:p>
          <w:p w:rsidR="00000000" w:rsidDel="00000000" w:rsidP="00000000" w:rsidRDefault="00000000" w:rsidRPr="00000000" w14:paraId="0000003C">
            <w:pPr>
              <w:pStyle w:val="Heading1"/>
              <w:spacing w:after="240" w:before="240" w:lineRule="auto"/>
              <w:ind w:right="0"/>
              <w:rPr/>
            </w:pPr>
            <w:bookmarkStart w:colFirst="0" w:colLast="0" w:name="_s21u4jtdqtgu" w:id="19"/>
            <w:bookmarkEnd w:id="19"/>
            <w:r w:rsidDel="00000000" w:rsidR="00000000" w:rsidRPr="00000000">
              <w:rPr>
                <w:rFonts w:ascii="Times New Roman" w:cs="Times New Roman" w:eastAsia="Times New Roman" w:hAnsi="Times New Roman"/>
                <w:sz w:val="24"/>
                <w:szCs w:val="24"/>
                <w:rtl w:val="0"/>
              </w:rPr>
              <w:t xml:space="preserve">Trained In:</w:t>
            </w:r>
            <w:r w:rsidDel="00000000" w:rsidR="00000000" w:rsidRPr="00000000">
              <w:rPr>
                <w:rtl w:val="0"/>
              </w:rPr>
            </w:r>
          </w:p>
          <w:p w:rsidR="00000000" w:rsidDel="00000000" w:rsidP="00000000" w:rsidRDefault="00000000" w:rsidRPr="00000000" w14:paraId="0000003D">
            <w:pPr>
              <w:pStyle w:val="Heading1"/>
              <w:spacing w:after="240" w:before="240" w:lineRule="auto"/>
              <w:ind w:right="0"/>
              <w:rPr/>
            </w:pPr>
            <w:bookmarkStart w:colFirst="0" w:colLast="0" w:name="_s21u4jtdqtgu" w:id="19"/>
            <w:bookmarkEnd w:id="19"/>
            <w:r w:rsidDel="00000000" w:rsidR="00000000" w:rsidRPr="00000000">
              <w:rPr>
                <w:rFonts w:ascii="Times New Roman" w:cs="Times New Roman" w:eastAsia="Times New Roman" w:hAnsi="Times New Roman"/>
                <w:b w:val="0"/>
                <w:color w:val="666666"/>
                <w:sz w:val="24"/>
                <w:szCs w:val="24"/>
                <w:rtl w:val="0"/>
              </w:rPr>
              <w:t xml:space="preserve">Waterfall and Agile methodology of software development model</w:t>
            </w:r>
            <w:r w:rsidDel="00000000" w:rsidR="00000000" w:rsidRPr="00000000">
              <w:rPr>
                <w:rtl w:val="0"/>
              </w:rPr>
              <w:t xml:space="preserve">.</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pPr>
            <w:bookmarkStart w:colFirst="0" w:colLast="0" w:name="_tuxh7mwdaxox" w:id="20"/>
            <w:bookmarkEnd w:id="20"/>
            <w:r w:rsidDel="00000000" w:rsidR="00000000" w:rsidRPr="00000000">
              <w:rPr>
                <w:rFonts w:ascii="Times New Roman" w:cs="Times New Roman" w:eastAsia="Times New Roman" w:hAnsi="Times New Roman"/>
                <w:sz w:val="24"/>
                <w:szCs w:val="24"/>
                <w:rtl w:val="0"/>
              </w:rPr>
              <w:t xml:space="preserve">AWARDS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Fonts w:ascii="Times New Roman" w:cs="Times New Roman" w:eastAsia="Times New Roman" w:hAnsi="Times New Roman"/>
                <w:sz w:val="24"/>
                <w:szCs w:val="24"/>
                <w:rtl w:val="0"/>
              </w:rPr>
              <w:t xml:space="preserve">Spot award winner in the first Q1 season.</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bookmarkStart w:colFirst="0" w:colLast="0" w:name="_ca0awj8022e2" w:id="21"/>
            <w:bookmarkEnd w:id="21"/>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alibri"/>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mr.manche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