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F61" w:rsidRDefault="00712F61" w:rsidP="00712F61">
      <w:pPr>
        <w:spacing w:after="44" w:line="254" w:lineRule="auto"/>
        <w:ind w:left="0" w:right="584" w:firstLine="0"/>
        <w:jc w:val="center"/>
      </w:pPr>
      <w:r>
        <w:rPr>
          <w:b/>
          <w:sz w:val="36"/>
          <w:u w:val="single" w:color="000000"/>
        </w:rPr>
        <w:t>TEST CASE DESIGN TECHNIQUES</w:t>
      </w:r>
      <w:r>
        <w:rPr>
          <w:sz w:val="36"/>
          <w:vertAlign w:val="subscript"/>
        </w:rPr>
        <w:t xml:space="preserve"> </w:t>
      </w:r>
      <w:bookmarkStart w:id="0" w:name="_GoBack"/>
      <w:bookmarkEnd w:id="0"/>
    </w:p>
    <w:p w:rsidR="00712F61" w:rsidRDefault="00712F61" w:rsidP="00712F61">
      <w:pPr>
        <w:spacing w:after="150"/>
        <w:ind w:left="374" w:right="13"/>
      </w:pPr>
      <w:r>
        <w:t xml:space="preserve">It is a </w:t>
      </w:r>
      <w:proofErr w:type="gramStart"/>
      <w:r>
        <w:t>technique which</w:t>
      </w:r>
      <w:proofErr w:type="gramEnd"/>
      <w:r>
        <w:t xml:space="preserve"> is used while writing test case in order to improve test coverage.</w:t>
      </w:r>
      <w:r>
        <w:rPr>
          <w:sz w:val="24"/>
        </w:rPr>
        <w:t xml:space="preserve"> </w:t>
      </w:r>
    </w:p>
    <w:p w:rsidR="00712F61" w:rsidRDefault="00712F61" w:rsidP="00712F61">
      <w:pPr>
        <w:spacing w:after="137" w:line="254" w:lineRule="auto"/>
        <w:ind w:left="370" w:right="3430"/>
        <w:jc w:val="left"/>
      </w:pPr>
      <w:r>
        <w:rPr>
          <w:u w:val="single" w:color="000000"/>
        </w:rPr>
        <w:t>Types of Test case design techniques:</w:t>
      </w:r>
      <w:r>
        <w:rPr>
          <w:sz w:val="24"/>
        </w:rPr>
        <w:t xml:space="preserve"> </w:t>
      </w:r>
    </w:p>
    <w:p w:rsidR="00712F61" w:rsidRDefault="00712F61" w:rsidP="00712F61">
      <w:pPr>
        <w:numPr>
          <w:ilvl w:val="0"/>
          <w:numId w:val="1"/>
        </w:numPr>
        <w:ind w:right="13" w:hanging="360"/>
      </w:pPr>
      <w:r>
        <w:t xml:space="preserve">Error guessing </w:t>
      </w:r>
    </w:p>
    <w:p w:rsidR="00712F61" w:rsidRDefault="00712F61" w:rsidP="00712F61">
      <w:pPr>
        <w:numPr>
          <w:ilvl w:val="0"/>
          <w:numId w:val="1"/>
        </w:numPr>
        <w:ind w:right="13" w:hanging="360"/>
      </w:pPr>
      <w:r>
        <w:t xml:space="preserve">Equivalence class partitioning </w:t>
      </w:r>
    </w:p>
    <w:p w:rsidR="00712F61" w:rsidRDefault="00712F61" w:rsidP="00712F61">
      <w:pPr>
        <w:numPr>
          <w:ilvl w:val="0"/>
          <w:numId w:val="1"/>
        </w:numPr>
        <w:spacing w:after="109"/>
        <w:ind w:right="13" w:hanging="360"/>
      </w:pPr>
      <w:r>
        <w:t xml:space="preserve">Boundary value analysis (BVA) </w:t>
      </w:r>
    </w:p>
    <w:p w:rsidR="00712F61" w:rsidRDefault="00712F61" w:rsidP="00712F61">
      <w:pPr>
        <w:spacing w:after="0" w:line="254" w:lineRule="auto"/>
        <w:ind w:left="0" w:firstLine="0"/>
        <w:jc w:val="left"/>
      </w:pPr>
      <w:r>
        <w:rPr>
          <w:sz w:val="24"/>
        </w:rPr>
        <w:t xml:space="preserve"> </w:t>
      </w:r>
    </w:p>
    <w:p w:rsidR="00712F61" w:rsidRDefault="00712F61" w:rsidP="00712F61">
      <w:pPr>
        <w:spacing w:after="0" w:line="254" w:lineRule="auto"/>
        <w:ind w:left="0" w:firstLine="0"/>
        <w:jc w:val="left"/>
      </w:pPr>
      <w:r>
        <w:rPr>
          <w:sz w:val="24"/>
        </w:rPr>
        <w:t xml:space="preserve"> </w:t>
      </w:r>
    </w:p>
    <w:p w:rsidR="00712F61" w:rsidRDefault="00712F61" w:rsidP="00712F61">
      <w:pPr>
        <w:numPr>
          <w:ilvl w:val="0"/>
          <w:numId w:val="2"/>
        </w:numPr>
        <w:ind w:right="453" w:hanging="360"/>
      </w:pPr>
      <w:r>
        <w:rPr>
          <w:b/>
          <w:i/>
          <w:u w:val="single" w:color="000000"/>
        </w:rPr>
        <w:t>Error Guessing:</w:t>
      </w:r>
      <w:r>
        <w:rPr>
          <w:b/>
          <w:i/>
        </w:rPr>
        <w:t xml:space="preserve"> </w:t>
      </w:r>
    </w:p>
    <w:p w:rsidR="00712F61" w:rsidRDefault="00712F61" w:rsidP="00712F61">
      <w:pPr>
        <w:ind w:left="374" w:right="13"/>
      </w:pPr>
      <w:r>
        <w:t>Here we guess all possible errors and we derive the scenarios.</w:t>
      </w:r>
      <w:r>
        <w:rPr>
          <w:sz w:val="24"/>
        </w:rPr>
        <w:t xml:space="preserve"> </w:t>
      </w:r>
    </w:p>
    <w:p w:rsidR="00712F61" w:rsidRDefault="00712F61" w:rsidP="00712F61">
      <w:pPr>
        <w:ind w:left="374" w:right="13"/>
      </w:pPr>
      <w:r>
        <w:t>We guess errors based on:</w:t>
      </w:r>
      <w:r>
        <w:rPr>
          <w:sz w:val="24"/>
        </w:rPr>
        <w:t xml:space="preserve"> </w:t>
      </w:r>
    </w:p>
    <w:p w:rsidR="00712F61" w:rsidRDefault="00712F61" w:rsidP="00712F61">
      <w:pPr>
        <w:ind w:left="941" w:right="13"/>
      </w:pPr>
      <w:proofErr w:type="spellStart"/>
      <w:r>
        <w:t>i.Requirement</w:t>
      </w:r>
      <w:proofErr w:type="spellEnd"/>
      <w:r>
        <w:t xml:space="preserve"> </w:t>
      </w:r>
    </w:p>
    <w:p w:rsidR="00712F61" w:rsidRDefault="00712F61" w:rsidP="00712F61">
      <w:pPr>
        <w:ind w:left="864" w:right="13"/>
      </w:pPr>
      <w:proofErr w:type="spellStart"/>
      <w:r>
        <w:t>ii.Experience</w:t>
      </w:r>
      <w:proofErr w:type="spellEnd"/>
      <w:r>
        <w:t xml:space="preserve"> </w:t>
      </w:r>
    </w:p>
    <w:p w:rsidR="00712F61" w:rsidRDefault="00712F61" w:rsidP="00712F61">
      <w:pPr>
        <w:spacing w:after="143"/>
        <w:ind w:left="788" w:right="13"/>
      </w:pPr>
      <w:proofErr w:type="spellStart"/>
      <w:r>
        <w:t>iii.Intuition</w:t>
      </w:r>
      <w:proofErr w:type="spellEnd"/>
      <w:r>
        <w:t xml:space="preserve"> </w:t>
      </w:r>
    </w:p>
    <w:p w:rsidR="00712F61" w:rsidRDefault="00712F61" w:rsidP="00712F61">
      <w:pPr>
        <w:spacing w:after="61" w:line="254" w:lineRule="auto"/>
        <w:ind w:left="0" w:right="3690" w:firstLine="0"/>
        <w:jc w:val="center"/>
      </w:pPr>
      <w:r>
        <w:t xml:space="preserve"> </w:t>
      </w:r>
    </w:p>
    <w:p w:rsidR="00712F61" w:rsidRDefault="00712F61" w:rsidP="00712F61">
      <w:pPr>
        <w:spacing w:after="144" w:line="254" w:lineRule="auto"/>
        <w:ind w:left="1080" w:firstLine="0"/>
        <w:jc w:val="left"/>
      </w:pPr>
      <w:r>
        <w:t xml:space="preserve"> </w:t>
      </w:r>
    </w:p>
    <w:p w:rsidR="00712F61" w:rsidRDefault="00712F61" w:rsidP="00712F61">
      <w:pPr>
        <w:numPr>
          <w:ilvl w:val="0"/>
          <w:numId w:val="2"/>
        </w:numPr>
        <w:ind w:right="453" w:hanging="360"/>
      </w:pPr>
      <w:r>
        <w:rPr>
          <w:b/>
          <w:i/>
          <w:u w:val="single" w:color="000000"/>
        </w:rPr>
        <w:t>Equivalence class partition:</w:t>
      </w:r>
      <w:r>
        <w:rPr>
          <w:b/>
          <w:i/>
        </w:rPr>
        <w:t xml:space="preserve"> </w:t>
      </w:r>
    </w:p>
    <w:p w:rsidR="00712F61" w:rsidRDefault="00712F61" w:rsidP="00712F61">
      <w:pPr>
        <w:spacing w:after="262" w:line="254" w:lineRule="auto"/>
        <w:ind w:left="0" w:firstLine="0"/>
        <w:jc w:val="left"/>
      </w:pPr>
      <w:r>
        <w:rPr>
          <w:sz w:val="24"/>
        </w:rPr>
        <w:t xml:space="preserve"> </w:t>
      </w:r>
    </w:p>
    <w:p w:rsidR="00712F61" w:rsidRDefault="00712F61" w:rsidP="00712F61">
      <w:pPr>
        <w:numPr>
          <w:ilvl w:val="1"/>
          <w:numId w:val="2"/>
        </w:numPr>
        <w:spacing w:after="143" w:line="244" w:lineRule="auto"/>
        <w:ind w:hanging="360"/>
        <w:jc w:val="left"/>
      </w:pPr>
      <w:r>
        <w:rPr>
          <w:b/>
        </w:rPr>
        <w:t>Pressman Rule:</w:t>
      </w:r>
      <w:r>
        <w:rPr>
          <w:b/>
          <w:sz w:val="24"/>
        </w:rPr>
        <w:t xml:space="preserve"> </w:t>
      </w:r>
    </w:p>
    <w:p w:rsidR="00712F61" w:rsidRDefault="00712F61" w:rsidP="00712F61">
      <w:pPr>
        <w:spacing w:after="110"/>
        <w:ind w:left="10" w:right="104"/>
      </w:pPr>
      <w:r>
        <w:rPr>
          <w:i/>
          <w:u w:val="single" w:color="000000"/>
        </w:rPr>
        <w:t>Rule 1:</w:t>
      </w:r>
      <w:r>
        <w:t xml:space="preserve"> If the input is a range of values, then design test case for one valid and two invalid inputs. </w:t>
      </w:r>
    </w:p>
    <w:p w:rsidR="00712F61" w:rsidRDefault="00712F61" w:rsidP="00712F61">
      <w:pPr>
        <w:spacing w:after="115" w:line="254" w:lineRule="auto"/>
        <w:ind w:left="0" w:right="880" w:firstLine="0"/>
        <w:jc w:val="center"/>
      </w:pPr>
      <w:r>
        <w:rPr>
          <w:noProof/>
        </w:rPr>
        <w:drawing>
          <wp:inline distT="0" distB="0" distL="0" distR="0">
            <wp:extent cx="3152775" cy="857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857250"/>
                    </a:xfrm>
                    <a:prstGeom prst="rect">
                      <a:avLst/>
                    </a:prstGeom>
                    <a:noFill/>
                    <a:ln>
                      <a:noFill/>
                    </a:ln>
                  </pic:spPr>
                </pic:pic>
              </a:graphicData>
            </a:graphic>
          </wp:inline>
        </w:drawing>
      </w:r>
      <w:r>
        <w:rPr>
          <w:sz w:val="24"/>
        </w:rPr>
        <w:t xml:space="preserve"> </w:t>
      </w:r>
    </w:p>
    <w:p w:rsidR="00712F61" w:rsidRDefault="00712F61" w:rsidP="00712F61">
      <w:pPr>
        <w:spacing w:after="109"/>
        <w:ind w:left="10" w:right="101"/>
      </w:pPr>
      <w:r>
        <w:rPr>
          <w:i/>
          <w:u w:val="single" w:color="000000"/>
        </w:rPr>
        <w:t>Rule 2:</w:t>
      </w:r>
      <w:r>
        <w:t xml:space="preserve"> If the input is in a set of values, then design test case for one valid and two invalid inputs.</w:t>
      </w:r>
      <w:r>
        <w:rPr>
          <w:sz w:val="24"/>
        </w:rPr>
        <w:t xml:space="preserve"> </w:t>
      </w:r>
    </w:p>
    <w:p w:rsidR="00712F61" w:rsidRDefault="00712F61" w:rsidP="00712F61">
      <w:pPr>
        <w:spacing w:after="76" w:line="254" w:lineRule="auto"/>
        <w:ind w:left="0" w:right="880" w:firstLine="0"/>
        <w:jc w:val="center"/>
      </w:pPr>
      <w:r>
        <w:rPr>
          <w:noProof/>
        </w:rPr>
        <w:drawing>
          <wp:inline distT="0" distB="0" distL="0" distR="0">
            <wp:extent cx="33909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0900" cy="1085850"/>
                    </a:xfrm>
                    <a:prstGeom prst="rect">
                      <a:avLst/>
                    </a:prstGeom>
                    <a:noFill/>
                    <a:ln>
                      <a:noFill/>
                    </a:ln>
                  </pic:spPr>
                </pic:pic>
              </a:graphicData>
            </a:graphic>
          </wp:inline>
        </w:drawing>
      </w:r>
      <w:r>
        <w:rPr>
          <w:sz w:val="24"/>
        </w:rPr>
        <w:t xml:space="preserve"> </w:t>
      </w:r>
    </w:p>
    <w:p w:rsidR="00712F61" w:rsidRDefault="00712F61" w:rsidP="00712F61">
      <w:pPr>
        <w:spacing w:after="0" w:line="254" w:lineRule="auto"/>
        <w:ind w:left="0" w:firstLine="0"/>
        <w:jc w:val="left"/>
      </w:pPr>
      <w:r>
        <w:rPr>
          <w:sz w:val="24"/>
        </w:rPr>
        <w:t xml:space="preserve"> </w:t>
      </w:r>
    </w:p>
    <w:p w:rsidR="00712F61" w:rsidRDefault="00712F61" w:rsidP="00712F61">
      <w:pPr>
        <w:spacing w:after="111"/>
        <w:ind w:left="10" w:right="95"/>
      </w:pPr>
      <w:r>
        <w:rPr>
          <w:i/>
          <w:u w:val="single" w:color="000000"/>
        </w:rPr>
        <w:t>Rule 3:</w:t>
      </w:r>
      <w:r>
        <w:t xml:space="preserve"> If the input is in Boolean, then design the test case for both true and false values. </w:t>
      </w:r>
    </w:p>
    <w:p w:rsidR="00712F61" w:rsidRDefault="00712F61" w:rsidP="00712F61">
      <w:pPr>
        <w:spacing w:after="0" w:line="254" w:lineRule="auto"/>
        <w:ind w:left="0" w:right="935" w:firstLine="0"/>
        <w:jc w:val="right"/>
      </w:pPr>
      <w:r>
        <w:rPr>
          <w:noProof/>
        </w:rPr>
        <w:lastRenderedPageBreak/>
        <w:drawing>
          <wp:inline distT="0" distB="0" distL="0" distR="0">
            <wp:extent cx="28575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r>
        <w:rPr>
          <w:sz w:val="24"/>
        </w:rPr>
        <w:t xml:space="preserve">         </w:t>
      </w:r>
      <w:r>
        <w:rPr>
          <w:noProof/>
        </w:rPr>
        <w:drawing>
          <wp:inline distT="0" distB="0" distL="0" distR="0">
            <wp:extent cx="2695575" cy="1085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085850"/>
                    </a:xfrm>
                    <a:prstGeom prst="rect">
                      <a:avLst/>
                    </a:prstGeom>
                    <a:noFill/>
                    <a:ln>
                      <a:noFill/>
                    </a:ln>
                  </pic:spPr>
                </pic:pic>
              </a:graphicData>
            </a:graphic>
          </wp:inline>
        </w:drawing>
      </w:r>
      <w:r>
        <w:rPr>
          <w:sz w:val="24"/>
        </w:rPr>
        <w:t xml:space="preserve"> </w:t>
      </w:r>
    </w:p>
    <w:p w:rsidR="00712F61" w:rsidRDefault="00712F61" w:rsidP="00712F61">
      <w:pPr>
        <w:spacing w:after="261" w:line="254" w:lineRule="auto"/>
        <w:ind w:left="0" w:firstLine="0"/>
        <w:jc w:val="left"/>
      </w:pPr>
      <w:r>
        <w:rPr>
          <w:sz w:val="24"/>
        </w:rPr>
        <w:t xml:space="preserve"> </w:t>
      </w:r>
    </w:p>
    <w:p w:rsidR="00712F61" w:rsidRDefault="00712F61" w:rsidP="00712F61">
      <w:pPr>
        <w:numPr>
          <w:ilvl w:val="1"/>
          <w:numId w:val="2"/>
        </w:numPr>
        <w:spacing w:after="143" w:line="244" w:lineRule="auto"/>
        <w:ind w:hanging="360"/>
        <w:jc w:val="left"/>
      </w:pPr>
      <w:r>
        <w:rPr>
          <w:b/>
        </w:rPr>
        <w:t>Practice Method:</w:t>
      </w:r>
      <w:r>
        <w:rPr>
          <w:b/>
          <w:sz w:val="24"/>
        </w:rPr>
        <w:t xml:space="preserve"> </w:t>
      </w:r>
    </w:p>
    <w:p w:rsidR="00712F61" w:rsidRDefault="00712F61" w:rsidP="00712F61">
      <w:pPr>
        <w:spacing w:after="107"/>
        <w:ind w:left="10" w:right="541"/>
      </w:pPr>
      <w:r>
        <w:t xml:space="preserve">If the input is in range of values then divide the range into equivalent parts and test for all the values, make sure that you are testing for at least two invalid values. </w:t>
      </w:r>
    </w:p>
    <w:p w:rsidR="00712F61" w:rsidRDefault="00712F61" w:rsidP="00712F61">
      <w:pPr>
        <w:spacing w:after="79" w:line="254" w:lineRule="auto"/>
        <w:ind w:left="0" w:right="1496" w:firstLine="0"/>
        <w:jc w:val="right"/>
      </w:pPr>
      <w:r>
        <w:rPr>
          <w:sz w:val="24"/>
        </w:rPr>
        <w:t xml:space="preserve"> </w:t>
      </w:r>
    </w:p>
    <w:p w:rsidR="00712F61" w:rsidRDefault="00712F61" w:rsidP="00712F61">
      <w:pPr>
        <w:spacing w:after="0" w:line="254" w:lineRule="auto"/>
        <w:ind w:left="0" w:firstLine="0"/>
        <w:jc w:val="left"/>
      </w:pPr>
      <w:r>
        <w:rPr>
          <w:sz w:val="24"/>
        </w:rPr>
        <w:t xml:space="preserve"> </w:t>
      </w:r>
    </w:p>
    <w:p w:rsidR="00712F61" w:rsidRDefault="00712F61" w:rsidP="00712F61">
      <w:pPr>
        <w:spacing w:after="172" w:line="254" w:lineRule="auto"/>
        <w:ind w:left="0" w:firstLine="0"/>
        <w:jc w:val="left"/>
      </w:pPr>
      <w:r>
        <w:rPr>
          <w:b/>
          <w:sz w:val="24"/>
          <w:u w:val="single" w:color="000000"/>
        </w:rPr>
        <w:t>Note:</w:t>
      </w:r>
      <w:r>
        <w:rPr>
          <w:b/>
          <w:sz w:val="24"/>
        </w:rPr>
        <w:t xml:space="preserve"> </w:t>
      </w:r>
    </w:p>
    <w:p w:rsidR="00712F61" w:rsidRDefault="00712F61" w:rsidP="00712F61">
      <w:pPr>
        <w:numPr>
          <w:ilvl w:val="0"/>
          <w:numId w:val="3"/>
        </w:numPr>
        <w:ind w:right="375" w:hanging="360"/>
      </w:pPr>
      <w:r>
        <w:t xml:space="preserve">If there is a deviation between the </w:t>
      </w:r>
      <w:proofErr w:type="gramStart"/>
      <w:r>
        <w:t>range</w:t>
      </w:r>
      <w:proofErr w:type="gramEnd"/>
      <w:r>
        <w:t xml:space="preserve"> of values then we go got for Practice method. </w:t>
      </w:r>
    </w:p>
    <w:p w:rsidR="00712F61" w:rsidRDefault="00712F61" w:rsidP="00712F61">
      <w:pPr>
        <w:numPr>
          <w:ilvl w:val="0"/>
          <w:numId w:val="3"/>
        </w:numPr>
        <w:ind w:right="375" w:hanging="360"/>
      </w:pPr>
      <w:r>
        <w:t xml:space="preserve">If there is no deviation between the </w:t>
      </w:r>
      <w:proofErr w:type="gramStart"/>
      <w:r>
        <w:t>range</w:t>
      </w:r>
      <w:proofErr w:type="gramEnd"/>
      <w:r>
        <w:t xml:space="preserve"> of values then we go for Pressman rule. </w:t>
      </w:r>
    </w:p>
    <w:p w:rsidR="00712F61" w:rsidRDefault="00712F61" w:rsidP="00712F61">
      <w:pPr>
        <w:numPr>
          <w:ilvl w:val="0"/>
          <w:numId w:val="3"/>
        </w:numPr>
        <w:spacing w:after="113"/>
        <w:ind w:right="375" w:hanging="360"/>
      </w:pPr>
      <w:r>
        <w:t xml:space="preserve">By looking into requirements, we will get to know whether there is a deviation or not. </w:t>
      </w:r>
    </w:p>
    <w:p w:rsidR="00712F61" w:rsidRDefault="00712F61" w:rsidP="00712F61">
      <w:pPr>
        <w:spacing w:after="263" w:line="254" w:lineRule="auto"/>
        <w:ind w:left="0" w:firstLine="0"/>
        <w:jc w:val="left"/>
      </w:pPr>
      <w:r>
        <w:rPr>
          <w:sz w:val="24"/>
        </w:rPr>
        <w:t xml:space="preserve"> </w:t>
      </w:r>
    </w:p>
    <w:p w:rsidR="00712F61" w:rsidRDefault="00712F61" w:rsidP="00712F61">
      <w:pPr>
        <w:spacing w:after="144"/>
        <w:ind w:left="370" w:right="453"/>
      </w:pPr>
      <w:r>
        <w:rPr>
          <w:b/>
          <w:i/>
        </w:rPr>
        <w:t>3.</w:t>
      </w:r>
      <w:r>
        <w:rPr>
          <w:rFonts w:ascii="Arial" w:eastAsia="Arial" w:hAnsi="Arial" w:cs="Arial"/>
          <w:b/>
          <w:i/>
        </w:rPr>
        <w:t xml:space="preserve"> </w:t>
      </w:r>
      <w:r>
        <w:rPr>
          <w:b/>
          <w:i/>
          <w:u w:val="single" w:color="000000"/>
        </w:rPr>
        <w:t>Boundary Value Analysis:</w:t>
      </w:r>
      <w:r>
        <w:rPr>
          <w:b/>
          <w:i/>
        </w:rPr>
        <w:t xml:space="preserve"> </w:t>
      </w:r>
    </w:p>
    <w:p w:rsidR="00712F61" w:rsidRDefault="00712F61" w:rsidP="00712F61">
      <w:pPr>
        <w:ind w:left="10" w:right="612"/>
      </w:pPr>
      <w:r>
        <w:t xml:space="preserve">If the input is range of values b/w A to B then design test case for A, A+1, A-1 and B, B+1, B-1. </w:t>
      </w:r>
    </w:p>
    <w:p w:rsidR="00712F61" w:rsidRDefault="00712F61" w:rsidP="00712F61">
      <w:pPr>
        <w:spacing w:after="79" w:line="254" w:lineRule="auto"/>
        <w:ind w:left="0" w:right="1383" w:firstLine="0"/>
        <w:jc w:val="right"/>
      </w:pPr>
      <w:r>
        <w:rPr>
          <w:noProof/>
        </w:rPr>
        <w:lastRenderedPageBreak/>
        <w:drawing>
          <wp:inline distT="0" distB="0" distL="0" distR="0">
            <wp:extent cx="530542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5425" cy="3333750"/>
                    </a:xfrm>
                    <a:prstGeom prst="rect">
                      <a:avLst/>
                    </a:prstGeom>
                    <a:noFill/>
                    <a:ln>
                      <a:noFill/>
                    </a:ln>
                  </pic:spPr>
                </pic:pic>
              </a:graphicData>
            </a:graphic>
          </wp:inline>
        </w:drawing>
      </w:r>
      <w:r>
        <w:rPr>
          <w:sz w:val="24"/>
        </w:rPr>
        <w:t xml:space="preserve"> </w:t>
      </w:r>
    </w:p>
    <w:p w:rsidR="00712F61" w:rsidRDefault="00712F61" w:rsidP="00712F61">
      <w:pPr>
        <w:spacing w:after="176" w:line="254" w:lineRule="auto"/>
        <w:ind w:left="0" w:firstLine="0"/>
        <w:jc w:val="left"/>
      </w:pPr>
      <w:r>
        <w:rPr>
          <w:sz w:val="24"/>
        </w:rPr>
        <w:t xml:space="preserve"> </w:t>
      </w:r>
    </w:p>
    <w:p w:rsidR="00712F61" w:rsidRDefault="00712F61" w:rsidP="00712F61">
      <w:pPr>
        <w:spacing w:after="144" w:line="244" w:lineRule="auto"/>
        <w:ind w:left="14" w:right="74"/>
        <w:jc w:val="left"/>
      </w:pPr>
      <w:r>
        <w:rPr>
          <w:b/>
          <w:u w:val="single" w:color="000000"/>
        </w:rPr>
        <w:t>Test case optimization:</w:t>
      </w:r>
      <w:r>
        <w:rPr>
          <w:sz w:val="24"/>
        </w:rPr>
        <w:t xml:space="preserve"> </w:t>
      </w:r>
    </w:p>
    <w:p w:rsidR="00712F61" w:rsidRDefault="00712F61" w:rsidP="00712F61">
      <w:r>
        <w:t xml:space="preserve">The process of removing the duplicates from the test cases (OR) Removal of repetition of test cases </w:t>
      </w:r>
      <w:proofErr w:type="gramStart"/>
      <w:r>
        <w:t>is called</w:t>
      </w:r>
      <w:proofErr w:type="gramEnd"/>
      <w:r>
        <w:t xml:space="preserve"> test case optimization. We can cover both </w:t>
      </w:r>
      <w:proofErr w:type="gramStart"/>
      <w:r>
        <w:t>1</w:t>
      </w:r>
      <w:proofErr w:type="gramEnd"/>
      <w:r>
        <w:t xml:space="preserve"> valid and 2 invalids in BVA itself, so we can skip equivalence partitioning (in only specific cases.</w:t>
      </w:r>
    </w:p>
    <w:p w:rsidR="007510A4" w:rsidRDefault="00712F61"/>
    <w:sectPr w:rsidR="0075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6AF7"/>
    <w:multiLevelType w:val="hybridMultilevel"/>
    <w:tmpl w:val="A3B4A81A"/>
    <w:lvl w:ilvl="0" w:tplc="9B1E782C">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0DC99F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0FE0B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5CC9366">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04CF63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6DC320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0967B88">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F16554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748934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4CF87AF3"/>
    <w:multiLevelType w:val="hybridMultilevel"/>
    <w:tmpl w:val="03E4BC9C"/>
    <w:lvl w:ilvl="0" w:tplc="65E46D1A">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634EF4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E2606E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082536E">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8609A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6BAD6C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DDE96DA">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EC8087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2A239B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57257C53"/>
    <w:multiLevelType w:val="hybridMultilevel"/>
    <w:tmpl w:val="B8A4E7B2"/>
    <w:lvl w:ilvl="0" w:tplc="1C8C943C">
      <w:start w:val="1"/>
      <w:numFmt w:val="decimal"/>
      <w:lvlText w:val="%1."/>
      <w:lvlJc w:val="left"/>
      <w:pPr>
        <w:ind w:left="720" w:firstLine="0"/>
      </w:pPr>
      <w:rPr>
        <w:rFonts w:ascii="Times New Roman" w:eastAsia="Times New Roman" w:hAnsi="Times New Roman" w:cs="Times New Roman"/>
        <w:b/>
        <w:bCs/>
        <w:i/>
        <w:iCs/>
        <w:strike w:val="0"/>
        <w:dstrike w:val="0"/>
        <w:color w:val="000000"/>
        <w:sz w:val="28"/>
        <w:szCs w:val="28"/>
        <w:u w:val="none" w:color="000000"/>
        <w:effect w:val="none"/>
        <w:bdr w:val="none" w:sz="0" w:space="0" w:color="auto" w:frame="1"/>
        <w:vertAlign w:val="baseline"/>
      </w:rPr>
    </w:lvl>
    <w:lvl w:ilvl="1" w:tplc="5C3601C8">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CBF4EC60">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AF28FF8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FC803E2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B18A85E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9E6428C">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7322493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BBFE8464">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F61"/>
    <w:rsid w:val="00712F61"/>
    <w:rsid w:val="00C35DE3"/>
    <w:rsid w:val="00CA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41F73-9014-4F78-A52D-50EA7D92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F61"/>
    <w:pPr>
      <w:spacing w:after="14" w:line="242" w:lineRule="auto"/>
      <w:ind w:left="389" w:hanging="1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70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2024-09-02T06:13:00Z</dcterms:created>
  <dcterms:modified xsi:type="dcterms:W3CDTF">2024-09-02T06:14:00Z</dcterms:modified>
</cp:coreProperties>
</file>