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2C8" w:rsidRDefault="00DF7737">
      <w:pPr>
        <w:spacing w:after="111" w:line="259" w:lineRule="auto"/>
        <w:ind w:left="14" w:firstLine="0"/>
        <w:jc w:val="left"/>
      </w:pPr>
      <w:r>
        <w:rPr>
          <w:b/>
          <w:sz w:val="33"/>
        </w:rPr>
        <w:t xml:space="preserve">Saniya </w:t>
      </w:r>
      <w:proofErr w:type="gramStart"/>
      <w:r>
        <w:rPr>
          <w:b/>
          <w:sz w:val="33"/>
        </w:rPr>
        <w:t>Jadhav</w:t>
      </w:r>
      <w:r>
        <w:rPr>
          <w:b/>
          <w:sz w:val="28"/>
        </w:rPr>
        <w:t xml:space="preserve">  </w:t>
      </w:r>
      <w:r>
        <w:rPr>
          <w:b/>
        </w:rPr>
        <w:t>contact</w:t>
      </w:r>
      <w:proofErr w:type="gramEnd"/>
      <w:r>
        <w:rPr>
          <w:b/>
          <w:sz w:val="28"/>
        </w:rPr>
        <w:t xml:space="preserve"> – 9373459090  </w:t>
      </w:r>
      <w:r>
        <w:rPr>
          <w:b/>
        </w:rPr>
        <w:t xml:space="preserve">email </w:t>
      </w:r>
      <w:r>
        <w:rPr>
          <w:b/>
          <w:sz w:val="28"/>
        </w:rPr>
        <w:t>– saniya.jadhav03@gmail.com</w:t>
      </w:r>
      <w:r>
        <w:rPr>
          <w:b/>
        </w:rPr>
        <w:t xml:space="preserve"> </w:t>
      </w:r>
    </w:p>
    <w:p w:rsidR="00EC42C8" w:rsidRDefault="00DF7737">
      <w:pPr>
        <w:spacing w:after="26" w:line="259" w:lineRule="auto"/>
        <w:ind w:left="14" w:firstLine="0"/>
        <w:jc w:val="left"/>
      </w:pPr>
      <w:r>
        <w:rPr>
          <w:rFonts w:ascii="Calibri" w:eastAsia="Calibri" w:hAnsi="Calibri" w:cs="Calibri"/>
          <w:b/>
        </w:rPr>
        <w:t xml:space="preserve"> </w:t>
      </w:r>
      <w:r>
        <w:t xml:space="preserve"> </w:t>
      </w:r>
    </w:p>
    <w:p w:rsidR="00EC42C8" w:rsidRDefault="00DF7737">
      <w:pPr>
        <w:pStyle w:val="Heading1"/>
        <w:ind w:left="-5"/>
      </w:pPr>
      <w:r>
        <w:t xml:space="preserve">Career Objective  </w:t>
      </w:r>
    </w:p>
    <w:p w:rsidR="00EC42C8" w:rsidRDefault="00DF7737">
      <w:pPr>
        <w:spacing w:after="2" w:line="265" w:lineRule="auto"/>
        <w:ind w:firstLine="710"/>
      </w:pPr>
      <w:r>
        <w:rPr>
          <w:color w:val="242424"/>
        </w:rPr>
        <w:t xml:space="preserve">Committed to leverage </w:t>
      </w:r>
      <w:r>
        <w:rPr>
          <w:color w:val="242424"/>
        </w:rPr>
        <w:t>my technical expertise, collaborative spirit, and continuous learning mindset to drive innovation, and contribute to the growth and welfare of organization. Eager to apply my skills to advance the company's objectives and make a meaningful impact in a dyna</w:t>
      </w:r>
      <w:r>
        <w:rPr>
          <w:color w:val="242424"/>
        </w:rPr>
        <w:t>mic and challenging environment.</w:t>
      </w:r>
      <w:r>
        <w:t xml:space="preserve"> </w:t>
      </w:r>
    </w:p>
    <w:p w:rsidR="00EC42C8" w:rsidRDefault="00DF7737">
      <w:pPr>
        <w:spacing w:after="159" w:line="259" w:lineRule="auto"/>
        <w:ind w:left="14" w:firstLine="0"/>
        <w:jc w:val="left"/>
      </w:pPr>
      <w:r>
        <w:t xml:space="preserve"> </w:t>
      </w:r>
    </w:p>
    <w:p w:rsidR="00EC42C8" w:rsidRDefault="00DF7737">
      <w:pPr>
        <w:pStyle w:val="Heading1"/>
        <w:spacing w:after="0"/>
        <w:ind w:left="-5"/>
      </w:pPr>
      <w:r>
        <w:t xml:space="preserve"> Educational Qualification                                                                                     </w:t>
      </w:r>
    </w:p>
    <w:p w:rsidR="00EC42C8" w:rsidRDefault="00DF7737">
      <w:pPr>
        <w:spacing w:after="0" w:line="259" w:lineRule="auto"/>
        <w:ind w:left="14" w:firstLine="0"/>
        <w:jc w:val="left"/>
      </w:pPr>
      <w:r>
        <w:t xml:space="preserve"> </w:t>
      </w:r>
    </w:p>
    <w:tbl>
      <w:tblPr>
        <w:tblStyle w:val="TableGrid"/>
        <w:tblW w:w="9619" w:type="dxa"/>
        <w:tblInd w:w="-103" w:type="dxa"/>
        <w:tblCellMar>
          <w:top w:w="63" w:type="dxa"/>
          <w:left w:w="110" w:type="dxa"/>
          <w:bottom w:w="0" w:type="dxa"/>
          <w:right w:w="0" w:type="dxa"/>
        </w:tblCellMar>
        <w:tblLook w:val="04A0" w:firstRow="1" w:lastRow="0" w:firstColumn="1" w:lastColumn="0" w:noHBand="0" w:noVBand="1"/>
      </w:tblPr>
      <w:tblGrid>
        <w:gridCol w:w="2103"/>
        <w:gridCol w:w="2268"/>
        <w:gridCol w:w="2552"/>
        <w:gridCol w:w="1277"/>
        <w:gridCol w:w="1419"/>
      </w:tblGrid>
      <w:tr w:rsidR="00EC42C8">
        <w:trPr>
          <w:trHeight w:val="653"/>
        </w:trPr>
        <w:tc>
          <w:tcPr>
            <w:tcW w:w="2103" w:type="dxa"/>
            <w:tcBorders>
              <w:top w:val="single" w:sz="4" w:space="0" w:color="000000"/>
              <w:left w:val="single" w:sz="4" w:space="0" w:color="000000"/>
              <w:bottom w:val="single" w:sz="4" w:space="0" w:color="000000"/>
              <w:right w:val="single" w:sz="4" w:space="0" w:color="000000"/>
            </w:tcBorders>
          </w:tcPr>
          <w:p w:rsidR="00EC42C8" w:rsidRDefault="00DF7737">
            <w:pPr>
              <w:spacing w:after="0" w:line="259" w:lineRule="auto"/>
              <w:ind w:left="7" w:firstLine="0"/>
              <w:jc w:val="left"/>
            </w:pPr>
            <w:r>
              <w:rPr>
                <w:b/>
                <w:color w:val="201F1E"/>
              </w:rPr>
              <w:t>Course</w:t>
            </w:r>
            <w:r>
              <w:rPr>
                <w:rFonts w:ascii="Calibri" w:eastAsia="Calibri" w:hAnsi="Calibri" w:cs="Calibri"/>
                <w:color w:val="201F1E"/>
              </w:rPr>
              <w:t xml:space="preserve"> </w:t>
            </w:r>
            <w:r>
              <w:t xml:space="preserve"> </w:t>
            </w:r>
          </w:p>
        </w:tc>
        <w:tc>
          <w:tcPr>
            <w:tcW w:w="2268" w:type="dxa"/>
            <w:tcBorders>
              <w:top w:val="single" w:sz="4" w:space="0" w:color="000000"/>
              <w:left w:val="single" w:sz="4" w:space="0" w:color="000000"/>
              <w:bottom w:val="single" w:sz="4" w:space="0" w:color="000000"/>
              <w:right w:val="single" w:sz="4" w:space="0" w:color="000000"/>
            </w:tcBorders>
          </w:tcPr>
          <w:p w:rsidR="00EC42C8" w:rsidRDefault="00DF7737">
            <w:pPr>
              <w:spacing w:after="0" w:line="259" w:lineRule="auto"/>
              <w:ind w:left="7" w:firstLine="0"/>
              <w:jc w:val="left"/>
            </w:pPr>
            <w:r>
              <w:rPr>
                <w:b/>
                <w:color w:val="201F1E"/>
              </w:rPr>
              <w:t>Institute</w:t>
            </w:r>
            <w:r>
              <w:rPr>
                <w:rFonts w:ascii="Calibri" w:eastAsia="Calibri" w:hAnsi="Calibri" w:cs="Calibri"/>
                <w:color w:val="201F1E"/>
              </w:rPr>
              <w:t xml:space="preserve"> </w:t>
            </w:r>
            <w:r>
              <w:t xml:space="preserve"> </w:t>
            </w:r>
          </w:p>
        </w:tc>
        <w:tc>
          <w:tcPr>
            <w:tcW w:w="2552" w:type="dxa"/>
            <w:tcBorders>
              <w:top w:val="single" w:sz="4" w:space="0" w:color="000000"/>
              <w:left w:val="single" w:sz="4" w:space="0" w:color="000000"/>
              <w:bottom w:val="single" w:sz="4" w:space="0" w:color="000000"/>
              <w:right w:val="single" w:sz="4" w:space="0" w:color="000000"/>
            </w:tcBorders>
          </w:tcPr>
          <w:p w:rsidR="00EC42C8" w:rsidRDefault="00DF7737">
            <w:pPr>
              <w:spacing w:after="0" w:line="259" w:lineRule="auto"/>
              <w:ind w:left="7" w:firstLine="0"/>
              <w:jc w:val="left"/>
            </w:pPr>
            <w:r>
              <w:rPr>
                <w:b/>
                <w:color w:val="201F1E"/>
              </w:rPr>
              <w:t>Board/University</w:t>
            </w:r>
            <w:r>
              <w:rPr>
                <w:rFonts w:ascii="Calibri" w:eastAsia="Calibri" w:hAnsi="Calibri" w:cs="Calibri"/>
                <w:color w:val="201F1E"/>
              </w:rPr>
              <w:t xml:space="preserve"> </w:t>
            </w:r>
            <w:r>
              <w:t xml:space="preserve"> </w:t>
            </w:r>
          </w:p>
        </w:tc>
        <w:tc>
          <w:tcPr>
            <w:tcW w:w="1277" w:type="dxa"/>
            <w:tcBorders>
              <w:top w:val="single" w:sz="4" w:space="0" w:color="000000"/>
              <w:left w:val="single" w:sz="4" w:space="0" w:color="000000"/>
              <w:bottom w:val="single" w:sz="4" w:space="0" w:color="000000"/>
              <w:right w:val="single" w:sz="4" w:space="0" w:color="000000"/>
            </w:tcBorders>
          </w:tcPr>
          <w:p w:rsidR="00EC42C8" w:rsidRDefault="00DF7737">
            <w:pPr>
              <w:spacing w:after="0" w:line="259" w:lineRule="auto"/>
              <w:ind w:left="7" w:firstLine="0"/>
              <w:jc w:val="left"/>
            </w:pPr>
            <w:r>
              <w:rPr>
                <w:b/>
                <w:color w:val="201F1E"/>
              </w:rPr>
              <w:t>Batch</w:t>
            </w:r>
            <w:r>
              <w:rPr>
                <w:rFonts w:ascii="Calibri" w:eastAsia="Calibri" w:hAnsi="Calibri" w:cs="Calibri"/>
                <w:color w:val="201F1E"/>
              </w:rPr>
              <w:t xml:space="preserve"> </w:t>
            </w:r>
            <w:r>
              <w:t xml:space="preserve"> </w:t>
            </w:r>
          </w:p>
        </w:tc>
        <w:tc>
          <w:tcPr>
            <w:tcW w:w="1419" w:type="dxa"/>
            <w:tcBorders>
              <w:top w:val="single" w:sz="4" w:space="0" w:color="000000"/>
              <w:left w:val="single" w:sz="4" w:space="0" w:color="000000"/>
              <w:bottom w:val="single" w:sz="4" w:space="0" w:color="000000"/>
              <w:right w:val="single" w:sz="4" w:space="0" w:color="000000"/>
            </w:tcBorders>
          </w:tcPr>
          <w:p w:rsidR="00EC42C8" w:rsidRDefault="00DF7737">
            <w:pPr>
              <w:spacing w:after="0" w:line="259" w:lineRule="auto"/>
              <w:ind w:left="7" w:firstLine="0"/>
              <w:jc w:val="left"/>
            </w:pPr>
            <w:r>
              <w:rPr>
                <w:b/>
                <w:color w:val="201F1E"/>
              </w:rPr>
              <w:t>Percentage/</w:t>
            </w:r>
            <w:r>
              <w:rPr>
                <w:rFonts w:ascii="Calibri" w:eastAsia="Calibri" w:hAnsi="Calibri" w:cs="Calibri"/>
                <w:color w:val="201F1E"/>
              </w:rPr>
              <w:t xml:space="preserve"> </w:t>
            </w:r>
            <w:r>
              <w:t xml:space="preserve"> </w:t>
            </w:r>
          </w:p>
          <w:p w:rsidR="00EC42C8" w:rsidRDefault="00DF7737">
            <w:pPr>
              <w:spacing w:after="0" w:line="259" w:lineRule="auto"/>
              <w:ind w:left="7" w:firstLine="0"/>
              <w:jc w:val="left"/>
            </w:pPr>
            <w:r>
              <w:rPr>
                <w:b/>
                <w:color w:val="201F1E"/>
              </w:rPr>
              <w:t>CGPA</w:t>
            </w:r>
            <w:r>
              <w:rPr>
                <w:rFonts w:ascii="Calibri" w:eastAsia="Calibri" w:hAnsi="Calibri" w:cs="Calibri"/>
                <w:color w:val="201F1E"/>
              </w:rPr>
              <w:t xml:space="preserve"> </w:t>
            </w:r>
            <w:r>
              <w:t xml:space="preserve"> </w:t>
            </w:r>
          </w:p>
        </w:tc>
      </w:tr>
      <w:tr w:rsidR="00EC42C8">
        <w:trPr>
          <w:trHeight w:val="678"/>
        </w:trPr>
        <w:tc>
          <w:tcPr>
            <w:tcW w:w="2103" w:type="dxa"/>
            <w:tcBorders>
              <w:top w:val="single" w:sz="4" w:space="0" w:color="000000"/>
              <w:left w:val="single" w:sz="4" w:space="0" w:color="000000"/>
              <w:bottom w:val="single" w:sz="4" w:space="0" w:color="000000"/>
              <w:right w:val="single" w:sz="4" w:space="0" w:color="000000"/>
            </w:tcBorders>
          </w:tcPr>
          <w:p w:rsidR="00EC42C8" w:rsidRDefault="00DF7737">
            <w:pPr>
              <w:spacing w:after="0" w:line="259" w:lineRule="auto"/>
              <w:ind w:left="0" w:firstLine="0"/>
              <w:jc w:val="left"/>
            </w:pPr>
            <w:proofErr w:type="spellStart"/>
            <w:r>
              <w:rPr>
                <w:rFonts w:ascii="Calibri" w:eastAsia="Calibri" w:hAnsi="Calibri" w:cs="Calibri"/>
                <w:sz w:val="22"/>
              </w:rPr>
              <w:t>B.Tech</w:t>
            </w:r>
            <w:proofErr w:type="spellEnd"/>
            <w:r>
              <w:rPr>
                <w:rFonts w:ascii="Calibri" w:eastAsia="Calibri" w:hAnsi="Calibri" w:cs="Calibri"/>
                <w:sz w:val="22"/>
              </w:rPr>
              <w:t xml:space="preserve"> CSE </w:t>
            </w:r>
          </w:p>
        </w:tc>
        <w:tc>
          <w:tcPr>
            <w:tcW w:w="2268" w:type="dxa"/>
            <w:tcBorders>
              <w:top w:val="single" w:sz="4" w:space="0" w:color="000000"/>
              <w:left w:val="single" w:sz="4" w:space="0" w:color="000000"/>
              <w:bottom w:val="single" w:sz="4" w:space="0" w:color="000000"/>
              <w:right w:val="single" w:sz="4" w:space="0" w:color="000000"/>
            </w:tcBorders>
          </w:tcPr>
          <w:p w:rsidR="00EC42C8" w:rsidRDefault="00DF7737">
            <w:pPr>
              <w:spacing w:after="0" w:line="259" w:lineRule="auto"/>
              <w:ind w:left="0" w:firstLine="0"/>
              <w:jc w:val="left"/>
            </w:pPr>
            <w:r>
              <w:rPr>
                <w:rFonts w:ascii="Calibri" w:eastAsia="Calibri" w:hAnsi="Calibri" w:cs="Calibri"/>
                <w:sz w:val="22"/>
              </w:rPr>
              <w:t xml:space="preserve">DYP COE, Kolhapur </w:t>
            </w:r>
          </w:p>
        </w:tc>
        <w:tc>
          <w:tcPr>
            <w:tcW w:w="2552" w:type="dxa"/>
            <w:tcBorders>
              <w:top w:val="single" w:sz="4" w:space="0" w:color="000000"/>
              <w:left w:val="single" w:sz="4" w:space="0" w:color="000000"/>
              <w:bottom w:val="single" w:sz="4" w:space="0" w:color="000000"/>
              <w:right w:val="single" w:sz="4" w:space="0" w:color="000000"/>
            </w:tcBorders>
          </w:tcPr>
          <w:p w:rsidR="00EC42C8" w:rsidRDefault="00DF7737">
            <w:pPr>
              <w:spacing w:after="7" w:line="259" w:lineRule="auto"/>
              <w:ind w:left="0" w:firstLine="0"/>
              <w:jc w:val="left"/>
            </w:pPr>
            <w:proofErr w:type="spellStart"/>
            <w:r>
              <w:rPr>
                <w:rFonts w:ascii="Calibri" w:eastAsia="Calibri" w:hAnsi="Calibri" w:cs="Calibri"/>
                <w:sz w:val="22"/>
              </w:rPr>
              <w:t>ShivajiUniversity</w:t>
            </w:r>
            <w:proofErr w:type="spellEnd"/>
            <w:r>
              <w:rPr>
                <w:rFonts w:ascii="Calibri" w:eastAsia="Calibri" w:hAnsi="Calibri" w:cs="Calibri"/>
                <w:sz w:val="22"/>
              </w:rPr>
              <w:t xml:space="preserve">, </w:t>
            </w:r>
          </w:p>
          <w:p w:rsidR="00EC42C8" w:rsidRDefault="00DF7737">
            <w:pPr>
              <w:spacing w:after="0" w:line="259" w:lineRule="auto"/>
              <w:ind w:left="10" w:firstLine="0"/>
              <w:jc w:val="left"/>
            </w:pPr>
            <w:r>
              <w:rPr>
                <w:rFonts w:ascii="Calibri" w:eastAsia="Calibri" w:hAnsi="Calibri" w:cs="Calibri"/>
                <w:sz w:val="22"/>
              </w:rPr>
              <w:t xml:space="preserve">Kolhapur </w:t>
            </w:r>
          </w:p>
        </w:tc>
        <w:tc>
          <w:tcPr>
            <w:tcW w:w="1277" w:type="dxa"/>
            <w:tcBorders>
              <w:top w:val="single" w:sz="4" w:space="0" w:color="000000"/>
              <w:left w:val="single" w:sz="4" w:space="0" w:color="000000"/>
              <w:bottom w:val="single" w:sz="20" w:space="0" w:color="FFFFFF"/>
              <w:right w:val="single" w:sz="4" w:space="0" w:color="000000"/>
            </w:tcBorders>
          </w:tcPr>
          <w:p w:rsidR="00EC42C8" w:rsidRDefault="00DF7737">
            <w:pPr>
              <w:spacing w:after="7" w:line="259" w:lineRule="auto"/>
              <w:ind w:left="0" w:firstLine="0"/>
              <w:jc w:val="left"/>
            </w:pPr>
            <w:r>
              <w:rPr>
                <w:rFonts w:ascii="Calibri" w:eastAsia="Calibri" w:hAnsi="Calibri" w:cs="Calibri"/>
                <w:sz w:val="22"/>
              </w:rPr>
              <w:t xml:space="preserve"> </w:t>
            </w:r>
          </w:p>
          <w:p w:rsidR="00EC42C8" w:rsidRDefault="00DF7737">
            <w:pPr>
              <w:spacing w:after="0" w:line="259" w:lineRule="auto"/>
              <w:ind w:left="0" w:firstLine="0"/>
              <w:jc w:val="left"/>
            </w:pPr>
            <w:r>
              <w:rPr>
                <w:rFonts w:ascii="Calibri" w:eastAsia="Calibri" w:hAnsi="Calibri" w:cs="Calibri"/>
                <w:sz w:val="22"/>
              </w:rPr>
              <w:t xml:space="preserve">2022 </w:t>
            </w:r>
          </w:p>
        </w:tc>
        <w:tc>
          <w:tcPr>
            <w:tcW w:w="1419" w:type="dxa"/>
            <w:tcBorders>
              <w:top w:val="single" w:sz="4" w:space="0" w:color="000000"/>
              <w:left w:val="single" w:sz="4" w:space="0" w:color="000000"/>
              <w:bottom w:val="single" w:sz="20" w:space="0" w:color="FFFFFF"/>
              <w:right w:val="single" w:sz="4" w:space="0" w:color="000000"/>
            </w:tcBorders>
          </w:tcPr>
          <w:p w:rsidR="00EC42C8" w:rsidRDefault="00DF7737">
            <w:pPr>
              <w:spacing w:after="7" w:line="259" w:lineRule="auto"/>
              <w:ind w:left="0" w:firstLine="0"/>
              <w:jc w:val="left"/>
            </w:pPr>
            <w:r>
              <w:rPr>
                <w:rFonts w:ascii="Calibri" w:eastAsia="Calibri" w:hAnsi="Calibri" w:cs="Calibri"/>
                <w:sz w:val="22"/>
              </w:rPr>
              <w:t xml:space="preserve"> </w:t>
            </w:r>
          </w:p>
          <w:p w:rsidR="00EC42C8" w:rsidRDefault="00DF7737">
            <w:pPr>
              <w:spacing w:after="0" w:line="259" w:lineRule="auto"/>
              <w:ind w:left="0" w:firstLine="0"/>
              <w:jc w:val="left"/>
            </w:pPr>
            <w:r>
              <w:rPr>
                <w:rFonts w:ascii="Calibri" w:eastAsia="Calibri" w:hAnsi="Calibri" w:cs="Calibri"/>
                <w:sz w:val="22"/>
              </w:rPr>
              <w:t xml:space="preserve">81.34% </w:t>
            </w:r>
          </w:p>
        </w:tc>
      </w:tr>
      <w:tr w:rsidR="00EC42C8">
        <w:trPr>
          <w:trHeight w:val="609"/>
        </w:trPr>
        <w:tc>
          <w:tcPr>
            <w:tcW w:w="2103" w:type="dxa"/>
            <w:tcBorders>
              <w:top w:val="single" w:sz="4" w:space="0" w:color="000000"/>
              <w:left w:val="single" w:sz="4" w:space="0" w:color="000000"/>
              <w:bottom w:val="single" w:sz="4" w:space="0" w:color="000000"/>
              <w:right w:val="single" w:sz="4" w:space="0" w:color="000000"/>
            </w:tcBorders>
          </w:tcPr>
          <w:p w:rsidR="00EC42C8" w:rsidRDefault="00DF7737">
            <w:pPr>
              <w:spacing w:after="7" w:line="259" w:lineRule="auto"/>
              <w:ind w:left="0" w:firstLine="0"/>
              <w:jc w:val="left"/>
            </w:pPr>
            <w:r>
              <w:rPr>
                <w:rFonts w:ascii="Calibri" w:eastAsia="Calibri" w:hAnsi="Calibri" w:cs="Calibri"/>
                <w:sz w:val="21"/>
              </w:rPr>
              <w:t xml:space="preserve">Diploma in Computer </w:t>
            </w:r>
          </w:p>
          <w:p w:rsidR="00EC42C8" w:rsidRDefault="00DF7737">
            <w:pPr>
              <w:spacing w:after="0" w:line="259" w:lineRule="auto"/>
              <w:ind w:left="10" w:firstLine="0"/>
              <w:jc w:val="left"/>
            </w:pPr>
            <w:r>
              <w:rPr>
                <w:rFonts w:ascii="Calibri" w:eastAsia="Calibri" w:hAnsi="Calibri" w:cs="Calibri"/>
                <w:sz w:val="21"/>
              </w:rPr>
              <w:t xml:space="preserve">Engineering </w:t>
            </w:r>
          </w:p>
        </w:tc>
        <w:tc>
          <w:tcPr>
            <w:tcW w:w="2268" w:type="dxa"/>
            <w:tcBorders>
              <w:top w:val="single" w:sz="4" w:space="0" w:color="000000"/>
              <w:left w:val="single" w:sz="4" w:space="0" w:color="000000"/>
              <w:bottom w:val="single" w:sz="4" w:space="0" w:color="000000"/>
              <w:right w:val="single" w:sz="4" w:space="0" w:color="000000"/>
            </w:tcBorders>
          </w:tcPr>
          <w:p w:rsidR="00EC42C8" w:rsidRDefault="00DF7737">
            <w:pPr>
              <w:spacing w:after="0" w:line="259" w:lineRule="auto"/>
              <w:ind w:left="10" w:firstLine="0"/>
              <w:jc w:val="left"/>
            </w:pPr>
            <w:r>
              <w:rPr>
                <w:rFonts w:ascii="Calibri" w:eastAsia="Calibri" w:hAnsi="Calibri" w:cs="Calibri"/>
                <w:sz w:val="22"/>
              </w:rPr>
              <w:t xml:space="preserve">BSIET, Kolhapur </w:t>
            </w:r>
          </w:p>
        </w:tc>
        <w:tc>
          <w:tcPr>
            <w:tcW w:w="2552" w:type="dxa"/>
            <w:tcBorders>
              <w:top w:val="single" w:sz="4" w:space="0" w:color="000000"/>
              <w:left w:val="single" w:sz="4" w:space="0" w:color="000000"/>
              <w:bottom w:val="single" w:sz="4" w:space="0" w:color="000000"/>
              <w:right w:val="single" w:sz="4" w:space="0" w:color="000000"/>
            </w:tcBorders>
          </w:tcPr>
          <w:p w:rsidR="00EC42C8" w:rsidRDefault="00DF7737">
            <w:pPr>
              <w:spacing w:after="0" w:line="259" w:lineRule="auto"/>
              <w:ind w:left="0" w:firstLine="0"/>
              <w:jc w:val="left"/>
            </w:pPr>
            <w:r>
              <w:rPr>
                <w:rFonts w:ascii="Calibri" w:eastAsia="Calibri" w:hAnsi="Calibri" w:cs="Calibri"/>
                <w:sz w:val="22"/>
              </w:rPr>
              <w:t xml:space="preserve">MSBTE, Mumbai </w:t>
            </w:r>
          </w:p>
        </w:tc>
        <w:tc>
          <w:tcPr>
            <w:tcW w:w="1277" w:type="dxa"/>
            <w:tcBorders>
              <w:top w:val="single" w:sz="20" w:space="0" w:color="FFFFFF"/>
              <w:left w:val="single" w:sz="4" w:space="0" w:color="000000"/>
              <w:bottom w:val="single" w:sz="4" w:space="0" w:color="000000"/>
              <w:right w:val="single" w:sz="4" w:space="0" w:color="000000"/>
            </w:tcBorders>
          </w:tcPr>
          <w:p w:rsidR="00EC42C8" w:rsidRDefault="00DF7737">
            <w:pPr>
              <w:spacing w:after="0" w:line="259" w:lineRule="auto"/>
              <w:ind w:left="0" w:firstLine="0"/>
              <w:jc w:val="left"/>
            </w:pPr>
            <w:r>
              <w:rPr>
                <w:rFonts w:ascii="Calibri" w:eastAsia="Calibri" w:hAnsi="Calibri" w:cs="Calibri"/>
                <w:sz w:val="22"/>
              </w:rPr>
              <w:t xml:space="preserve">2019 </w:t>
            </w:r>
          </w:p>
        </w:tc>
        <w:tc>
          <w:tcPr>
            <w:tcW w:w="1419" w:type="dxa"/>
            <w:tcBorders>
              <w:top w:val="single" w:sz="20" w:space="0" w:color="FFFFFF"/>
              <w:left w:val="single" w:sz="4" w:space="0" w:color="000000"/>
              <w:bottom w:val="single" w:sz="4" w:space="0" w:color="000000"/>
              <w:right w:val="single" w:sz="4" w:space="0" w:color="000000"/>
            </w:tcBorders>
          </w:tcPr>
          <w:p w:rsidR="00EC42C8" w:rsidRDefault="00DF7737">
            <w:pPr>
              <w:spacing w:after="0" w:line="259" w:lineRule="auto"/>
              <w:ind w:left="0" w:firstLine="0"/>
              <w:jc w:val="left"/>
            </w:pPr>
            <w:r>
              <w:rPr>
                <w:rFonts w:ascii="Calibri" w:eastAsia="Calibri" w:hAnsi="Calibri" w:cs="Calibri"/>
                <w:sz w:val="22"/>
              </w:rPr>
              <w:t xml:space="preserve">77.38% </w:t>
            </w:r>
          </w:p>
        </w:tc>
      </w:tr>
      <w:tr w:rsidR="00EC42C8">
        <w:trPr>
          <w:trHeight w:val="658"/>
        </w:trPr>
        <w:tc>
          <w:tcPr>
            <w:tcW w:w="2103" w:type="dxa"/>
            <w:tcBorders>
              <w:top w:val="single" w:sz="4" w:space="0" w:color="000000"/>
              <w:left w:val="single" w:sz="4" w:space="0" w:color="000000"/>
              <w:bottom w:val="single" w:sz="4" w:space="0" w:color="000000"/>
              <w:right w:val="single" w:sz="4" w:space="0" w:color="000000"/>
            </w:tcBorders>
          </w:tcPr>
          <w:p w:rsidR="00EC42C8" w:rsidRDefault="00DF7737">
            <w:pPr>
              <w:spacing w:after="0" w:line="259" w:lineRule="auto"/>
              <w:ind w:left="0" w:firstLine="0"/>
              <w:jc w:val="left"/>
            </w:pPr>
            <w:r>
              <w:rPr>
                <w:rFonts w:ascii="Calibri" w:eastAsia="Calibri" w:hAnsi="Calibri" w:cs="Calibri"/>
                <w:sz w:val="22"/>
              </w:rPr>
              <w:t xml:space="preserve">S.S.C </w:t>
            </w:r>
          </w:p>
        </w:tc>
        <w:tc>
          <w:tcPr>
            <w:tcW w:w="2268" w:type="dxa"/>
            <w:tcBorders>
              <w:top w:val="single" w:sz="4" w:space="0" w:color="000000"/>
              <w:left w:val="single" w:sz="4" w:space="0" w:color="000000"/>
              <w:bottom w:val="single" w:sz="4" w:space="0" w:color="000000"/>
              <w:right w:val="single" w:sz="4" w:space="0" w:color="000000"/>
            </w:tcBorders>
          </w:tcPr>
          <w:p w:rsidR="00EC42C8" w:rsidRDefault="00DF7737">
            <w:pPr>
              <w:spacing w:after="7" w:line="259" w:lineRule="auto"/>
              <w:ind w:left="0" w:firstLine="0"/>
              <w:jc w:val="left"/>
            </w:pPr>
            <w:r>
              <w:rPr>
                <w:rFonts w:ascii="Calibri" w:eastAsia="Calibri" w:hAnsi="Calibri" w:cs="Calibri"/>
                <w:sz w:val="22"/>
              </w:rPr>
              <w:t xml:space="preserve">New Model English </w:t>
            </w:r>
          </w:p>
          <w:p w:rsidR="00EC42C8" w:rsidRDefault="00DF7737">
            <w:pPr>
              <w:spacing w:after="0" w:line="259" w:lineRule="auto"/>
              <w:ind w:left="10" w:firstLine="0"/>
              <w:jc w:val="left"/>
            </w:pPr>
            <w:r>
              <w:rPr>
                <w:rFonts w:ascii="Calibri" w:eastAsia="Calibri" w:hAnsi="Calibri" w:cs="Calibri"/>
                <w:sz w:val="22"/>
              </w:rPr>
              <w:t xml:space="preserve">School, Kolhapur </w:t>
            </w:r>
          </w:p>
        </w:tc>
        <w:tc>
          <w:tcPr>
            <w:tcW w:w="2552" w:type="dxa"/>
            <w:tcBorders>
              <w:top w:val="single" w:sz="4" w:space="0" w:color="000000"/>
              <w:left w:val="single" w:sz="4" w:space="0" w:color="000000"/>
              <w:bottom w:val="single" w:sz="4" w:space="0" w:color="000000"/>
              <w:right w:val="single" w:sz="4" w:space="0" w:color="000000"/>
            </w:tcBorders>
          </w:tcPr>
          <w:p w:rsidR="00EC42C8" w:rsidRDefault="00DF7737">
            <w:pPr>
              <w:spacing w:after="0" w:line="259" w:lineRule="auto"/>
              <w:ind w:left="0" w:firstLine="0"/>
              <w:jc w:val="left"/>
            </w:pPr>
            <w:proofErr w:type="spellStart"/>
            <w:r>
              <w:rPr>
                <w:rFonts w:ascii="Calibri" w:eastAsia="Calibri" w:hAnsi="Calibri" w:cs="Calibri"/>
                <w:sz w:val="22"/>
              </w:rPr>
              <w:t>Maharshtra</w:t>
            </w:r>
            <w:proofErr w:type="spellEnd"/>
            <w:r>
              <w:rPr>
                <w:rFonts w:ascii="Calibri" w:eastAsia="Calibri" w:hAnsi="Calibri" w:cs="Calibri"/>
                <w:sz w:val="22"/>
              </w:rPr>
              <w:t xml:space="preserve"> State Board </w:t>
            </w:r>
          </w:p>
        </w:tc>
        <w:tc>
          <w:tcPr>
            <w:tcW w:w="1277" w:type="dxa"/>
            <w:tcBorders>
              <w:top w:val="single" w:sz="4" w:space="0" w:color="000000"/>
              <w:left w:val="single" w:sz="4" w:space="0" w:color="000000"/>
              <w:bottom w:val="single" w:sz="4" w:space="0" w:color="000000"/>
              <w:right w:val="single" w:sz="4" w:space="0" w:color="000000"/>
            </w:tcBorders>
          </w:tcPr>
          <w:p w:rsidR="00EC42C8" w:rsidRDefault="00DF7737">
            <w:pPr>
              <w:spacing w:after="0" w:line="259" w:lineRule="auto"/>
              <w:ind w:left="0" w:firstLine="0"/>
              <w:jc w:val="left"/>
            </w:pPr>
            <w:r>
              <w:rPr>
                <w:rFonts w:ascii="Calibri" w:eastAsia="Calibri" w:hAnsi="Calibri" w:cs="Calibri"/>
                <w:sz w:val="22"/>
              </w:rPr>
              <w:t xml:space="preserve">2016 </w:t>
            </w:r>
          </w:p>
        </w:tc>
        <w:tc>
          <w:tcPr>
            <w:tcW w:w="1419" w:type="dxa"/>
            <w:tcBorders>
              <w:top w:val="single" w:sz="4" w:space="0" w:color="000000"/>
              <w:left w:val="single" w:sz="4" w:space="0" w:color="000000"/>
              <w:bottom w:val="single" w:sz="4" w:space="0" w:color="000000"/>
              <w:right w:val="single" w:sz="4" w:space="0" w:color="000000"/>
            </w:tcBorders>
          </w:tcPr>
          <w:p w:rsidR="00EC42C8" w:rsidRDefault="00DF7737">
            <w:pPr>
              <w:spacing w:after="0" w:line="259" w:lineRule="auto"/>
              <w:ind w:left="0" w:firstLine="0"/>
              <w:jc w:val="left"/>
            </w:pPr>
            <w:r>
              <w:rPr>
                <w:rFonts w:ascii="Calibri" w:eastAsia="Calibri" w:hAnsi="Calibri" w:cs="Calibri"/>
                <w:sz w:val="22"/>
              </w:rPr>
              <w:t xml:space="preserve">87.00% </w:t>
            </w:r>
          </w:p>
        </w:tc>
      </w:tr>
    </w:tbl>
    <w:p w:rsidR="00EC42C8" w:rsidRDefault="00DF7737">
      <w:pPr>
        <w:spacing w:after="55" w:line="259" w:lineRule="auto"/>
        <w:ind w:left="14" w:firstLine="0"/>
        <w:jc w:val="left"/>
      </w:pPr>
      <w:r>
        <w:t xml:space="preserve"> </w:t>
      </w:r>
    </w:p>
    <w:p w:rsidR="00EC42C8" w:rsidRDefault="00DF7737">
      <w:pPr>
        <w:pStyle w:val="Heading1"/>
        <w:ind w:left="-5"/>
      </w:pPr>
      <w:r>
        <w:t xml:space="preserve"> </w:t>
      </w:r>
      <w:r>
        <w:t xml:space="preserve">Technical Skills                                                                       </w:t>
      </w:r>
    </w:p>
    <w:p w:rsidR="00EC42C8" w:rsidRDefault="00DF7737">
      <w:pPr>
        <w:tabs>
          <w:tab w:val="center" w:pos="2458"/>
        </w:tabs>
        <w:spacing w:after="121" w:line="259" w:lineRule="auto"/>
        <w:ind w:left="-1" w:firstLine="0"/>
        <w:jc w:val="left"/>
      </w:pPr>
      <w:r>
        <w:rPr>
          <w:b/>
        </w:rPr>
        <w:t xml:space="preserve">Programming </w:t>
      </w:r>
      <w:r>
        <w:rPr>
          <w:b/>
        </w:rPr>
        <w:tab/>
        <w:t>:</w:t>
      </w:r>
      <w:r>
        <w:t xml:space="preserve"> Java </w:t>
      </w:r>
    </w:p>
    <w:p w:rsidR="00EC42C8" w:rsidRDefault="00DF7737">
      <w:pPr>
        <w:tabs>
          <w:tab w:val="center" w:pos="4130"/>
        </w:tabs>
        <w:spacing w:after="128"/>
        <w:ind w:left="-1" w:firstLine="0"/>
        <w:jc w:val="left"/>
      </w:pPr>
      <w:r>
        <w:rPr>
          <w:b/>
        </w:rPr>
        <w:t xml:space="preserve">Web Technologies </w:t>
      </w:r>
      <w:r>
        <w:rPr>
          <w:b/>
        </w:rPr>
        <w:tab/>
        <w:t xml:space="preserve">: </w:t>
      </w:r>
      <w:r>
        <w:t xml:space="preserve">HTML, CSS, JavaScript, </w:t>
      </w:r>
      <w:proofErr w:type="spellStart"/>
      <w:r>
        <w:t>Jquery</w:t>
      </w:r>
      <w:proofErr w:type="spellEnd"/>
      <w:r>
        <w:t xml:space="preserve">, React  </w:t>
      </w:r>
    </w:p>
    <w:p w:rsidR="00EC42C8" w:rsidRDefault="00DF7737">
      <w:pPr>
        <w:spacing w:after="121" w:line="259" w:lineRule="auto"/>
        <w:ind w:left="9"/>
        <w:jc w:val="left"/>
      </w:pPr>
      <w:r>
        <w:rPr>
          <w:b/>
        </w:rPr>
        <w:t xml:space="preserve">Database                  </w:t>
      </w:r>
      <w:proofErr w:type="gramStart"/>
      <w:r>
        <w:rPr>
          <w:b/>
        </w:rPr>
        <w:t xml:space="preserve">  :</w:t>
      </w:r>
      <w:proofErr w:type="gramEnd"/>
      <w:r>
        <w:rPr>
          <w:b/>
        </w:rPr>
        <w:t xml:space="preserve"> </w:t>
      </w:r>
      <w:r>
        <w:t xml:space="preserve">MySQL  </w:t>
      </w:r>
    </w:p>
    <w:p w:rsidR="00EC42C8" w:rsidRDefault="00DF7737">
      <w:pPr>
        <w:tabs>
          <w:tab w:val="center" w:pos="1454"/>
          <w:tab w:val="center" w:pos="3538"/>
        </w:tabs>
        <w:spacing w:after="128"/>
        <w:ind w:left="-1" w:firstLine="0"/>
        <w:jc w:val="left"/>
      </w:pPr>
      <w:r>
        <w:rPr>
          <w:b/>
        </w:rPr>
        <w:t xml:space="preserve">Platforms    </w:t>
      </w:r>
      <w:r>
        <w:rPr>
          <w:b/>
        </w:rPr>
        <w:tab/>
        <w:t xml:space="preserve"> </w:t>
      </w:r>
      <w:r>
        <w:rPr>
          <w:b/>
        </w:rPr>
        <w:tab/>
        <w:t>:</w:t>
      </w:r>
      <w:r>
        <w:t xml:space="preserve"> </w:t>
      </w:r>
      <w:proofErr w:type="spellStart"/>
      <w:r>
        <w:t>VSCode</w:t>
      </w:r>
      <w:proofErr w:type="spellEnd"/>
      <w:r>
        <w:t xml:space="preserve">, Eclipse, Postman </w:t>
      </w:r>
    </w:p>
    <w:p w:rsidR="00EC42C8" w:rsidRDefault="00DF7737">
      <w:pPr>
        <w:tabs>
          <w:tab w:val="center" w:pos="3050"/>
          <w:tab w:val="center" w:pos="6217"/>
        </w:tabs>
        <w:spacing w:after="121" w:line="259" w:lineRule="auto"/>
        <w:ind w:left="-1" w:firstLine="0"/>
        <w:jc w:val="left"/>
      </w:pPr>
      <w:r>
        <w:rPr>
          <w:b/>
        </w:rPr>
        <w:t xml:space="preserve">Operating System </w:t>
      </w:r>
      <w:r>
        <w:rPr>
          <w:b/>
        </w:rPr>
        <w:tab/>
        <w:t>:</w:t>
      </w:r>
      <w:r>
        <w:t xml:space="preserve"> Windows, Linux </w:t>
      </w:r>
      <w:r>
        <w:tab/>
        <w:t xml:space="preserve"> </w:t>
      </w:r>
    </w:p>
    <w:p w:rsidR="00EC42C8" w:rsidRDefault="00DF7737">
      <w:pPr>
        <w:tabs>
          <w:tab w:val="center" w:pos="2987"/>
        </w:tabs>
        <w:spacing w:after="124"/>
        <w:ind w:left="-1" w:firstLine="0"/>
        <w:jc w:val="left"/>
      </w:pPr>
      <w:proofErr w:type="gramStart"/>
      <w:r>
        <w:rPr>
          <w:b/>
        </w:rPr>
        <w:t xml:space="preserve">Framework  </w:t>
      </w:r>
      <w:r>
        <w:rPr>
          <w:b/>
        </w:rPr>
        <w:tab/>
      </w:r>
      <w:proofErr w:type="gramEnd"/>
      <w:r>
        <w:rPr>
          <w:b/>
        </w:rPr>
        <w:t xml:space="preserve">: </w:t>
      </w:r>
      <w:r>
        <w:t xml:space="preserve">Spring (Basics) </w:t>
      </w:r>
    </w:p>
    <w:p w:rsidR="00EC42C8" w:rsidRDefault="00DF7737">
      <w:pPr>
        <w:spacing w:after="38" w:line="259" w:lineRule="auto"/>
        <w:ind w:left="14" w:firstLine="0"/>
        <w:jc w:val="left"/>
      </w:pPr>
      <w:r>
        <w:t xml:space="preserve"> </w:t>
      </w:r>
    </w:p>
    <w:p w:rsidR="00EC42C8" w:rsidRDefault="00DF7737">
      <w:pPr>
        <w:pStyle w:val="Heading1"/>
        <w:ind w:left="-5"/>
      </w:pPr>
      <w:r>
        <w:t xml:space="preserve"> Projects Undertaken </w:t>
      </w:r>
    </w:p>
    <w:p w:rsidR="00EC42C8" w:rsidRDefault="00DF7737">
      <w:pPr>
        <w:numPr>
          <w:ilvl w:val="0"/>
          <w:numId w:val="1"/>
        </w:numPr>
        <w:ind w:hanging="360"/>
      </w:pPr>
      <w:r>
        <w:rPr>
          <w:b/>
        </w:rPr>
        <w:t xml:space="preserve">Project </w:t>
      </w:r>
      <w:proofErr w:type="gramStart"/>
      <w:r>
        <w:rPr>
          <w:b/>
        </w:rPr>
        <w:t>Name  -</w:t>
      </w:r>
      <w:proofErr w:type="gramEnd"/>
      <w:r>
        <w:rPr>
          <w:b/>
        </w:rPr>
        <w:t xml:space="preserve">  </w:t>
      </w:r>
      <w:r>
        <w:t xml:space="preserve">College Compliant App </w:t>
      </w:r>
    </w:p>
    <w:p w:rsidR="00EC42C8" w:rsidRDefault="00DF7737">
      <w:pPr>
        <w:ind w:left="-1" w:firstLine="360"/>
      </w:pPr>
      <w:r>
        <w:t>The College Compliant App is a sophisticated complaint management platform tailored to streamline communication between stu</w:t>
      </w:r>
      <w:r>
        <w:t>dents and staff members. Through this application, students can effortlessly log in their issues or complaints directly from their mobile devices. Additionally, students need to upload images or documents to provide valid proof. Faculties can efficiently a</w:t>
      </w:r>
      <w:r>
        <w:t xml:space="preserve">ddress these issues either through the app interface or a dedicated website accessible exclusively to them, ensuring prompt resolution. </w:t>
      </w:r>
    </w:p>
    <w:p w:rsidR="00EC42C8" w:rsidRDefault="00DF7737">
      <w:pPr>
        <w:spacing w:after="0" w:line="259" w:lineRule="auto"/>
        <w:ind w:left="14" w:firstLine="0"/>
        <w:jc w:val="left"/>
      </w:pPr>
      <w:r>
        <w:lastRenderedPageBreak/>
        <w:t xml:space="preserve"> </w:t>
      </w:r>
    </w:p>
    <w:p w:rsidR="00EC42C8" w:rsidRDefault="00DF7737">
      <w:pPr>
        <w:ind w:left="9"/>
      </w:pPr>
      <w:r>
        <w:rPr>
          <w:b/>
        </w:rPr>
        <w:t xml:space="preserve">Technology           -  </w:t>
      </w:r>
      <w:r>
        <w:t xml:space="preserve">Java, JDBC, JSP, HTML, CSS, JavaScript </w:t>
      </w:r>
    </w:p>
    <w:p w:rsidR="00EC42C8" w:rsidRDefault="00DF7737">
      <w:pPr>
        <w:spacing w:after="230"/>
        <w:ind w:left="9"/>
      </w:pPr>
      <w:r>
        <w:rPr>
          <w:b/>
        </w:rPr>
        <w:t xml:space="preserve">Responsibilities    -  </w:t>
      </w:r>
      <w:r>
        <w:t>Designed front-end for the web</w:t>
      </w:r>
      <w:r>
        <w:t xml:space="preserve"> application. Collaborated closely with the development team to incorporate user feedback and iteratively refine the interface design, ultimately delivering a seamless and visually compelling user experience. </w:t>
      </w:r>
    </w:p>
    <w:p w:rsidR="00EC42C8" w:rsidRDefault="00DF7737">
      <w:pPr>
        <w:spacing w:after="15" w:line="259" w:lineRule="auto"/>
        <w:ind w:left="14" w:firstLine="0"/>
        <w:jc w:val="left"/>
      </w:pPr>
      <w:r>
        <w:t xml:space="preserve"> </w:t>
      </w:r>
    </w:p>
    <w:p w:rsidR="00EC42C8" w:rsidRDefault="00DF7737">
      <w:pPr>
        <w:numPr>
          <w:ilvl w:val="0"/>
          <w:numId w:val="1"/>
        </w:numPr>
        <w:ind w:hanging="360"/>
      </w:pPr>
      <w:r>
        <w:rPr>
          <w:b/>
        </w:rPr>
        <w:t xml:space="preserve">Project </w:t>
      </w:r>
      <w:proofErr w:type="gramStart"/>
      <w:r>
        <w:rPr>
          <w:b/>
        </w:rPr>
        <w:t>Name  -</w:t>
      </w:r>
      <w:proofErr w:type="gramEnd"/>
      <w:r>
        <w:rPr>
          <w:b/>
        </w:rPr>
        <w:t xml:space="preserve">  </w:t>
      </w:r>
      <w:r>
        <w:t xml:space="preserve">Employee Analytic Services </w:t>
      </w:r>
    </w:p>
    <w:p w:rsidR="00EC42C8" w:rsidRDefault="00DF7737">
      <w:pPr>
        <w:ind w:left="-1" w:firstLine="360"/>
      </w:pPr>
      <w:r>
        <w:t>A comprehensive web application designed for performance analysis within organization. Similar to ERP systems, it aligns with common organizational goals and provides a centralized platform for calculating and analyzing employee performance based on vario</w:t>
      </w:r>
      <w:r>
        <w:t xml:space="preserve">us parameters. The application facilitates the calculation of performance rates for individual employees and generates informative graphs and charts to visualize the data effectively </w:t>
      </w:r>
    </w:p>
    <w:p w:rsidR="00EC42C8" w:rsidRDefault="00DF7737">
      <w:pPr>
        <w:spacing w:after="0" w:line="259" w:lineRule="auto"/>
        <w:ind w:left="14" w:firstLine="0"/>
        <w:jc w:val="left"/>
      </w:pPr>
      <w:r>
        <w:t xml:space="preserve"> </w:t>
      </w:r>
    </w:p>
    <w:p w:rsidR="00EC42C8" w:rsidRDefault="00DF7737">
      <w:pPr>
        <w:ind w:left="9"/>
      </w:pPr>
      <w:r>
        <w:rPr>
          <w:b/>
        </w:rPr>
        <w:t xml:space="preserve">Technology           -  </w:t>
      </w:r>
      <w:r>
        <w:t>MySQL, HTML, CSS, JSP, Java, JavaScript, JDBC</w:t>
      </w:r>
      <w:r>
        <w:rPr>
          <w:b/>
        </w:rPr>
        <w:t xml:space="preserve">  </w:t>
      </w:r>
    </w:p>
    <w:p w:rsidR="00EC42C8" w:rsidRDefault="00DF7737">
      <w:pPr>
        <w:ind w:left="9"/>
      </w:pPr>
      <w:r>
        <w:rPr>
          <w:b/>
        </w:rPr>
        <w:t xml:space="preserve">Responsibilities    -  </w:t>
      </w:r>
      <w:r>
        <w:t xml:space="preserve">Design front-end for Web Application and Done Java DB Connectivity </w:t>
      </w:r>
    </w:p>
    <w:p w:rsidR="00EC42C8" w:rsidRDefault="00DF7737">
      <w:pPr>
        <w:spacing w:after="229" w:line="259" w:lineRule="auto"/>
        <w:ind w:left="14" w:firstLine="0"/>
        <w:jc w:val="left"/>
      </w:pPr>
      <w:r>
        <w:t xml:space="preserve"> </w:t>
      </w:r>
    </w:p>
    <w:p w:rsidR="00EC42C8" w:rsidRDefault="00DF7737">
      <w:pPr>
        <w:numPr>
          <w:ilvl w:val="0"/>
          <w:numId w:val="1"/>
        </w:numPr>
        <w:ind w:hanging="360"/>
      </w:pPr>
      <w:r>
        <w:rPr>
          <w:b/>
        </w:rPr>
        <w:t xml:space="preserve">Project </w:t>
      </w:r>
      <w:proofErr w:type="gramStart"/>
      <w:r>
        <w:rPr>
          <w:b/>
        </w:rPr>
        <w:t>Name  -</w:t>
      </w:r>
      <w:proofErr w:type="gramEnd"/>
      <w:r>
        <w:rPr>
          <w:b/>
        </w:rPr>
        <w:t xml:space="preserve">  </w:t>
      </w:r>
      <w:r w:rsidR="001D6957">
        <w:t>Xpd-3DEX Integration(</w:t>
      </w:r>
      <w:proofErr w:type="spellStart"/>
      <w:r w:rsidR="001D6957">
        <w:t>EDMConnector</w:t>
      </w:r>
      <w:proofErr w:type="spellEnd"/>
      <w:r w:rsidR="001D6957">
        <w:t>)</w:t>
      </w:r>
    </w:p>
    <w:p w:rsidR="00EC42C8" w:rsidRDefault="001D6957" w:rsidP="004A5F60">
      <w:pPr>
        <w:spacing w:after="0" w:line="259" w:lineRule="auto"/>
        <w:ind w:left="360" w:firstLine="360"/>
      </w:pPr>
      <w:r>
        <w:t xml:space="preserve">It is Integration product between </w:t>
      </w:r>
      <w:proofErr w:type="spellStart"/>
      <w:r>
        <w:t>Xpedition</w:t>
      </w:r>
      <w:proofErr w:type="spellEnd"/>
      <w:r>
        <w:t xml:space="preserve"> EDM &amp; 3DEXPERIENCE. </w:t>
      </w:r>
      <w:proofErr w:type="spellStart"/>
      <w:r>
        <w:t>Xpedition</w:t>
      </w:r>
      <w:proofErr w:type="spellEnd"/>
      <w:r>
        <w:t xml:space="preserve"> EDM is ECAD platform while 3DEXPERIENCE is MCAD Platform. </w:t>
      </w:r>
      <w:proofErr w:type="spellStart"/>
      <w:r>
        <w:t>EDMConnector</w:t>
      </w:r>
      <w:proofErr w:type="spellEnd"/>
      <w:r>
        <w:t xml:space="preserve"> is a bridge between these 2 platforms. These contain major 2 functionalities as Library Synchronization &amp; Design Synchronization. Library Synchronization is basically dealing with Synchronization of ECAD </w:t>
      </w:r>
      <w:proofErr w:type="gramStart"/>
      <w:r>
        <w:t>components(</w:t>
      </w:r>
      <w:proofErr w:type="gramEnd"/>
      <w:r>
        <w:t>Resistor, Capacitor, Diodes) to 3DEXPERIENCE and vice versa. Design Synchronization is integrating whole PCB structure design to 3DEXPERIENCE</w:t>
      </w:r>
    </w:p>
    <w:p w:rsidR="00EC42C8" w:rsidRPr="001D6957" w:rsidRDefault="00DF7737">
      <w:pPr>
        <w:ind w:left="9"/>
      </w:pPr>
      <w:r>
        <w:rPr>
          <w:b/>
        </w:rPr>
        <w:t xml:space="preserve">Technology         -  </w:t>
      </w:r>
      <w:r w:rsidR="001D6957">
        <w:t>JSP</w:t>
      </w:r>
      <w:r>
        <w:t xml:space="preserve">, </w:t>
      </w:r>
      <w:r w:rsidR="001D6957">
        <w:t>Java</w:t>
      </w:r>
      <w:r>
        <w:t>, Spring</w:t>
      </w:r>
      <w:r w:rsidR="001D6957">
        <w:rPr>
          <w:b/>
        </w:rPr>
        <w:t xml:space="preserve">, </w:t>
      </w:r>
      <w:r w:rsidR="001D6957">
        <w:t>react</w:t>
      </w:r>
    </w:p>
    <w:p w:rsidR="00EC42C8" w:rsidRDefault="00DF7737">
      <w:pPr>
        <w:ind w:left="9"/>
      </w:pPr>
      <w:r>
        <w:rPr>
          <w:b/>
        </w:rPr>
        <w:t xml:space="preserve">Responsibilities    -  </w:t>
      </w:r>
      <w:r w:rsidR="001D6957">
        <w:t>I have worked on some functionalities as below</w:t>
      </w:r>
    </w:p>
    <w:p w:rsidR="001D6957" w:rsidRDefault="001D6957" w:rsidP="001D6957">
      <w:pPr>
        <w:pStyle w:val="ListParagraph"/>
        <w:numPr>
          <w:ilvl w:val="0"/>
          <w:numId w:val="4"/>
        </w:numPr>
      </w:pPr>
      <w:r>
        <w:t>Custom attribute Integration</w:t>
      </w:r>
      <w:r w:rsidR="004A5F60">
        <w:t>.</w:t>
      </w:r>
      <w:bookmarkStart w:id="0" w:name="_GoBack"/>
      <w:bookmarkEnd w:id="0"/>
      <w:r>
        <w:t xml:space="preserve"> </w:t>
      </w:r>
    </w:p>
    <w:p w:rsidR="004A5F60" w:rsidRDefault="004A5F60" w:rsidP="001D6957">
      <w:pPr>
        <w:pStyle w:val="ListParagraph"/>
        <w:numPr>
          <w:ilvl w:val="0"/>
          <w:numId w:val="4"/>
        </w:numPr>
      </w:pPr>
      <w:r>
        <w:t xml:space="preserve">Custom attribute Integration through Event bus. </w:t>
      </w:r>
    </w:p>
    <w:p w:rsidR="004A5F60" w:rsidRDefault="004A5F60" w:rsidP="001D6957">
      <w:pPr>
        <w:pStyle w:val="ListParagraph"/>
        <w:numPr>
          <w:ilvl w:val="0"/>
          <w:numId w:val="4"/>
        </w:numPr>
      </w:pPr>
      <w:r>
        <w:t>Board Micros enhancement.</w:t>
      </w:r>
    </w:p>
    <w:p w:rsidR="004A5F60" w:rsidRDefault="004A5F60" w:rsidP="001D6957">
      <w:pPr>
        <w:pStyle w:val="ListParagraph"/>
        <w:numPr>
          <w:ilvl w:val="0"/>
          <w:numId w:val="4"/>
        </w:numPr>
      </w:pPr>
      <w:r>
        <w:t>Launcher functionality.</w:t>
      </w:r>
    </w:p>
    <w:p w:rsidR="00EC42C8" w:rsidRDefault="00DF7737">
      <w:pPr>
        <w:spacing w:after="50" w:line="259" w:lineRule="auto"/>
        <w:ind w:left="14" w:firstLine="0"/>
        <w:jc w:val="left"/>
      </w:pPr>
      <w:r>
        <w:t xml:space="preserve"> </w:t>
      </w:r>
      <w:r>
        <w:t xml:space="preserve"> </w:t>
      </w:r>
    </w:p>
    <w:p w:rsidR="00EC42C8" w:rsidRDefault="00DF7737">
      <w:pPr>
        <w:pStyle w:val="Heading1"/>
        <w:ind w:left="-5"/>
      </w:pPr>
      <w:r>
        <w:t xml:space="preserve">Certifications </w:t>
      </w:r>
    </w:p>
    <w:p w:rsidR="00EC42C8" w:rsidRDefault="00DF7737">
      <w:pPr>
        <w:numPr>
          <w:ilvl w:val="0"/>
          <w:numId w:val="2"/>
        </w:numPr>
        <w:ind w:hanging="420"/>
      </w:pPr>
      <w:r>
        <w:t xml:space="preserve">PHP Development  </w:t>
      </w:r>
    </w:p>
    <w:p w:rsidR="00EC42C8" w:rsidRDefault="00DF7737">
      <w:pPr>
        <w:numPr>
          <w:ilvl w:val="0"/>
          <w:numId w:val="2"/>
        </w:numPr>
        <w:ind w:hanging="420"/>
      </w:pPr>
      <w:r>
        <w:t xml:space="preserve">Design Thinking for Innovation </w:t>
      </w:r>
      <w:r>
        <w:rPr>
          <w:rFonts w:ascii="Segoe UI Symbol" w:eastAsia="Segoe UI Symbol" w:hAnsi="Segoe UI Symbol" w:cs="Segoe UI Symbol"/>
        </w:rPr>
        <w:t></w:t>
      </w:r>
      <w:r>
        <w:rPr>
          <w:rFonts w:ascii="Arial" w:eastAsia="Arial" w:hAnsi="Arial" w:cs="Arial"/>
        </w:rPr>
        <w:t xml:space="preserve"> </w:t>
      </w:r>
      <w:r>
        <w:t>Introduction to</w:t>
      </w:r>
      <w:r>
        <w:t xml:space="preserve"> Cyber Security </w:t>
      </w:r>
    </w:p>
    <w:p w:rsidR="00EC42C8" w:rsidRDefault="00DF7737">
      <w:pPr>
        <w:numPr>
          <w:ilvl w:val="0"/>
          <w:numId w:val="2"/>
        </w:numPr>
        <w:ind w:hanging="420"/>
      </w:pPr>
      <w:r>
        <w:t xml:space="preserve">Google’s Cloud Digital Leader </w:t>
      </w:r>
    </w:p>
    <w:p w:rsidR="00EC42C8" w:rsidRDefault="00DF7737">
      <w:pPr>
        <w:spacing w:after="264" w:line="259" w:lineRule="auto"/>
        <w:ind w:left="794" w:firstLine="0"/>
        <w:jc w:val="left"/>
      </w:pPr>
      <w:r>
        <w:t xml:space="preserve"> </w:t>
      </w:r>
    </w:p>
    <w:p w:rsidR="00EC42C8" w:rsidRDefault="00DF7737">
      <w:pPr>
        <w:pStyle w:val="Heading1"/>
        <w:ind w:left="-5"/>
      </w:pPr>
      <w:r>
        <w:t xml:space="preserve">Languages                                                                                 </w:t>
      </w:r>
    </w:p>
    <w:p w:rsidR="00EC42C8" w:rsidRDefault="00DF7737">
      <w:pPr>
        <w:numPr>
          <w:ilvl w:val="0"/>
          <w:numId w:val="3"/>
        </w:numPr>
        <w:ind w:hanging="360"/>
      </w:pPr>
      <w:r>
        <w:t xml:space="preserve">Fluent in Marathi and Hindi </w:t>
      </w:r>
    </w:p>
    <w:p w:rsidR="00EC42C8" w:rsidRDefault="00DF7737">
      <w:pPr>
        <w:numPr>
          <w:ilvl w:val="0"/>
          <w:numId w:val="3"/>
        </w:numPr>
        <w:ind w:hanging="360"/>
      </w:pPr>
      <w:r>
        <w:t xml:space="preserve">Proficient in English   </w:t>
      </w:r>
      <w:r>
        <w:tab/>
        <w:t xml:space="preserve">  </w:t>
      </w:r>
      <w:r>
        <w:tab/>
        <w:t xml:space="preserve"> </w:t>
      </w:r>
    </w:p>
    <w:sectPr w:rsidR="00EC42C8">
      <w:pgSz w:w="12240" w:h="15840"/>
      <w:pgMar w:top="1445" w:right="1438" w:bottom="1477"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43413"/>
    <w:multiLevelType w:val="hybridMultilevel"/>
    <w:tmpl w:val="D4FECE54"/>
    <w:lvl w:ilvl="0" w:tplc="07AEDB4C">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3DA8F6C">
      <w:start w:val="1"/>
      <w:numFmt w:val="lowerLetter"/>
      <w:lvlText w:val="%2"/>
      <w:lvlJc w:val="left"/>
      <w:pPr>
        <w:ind w:left="109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2143518">
      <w:start w:val="1"/>
      <w:numFmt w:val="lowerRoman"/>
      <w:lvlText w:val="%3"/>
      <w:lvlJc w:val="left"/>
      <w:pPr>
        <w:ind w:left="181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6ECAE48">
      <w:start w:val="1"/>
      <w:numFmt w:val="decimal"/>
      <w:lvlText w:val="%4"/>
      <w:lvlJc w:val="left"/>
      <w:pPr>
        <w:ind w:left="253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2F8E8AC">
      <w:start w:val="1"/>
      <w:numFmt w:val="lowerLetter"/>
      <w:lvlText w:val="%5"/>
      <w:lvlJc w:val="left"/>
      <w:pPr>
        <w:ind w:left="325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B803B68">
      <w:start w:val="1"/>
      <w:numFmt w:val="lowerRoman"/>
      <w:lvlText w:val="%6"/>
      <w:lvlJc w:val="left"/>
      <w:pPr>
        <w:ind w:left="397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358FFD0">
      <w:start w:val="1"/>
      <w:numFmt w:val="decimal"/>
      <w:lvlText w:val="%7"/>
      <w:lvlJc w:val="left"/>
      <w:pPr>
        <w:ind w:left="469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CFEDB82">
      <w:start w:val="1"/>
      <w:numFmt w:val="lowerLetter"/>
      <w:lvlText w:val="%8"/>
      <w:lvlJc w:val="left"/>
      <w:pPr>
        <w:ind w:left="541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04A74E6">
      <w:start w:val="1"/>
      <w:numFmt w:val="lowerRoman"/>
      <w:lvlText w:val="%9"/>
      <w:lvlJc w:val="left"/>
      <w:pPr>
        <w:ind w:left="613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54731C4"/>
    <w:multiLevelType w:val="hybridMultilevel"/>
    <w:tmpl w:val="CAF0D8F0"/>
    <w:lvl w:ilvl="0" w:tplc="05BEA558">
      <w:start w:val="1"/>
      <w:numFmt w:val="bullet"/>
      <w:lvlText w:val="•"/>
      <w:lvlJc w:val="left"/>
      <w:pPr>
        <w:ind w:left="8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7F4A4D4">
      <w:start w:val="1"/>
      <w:numFmt w:val="bullet"/>
      <w:lvlText w:val="o"/>
      <w:lvlJc w:val="left"/>
      <w:pPr>
        <w:ind w:left="15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48EF552">
      <w:start w:val="1"/>
      <w:numFmt w:val="bullet"/>
      <w:lvlText w:val="▪"/>
      <w:lvlJc w:val="left"/>
      <w:pPr>
        <w:ind w:left="22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9F281BA">
      <w:start w:val="1"/>
      <w:numFmt w:val="bullet"/>
      <w:lvlText w:val="•"/>
      <w:lvlJc w:val="left"/>
      <w:pPr>
        <w:ind w:left="29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DFC6BD0">
      <w:start w:val="1"/>
      <w:numFmt w:val="bullet"/>
      <w:lvlText w:val="o"/>
      <w:lvlJc w:val="left"/>
      <w:pPr>
        <w:ind w:left="36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D4AFE54">
      <w:start w:val="1"/>
      <w:numFmt w:val="bullet"/>
      <w:lvlText w:val="▪"/>
      <w:lvlJc w:val="left"/>
      <w:pPr>
        <w:ind w:left="43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696B7C4">
      <w:start w:val="1"/>
      <w:numFmt w:val="bullet"/>
      <w:lvlText w:val="•"/>
      <w:lvlJc w:val="left"/>
      <w:pPr>
        <w:ind w:left="51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7DAC874">
      <w:start w:val="1"/>
      <w:numFmt w:val="bullet"/>
      <w:lvlText w:val="o"/>
      <w:lvlJc w:val="left"/>
      <w:pPr>
        <w:ind w:left="58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88813B0">
      <w:start w:val="1"/>
      <w:numFmt w:val="bullet"/>
      <w:lvlText w:val="▪"/>
      <w:lvlJc w:val="left"/>
      <w:pPr>
        <w:ind w:left="65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1086BD1"/>
    <w:multiLevelType w:val="hybridMultilevel"/>
    <w:tmpl w:val="DF1A66A2"/>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3" w15:restartNumberingAfterBreak="0">
    <w:nsid w:val="541B5F3A"/>
    <w:multiLevelType w:val="hybridMultilevel"/>
    <w:tmpl w:val="ED6042EC"/>
    <w:lvl w:ilvl="0" w:tplc="E3CCC864">
      <w:start w:val="1"/>
      <w:numFmt w:val="bullet"/>
      <w:lvlText w:val="•"/>
      <w:lvlJc w:val="left"/>
      <w:pPr>
        <w:ind w:left="7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5DC911A">
      <w:start w:val="1"/>
      <w:numFmt w:val="bullet"/>
      <w:lvlText w:val="o"/>
      <w:lvlJc w:val="left"/>
      <w:pPr>
        <w:ind w:left="15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D4E97AA">
      <w:start w:val="1"/>
      <w:numFmt w:val="bullet"/>
      <w:lvlText w:val="▪"/>
      <w:lvlJc w:val="left"/>
      <w:pPr>
        <w:ind w:left="22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B8C7F4A">
      <w:start w:val="1"/>
      <w:numFmt w:val="bullet"/>
      <w:lvlText w:val="•"/>
      <w:lvlJc w:val="left"/>
      <w:pPr>
        <w:ind w:left="29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1BA705C">
      <w:start w:val="1"/>
      <w:numFmt w:val="bullet"/>
      <w:lvlText w:val="o"/>
      <w:lvlJc w:val="left"/>
      <w:pPr>
        <w:ind w:left="36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380F848">
      <w:start w:val="1"/>
      <w:numFmt w:val="bullet"/>
      <w:lvlText w:val="▪"/>
      <w:lvlJc w:val="left"/>
      <w:pPr>
        <w:ind w:left="43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B863CF6">
      <w:start w:val="1"/>
      <w:numFmt w:val="bullet"/>
      <w:lvlText w:val="•"/>
      <w:lvlJc w:val="left"/>
      <w:pPr>
        <w:ind w:left="51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430D7DE">
      <w:start w:val="1"/>
      <w:numFmt w:val="bullet"/>
      <w:lvlText w:val="o"/>
      <w:lvlJc w:val="left"/>
      <w:pPr>
        <w:ind w:left="58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A06BB86">
      <w:start w:val="1"/>
      <w:numFmt w:val="bullet"/>
      <w:lvlText w:val="▪"/>
      <w:lvlJc w:val="left"/>
      <w:pPr>
        <w:ind w:left="65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2C8"/>
    <w:rsid w:val="001D6957"/>
    <w:rsid w:val="004A5F60"/>
    <w:rsid w:val="00DF7737"/>
    <w:rsid w:val="00EC4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ED043"/>
  <w15:docId w15:val="{D9E76A05-EB81-4416-9142-29C2C703E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9" w:line="255" w:lineRule="auto"/>
      <w:ind w:left="2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hd w:val="clear" w:color="auto" w:fill="D9D9D9"/>
      <w:spacing w:after="136"/>
      <w:ind w:left="10"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D69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451</Words>
  <Characters>2947</Characters>
  <Application>Microsoft Office Word</Application>
  <DocSecurity>0</DocSecurity>
  <Lines>91</Lines>
  <Paragraphs>59</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Saniya</dc:creator>
  <cp:keywords>HCLClassification=Personal Use</cp:keywords>
  <cp:lastModifiedBy>Sutar Mahesh Yashwant</cp:lastModifiedBy>
  <cp:revision>2</cp:revision>
  <dcterms:created xsi:type="dcterms:W3CDTF">2024-06-05T13:52:00Z</dcterms:created>
  <dcterms:modified xsi:type="dcterms:W3CDTF">2024-06-05T13:52:00Z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d8226c39-f71c-4a46-89df-01c38dd91451</vt:lpwstr>
  </property>
  <property fmtid="{D5CDD505-2E9C-101B-9397-08002B2CF9AE}" pid="3" name="HCLClassD6">
    <vt:lpwstr>False</vt:lpwstr>
  </property>
  <property fmtid="{D5CDD505-2E9C-101B-9397-08002B2CF9AE}" pid="4" name="HCLClassification">
    <vt:lpwstr>HCL_Cla5s_P3rs0nalUs3</vt:lpwstr>
  </property>
</Properties>
</file>