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E0" w:rsidRPr="00907E9B" w:rsidRDefault="00907E9B" w:rsidP="00907E9B">
      <w:pPr>
        <w:jc w:val="center"/>
        <w:rPr>
          <w:b/>
          <w:sz w:val="28"/>
          <w:szCs w:val="28"/>
          <w:u w:val="single"/>
        </w:rPr>
      </w:pPr>
      <w:r w:rsidRPr="00907E9B">
        <w:rPr>
          <w:b/>
          <w:sz w:val="28"/>
          <w:szCs w:val="28"/>
          <w:u w:val="single"/>
        </w:rPr>
        <w:t>Decoctions</w:t>
      </w:r>
      <w:r w:rsidR="009F3718">
        <w:rPr>
          <w:b/>
          <w:sz w:val="28"/>
          <w:szCs w:val="28"/>
          <w:u w:val="single"/>
        </w:rPr>
        <w:t xml:space="preserve"> </w:t>
      </w:r>
    </w:p>
    <w:p w:rsidR="0089413D" w:rsidRDefault="0089413D">
      <w:r>
        <w:t>To Boost Immunity levels in our body along with your regular diet use the following Decoctions in the same order for 4 days each and your cycle would be completed with in 28 days.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1.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గరిక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(Bermuda Grass, Dhub, Cynodon dactylon) 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color w:val="1D1B11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2.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తులసి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</w:t>
      </w:r>
      <w:r w:rsidRPr="00A15AF6">
        <w:rPr>
          <w:rFonts w:ascii="Times New Roman" w:hAnsi="Times New Roman" w:cs="Times New Roman"/>
          <w:sz w:val="22"/>
          <w:szCs w:val="22"/>
        </w:rPr>
        <w:t xml:space="preserve">(Holy Basil, 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Ocimum tenuiflorum, Ocimum sanctum) 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3.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తిప్పతీగ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(Guduchi, Amrutavalli, Tinospora cordifolia) 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4.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బిలవప్త్రం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/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మారేడు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(Bael or Bili or Bhel, Aegle marmelos) 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5.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కానుగ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(Pongamia pinnata) </w:t>
      </w:r>
    </w:p>
    <w:p w:rsidR="0089413D" w:rsidRPr="00A15AF6" w:rsidRDefault="0089413D" w:rsidP="0089413D">
      <w:pPr>
        <w:pStyle w:val="Default"/>
        <w:spacing w:after="47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6.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వేప్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(Neem, Azadirachta indica) </w:t>
      </w:r>
    </w:p>
    <w:p w:rsidR="0089413D" w:rsidRPr="00A15AF6" w:rsidRDefault="0089413D" w:rsidP="0089413D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7. </w:t>
      </w:r>
      <w:r w:rsidRPr="00A15AF6">
        <w:rPr>
          <w:rFonts w:ascii="Times New Roman" w:hAnsi="Nirmala UI" w:cs="Times New Roman"/>
          <w:color w:val="1D1B11"/>
          <w:sz w:val="22"/>
          <w:szCs w:val="22"/>
        </w:rPr>
        <w:t>రావి</w:t>
      </w:r>
      <w:r w:rsidRPr="00A15AF6">
        <w:rPr>
          <w:rFonts w:ascii="Times New Roman" w:hAnsi="Times New Roman" w:cs="Times New Roman"/>
          <w:color w:val="1D1B11"/>
          <w:sz w:val="22"/>
          <w:szCs w:val="22"/>
        </w:rPr>
        <w:t xml:space="preserve"> (Peepal, Aswattha, Ficus religiosa) </w:t>
      </w:r>
    </w:p>
    <w:p w:rsidR="0089413D" w:rsidRDefault="0089413D"/>
    <w:p w:rsidR="0089413D" w:rsidRDefault="0089413D" w:rsidP="0089413D">
      <w:r>
        <w:t xml:space="preserve">As a preventive medicine before starting rainy season one can use the above cycle to avoid seasonal diseases.  </w:t>
      </w:r>
    </w:p>
    <w:p w:rsidR="0089413D" w:rsidRDefault="0089413D">
      <w:r>
        <w:t>Pandemic and Endemic : use the above Decoctions 2 days each in the same order for 14 days.</w:t>
      </w:r>
    </w:p>
    <w:p w:rsidR="0089413D" w:rsidRDefault="0089413D">
      <w:r>
        <w:t>Age limit : this can be used from 9 months baby. Even pregnant ladies and after delivery also this Decoctions can be used.</w:t>
      </w:r>
    </w:p>
    <w:p w:rsidR="00E96659" w:rsidRDefault="00E96659">
      <w:r>
        <w:t xml:space="preserve">Normal healthy people can practice 1 leaf for one week in this Process. Your cycle would be completed in 49 days. </w:t>
      </w:r>
    </w:p>
    <w:p w:rsidR="00400FB8" w:rsidRDefault="00400FB8"/>
    <w:p w:rsidR="00400FB8" w:rsidRDefault="00400FB8">
      <w:r>
        <w:t>Preparation: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>
        <w:t>T</w:t>
      </w:r>
      <w:r w:rsidRPr="00400FB8">
        <w:t>ake half a handful o</w:t>
      </w:r>
      <w:r>
        <w:t>f small leaves such as Tulsi, Pudin</w:t>
      </w:r>
      <w:r w:rsidRPr="00400FB8">
        <w:t>a, Manthi, Kothitamira, Curry leaves.</w:t>
      </w:r>
      <w:r>
        <w:t xml:space="preserve"> 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>
        <w:t xml:space="preserve">If they are big leaves, make them into small and take  </w:t>
      </w:r>
      <w:r w:rsidRPr="00400FB8">
        <w:t>half a handful</w:t>
      </w:r>
      <w:r>
        <w:t xml:space="preserve"> of leaves.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 w:rsidRPr="00400FB8">
        <w:t>Pour 150-200 ml of water on the pan, add the leaves and let them boil for 2-3 minutes. After that, put the lid on for 2-3 minutes, strain the leaves with a filter and drink it warm or cold.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 w:rsidRPr="00400FB8">
        <w:t>Mustard ½ tsp/ Cumin 1 tsp/ Mantulu ½ tsp/ Organic Psuppa ½ tsp/ Dalina Chekaka 2” ground/ Pepper ½ tsp/ Cloves 2/ Alum ½” ground/ Sambar Ulupaya 4-5/ Aloe Vera Gujuja(white gel) 2 tbsp. Grind these roughly and make the infusion as mentioned above.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 w:rsidRPr="00400FB8">
        <w:t>100g for making banana pulp/boda/oosa infusion. Add 150 - 200 ml of water to the organic banana pulp and boil for 2-3 minutes. After that, put the lid on for 2-3 minutes, strain the leaves with a filter and drink it warm or cold.</w:t>
      </w:r>
    </w:p>
    <w:p w:rsidR="00400FB8" w:rsidRDefault="00400FB8" w:rsidP="00400FB8">
      <w:pPr>
        <w:pStyle w:val="ListParagraph"/>
        <w:numPr>
          <w:ilvl w:val="0"/>
          <w:numId w:val="1"/>
        </w:numPr>
      </w:pPr>
      <w:r w:rsidRPr="00400FB8">
        <w:t xml:space="preserve">If you want, you can mix a little bit of palm </w:t>
      </w:r>
      <w:r>
        <w:t>jagiry into decoction</w:t>
      </w:r>
      <w:r w:rsidRPr="00400FB8">
        <w:t>.</w:t>
      </w:r>
    </w:p>
    <w:p w:rsidR="00E96659" w:rsidRDefault="00E96659"/>
    <w:sectPr w:rsidR="00E96659" w:rsidSect="0081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D4808"/>
    <w:multiLevelType w:val="hybridMultilevel"/>
    <w:tmpl w:val="C74A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413D"/>
    <w:rsid w:val="00212469"/>
    <w:rsid w:val="00400FB8"/>
    <w:rsid w:val="008177E0"/>
    <w:rsid w:val="0089413D"/>
    <w:rsid w:val="00907E9B"/>
    <w:rsid w:val="009F3718"/>
    <w:rsid w:val="00A15AF6"/>
    <w:rsid w:val="00E9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41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0F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5</cp:revision>
  <dcterms:created xsi:type="dcterms:W3CDTF">2024-04-11T10:56:00Z</dcterms:created>
  <dcterms:modified xsi:type="dcterms:W3CDTF">2024-09-03T11:01:00Z</dcterms:modified>
</cp:coreProperties>
</file>