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6AE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646AEF" w:rsidRDefault="00646AE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6AEF">
        <w:trPr>
          <w:jc w:val="center"/>
        </w:trPr>
        <w:tc>
          <w:tcPr>
            <w:tcW w:w="4508" w:type="dxa"/>
          </w:tcPr>
          <w:p w:rsidR="00646AE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646AEF" w:rsidRDefault="00897E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6AEF">
        <w:trPr>
          <w:jc w:val="center"/>
        </w:trPr>
        <w:tc>
          <w:tcPr>
            <w:tcW w:w="4508" w:type="dxa"/>
          </w:tcPr>
          <w:p w:rsidR="00646AE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646AE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646AEF">
        <w:trPr>
          <w:jc w:val="center"/>
        </w:trPr>
        <w:tc>
          <w:tcPr>
            <w:tcW w:w="4508" w:type="dxa"/>
          </w:tcPr>
          <w:p w:rsidR="00646AE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646AEF" w:rsidRDefault="00897E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E65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with Environmental and Management Data Using Power BI</w:t>
            </w:r>
          </w:p>
        </w:tc>
      </w:tr>
      <w:tr w:rsidR="00646AEF">
        <w:trPr>
          <w:jc w:val="center"/>
        </w:trPr>
        <w:tc>
          <w:tcPr>
            <w:tcW w:w="4508" w:type="dxa"/>
          </w:tcPr>
          <w:p w:rsidR="00646AE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646AE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46AEF" w:rsidRDefault="00646A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E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646AEF" w:rsidRDefault="00897E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7E65">
        <w:rPr>
          <w:rFonts w:ascii="Times New Roman" w:eastAsia="Times New Roman" w:hAnsi="Times New Roman" w:cs="Times New Roman"/>
          <w:b/>
          <w:sz w:val="24"/>
          <w:szCs w:val="24"/>
        </w:rPr>
        <w:t xml:space="preserve">The backlog is prioritized with the most crucial items (data </w:t>
      </w:r>
      <w:proofErr w:type="spellStart"/>
      <w:r w:rsidRPr="00897E65">
        <w:rPr>
          <w:rFonts w:ascii="Times New Roman" w:eastAsia="Times New Roman" w:hAnsi="Times New Roman" w:cs="Times New Roman"/>
          <w:b/>
          <w:sz w:val="24"/>
          <w:szCs w:val="24"/>
        </w:rPr>
        <w:t>modeling</w:t>
      </w:r>
      <w:proofErr w:type="spellEnd"/>
      <w:r w:rsidRPr="00897E65">
        <w:rPr>
          <w:rFonts w:ascii="Times New Roman" w:eastAsia="Times New Roman" w:hAnsi="Times New Roman" w:cs="Times New Roman"/>
          <w:b/>
          <w:sz w:val="24"/>
          <w:szCs w:val="24"/>
        </w:rPr>
        <w:t xml:space="preserve"> and core visualization) at the top.</w:t>
      </w:r>
    </w:p>
    <w:p w:rsidR="005D68D8" w:rsidRDefault="005D6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172960" cy="3029606"/>
            <wp:effectExtent l="0" t="0" r="8890" b="0"/>
            <wp:docPr id="54725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59926" name="Picture 547259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384" cy="30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D8" w:rsidRDefault="005D6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8392696" cy="3715268"/>
            <wp:effectExtent l="0" t="0" r="8890" b="0"/>
            <wp:docPr id="1516083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3102" name="Picture 15160831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9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D8" w:rsidRPr="005D68D8" w:rsidRDefault="005D68D8" w:rsidP="005D68D8">
      <w:pPr>
        <w:rPr>
          <w:rFonts w:ascii="Aptos" w:eastAsia="Times New Roman" w:hAnsi="Aptos" w:cs="Times New Roman"/>
          <w:b/>
          <w:bCs/>
          <w:sz w:val="24"/>
          <w:szCs w:val="24"/>
        </w:rPr>
      </w:pPr>
      <w:r w:rsidRPr="005D68D8">
        <w:rPr>
          <w:rFonts w:ascii="Aptos" w:eastAsia="Times New Roman" w:hAnsi="Aptos" w:cs="Times New Roman"/>
          <w:b/>
          <w:bCs/>
          <w:sz w:val="24"/>
          <w:szCs w:val="24"/>
        </w:rPr>
        <w:t>Sprint Schedule (2 Sprints)</w:t>
      </w:r>
    </w:p>
    <w:p w:rsidR="005D68D8" w:rsidRPr="005D68D8" w:rsidRDefault="005D68D8" w:rsidP="005D68D8">
      <w:pPr>
        <w:rPr>
          <w:rFonts w:ascii="Aptos" w:eastAsia="Times New Roman" w:hAnsi="Aptos" w:cs="Times New Roman"/>
          <w:bCs/>
          <w:sz w:val="24"/>
          <w:szCs w:val="24"/>
        </w:rPr>
      </w:pPr>
      <w:r w:rsidRPr="005D68D8">
        <w:rPr>
          <w:rFonts w:ascii="Aptos" w:eastAsia="Times New Roman" w:hAnsi="Aptos" w:cs="Times New Roman"/>
          <w:bCs/>
          <w:sz w:val="24"/>
          <w:szCs w:val="24"/>
        </w:rPr>
        <w:t>Assuming a typical analytical project timeframe, the work is scheduled over two one-week sprints.</w:t>
      </w:r>
    </w:p>
    <w:p w:rsidR="005D68D8" w:rsidRPr="005D68D8" w:rsidRDefault="005D68D8" w:rsidP="005D68D8">
      <w:pPr>
        <w:rPr>
          <w:rFonts w:ascii="Aptos" w:eastAsia="Times New Roman" w:hAnsi="Aptos" w:cs="Times New Roman"/>
          <w:b/>
          <w:bCs/>
          <w:sz w:val="24"/>
          <w:szCs w:val="24"/>
        </w:rPr>
      </w:pPr>
      <w:r w:rsidRPr="005D68D8">
        <w:rPr>
          <w:rFonts w:ascii="Aptos" w:eastAsia="Times New Roman" w:hAnsi="Aptos" w:cs="Times New Roman"/>
          <w:b/>
          <w:bCs/>
          <w:sz w:val="24"/>
          <w:szCs w:val="24"/>
        </w:rPr>
        <w:t xml:space="preserve">Sprint 1: Data Foundations and Core </w:t>
      </w:r>
      <w:proofErr w:type="spellStart"/>
      <w:r w:rsidRPr="005D68D8">
        <w:rPr>
          <w:rFonts w:ascii="Aptos" w:eastAsia="Times New Roman" w:hAnsi="Aptos" w:cs="Times New Roman"/>
          <w:b/>
          <w:bCs/>
          <w:sz w:val="24"/>
          <w:szCs w:val="24"/>
        </w:rPr>
        <w:t>Modeling</w:t>
      </w:r>
      <w:proofErr w:type="spellEnd"/>
    </w:p>
    <w:p w:rsidR="005D68D8" w:rsidRPr="005D68D8" w:rsidRDefault="005D68D8" w:rsidP="005D68D8">
      <w:pPr>
        <w:rPr>
          <w:rFonts w:ascii="Aptos" w:eastAsia="Times New Roman" w:hAnsi="Aptos" w:cs="Times New Roman"/>
          <w:b/>
          <w:sz w:val="24"/>
          <w:szCs w:val="24"/>
        </w:rPr>
      </w:pPr>
      <w:r w:rsidRPr="005D68D8">
        <w:rPr>
          <w:rFonts w:ascii="Aptos" w:eastAsia="Times New Roman" w:hAnsi="Aptos" w:cs="Times New Roman"/>
          <w:b/>
          <w:bCs/>
          <w:sz w:val="24"/>
          <w:szCs w:val="24"/>
        </w:rPr>
        <w:t>Duration:</w:t>
      </w:r>
      <w:r w:rsidRPr="005D68D8">
        <w:rPr>
          <w:rFonts w:ascii="Aptos" w:eastAsia="Times New Roman" w:hAnsi="Aptos" w:cs="Times New Roman"/>
          <w:b/>
          <w:sz w:val="24"/>
          <w:szCs w:val="24"/>
        </w:rPr>
        <w:t xml:space="preserve"> [Start Date] to [End Date] (e.g., 5 days)</w:t>
      </w:r>
    </w:p>
    <w:p w:rsidR="005D68D8" w:rsidRDefault="005D68D8">
      <w:pPr>
        <w:rPr>
          <w:rFonts w:ascii="Aptos" w:eastAsia="Times New Roman" w:hAnsi="Aptos" w:cs="Times New Roman"/>
          <w:b/>
          <w:sz w:val="24"/>
          <w:szCs w:val="24"/>
        </w:rPr>
      </w:pPr>
    </w:p>
    <w:p w:rsidR="005D68D8" w:rsidRDefault="005D68D8">
      <w:pPr>
        <w:rPr>
          <w:rFonts w:ascii="Aptos" w:eastAsia="Times New Roman" w:hAnsi="Aptos" w:cs="Times New Roman"/>
          <w:b/>
          <w:noProof/>
          <w:sz w:val="24"/>
          <w:szCs w:val="24"/>
        </w:rPr>
      </w:pPr>
      <w:r>
        <w:rPr>
          <w:rFonts w:ascii="Aptos" w:eastAsia="Times New Roman" w:hAnsi="Aptos" w:cs="Times New Roman"/>
          <w:b/>
          <w:noProof/>
          <w:sz w:val="24"/>
          <w:szCs w:val="24"/>
        </w:rPr>
        <w:lastRenderedPageBreak/>
        <w:drawing>
          <wp:inline distT="0" distB="0" distL="0" distR="0" wp14:anchorId="48523E66" wp14:editId="1630B39D">
            <wp:extent cx="8535591" cy="3381847"/>
            <wp:effectExtent l="0" t="0" r="0" b="9525"/>
            <wp:docPr id="2096827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7154" name="Picture 20968271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D8" w:rsidRPr="005D68D8" w:rsidRDefault="005D68D8" w:rsidP="005D68D8">
      <w:pPr>
        <w:rPr>
          <w:rFonts w:ascii="Aptos" w:eastAsia="Times New Roman" w:hAnsi="Aptos" w:cs="Times New Roman"/>
          <w:b/>
          <w:sz w:val="24"/>
          <w:szCs w:val="24"/>
        </w:rPr>
      </w:pPr>
      <w:r w:rsidRPr="005D68D8">
        <w:rPr>
          <w:rFonts w:ascii="Aptos" w:eastAsia="Times New Roman" w:hAnsi="Aptos" w:cs="Times New Roman"/>
          <w:b/>
          <w:bCs/>
          <w:sz w:val="24"/>
          <w:szCs w:val="24"/>
        </w:rPr>
        <w:t>Sprint Goal</w:t>
      </w:r>
      <w:r w:rsidRPr="005D68D8">
        <w:rPr>
          <w:rFonts w:ascii="Aptos" w:eastAsia="Times New Roman" w:hAnsi="Aptos" w:cs="Times New Roman"/>
          <w:sz w:val="24"/>
          <w:szCs w:val="24"/>
        </w:rPr>
        <w:t>: Establish a complete, clean data model and generate the two most critical visualizations required to define the Optimal Environmental Window and Protocol</w:t>
      </w:r>
      <w:r w:rsidRPr="005D68D8">
        <w:rPr>
          <w:rFonts w:ascii="Aptos" w:eastAsia="Times New Roman" w:hAnsi="Aptos" w:cs="Times New Roman"/>
          <w:b/>
          <w:sz w:val="24"/>
          <w:szCs w:val="24"/>
        </w:rPr>
        <w:t>.</w:t>
      </w:r>
    </w:p>
    <w:p w:rsidR="005D68D8" w:rsidRPr="005D68D8" w:rsidRDefault="005D68D8" w:rsidP="005D68D8">
      <w:pPr>
        <w:rPr>
          <w:rFonts w:ascii="Aptos" w:eastAsia="Times New Roman" w:hAnsi="Aptos" w:cs="Times New Roman"/>
          <w:b/>
          <w:sz w:val="24"/>
          <w:szCs w:val="24"/>
        </w:rPr>
      </w:pPr>
      <w:r w:rsidRPr="005D68D8">
        <w:rPr>
          <w:rFonts w:ascii="Aptos" w:eastAsia="Times New Roman" w:hAnsi="Aptos" w:cs="Times New Roman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D68D8" w:rsidRPr="005D68D8" w:rsidRDefault="005D68D8" w:rsidP="005D68D8">
      <w:pPr>
        <w:rPr>
          <w:rFonts w:ascii="Aptos" w:eastAsia="Times New Roman" w:hAnsi="Aptos" w:cs="Times New Roman"/>
          <w:b/>
          <w:bCs/>
          <w:sz w:val="24"/>
          <w:szCs w:val="24"/>
        </w:rPr>
      </w:pPr>
      <w:r w:rsidRPr="005D68D8">
        <w:rPr>
          <w:rFonts w:ascii="Aptos" w:eastAsia="Times New Roman" w:hAnsi="Aptos" w:cs="Times New Roman"/>
          <w:b/>
          <w:bCs/>
          <w:sz w:val="24"/>
          <w:szCs w:val="24"/>
        </w:rPr>
        <w:t>Sprint 2: Visualization Integration and Reporting</w:t>
      </w:r>
    </w:p>
    <w:p w:rsidR="005D68D8" w:rsidRPr="005D68D8" w:rsidRDefault="005D68D8" w:rsidP="005D68D8">
      <w:pPr>
        <w:rPr>
          <w:rFonts w:ascii="Aptos" w:eastAsia="Times New Roman" w:hAnsi="Aptos" w:cs="Times New Roman"/>
          <w:b/>
          <w:sz w:val="24"/>
          <w:szCs w:val="24"/>
        </w:rPr>
      </w:pPr>
      <w:r w:rsidRPr="005D68D8">
        <w:rPr>
          <w:rFonts w:ascii="Aptos" w:eastAsia="Times New Roman" w:hAnsi="Aptos" w:cs="Times New Roman"/>
          <w:b/>
          <w:bCs/>
          <w:sz w:val="24"/>
          <w:szCs w:val="24"/>
        </w:rPr>
        <w:t>Duration:</w:t>
      </w:r>
      <w:r w:rsidRPr="005D68D8">
        <w:rPr>
          <w:rFonts w:ascii="Aptos" w:eastAsia="Times New Roman" w:hAnsi="Aptos" w:cs="Times New Roman"/>
          <w:b/>
          <w:sz w:val="24"/>
          <w:szCs w:val="24"/>
        </w:rPr>
        <w:t xml:space="preserve"> [Start Date] to [End Date] (e.g., 5 days)</w:t>
      </w:r>
    </w:p>
    <w:p w:rsidR="005D68D8" w:rsidRDefault="005D68D8">
      <w:pPr>
        <w:rPr>
          <w:rFonts w:ascii="Aptos" w:eastAsia="Times New Roman" w:hAnsi="Aptos" w:cs="Times New Roman"/>
          <w:b/>
          <w:sz w:val="24"/>
          <w:szCs w:val="24"/>
        </w:rPr>
      </w:pPr>
      <w:r>
        <w:rPr>
          <w:rFonts w:ascii="Aptos" w:eastAsia="Times New Roman" w:hAnsi="Aptos" w:cs="Times New Roman"/>
          <w:b/>
          <w:sz w:val="24"/>
          <w:szCs w:val="24"/>
        </w:rPr>
        <w:br w:type="page"/>
      </w:r>
    </w:p>
    <w:p w:rsidR="005D68D8" w:rsidRDefault="005D68D8">
      <w:pPr>
        <w:rPr>
          <w:rFonts w:ascii="Aptos" w:eastAsia="Times New Roman" w:hAnsi="Aptos" w:cs="Times New Roman"/>
          <w:b/>
          <w:noProof/>
          <w:sz w:val="24"/>
          <w:szCs w:val="24"/>
        </w:rPr>
      </w:pPr>
    </w:p>
    <w:p w:rsidR="005D68D8" w:rsidRDefault="005D68D8">
      <w:pPr>
        <w:rPr>
          <w:rFonts w:ascii="Aptos" w:eastAsia="Times New Roman" w:hAnsi="Aptos" w:cs="Times New Roman"/>
          <w:b/>
          <w:noProof/>
          <w:sz w:val="24"/>
          <w:szCs w:val="24"/>
        </w:rPr>
      </w:pPr>
      <w:r>
        <w:rPr>
          <w:rFonts w:ascii="Aptos" w:eastAsia="Times New Roman" w:hAnsi="Aptos" w:cs="Times New Roman"/>
          <w:b/>
          <w:noProof/>
          <w:sz w:val="24"/>
          <w:szCs w:val="24"/>
        </w:rPr>
        <w:drawing>
          <wp:inline distT="0" distB="0" distL="0" distR="0" wp14:anchorId="184F0B16" wp14:editId="2B690A4F">
            <wp:extent cx="8440328" cy="2972215"/>
            <wp:effectExtent l="0" t="0" r="0" b="0"/>
            <wp:docPr id="1261851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1980" name="Picture 12618519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EF" w:rsidRPr="005D68D8" w:rsidRDefault="005D68D8">
      <w:pPr>
        <w:rPr>
          <w:rFonts w:ascii="Aptos" w:eastAsia="Times New Roman" w:hAnsi="Aptos" w:cs="Times New Roman"/>
          <w:b/>
          <w:sz w:val="24"/>
          <w:szCs w:val="24"/>
        </w:rPr>
      </w:pPr>
      <w:r w:rsidRPr="005D68D8">
        <w:rPr>
          <w:rFonts w:ascii="Aptos" w:eastAsia="Times New Roman" w:hAnsi="Aptos" w:cs="Times New Roman"/>
          <w:b/>
          <w:bCs/>
          <w:sz w:val="24"/>
          <w:szCs w:val="24"/>
        </w:rPr>
        <w:t>Sprint Goal:</w:t>
      </w:r>
      <w:r w:rsidRPr="005D68D8">
        <w:rPr>
          <w:rFonts w:ascii="Aptos" w:eastAsia="Times New Roman" w:hAnsi="Aptos" w:cs="Times New Roman"/>
          <w:b/>
          <w:sz w:val="24"/>
          <w:szCs w:val="24"/>
        </w:rPr>
        <w:t xml:space="preserve"> </w:t>
      </w:r>
      <w:r w:rsidRPr="005D68D8">
        <w:rPr>
          <w:rFonts w:ascii="Bahnschrift Light" w:eastAsia="Times New Roman" w:hAnsi="Bahnschrift Light" w:cs="Times New Roman"/>
          <w:bCs/>
          <w:sz w:val="24"/>
          <w:szCs w:val="24"/>
        </w:rPr>
        <w:t>Complete all visualizations, integrate them into the final interactive Power BI dashboard, and finalize all project documentation and conclusions</w:t>
      </w:r>
      <w:r w:rsidRPr="005D68D8">
        <w:rPr>
          <w:rFonts w:ascii="Aptos" w:eastAsia="Times New Roman" w:hAnsi="Aptos" w:cs="Times New Roman"/>
          <w:b/>
          <w:sz w:val="24"/>
          <w:szCs w:val="24"/>
        </w:rPr>
        <w:t>.</w:t>
      </w:r>
    </w:p>
    <w:sectPr w:rsidR="00646AEF" w:rsidRPr="005D68D8">
      <w:headerReference w:type="default" r:id="rId11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4D7C" w:rsidRDefault="00504D7C">
      <w:pPr>
        <w:spacing w:after="0" w:line="240" w:lineRule="auto"/>
      </w:pPr>
      <w:r>
        <w:separator/>
      </w:r>
    </w:p>
  </w:endnote>
  <w:endnote w:type="continuationSeparator" w:id="0">
    <w:p w:rsidR="00504D7C" w:rsidRDefault="0050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4D7C" w:rsidRDefault="00504D7C">
      <w:pPr>
        <w:spacing w:after="0" w:line="240" w:lineRule="auto"/>
      </w:pPr>
      <w:r>
        <w:separator/>
      </w:r>
    </w:p>
  </w:footnote>
  <w:footnote w:type="continuationSeparator" w:id="0">
    <w:p w:rsidR="00504D7C" w:rsidRDefault="0050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46AE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46AEF" w:rsidRDefault="00646AEF">
    <w:pPr>
      <w:widowControl w:val="0"/>
      <w:spacing w:after="0" w:line="240" w:lineRule="auto"/>
    </w:pPr>
  </w:p>
  <w:p w:rsidR="00646AEF" w:rsidRDefault="00646AEF">
    <w:pPr>
      <w:widowControl w:val="0"/>
      <w:spacing w:after="0" w:line="240" w:lineRule="auto"/>
    </w:pPr>
  </w:p>
  <w:p w:rsidR="00646AEF" w:rsidRDefault="00646A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EF"/>
    <w:rsid w:val="00504D7C"/>
    <w:rsid w:val="005D68D8"/>
    <w:rsid w:val="00646AEF"/>
    <w:rsid w:val="00897E65"/>
    <w:rsid w:val="00C9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5CCA"/>
  <w15:docId w15:val="{E37EF34E-67AF-486A-B404-D0ECA21C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8"/>
  </w:style>
  <w:style w:type="paragraph" w:styleId="Footer">
    <w:name w:val="footer"/>
    <w:basedOn w:val="Normal"/>
    <w:link w:val="FooterChar"/>
    <w:uiPriority w:val="99"/>
    <w:unhideWhenUsed/>
    <w:rsid w:val="005D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varma</cp:lastModifiedBy>
  <cp:revision>2</cp:revision>
  <dcterms:created xsi:type="dcterms:W3CDTF">2025-10-06T13:25:00Z</dcterms:created>
  <dcterms:modified xsi:type="dcterms:W3CDTF">2025-10-06T13:44:00Z</dcterms:modified>
</cp:coreProperties>
</file>