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65B835" w14:textId="48632ADE" w:rsidR="00515517" w:rsidRDefault="00515517" w:rsidP="00515517">
      <w:pPr>
        <w:rPr>
          <w:b/>
          <w:bCs/>
          <w:sz w:val="44"/>
          <w:szCs w:val="44"/>
        </w:rPr>
      </w:pPr>
      <w:r w:rsidRPr="00515517">
        <w:rPr>
          <w:b/>
          <w:bCs/>
          <w:sz w:val="44"/>
          <w:szCs w:val="44"/>
        </w:rPr>
        <w:t>Risk Management and Performance Document</w:t>
      </w:r>
    </w:p>
    <w:p w14:paraId="383D6A09" w14:textId="02814431" w:rsidR="00515517" w:rsidRPr="00515517" w:rsidRDefault="00515517" w:rsidP="00515517">
      <w:pPr>
        <w:rPr>
          <w:sz w:val="32"/>
          <w:szCs w:val="32"/>
        </w:rPr>
      </w:pPr>
      <w:r w:rsidRPr="00515517">
        <w:rPr>
          <w:b/>
          <w:bCs/>
          <w:sz w:val="32"/>
          <w:szCs w:val="32"/>
        </w:rPr>
        <w:t>Project:  Automated</w:t>
      </w:r>
      <w:r>
        <w:rPr>
          <w:b/>
          <w:bCs/>
          <w:sz w:val="32"/>
          <w:szCs w:val="32"/>
        </w:rPr>
        <w:t xml:space="preserve"> Package Update System</w:t>
      </w:r>
    </w:p>
    <w:p w14:paraId="2158BBF9" w14:textId="77777777" w:rsidR="00515517" w:rsidRPr="009060EC" w:rsidRDefault="00515517" w:rsidP="00515517">
      <w:pPr>
        <w:rPr>
          <w:b/>
          <w:bCs/>
          <w:sz w:val="32"/>
          <w:szCs w:val="32"/>
        </w:rPr>
      </w:pPr>
      <w:r w:rsidRPr="00515517">
        <w:rPr>
          <w:b/>
          <w:bCs/>
          <w:sz w:val="32"/>
          <w:szCs w:val="32"/>
        </w:rPr>
        <w:t>Risk Management Document</w:t>
      </w:r>
    </w:p>
    <w:p w14:paraId="707C2220" w14:textId="657C140B" w:rsidR="00515517" w:rsidRPr="00515517" w:rsidRDefault="00C902FC" w:rsidP="00515517">
      <w:pPr>
        <w:rPr>
          <w:b/>
          <w:bCs/>
        </w:rPr>
      </w:pPr>
      <w:r>
        <w:pict w14:anchorId="65360C20">
          <v:rect id="_x0000_i1025" style="width:0;height:1.5pt" o:hralign="center" o:hrstd="t" o:hr="t" fillcolor="#a0a0a0" stroked="f"/>
        </w:pict>
      </w:r>
    </w:p>
    <w:p w14:paraId="642FF674" w14:textId="77777777" w:rsidR="00515517" w:rsidRPr="00515517" w:rsidRDefault="00515517" w:rsidP="00515517">
      <w:pPr>
        <w:rPr>
          <w:b/>
          <w:bCs/>
          <w:sz w:val="28"/>
          <w:szCs w:val="28"/>
        </w:rPr>
      </w:pPr>
      <w:r w:rsidRPr="00515517">
        <w:rPr>
          <w:b/>
          <w:bCs/>
          <w:sz w:val="28"/>
          <w:szCs w:val="28"/>
        </w:rPr>
        <w:t>1. Introduction</w:t>
      </w:r>
    </w:p>
    <w:p w14:paraId="1F0EA66C" w14:textId="77777777" w:rsidR="00515517" w:rsidRDefault="00515517" w:rsidP="00515517">
      <w:r w:rsidRPr="00515517">
        <w:t>The Automated Package Update and Health Check System is designed to ensure system stability, security, and performance through automated updates and health monitoring. This document outlines potential risks, their impact, mitigation strategies, and contingency plans.</w:t>
      </w:r>
    </w:p>
    <w:p w14:paraId="5DC3AD16" w14:textId="014AFBDF" w:rsidR="00515517" w:rsidRPr="00515517" w:rsidRDefault="00C902FC" w:rsidP="00515517">
      <w:r>
        <w:pict w14:anchorId="36D41589">
          <v:rect id="_x0000_i1026" style="width:0;height:1.5pt" o:hralign="center" o:hrstd="t" o:hr="t" fillcolor="#a0a0a0" stroked="f"/>
        </w:pict>
      </w:r>
    </w:p>
    <w:p w14:paraId="10132E64" w14:textId="77777777" w:rsidR="00515517" w:rsidRPr="00515517" w:rsidRDefault="00515517" w:rsidP="00515517">
      <w:pPr>
        <w:rPr>
          <w:b/>
          <w:bCs/>
          <w:sz w:val="28"/>
          <w:szCs w:val="28"/>
        </w:rPr>
      </w:pPr>
      <w:r w:rsidRPr="00515517">
        <w:rPr>
          <w:b/>
          <w:bCs/>
          <w:sz w:val="28"/>
          <w:szCs w:val="28"/>
        </w:rPr>
        <w:t>2. Risk Identification and Assessment</w:t>
      </w:r>
    </w:p>
    <w:tbl>
      <w:tblPr>
        <w:tblW w:w="0" w:type="auto"/>
        <w:tblCellSpacing w:w="1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5"/>
        <w:gridCol w:w="2774"/>
        <w:gridCol w:w="927"/>
        <w:gridCol w:w="1264"/>
        <w:gridCol w:w="3406"/>
      </w:tblGrid>
      <w:tr w:rsidR="00515517" w:rsidRPr="00515517" w14:paraId="4451653B" w14:textId="77777777" w:rsidTr="00B743DE">
        <w:trPr>
          <w:tblHeader/>
          <w:tblCellSpacing w:w="15" w:type="dxa"/>
        </w:trPr>
        <w:tc>
          <w:tcPr>
            <w:tcW w:w="0" w:type="auto"/>
            <w:vAlign w:val="center"/>
            <w:hideMark/>
          </w:tcPr>
          <w:p w14:paraId="4AE76BCC" w14:textId="77777777" w:rsidR="00515517" w:rsidRPr="00515517" w:rsidRDefault="00515517" w:rsidP="00515517">
            <w:pPr>
              <w:rPr>
                <w:b/>
                <w:bCs/>
              </w:rPr>
            </w:pPr>
            <w:r w:rsidRPr="00515517">
              <w:rPr>
                <w:b/>
                <w:bCs/>
              </w:rPr>
              <w:t>Risk ID</w:t>
            </w:r>
          </w:p>
        </w:tc>
        <w:tc>
          <w:tcPr>
            <w:tcW w:w="0" w:type="auto"/>
            <w:vAlign w:val="center"/>
            <w:hideMark/>
          </w:tcPr>
          <w:p w14:paraId="2B1F572A" w14:textId="77777777" w:rsidR="00515517" w:rsidRPr="00515517" w:rsidRDefault="00515517" w:rsidP="00515517">
            <w:pPr>
              <w:rPr>
                <w:b/>
                <w:bCs/>
              </w:rPr>
            </w:pPr>
            <w:r w:rsidRPr="00515517">
              <w:rPr>
                <w:b/>
                <w:bCs/>
              </w:rPr>
              <w:t>Risk Description</w:t>
            </w:r>
          </w:p>
        </w:tc>
        <w:tc>
          <w:tcPr>
            <w:tcW w:w="0" w:type="auto"/>
            <w:vAlign w:val="center"/>
            <w:hideMark/>
          </w:tcPr>
          <w:p w14:paraId="6C5FA8DE" w14:textId="77777777" w:rsidR="00515517" w:rsidRPr="00515517" w:rsidRDefault="00515517" w:rsidP="00515517">
            <w:pPr>
              <w:rPr>
                <w:b/>
                <w:bCs/>
              </w:rPr>
            </w:pPr>
            <w:r w:rsidRPr="00515517">
              <w:rPr>
                <w:b/>
                <w:bCs/>
              </w:rPr>
              <w:t>Impact</w:t>
            </w:r>
          </w:p>
        </w:tc>
        <w:tc>
          <w:tcPr>
            <w:tcW w:w="0" w:type="auto"/>
            <w:vAlign w:val="center"/>
            <w:hideMark/>
          </w:tcPr>
          <w:p w14:paraId="2CDE38D9" w14:textId="77777777" w:rsidR="00515517" w:rsidRPr="00515517" w:rsidRDefault="00515517" w:rsidP="00515517">
            <w:pPr>
              <w:rPr>
                <w:b/>
                <w:bCs/>
              </w:rPr>
            </w:pPr>
            <w:r w:rsidRPr="00515517">
              <w:rPr>
                <w:b/>
                <w:bCs/>
              </w:rPr>
              <w:t>Probability</w:t>
            </w:r>
          </w:p>
        </w:tc>
        <w:tc>
          <w:tcPr>
            <w:tcW w:w="0" w:type="auto"/>
            <w:vAlign w:val="center"/>
            <w:hideMark/>
          </w:tcPr>
          <w:p w14:paraId="64379B65" w14:textId="77777777" w:rsidR="00515517" w:rsidRPr="00515517" w:rsidRDefault="00515517" w:rsidP="00515517">
            <w:pPr>
              <w:rPr>
                <w:b/>
                <w:bCs/>
              </w:rPr>
            </w:pPr>
            <w:r w:rsidRPr="00515517">
              <w:rPr>
                <w:b/>
                <w:bCs/>
              </w:rPr>
              <w:t>Mitigation Strategy</w:t>
            </w:r>
          </w:p>
        </w:tc>
      </w:tr>
      <w:tr w:rsidR="00515517" w:rsidRPr="00515517" w14:paraId="53ACA6ED" w14:textId="77777777" w:rsidTr="00B743DE">
        <w:trPr>
          <w:tblCellSpacing w:w="15" w:type="dxa"/>
        </w:trPr>
        <w:tc>
          <w:tcPr>
            <w:tcW w:w="0" w:type="auto"/>
            <w:vAlign w:val="center"/>
            <w:hideMark/>
          </w:tcPr>
          <w:p w14:paraId="01A565B9" w14:textId="77777777" w:rsidR="00515517" w:rsidRPr="00515517" w:rsidRDefault="00515517" w:rsidP="00515517">
            <w:r w:rsidRPr="00515517">
              <w:t>R1</w:t>
            </w:r>
          </w:p>
        </w:tc>
        <w:tc>
          <w:tcPr>
            <w:tcW w:w="0" w:type="auto"/>
            <w:vAlign w:val="center"/>
            <w:hideMark/>
          </w:tcPr>
          <w:p w14:paraId="413C2327" w14:textId="77777777" w:rsidR="00515517" w:rsidRPr="00515517" w:rsidRDefault="00515517" w:rsidP="00515517">
            <w:r w:rsidRPr="00515517">
              <w:t xml:space="preserve">System </w:t>
            </w:r>
            <w:proofErr w:type="gramStart"/>
            <w:r w:rsidRPr="00515517">
              <w:t>crash</w:t>
            </w:r>
            <w:proofErr w:type="gramEnd"/>
            <w:r w:rsidRPr="00515517">
              <w:t xml:space="preserve"> due to faulty package updates</w:t>
            </w:r>
          </w:p>
        </w:tc>
        <w:tc>
          <w:tcPr>
            <w:tcW w:w="0" w:type="auto"/>
            <w:vAlign w:val="center"/>
            <w:hideMark/>
          </w:tcPr>
          <w:p w14:paraId="3B1D6ACF" w14:textId="77777777" w:rsidR="00515517" w:rsidRPr="00515517" w:rsidRDefault="00515517" w:rsidP="00515517">
            <w:r w:rsidRPr="00515517">
              <w:t>High</w:t>
            </w:r>
          </w:p>
        </w:tc>
        <w:tc>
          <w:tcPr>
            <w:tcW w:w="0" w:type="auto"/>
            <w:vAlign w:val="center"/>
            <w:hideMark/>
          </w:tcPr>
          <w:p w14:paraId="72974BC1" w14:textId="77777777" w:rsidR="00515517" w:rsidRPr="00515517" w:rsidRDefault="00515517" w:rsidP="00515517">
            <w:r w:rsidRPr="00515517">
              <w:t>Medium</w:t>
            </w:r>
          </w:p>
        </w:tc>
        <w:tc>
          <w:tcPr>
            <w:tcW w:w="0" w:type="auto"/>
            <w:vAlign w:val="center"/>
            <w:hideMark/>
          </w:tcPr>
          <w:p w14:paraId="31423309" w14:textId="77777777" w:rsidR="00515517" w:rsidRPr="00515517" w:rsidRDefault="00515517" w:rsidP="00515517">
            <w:r w:rsidRPr="00515517">
              <w:t>Enable rollback for updates; test updates in a sandbox environment</w:t>
            </w:r>
          </w:p>
        </w:tc>
      </w:tr>
      <w:tr w:rsidR="00515517" w:rsidRPr="00515517" w14:paraId="1AB3CD71" w14:textId="77777777" w:rsidTr="00B743DE">
        <w:trPr>
          <w:tblCellSpacing w:w="15" w:type="dxa"/>
        </w:trPr>
        <w:tc>
          <w:tcPr>
            <w:tcW w:w="0" w:type="auto"/>
            <w:vAlign w:val="center"/>
            <w:hideMark/>
          </w:tcPr>
          <w:p w14:paraId="218CB6F4" w14:textId="77777777" w:rsidR="00515517" w:rsidRPr="00515517" w:rsidRDefault="00515517" w:rsidP="00515517">
            <w:r w:rsidRPr="00515517">
              <w:t>R2</w:t>
            </w:r>
          </w:p>
        </w:tc>
        <w:tc>
          <w:tcPr>
            <w:tcW w:w="0" w:type="auto"/>
            <w:vAlign w:val="center"/>
            <w:hideMark/>
          </w:tcPr>
          <w:p w14:paraId="2E5374DA" w14:textId="77777777" w:rsidR="00515517" w:rsidRPr="00515517" w:rsidRDefault="00515517" w:rsidP="00515517">
            <w:r w:rsidRPr="00515517">
              <w:t>Insufficient disk space causing update failure</w:t>
            </w:r>
          </w:p>
        </w:tc>
        <w:tc>
          <w:tcPr>
            <w:tcW w:w="0" w:type="auto"/>
            <w:vAlign w:val="center"/>
            <w:hideMark/>
          </w:tcPr>
          <w:p w14:paraId="52B68A3D" w14:textId="77777777" w:rsidR="00515517" w:rsidRPr="00515517" w:rsidRDefault="00515517" w:rsidP="00515517">
            <w:r w:rsidRPr="00515517">
              <w:t>High</w:t>
            </w:r>
          </w:p>
        </w:tc>
        <w:tc>
          <w:tcPr>
            <w:tcW w:w="0" w:type="auto"/>
            <w:vAlign w:val="center"/>
            <w:hideMark/>
          </w:tcPr>
          <w:p w14:paraId="3FE22518" w14:textId="77777777" w:rsidR="00515517" w:rsidRPr="00515517" w:rsidRDefault="00515517" w:rsidP="00515517">
            <w:r w:rsidRPr="00515517">
              <w:t>High</w:t>
            </w:r>
          </w:p>
        </w:tc>
        <w:tc>
          <w:tcPr>
            <w:tcW w:w="0" w:type="auto"/>
            <w:vAlign w:val="center"/>
            <w:hideMark/>
          </w:tcPr>
          <w:p w14:paraId="61B5E8E0" w14:textId="77777777" w:rsidR="00515517" w:rsidRPr="00515517" w:rsidRDefault="00515517" w:rsidP="00515517">
            <w:r w:rsidRPr="00515517">
              <w:t>Monitor disk usage and alert administrator before updates</w:t>
            </w:r>
          </w:p>
        </w:tc>
      </w:tr>
      <w:tr w:rsidR="00515517" w:rsidRPr="00515517" w14:paraId="023A3EF5" w14:textId="77777777" w:rsidTr="00B743DE">
        <w:trPr>
          <w:tblCellSpacing w:w="15" w:type="dxa"/>
        </w:trPr>
        <w:tc>
          <w:tcPr>
            <w:tcW w:w="0" w:type="auto"/>
            <w:vAlign w:val="center"/>
            <w:hideMark/>
          </w:tcPr>
          <w:p w14:paraId="7EDD2962" w14:textId="77777777" w:rsidR="00515517" w:rsidRPr="00515517" w:rsidRDefault="00515517" w:rsidP="00515517">
            <w:r w:rsidRPr="00515517">
              <w:t>R3</w:t>
            </w:r>
          </w:p>
        </w:tc>
        <w:tc>
          <w:tcPr>
            <w:tcW w:w="0" w:type="auto"/>
            <w:vAlign w:val="center"/>
            <w:hideMark/>
          </w:tcPr>
          <w:p w14:paraId="0589A3CB" w14:textId="77777777" w:rsidR="00515517" w:rsidRPr="00515517" w:rsidRDefault="00515517" w:rsidP="00515517">
            <w:r w:rsidRPr="00515517">
              <w:t>High memory usage leading to system slowdowns</w:t>
            </w:r>
          </w:p>
        </w:tc>
        <w:tc>
          <w:tcPr>
            <w:tcW w:w="0" w:type="auto"/>
            <w:vAlign w:val="center"/>
            <w:hideMark/>
          </w:tcPr>
          <w:p w14:paraId="0C5D5AB9" w14:textId="77777777" w:rsidR="00515517" w:rsidRPr="00515517" w:rsidRDefault="00515517" w:rsidP="00515517">
            <w:r w:rsidRPr="00515517">
              <w:t>Medium</w:t>
            </w:r>
          </w:p>
        </w:tc>
        <w:tc>
          <w:tcPr>
            <w:tcW w:w="0" w:type="auto"/>
            <w:vAlign w:val="center"/>
            <w:hideMark/>
          </w:tcPr>
          <w:p w14:paraId="746E129E" w14:textId="77777777" w:rsidR="00515517" w:rsidRPr="00515517" w:rsidRDefault="00515517" w:rsidP="00515517">
            <w:r w:rsidRPr="00515517">
              <w:t>High</w:t>
            </w:r>
          </w:p>
        </w:tc>
        <w:tc>
          <w:tcPr>
            <w:tcW w:w="0" w:type="auto"/>
            <w:vAlign w:val="center"/>
            <w:hideMark/>
          </w:tcPr>
          <w:p w14:paraId="3DCD2611" w14:textId="77777777" w:rsidR="00515517" w:rsidRPr="00515517" w:rsidRDefault="00515517" w:rsidP="00515517">
            <w:r w:rsidRPr="00515517">
              <w:t>Implement alerts for memory threshold breaches</w:t>
            </w:r>
          </w:p>
        </w:tc>
      </w:tr>
      <w:tr w:rsidR="00515517" w:rsidRPr="00515517" w14:paraId="0A332171" w14:textId="77777777" w:rsidTr="00B743DE">
        <w:trPr>
          <w:tblCellSpacing w:w="15" w:type="dxa"/>
        </w:trPr>
        <w:tc>
          <w:tcPr>
            <w:tcW w:w="0" w:type="auto"/>
            <w:vAlign w:val="center"/>
            <w:hideMark/>
          </w:tcPr>
          <w:p w14:paraId="0F8DFC3F" w14:textId="77777777" w:rsidR="00515517" w:rsidRPr="00515517" w:rsidRDefault="00515517" w:rsidP="00515517">
            <w:r w:rsidRPr="00515517">
              <w:t>R4</w:t>
            </w:r>
          </w:p>
        </w:tc>
        <w:tc>
          <w:tcPr>
            <w:tcW w:w="0" w:type="auto"/>
            <w:vAlign w:val="center"/>
            <w:hideMark/>
          </w:tcPr>
          <w:p w14:paraId="5512BC0D" w14:textId="77777777" w:rsidR="00515517" w:rsidRPr="00515517" w:rsidRDefault="00515517" w:rsidP="00515517">
            <w:r w:rsidRPr="00515517">
              <w:t>Email notifications failing to deliver reports</w:t>
            </w:r>
          </w:p>
        </w:tc>
        <w:tc>
          <w:tcPr>
            <w:tcW w:w="0" w:type="auto"/>
            <w:vAlign w:val="center"/>
            <w:hideMark/>
          </w:tcPr>
          <w:p w14:paraId="4AC53449" w14:textId="77777777" w:rsidR="00515517" w:rsidRPr="00515517" w:rsidRDefault="00515517" w:rsidP="00515517">
            <w:r w:rsidRPr="00515517">
              <w:t>Low</w:t>
            </w:r>
          </w:p>
        </w:tc>
        <w:tc>
          <w:tcPr>
            <w:tcW w:w="0" w:type="auto"/>
            <w:vAlign w:val="center"/>
            <w:hideMark/>
          </w:tcPr>
          <w:p w14:paraId="0A73AE23" w14:textId="77777777" w:rsidR="00515517" w:rsidRPr="00515517" w:rsidRDefault="00515517" w:rsidP="00515517">
            <w:r w:rsidRPr="00515517">
              <w:t>Medium</w:t>
            </w:r>
          </w:p>
        </w:tc>
        <w:tc>
          <w:tcPr>
            <w:tcW w:w="0" w:type="auto"/>
            <w:vAlign w:val="center"/>
            <w:hideMark/>
          </w:tcPr>
          <w:p w14:paraId="12EC317C" w14:textId="77777777" w:rsidR="00515517" w:rsidRPr="00515517" w:rsidRDefault="00515517" w:rsidP="00515517">
            <w:r w:rsidRPr="00515517">
              <w:t>Configure alternative email services and logging mechanisms</w:t>
            </w:r>
          </w:p>
        </w:tc>
      </w:tr>
      <w:tr w:rsidR="00515517" w:rsidRPr="00515517" w14:paraId="14CE5AE5" w14:textId="77777777" w:rsidTr="00B743DE">
        <w:trPr>
          <w:tblCellSpacing w:w="15" w:type="dxa"/>
        </w:trPr>
        <w:tc>
          <w:tcPr>
            <w:tcW w:w="0" w:type="auto"/>
            <w:vAlign w:val="center"/>
            <w:hideMark/>
          </w:tcPr>
          <w:p w14:paraId="669692C9" w14:textId="77777777" w:rsidR="00515517" w:rsidRPr="00515517" w:rsidRDefault="00515517" w:rsidP="00515517">
            <w:r w:rsidRPr="00515517">
              <w:t>R5</w:t>
            </w:r>
          </w:p>
        </w:tc>
        <w:tc>
          <w:tcPr>
            <w:tcW w:w="0" w:type="auto"/>
            <w:vAlign w:val="center"/>
            <w:hideMark/>
          </w:tcPr>
          <w:p w14:paraId="398A25B3" w14:textId="77777777" w:rsidR="00515517" w:rsidRPr="00515517" w:rsidRDefault="00515517" w:rsidP="00515517">
            <w:r w:rsidRPr="00515517">
              <w:t>Unauthorized access to log files</w:t>
            </w:r>
          </w:p>
        </w:tc>
        <w:tc>
          <w:tcPr>
            <w:tcW w:w="0" w:type="auto"/>
            <w:vAlign w:val="center"/>
            <w:hideMark/>
          </w:tcPr>
          <w:p w14:paraId="03D52776" w14:textId="77777777" w:rsidR="00515517" w:rsidRPr="00515517" w:rsidRDefault="00515517" w:rsidP="00515517">
            <w:r w:rsidRPr="00515517">
              <w:t>High</w:t>
            </w:r>
          </w:p>
        </w:tc>
        <w:tc>
          <w:tcPr>
            <w:tcW w:w="0" w:type="auto"/>
            <w:vAlign w:val="center"/>
            <w:hideMark/>
          </w:tcPr>
          <w:p w14:paraId="23578EC5" w14:textId="77777777" w:rsidR="00515517" w:rsidRPr="00515517" w:rsidRDefault="00515517" w:rsidP="00515517">
            <w:r w:rsidRPr="00515517">
              <w:t>Low</w:t>
            </w:r>
          </w:p>
        </w:tc>
        <w:tc>
          <w:tcPr>
            <w:tcW w:w="0" w:type="auto"/>
            <w:vAlign w:val="center"/>
            <w:hideMark/>
          </w:tcPr>
          <w:p w14:paraId="710CD82E" w14:textId="301688A1" w:rsidR="00515517" w:rsidRPr="00515517" w:rsidRDefault="00515517" w:rsidP="00515517">
            <w:r w:rsidRPr="00515517">
              <w:t>Implement access control measures and encryption</w:t>
            </w:r>
          </w:p>
        </w:tc>
      </w:tr>
    </w:tbl>
    <w:p w14:paraId="4E5E7D7A" w14:textId="1FED8C54" w:rsidR="00515517" w:rsidRDefault="00C902FC" w:rsidP="00515517">
      <w:pPr>
        <w:rPr>
          <w:b/>
          <w:bCs/>
        </w:rPr>
      </w:pPr>
      <w:r>
        <w:pict w14:anchorId="1A007DF9">
          <v:rect id="_x0000_i1027" style="width:0;height:1.5pt" o:hralign="center" o:hrstd="t" o:hr="t" fillcolor="#a0a0a0" stroked="f"/>
        </w:pict>
      </w:r>
    </w:p>
    <w:p w14:paraId="146996D9" w14:textId="77777777" w:rsidR="00515517" w:rsidRDefault="00515517" w:rsidP="00515517">
      <w:pPr>
        <w:rPr>
          <w:b/>
          <w:bCs/>
        </w:rPr>
      </w:pPr>
    </w:p>
    <w:p w14:paraId="19437ACA" w14:textId="77777777" w:rsidR="00515517" w:rsidRDefault="00515517" w:rsidP="00515517">
      <w:pPr>
        <w:rPr>
          <w:b/>
          <w:bCs/>
        </w:rPr>
      </w:pPr>
    </w:p>
    <w:p w14:paraId="4B81B22C" w14:textId="31CCCF8F" w:rsidR="00515517" w:rsidRPr="00515517" w:rsidRDefault="00515517" w:rsidP="00515517">
      <w:pPr>
        <w:rPr>
          <w:b/>
          <w:bCs/>
          <w:sz w:val="28"/>
          <w:szCs w:val="28"/>
        </w:rPr>
      </w:pPr>
      <w:r w:rsidRPr="00515517">
        <w:rPr>
          <w:b/>
          <w:bCs/>
          <w:sz w:val="28"/>
          <w:szCs w:val="28"/>
        </w:rPr>
        <w:t>3. Mitigation and Contingency Plan</w:t>
      </w:r>
    </w:p>
    <w:p w14:paraId="499D178D" w14:textId="77777777" w:rsidR="00515517" w:rsidRPr="00515517" w:rsidRDefault="00515517" w:rsidP="00515517">
      <w:pPr>
        <w:numPr>
          <w:ilvl w:val="0"/>
          <w:numId w:val="1"/>
        </w:numPr>
      </w:pPr>
      <w:r w:rsidRPr="00515517">
        <w:rPr>
          <w:b/>
          <w:bCs/>
        </w:rPr>
        <w:t>Automated Rollbacks</w:t>
      </w:r>
      <w:r w:rsidRPr="00515517">
        <w:t>: If an update causes instability, revert to the last stable state.</w:t>
      </w:r>
    </w:p>
    <w:p w14:paraId="2A9D66B3" w14:textId="77777777" w:rsidR="00515517" w:rsidRPr="00515517" w:rsidRDefault="00515517" w:rsidP="00515517">
      <w:pPr>
        <w:numPr>
          <w:ilvl w:val="0"/>
          <w:numId w:val="1"/>
        </w:numPr>
      </w:pPr>
      <w:r w:rsidRPr="00515517">
        <w:rPr>
          <w:b/>
          <w:bCs/>
        </w:rPr>
        <w:t>Resource Alerts</w:t>
      </w:r>
      <w:r w:rsidRPr="00515517">
        <w:t>: Send warnings to administrators when disk/memory usage exceeds safe thresholds.</w:t>
      </w:r>
    </w:p>
    <w:p w14:paraId="737998C5" w14:textId="77777777" w:rsidR="00515517" w:rsidRPr="00515517" w:rsidRDefault="00515517" w:rsidP="00515517">
      <w:pPr>
        <w:numPr>
          <w:ilvl w:val="0"/>
          <w:numId w:val="1"/>
        </w:numPr>
      </w:pPr>
      <w:r w:rsidRPr="00515517">
        <w:rPr>
          <w:b/>
          <w:bCs/>
        </w:rPr>
        <w:t>Backup and Recovery</w:t>
      </w:r>
      <w:r w:rsidRPr="00515517">
        <w:t>: Maintain regular system backups before updates.</w:t>
      </w:r>
    </w:p>
    <w:p w14:paraId="1AE6C32B" w14:textId="77777777" w:rsidR="00515517" w:rsidRDefault="00515517" w:rsidP="00515517">
      <w:pPr>
        <w:numPr>
          <w:ilvl w:val="0"/>
          <w:numId w:val="1"/>
        </w:numPr>
      </w:pPr>
      <w:r w:rsidRPr="00515517">
        <w:rPr>
          <w:b/>
          <w:bCs/>
        </w:rPr>
        <w:t>Access Control</w:t>
      </w:r>
      <w:r w:rsidRPr="00515517">
        <w:t>: Use permissions and encryption for sensitive logs and reports.</w:t>
      </w:r>
    </w:p>
    <w:p w14:paraId="0C2D177B" w14:textId="1512D39D" w:rsidR="00515517" w:rsidRPr="00515517" w:rsidRDefault="00C902FC" w:rsidP="00515517">
      <w:pPr>
        <w:ind w:left="360"/>
      </w:pPr>
      <w:r>
        <w:pict w14:anchorId="38EA718C">
          <v:rect id="_x0000_i1028" style="width:0;height:1.5pt" o:hralign="center" o:hrstd="t" o:hr="t" fillcolor="#a0a0a0" stroked="f"/>
        </w:pict>
      </w:r>
    </w:p>
    <w:p w14:paraId="21D9F701" w14:textId="77777777" w:rsidR="00515517" w:rsidRPr="00515517" w:rsidRDefault="00515517" w:rsidP="00515517">
      <w:pPr>
        <w:rPr>
          <w:b/>
          <w:bCs/>
          <w:sz w:val="32"/>
          <w:szCs w:val="32"/>
        </w:rPr>
      </w:pPr>
      <w:r w:rsidRPr="00515517">
        <w:rPr>
          <w:b/>
          <w:bCs/>
          <w:sz w:val="32"/>
          <w:szCs w:val="32"/>
        </w:rPr>
        <w:t>Performance Document</w:t>
      </w:r>
    </w:p>
    <w:p w14:paraId="41E5A58C" w14:textId="77777777" w:rsidR="00515517" w:rsidRPr="00515517" w:rsidRDefault="00515517" w:rsidP="00515517">
      <w:pPr>
        <w:rPr>
          <w:b/>
          <w:bCs/>
        </w:rPr>
      </w:pPr>
      <w:r w:rsidRPr="00515517">
        <w:rPr>
          <w:b/>
          <w:bCs/>
        </w:rPr>
        <w:t>1</w:t>
      </w:r>
      <w:r w:rsidRPr="00515517">
        <w:rPr>
          <w:b/>
          <w:bCs/>
          <w:sz w:val="28"/>
          <w:szCs w:val="28"/>
        </w:rPr>
        <w:t>. Performance Objectives</w:t>
      </w:r>
    </w:p>
    <w:p w14:paraId="220CD0F1" w14:textId="77777777" w:rsidR="00515517" w:rsidRDefault="00515517" w:rsidP="00515517">
      <w:r w:rsidRPr="00515517">
        <w:t>The system should efficiently execute package updates and system health checks without significantly impacting system performance. The key performance indicators (KPIs) include update success rate, system uptime, resource utilization, and notification reliability.</w:t>
      </w:r>
    </w:p>
    <w:p w14:paraId="04921C4B" w14:textId="5D98CE5C" w:rsidR="00B743DE" w:rsidRPr="00515517" w:rsidRDefault="00C902FC" w:rsidP="00515517">
      <w:r>
        <w:pict w14:anchorId="3B022D83">
          <v:rect id="_x0000_i1029" style="width:0;height:1.5pt" o:hralign="center" o:hrstd="t" o:hr="t" fillcolor="#a0a0a0" stroked="f"/>
        </w:pict>
      </w:r>
    </w:p>
    <w:p w14:paraId="60B8624C" w14:textId="77777777" w:rsidR="00515517" w:rsidRPr="00515517" w:rsidRDefault="00515517" w:rsidP="00515517">
      <w:pPr>
        <w:rPr>
          <w:b/>
          <w:bCs/>
          <w:sz w:val="28"/>
          <w:szCs w:val="28"/>
        </w:rPr>
      </w:pPr>
      <w:r w:rsidRPr="00515517">
        <w:rPr>
          <w:b/>
          <w:bCs/>
          <w:sz w:val="28"/>
          <w:szCs w:val="28"/>
        </w:rPr>
        <w:t>2. Performance Metrics</w:t>
      </w:r>
    </w:p>
    <w:tbl>
      <w:tblPr>
        <w:tblW w:w="0" w:type="auto"/>
        <w:tblCellSpacing w:w="1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0"/>
        <w:gridCol w:w="5018"/>
        <w:gridCol w:w="1938"/>
      </w:tblGrid>
      <w:tr w:rsidR="00515517" w:rsidRPr="00515517" w14:paraId="02F3A3B1" w14:textId="77777777" w:rsidTr="00B743DE">
        <w:trPr>
          <w:tblHeader/>
          <w:tblCellSpacing w:w="15" w:type="dxa"/>
        </w:trPr>
        <w:tc>
          <w:tcPr>
            <w:tcW w:w="0" w:type="auto"/>
            <w:vAlign w:val="center"/>
            <w:hideMark/>
          </w:tcPr>
          <w:p w14:paraId="1C9FF905" w14:textId="77777777" w:rsidR="00515517" w:rsidRPr="00515517" w:rsidRDefault="00515517" w:rsidP="00515517">
            <w:pPr>
              <w:rPr>
                <w:b/>
                <w:bCs/>
              </w:rPr>
            </w:pPr>
            <w:r w:rsidRPr="00515517">
              <w:rPr>
                <w:b/>
                <w:bCs/>
              </w:rPr>
              <w:t>Metric</w:t>
            </w:r>
          </w:p>
        </w:tc>
        <w:tc>
          <w:tcPr>
            <w:tcW w:w="0" w:type="auto"/>
            <w:vAlign w:val="center"/>
            <w:hideMark/>
          </w:tcPr>
          <w:p w14:paraId="4020EE83" w14:textId="77777777" w:rsidR="00515517" w:rsidRPr="00515517" w:rsidRDefault="00515517" w:rsidP="00515517">
            <w:pPr>
              <w:rPr>
                <w:b/>
                <w:bCs/>
              </w:rPr>
            </w:pPr>
            <w:r w:rsidRPr="00515517">
              <w:rPr>
                <w:b/>
                <w:bCs/>
              </w:rPr>
              <w:t>Description</w:t>
            </w:r>
          </w:p>
        </w:tc>
        <w:tc>
          <w:tcPr>
            <w:tcW w:w="0" w:type="auto"/>
            <w:vAlign w:val="center"/>
            <w:hideMark/>
          </w:tcPr>
          <w:p w14:paraId="4A6AEC2F" w14:textId="77777777" w:rsidR="00515517" w:rsidRPr="00515517" w:rsidRDefault="00515517" w:rsidP="00515517">
            <w:pPr>
              <w:rPr>
                <w:b/>
                <w:bCs/>
              </w:rPr>
            </w:pPr>
            <w:r w:rsidRPr="00515517">
              <w:rPr>
                <w:b/>
                <w:bCs/>
              </w:rPr>
              <w:t>Acceptable Range</w:t>
            </w:r>
          </w:p>
        </w:tc>
      </w:tr>
      <w:tr w:rsidR="00515517" w:rsidRPr="00515517" w14:paraId="09EA6CB1" w14:textId="77777777" w:rsidTr="00B743DE">
        <w:trPr>
          <w:tblCellSpacing w:w="15" w:type="dxa"/>
        </w:trPr>
        <w:tc>
          <w:tcPr>
            <w:tcW w:w="0" w:type="auto"/>
            <w:vAlign w:val="center"/>
            <w:hideMark/>
          </w:tcPr>
          <w:p w14:paraId="57DB5DE5" w14:textId="77777777" w:rsidR="00515517" w:rsidRPr="00515517" w:rsidRDefault="00515517" w:rsidP="00515517">
            <w:r w:rsidRPr="00515517">
              <w:t>Update Success Rate</w:t>
            </w:r>
          </w:p>
        </w:tc>
        <w:tc>
          <w:tcPr>
            <w:tcW w:w="0" w:type="auto"/>
            <w:vAlign w:val="center"/>
            <w:hideMark/>
          </w:tcPr>
          <w:p w14:paraId="15ADF48F" w14:textId="77777777" w:rsidR="00515517" w:rsidRPr="00515517" w:rsidRDefault="00515517" w:rsidP="00515517">
            <w:r w:rsidRPr="00515517">
              <w:t>Percentage of successfully applied updates</w:t>
            </w:r>
          </w:p>
        </w:tc>
        <w:tc>
          <w:tcPr>
            <w:tcW w:w="0" w:type="auto"/>
            <w:vAlign w:val="center"/>
            <w:hideMark/>
          </w:tcPr>
          <w:p w14:paraId="4D8BDEAD" w14:textId="77777777" w:rsidR="00515517" w:rsidRPr="00515517" w:rsidRDefault="00515517" w:rsidP="00515517">
            <w:r w:rsidRPr="00515517">
              <w:t>&gt; 95%</w:t>
            </w:r>
          </w:p>
        </w:tc>
      </w:tr>
      <w:tr w:rsidR="00515517" w:rsidRPr="00515517" w14:paraId="7871E5D9" w14:textId="77777777" w:rsidTr="00B743DE">
        <w:trPr>
          <w:tblCellSpacing w:w="15" w:type="dxa"/>
        </w:trPr>
        <w:tc>
          <w:tcPr>
            <w:tcW w:w="0" w:type="auto"/>
            <w:vAlign w:val="center"/>
            <w:hideMark/>
          </w:tcPr>
          <w:p w14:paraId="01586D9D" w14:textId="77777777" w:rsidR="00515517" w:rsidRPr="00515517" w:rsidRDefault="00515517" w:rsidP="00515517">
            <w:r w:rsidRPr="00515517">
              <w:t>System Uptime</w:t>
            </w:r>
          </w:p>
        </w:tc>
        <w:tc>
          <w:tcPr>
            <w:tcW w:w="0" w:type="auto"/>
            <w:vAlign w:val="center"/>
            <w:hideMark/>
          </w:tcPr>
          <w:p w14:paraId="3871D310" w14:textId="77777777" w:rsidR="00515517" w:rsidRPr="00515517" w:rsidRDefault="00515517" w:rsidP="00515517">
            <w:r w:rsidRPr="00515517">
              <w:t>Time system remains operational without failures</w:t>
            </w:r>
          </w:p>
        </w:tc>
        <w:tc>
          <w:tcPr>
            <w:tcW w:w="0" w:type="auto"/>
            <w:vAlign w:val="center"/>
            <w:hideMark/>
          </w:tcPr>
          <w:p w14:paraId="01BADB0B" w14:textId="77777777" w:rsidR="00515517" w:rsidRPr="00515517" w:rsidRDefault="00515517" w:rsidP="00515517">
            <w:r w:rsidRPr="00515517">
              <w:t>&gt; 99.5%</w:t>
            </w:r>
          </w:p>
        </w:tc>
      </w:tr>
      <w:tr w:rsidR="00515517" w:rsidRPr="00515517" w14:paraId="43EF5300" w14:textId="77777777" w:rsidTr="00B743DE">
        <w:trPr>
          <w:tblCellSpacing w:w="15" w:type="dxa"/>
        </w:trPr>
        <w:tc>
          <w:tcPr>
            <w:tcW w:w="0" w:type="auto"/>
            <w:vAlign w:val="center"/>
            <w:hideMark/>
          </w:tcPr>
          <w:p w14:paraId="448BA028" w14:textId="77777777" w:rsidR="00515517" w:rsidRPr="00515517" w:rsidRDefault="00515517" w:rsidP="00515517">
            <w:r w:rsidRPr="00515517">
              <w:t>Disk Usage</w:t>
            </w:r>
          </w:p>
        </w:tc>
        <w:tc>
          <w:tcPr>
            <w:tcW w:w="0" w:type="auto"/>
            <w:vAlign w:val="center"/>
            <w:hideMark/>
          </w:tcPr>
          <w:p w14:paraId="3B8C05B5" w14:textId="77777777" w:rsidR="00515517" w:rsidRPr="00515517" w:rsidRDefault="00515517" w:rsidP="00515517">
            <w:r w:rsidRPr="00515517">
              <w:t>Percentage of disk space used before triggering an alert</w:t>
            </w:r>
          </w:p>
        </w:tc>
        <w:tc>
          <w:tcPr>
            <w:tcW w:w="0" w:type="auto"/>
            <w:vAlign w:val="center"/>
            <w:hideMark/>
          </w:tcPr>
          <w:p w14:paraId="05C3CF2B" w14:textId="77777777" w:rsidR="00515517" w:rsidRPr="00515517" w:rsidRDefault="00515517" w:rsidP="00515517">
            <w:r w:rsidRPr="00515517">
              <w:t>&lt; 80%</w:t>
            </w:r>
          </w:p>
        </w:tc>
      </w:tr>
      <w:tr w:rsidR="00515517" w:rsidRPr="00515517" w14:paraId="08141505" w14:textId="77777777" w:rsidTr="00B743DE">
        <w:trPr>
          <w:tblCellSpacing w:w="15" w:type="dxa"/>
        </w:trPr>
        <w:tc>
          <w:tcPr>
            <w:tcW w:w="0" w:type="auto"/>
            <w:vAlign w:val="center"/>
            <w:hideMark/>
          </w:tcPr>
          <w:p w14:paraId="4F50118C" w14:textId="77777777" w:rsidR="00515517" w:rsidRPr="00515517" w:rsidRDefault="00515517" w:rsidP="00515517">
            <w:r w:rsidRPr="00515517">
              <w:t>Memory Usage</w:t>
            </w:r>
          </w:p>
        </w:tc>
        <w:tc>
          <w:tcPr>
            <w:tcW w:w="0" w:type="auto"/>
            <w:vAlign w:val="center"/>
            <w:hideMark/>
          </w:tcPr>
          <w:p w14:paraId="4DBE0CF0" w14:textId="77777777" w:rsidR="00515517" w:rsidRPr="00515517" w:rsidRDefault="00515517" w:rsidP="00515517">
            <w:r w:rsidRPr="00515517">
              <w:t>Percentage of memory used before sending an alert</w:t>
            </w:r>
          </w:p>
        </w:tc>
        <w:tc>
          <w:tcPr>
            <w:tcW w:w="0" w:type="auto"/>
            <w:vAlign w:val="center"/>
            <w:hideMark/>
          </w:tcPr>
          <w:p w14:paraId="0F032E4E" w14:textId="77777777" w:rsidR="00515517" w:rsidRPr="00515517" w:rsidRDefault="00515517" w:rsidP="00515517">
            <w:r w:rsidRPr="00515517">
              <w:t>&lt; 85%</w:t>
            </w:r>
          </w:p>
        </w:tc>
      </w:tr>
      <w:tr w:rsidR="00515517" w:rsidRPr="00515517" w14:paraId="48EA39E5" w14:textId="77777777" w:rsidTr="00B743DE">
        <w:trPr>
          <w:tblCellSpacing w:w="15" w:type="dxa"/>
        </w:trPr>
        <w:tc>
          <w:tcPr>
            <w:tcW w:w="0" w:type="auto"/>
            <w:vAlign w:val="center"/>
            <w:hideMark/>
          </w:tcPr>
          <w:p w14:paraId="05771A84" w14:textId="77777777" w:rsidR="00515517" w:rsidRPr="00515517" w:rsidRDefault="00515517" w:rsidP="00515517">
            <w:r w:rsidRPr="00515517">
              <w:t>Email Delivery Rate</w:t>
            </w:r>
          </w:p>
        </w:tc>
        <w:tc>
          <w:tcPr>
            <w:tcW w:w="0" w:type="auto"/>
            <w:vAlign w:val="center"/>
            <w:hideMark/>
          </w:tcPr>
          <w:p w14:paraId="4540E82F" w14:textId="77777777" w:rsidR="00515517" w:rsidRPr="00515517" w:rsidRDefault="00515517" w:rsidP="00515517">
            <w:r w:rsidRPr="00515517">
              <w:t>Percentage of successfully sent email notifications</w:t>
            </w:r>
          </w:p>
        </w:tc>
        <w:tc>
          <w:tcPr>
            <w:tcW w:w="0" w:type="auto"/>
            <w:vAlign w:val="center"/>
            <w:hideMark/>
          </w:tcPr>
          <w:p w14:paraId="66182FAF" w14:textId="77777777" w:rsidR="00515517" w:rsidRPr="00515517" w:rsidRDefault="00515517" w:rsidP="00515517">
            <w:r w:rsidRPr="00515517">
              <w:t>&gt; 98%</w:t>
            </w:r>
          </w:p>
        </w:tc>
      </w:tr>
    </w:tbl>
    <w:p w14:paraId="71C997BD" w14:textId="4B439433" w:rsidR="00515517" w:rsidRDefault="00C902FC" w:rsidP="00515517">
      <w:pPr>
        <w:rPr>
          <w:b/>
          <w:bCs/>
        </w:rPr>
      </w:pPr>
      <w:r>
        <w:pict w14:anchorId="68882D6D">
          <v:rect id="_x0000_i1030" style="width:0;height:1.5pt" o:hralign="center" o:hrstd="t" o:hr="t" fillcolor="#a0a0a0" stroked="f"/>
        </w:pict>
      </w:r>
    </w:p>
    <w:p w14:paraId="5CBBE08E" w14:textId="078E1BB5" w:rsidR="00515517" w:rsidRPr="00515517" w:rsidRDefault="00515517" w:rsidP="00515517">
      <w:pPr>
        <w:rPr>
          <w:b/>
          <w:bCs/>
          <w:sz w:val="28"/>
          <w:szCs w:val="28"/>
        </w:rPr>
      </w:pPr>
      <w:r w:rsidRPr="00515517">
        <w:rPr>
          <w:b/>
          <w:bCs/>
          <w:sz w:val="28"/>
          <w:szCs w:val="28"/>
        </w:rPr>
        <w:lastRenderedPageBreak/>
        <w:t>3. Performance Monitoring and Optimization</w:t>
      </w:r>
    </w:p>
    <w:p w14:paraId="2EA283AD" w14:textId="77777777" w:rsidR="00515517" w:rsidRPr="00515517" w:rsidRDefault="00515517" w:rsidP="00515517">
      <w:pPr>
        <w:numPr>
          <w:ilvl w:val="0"/>
          <w:numId w:val="2"/>
        </w:numPr>
      </w:pPr>
      <w:r w:rsidRPr="00515517">
        <w:rPr>
          <w:b/>
          <w:bCs/>
        </w:rPr>
        <w:t>Scheduled Execution</w:t>
      </w:r>
      <w:r w:rsidRPr="00515517">
        <w:t xml:space="preserve">: Optimize </w:t>
      </w:r>
      <w:proofErr w:type="spellStart"/>
      <w:r w:rsidRPr="00515517">
        <w:t>cron</w:t>
      </w:r>
      <w:proofErr w:type="spellEnd"/>
      <w:r w:rsidRPr="00515517">
        <w:t xml:space="preserve"> job scheduling to minimize system impact.</w:t>
      </w:r>
    </w:p>
    <w:p w14:paraId="2BA24064" w14:textId="77777777" w:rsidR="00515517" w:rsidRPr="00515517" w:rsidRDefault="00515517" w:rsidP="00515517">
      <w:pPr>
        <w:numPr>
          <w:ilvl w:val="0"/>
          <w:numId w:val="2"/>
        </w:numPr>
      </w:pPr>
      <w:r w:rsidRPr="00515517">
        <w:rPr>
          <w:b/>
          <w:bCs/>
        </w:rPr>
        <w:t>Parallel Processing</w:t>
      </w:r>
      <w:r w:rsidRPr="00515517">
        <w:t>: Update packages and perform health checks in separate threads where possible.</w:t>
      </w:r>
    </w:p>
    <w:p w14:paraId="0A8D0D2E" w14:textId="77777777" w:rsidR="00515517" w:rsidRPr="00515517" w:rsidRDefault="00515517" w:rsidP="00515517">
      <w:pPr>
        <w:numPr>
          <w:ilvl w:val="0"/>
          <w:numId w:val="2"/>
        </w:numPr>
      </w:pPr>
      <w:r w:rsidRPr="00515517">
        <w:rPr>
          <w:b/>
          <w:bCs/>
        </w:rPr>
        <w:t>Logging Efficiency</w:t>
      </w:r>
      <w:r w:rsidRPr="00515517">
        <w:t>: Rotate logs to prevent excessive disk usage.</w:t>
      </w:r>
    </w:p>
    <w:p w14:paraId="603F50CF" w14:textId="77777777" w:rsidR="00515517" w:rsidRDefault="00515517" w:rsidP="00515517">
      <w:pPr>
        <w:numPr>
          <w:ilvl w:val="0"/>
          <w:numId w:val="2"/>
        </w:numPr>
      </w:pPr>
      <w:r w:rsidRPr="00515517">
        <w:rPr>
          <w:b/>
          <w:bCs/>
        </w:rPr>
        <w:t>Scalability</w:t>
      </w:r>
      <w:r w:rsidRPr="00515517">
        <w:t>: Ensure the script can handle increased system loads efficiently.</w:t>
      </w:r>
    </w:p>
    <w:p w14:paraId="0044DF0F" w14:textId="183A6B86" w:rsidR="00B743DE" w:rsidRPr="00515517" w:rsidRDefault="00C902FC" w:rsidP="00B743DE">
      <w:pPr>
        <w:ind w:left="360"/>
      </w:pPr>
      <w:r>
        <w:pict w14:anchorId="6D2DFC71">
          <v:rect id="_x0000_i1031" style="width:0;height:1.5pt" o:hralign="center" o:hrstd="t" o:hr="t" fillcolor="#a0a0a0" stroked="f"/>
        </w:pict>
      </w:r>
    </w:p>
    <w:p w14:paraId="780C10C1" w14:textId="77777777" w:rsidR="00515517" w:rsidRPr="00515517" w:rsidRDefault="00515517" w:rsidP="00515517">
      <w:pPr>
        <w:rPr>
          <w:b/>
          <w:bCs/>
          <w:sz w:val="28"/>
          <w:szCs w:val="28"/>
        </w:rPr>
      </w:pPr>
      <w:r w:rsidRPr="00515517">
        <w:rPr>
          <w:b/>
          <w:bCs/>
          <w:sz w:val="28"/>
          <w:szCs w:val="28"/>
        </w:rPr>
        <w:t>4. Performance Testing Plan</w:t>
      </w:r>
    </w:p>
    <w:p w14:paraId="01EBAA1D" w14:textId="77777777" w:rsidR="00515517" w:rsidRPr="00515517" w:rsidRDefault="00515517" w:rsidP="00515517">
      <w:pPr>
        <w:numPr>
          <w:ilvl w:val="0"/>
          <w:numId w:val="3"/>
        </w:numPr>
      </w:pPr>
      <w:r w:rsidRPr="00515517">
        <w:rPr>
          <w:b/>
          <w:bCs/>
        </w:rPr>
        <w:t>Load Testing</w:t>
      </w:r>
      <w:r w:rsidRPr="00515517">
        <w:t>: Simulate high disk/memory usage scenarios and observe system response.</w:t>
      </w:r>
    </w:p>
    <w:p w14:paraId="48E9C086" w14:textId="77777777" w:rsidR="00515517" w:rsidRPr="00515517" w:rsidRDefault="00515517" w:rsidP="00515517">
      <w:pPr>
        <w:numPr>
          <w:ilvl w:val="0"/>
          <w:numId w:val="3"/>
        </w:numPr>
      </w:pPr>
      <w:r w:rsidRPr="00515517">
        <w:rPr>
          <w:b/>
          <w:bCs/>
        </w:rPr>
        <w:t>Failure Recovery Testing</w:t>
      </w:r>
      <w:r w:rsidRPr="00515517">
        <w:t>: Test rollback and backup mechanisms.</w:t>
      </w:r>
    </w:p>
    <w:p w14:paraId="4A8BB20B" w14:textId="77777777" w:rsidR="00515517" w:rsidRPr="00515517" w:rsidRDefault="00515517" w:rsidP="00515517">
      <w:pPr>
        <w:numPr>
          <w:ilvl w:val="0"/>
          <w:numId w:val="3"/>
        </w:numPr>
      </w:pPr>
      <w:r w:rsidRPr="00515517">
        <w:rPr>
          <w:b/>
          <w:bCs/>
        </w:rPr>
        <w:t>Notification Testing</w:t>
      </w:r>
      <w:r w:rsidRPr="00515517">
        <w:t>: Validate email alert delivery across different network conditions.</w:t>
      </w:r>
    </w:p>
    <w:p w14:paraId="6C3A26E9" w14:textId="77777777" w:rsidR="00515517" w:rsidRPr="00515517" w:rsidRDefault="00515517" w:rsidP="00515517">
      <w:pPr>
        <w:rPr>
          <w:b/>
          <w:bCs/>
          <w:sz w:val="28"/>
          <w:szCs w:val="28"/>
        </w:rPr>
      </w:pPr>
      <w:r w:rsidRPr="00515517">
        <w:rPr>
          <w:b/>
          <w:bCs/>
          <w:sz w:val="28"/>
          <w:szCs w:val="28"/>
        </w:rPr>
        <w:t>Sample Log File Format</w:t>
      </w:r>
    </w:p>
    <w:p w14:paraId="0DF3AD76" w14:textId="77777777" w:rsidR="00515517" w:rsidRPr="00515517" w:rsidRDefault="00515517" w:rsidP="00515517">
      <w:r w:rsidRPr="00515517">
        <w:t>[</w:t>
      </w:r>
      <w:r w:rsidRPr="00515517">
        <w:rPr>
          <w:color w:val="FF0000"/>
        </w:rPr>
        <w:t>DATE: 2025-04-01 12:00:00</w:t>
      </w:r>
      <w:r w:rsidRPr="00515517">
        <w:t>]</w:t>
      </w:r>
    </w:p>
    <w:p w14:paraId="5852423C" w14:textId="77777777" w:rsidR="00515517" w:rsidRPr="00515517" w:rsidRDefault="00515517" w:rsidP="00515517">
      <w:r w:rsidRPr="00515517">
        <w:rPr>
          <w:color w:val="FF0000"/>
        </w:rPr>
        <w:t xml:space="preserve">SYSTEM UPDATE STATUS: </w:t>
      </w:r>
      <w:r w:rsidRPr="00515517">
        <w:t>SUCCESS</w:t>
      </w:r>
    </w:p>
    <w:p w14:paraId="66C3E4BE" w14:textId="77777777" w:rsidR="00515517" w:rsidRPr="00515517" w:rsidRDefault="00515517" w:rsidP="00515517">
      <w:pPr>
        <w:rPr>
          <w:color w:val="FF0000"/>
        </w:rPr>
      </w:pPr>
      <w:r w:rsidRPr="00515517">
        <w:rPr>
          <w:color w:val="FF0000"/>
        </w:rPr>
        <w:t>Packages Updated:</w:t>
      </w:r>
    </w:p>
    <w:p w14:paraId="042B2AEA" w14:textId="5DDAEFEC" w:rsidR="00515517" w:rsidRPr="00515517" w:rsidRDefault="00515517" w:rsidP="00515517">
      <w:r w:rsidRPr="00515517">
        <w:t xml:space="preserve"> </w:t>
      </w:r>
      <w:r w:rsidR="00B743DE">
        <w:t xml:space="preserve">  </w:t>
      </w:r>
      <w:r w:rsidRPr="00515517">
        <w:t xml:space="preserve"> - </w:t>
      </w:r>
      <w:proofErr w:type="spellStart"/>
      <w:r w:rsidRPr="00515517">
        <w:t>openssl</w:t>
      </w:r>
      <w:proofErr w:type="spellEnd"/>
      <w:r w:rsidRPr="00515517">
        <w:t xml:space="preserve"> (1.1.1 -&gt; </w:t>
      </w:r>
      <w:r w:rsidRPr="00515517">
        <w:rPr>
          <w:color w:val="FF0000"/>
        </w:rPr>
        <w:t>1.1.2</w:t>
      </w:r>
      <w:r w:rsidRPr="00515517">
        <w:t>)</w:t>
      </w:r>
    </w:p>
    <w:p w14:paraId="0A248F7E" w14:textId="15131FDC" w:rsidR="00515517" w:rsidRPr="00515517" w:rsidRDefault="00515517" w:rsidP="00515517">
      <w:r w:rsidRPr="00515517">
        <w:t xml:space="preserve">  </w:t>
      </w:r>
      <w:r w:rsidR="00B743DE">
        <w:t xml:space="preserve">  </w:t>
      </w:r>
      <w:r w:rsidRPr="00515517">
        <w:t xml:space="preserve">- curl (7.68.0 -&gt; </w:t>
      </w:r>
      <w:r w:rsidRPr="00515517">
        <w:rPr>
          <w:color w:val="FF0000"/>
        </w:rPr>
        <w:t>7.74.0</w:t>
      </w:r>
      <w:r w:rsidRPr="00515517">
        <w:t>)</w:t>
      </w:r>
    </w:p>
    <w:p w14:paraId="37A190DE" w14:textId="77777777" w:rsidR="00515517" w:rsidRPr="00515517" w:rsidRDefault="00515517" w:rsidP="00515517">
      <w:pPr>
        <w:rPr>
          <w:color w:val="FF0000"/>
        </w:rPr>
      </w:pPr>
      <w:r w:rsidRPr="00515517">
        <w:rPr>
          <w:color w:val="FF0000"/>
        </w:rPr>
        <w:t>DISK USAGE:</w:t>
      </w:r>
    </w:p>
    <w:p w14:paraId="4C3F620D" w14:textId="77777777" w:rsidR="00515517" w:rsidRPr="00515517" w:rsidRDefault="00515517" w:rsidP="00515517">
      <w:r w:rsidRPr="00515517">
        <w:rPr>
          <w:color w:val="FF0000"/>
        </w:rPr>
        <w:t xml:space="preserve">Total: </w:t>
      </w:r>
      <w:r w:rsidRPr="00515517">
        <w:t>100GB</w:t>
      </w:r>
    </w:p>
    <w:p w14:paraId="36A1588D" w14:textId="77777777" w:rsidR="00515517" w:rsidRPr="00515517" w:rsidRDefault="00515517" w:rsidP="00515517">
      <w:r w:rsidRPr="00515517">
        <w:rPr>
          <w:color w:val="FF0000"/>
        </w:rPr>
        <w:t xml:space="preserve">Used: </w:t>
      </w:r>
      <w:r w:rsidRPr="00515517">
        <w:t>65GB (65%)</w:t>
      </w:r>
    </w:p>
    <w:p w14:paraId="2B470A62" w14:textId="19BA08ED" w:rsidR="00515517" w:rsidRPr="00515517" w:rsidRDefault="00515517" w:rsidP="00515517">
      <w:r w:rsidRPr="00515517">
        <w:rPr>
          <w:color w:val="FF0000"/>
        </w:rPr>
        <w:t xml:space="preserve">Available: </w:t>
      </w:r>
      <w:r w:rsidRPr="00515517">
        <w:t>35GB (35%)</w:t>
      </w:r>
    </w:p>
    <w:p w14:paraId="5F66267E" w14:textId="77777777" w:rsidR="00515517" w:rsidRPr="00515517" w:rsidRDefault="00515517" w:rsidP="00515517">
      <w:pPr>
        <w:rPr>
          <w:color w:val="FF0000"/>
        </w:rPr>
      </w:pPr>
      <w:r w:rsidRPr="00515517">
        <w:rPr>
          <w:color w:val="FF0000"/>
        </w:rPr>
        <w:t>MEMORY USAGE:</w:t>
      </w:r>
    </w:p>
    <w:p w14:paraId="6CDFA841" w14:textId="77777777" w:rsidR="00515517" w:rsidRPr="00515517" w:rsidRDefault="00515517" w:rsidP="00515517">
      <w:r w:rsidRPr="00515517">
        <w:rPr>
          <w:color w:val="FF0000"/>
        </w:rPr>
        <w:t xml:space="preserve">Total: </w:t>
      </w:r>
      <w:r w:rsidRPr="00515517">
        <w:t>16GB</w:t>
      </w:r>
    </w:p>
    <w:p w14:paraId="5B46C8D0" w14:textId="77777777" w:rsidR="00515517" w:rsidRPr="00515517" w:rsidRDefault="00515517" w:rsidP="00515517">
      <w:r w:rsidRPr="00515517">
        <w:rPr>
          <w:color w:val="FF0000"/>
        </w:rPr>
        <w:t xml:space="preserve">Used: </w:t>
      </w:r>
      <w:r w:rsidRPr="00515517">
        <w:t>10GB (62%)</w:t>
      </w:r>
    </w:p>
    <w:p w14:paraId="27639678" w14:textId="058E7F77" w:rsidR="00515517" w:rsidRPr="00515517" w:rsidRDefault="00515517" w:rsidP="00515517">
      <w:r w:rsidRPr="00515517">
        <w:rPr>
          <w:color w:val="FF0000"/>
        </w:rPr>
        <w:t>Available</w:t>
      </w:r>
      <w:r w:rsidRPr="00515517">
        <w:t>: 6GB (38%)</w:t>
      </w:r>
    </w:p>
    <w:p w14:paraId="329052AF" w14:textId="05C6E9C0" w:rsidR="00515517" w:rsidRPr="00515517" w:rsidRDefault="00515517" w:rsidP="00515517">
      <w:r w:rsidRPr="00515517">
        <w:rPr>
          <w:color w:val="FF0000"/>
        </w:rPr>
        <w:t>EMAIL NOTIFICATION:</w:t>
      </w:r>
      <w:r w:rsidR="00B743DE">
        <w:t xml:space="preserve"> </w:t>
      </w:r>
      <w:r w:rsidRPr="00515517">
        <w:t xml:space="preserve"> SENT SUCCESSFULLY TO </w:t>
      </w:r>
      <w:r w:rsidR="00B743DE">
        <w:t>23BCS12103@cuchd</w:t>
      </w:r>
      <w:r w:rsidRPr="00515517">
        <w:t>.</w:t>
      </w:r>
      <w:r w:rsidR="00B743DE">
        <w:t>in</w:t>
      </w:r>
    </w:p>
    <w:p w14:paraId="65C0DC4A" w14:textId="77777777" w:rsidR="00515517" w:rsidRPr="00515517" w:rsidRDefault="00515517" w:rsidP="00515517">
      <w:r w:rsidRPr="00515517">
        <w:lastRenderedPageBreak/>
        <w:t>This document serves as a guide to mitigating risks and maintaining optimal performance for the Automated Package Update and Health Check System.</w:t>
      </w:r>
    </w:p>
    <w:p w14:paraId="4C40BAA4" w14:textId="6AB196EA" w:rsidR="00A21B03" w:rsidRDefault="00C902FC">
      <w:r>
        <w:pict w14:anchorId="39BB0745">
          <v:rect id="_x0000_i1032" style="width:0;height:1.5pt" o:hralign="center" o:bullet="t" o:hrstd="t" o:hr="t" fillcolor="#a0a0a0" stroked="f"/>
        </w:pict>
      </w:r>
    </w:p>
    <w:p w14:paraId="7D5F11CD" w14:textId="55775F19" w:rsidR="009060EC" w:rsidRDefault="009060EC">
      <w:r>
        <w:t>Document Owner: Harsh Jha</w:t>
      </w:r>
    </w:p>
    <w:p w14:paraId="0558EAC1" w14:textId="17570722" w:rsidR="009060EC" w:rsidRDefault="009060EC">
      <w:r>
        <w:t>Last Updated: 1 April, 2025</w:t>
      </w:r>
    </w:p>
    <w:sectPr w:rsidR="00906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0456B"/>
    <w:multiLevelType w:val="multilevel"/>
    <w:tmpl w:val="CBF06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A15B9E"/>
    <w:multiLevelType w:val="multilevel"/>
    <w:tmpl w:val="0760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344AF0"/>
    <w:multiLevelType w:val="multilevel"/>
    <w:tmpl w:val="51B6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2250494">
    <w:abstractNumId w:val="1"/>
  </w:num>
  <w:num w:numId="2" w16cid:durableId="131757477">
    <w:abstractNumId w:val="2"/>
  </w:num>
  <w:num w:numId="3" w16cid:durableId="911934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517"/>
    <w:rsid w:val="00515517"/>
    <w:rsid w:val="005D2562"/>
    <w:rsid w:val="00602908"/>
    <w:rsid w:val="009060EC"/>
    <w:rsid w:val="009868C2"/>
    <w:rsid w:val="00A21B03"/>
    <w:rsid w:val="00B743DE"/>
    <w:rsid w:val="00C902FC"/>
    <w:rsid w:val="00CC2A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740E923A"/>
  <w15:chartTrackingRefBased/>
  <w15:docId w15:val="{D671C059-93D4-4544-A127-390A0EAD5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5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55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55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55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55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55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55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55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55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5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55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55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55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55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55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55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55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5517"/>
    <w:rPr>
      <w:rFonts w:eastAsiaTheme="majorEastAsia" w:cstheme="majorBidi"/>
      <w:color w:val="272727" w:themeColor="text1" w:themeTint="D8"/>
    </w:rPr>
  </w:style>
  <w:style w:type="paragraph" w:styleId="Title">
    <w:name w:val="Title"/>
    <w:basedOn w:val="Normal"/>
    <w:next w:val="Normal"/>
    <w:link w:val="TitleChar"/>
    <w:uiPriority w:val="10"/>
    <w:qFormat/>
    <w:rsid w:val="005155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5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55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55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5517"/>
    <w:pPr>
      <w:spacing w:before="160"/>
      <w:jc w:val="center"/>
    </w:pPr>
    <w:rPr>
      <w:i/>
      <w:iCs/>
      <w:color w:val="404040" w:themeColor="text1" w:themeTint="BF"/>
    </w:rPr>
  </w:style>
  <w:style w:type="character" w:customStyle="1" w:styleId="QuoteChar">
    <w:name w:val="Quote Char"/>
    <w:basedOn w:val="DefaultParagraphFont"/>
    <w:link w:val="Quote"/>
    <w:uiPriority w:val="29"/>
    <w:rsid w:val="00515517"/>
    <w:rPr>
      <w:i/>
      <w:iCs/>
      <w:color w:val="404040" w:themeColor="text1" w:themeTint="BF"/>
    </w:rPr>
  </w:style>
  <w:style w:type="paragraph" w:styleId="ListParagraph">
    <w:name w:val="List Paragraph"/>
    <w:basedOn w:val="Normal"/>
    <w:uiPriority w:val="34"/>
    <w:qFormat/>
    <w:rsid w:val="00515517"/>
    <w:pPr>
      <w:ind w:left="720"/>
      <w:contextualSpacing/>
    </w:pPr>
  </w:style>
  <w:style w:type="character" w:styleId="IntenseEmphasis">
    <w:name w:val="Intense Emphasis"/>
    <w:basedOn w:val="DefaultParagraphFont"/>
    <w:uiPriority w:val="21"/>
    <w:qFormat/>
    <w:rsid w:val="00515517"/>
    <w:rPr>
      <w:i/>
      <w:iCs/>
      <w:color w:val="0F4761" w:themeColor="accent1" w:themeShade="BF"/>
    </w:rPr>
  </w:style>
  <w:style w:type="paragraph" w:styleId="IntenseQuote">
    <w:name w:val="Intense Quote"/>
    <w:basedOn w:val="Normal"/>
    <w:next w:val="Normal"/>
    <w:link w:val="IntenseQuoteChar"/>
    <w:uiPriority w:val="30"/>
    <w:qFormat/>
    <w:rsid w:val="005155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5517"/>
    <w:rPr>
      <w:i/>
      <w:iCs/>
      <w:color w:val="0F4761" w:themeColor="accent1" w:themeShade="BF"/>
    </w:rPr>
  </w:style>
  <w:style w:type="character" w:styleId="IntenseReference">
    <w:name w:val="Intense Reference"/>
    <w:basedOn w:val="DefaultParagraphFont"/>
    <w:uiPriority w:val="32"/>
    <w:qFormat/>
    <w:rsid w:val="005155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164638">
      <w:bodyDiv w:val="1"/>
      <w:marLeft w:val="0"/>
      <w:marRight w:val="0"/>
      <w:marTop w:val="0"/>
      <w:marBottom w:val="0"/>
      <w:divBdr>
        <w:top w:val="none" w:sz="0" w:space="0" w:color="auto"/>
        <w:left w:val="none" w:sz="0" w:space="0" w:color="auto"/>
        <w:bottom w:val="none" w:sz="0" w:space="0" w:color="auto"/>
        <w:right w:val="none" w:sz="0" w:space="0" w:color="auto"/>
      </w:divBdr>
    </w:div>
    <w:div w:id="212133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jha</dc:creator>
  <cp:keywords/>
  <dc:description/>
  <cp:lastModifiedBy>harsh jha</cp:lastModifiedBy>
  <cp:revision>2</cp:revision>
  <dcterms:created xsi:type="dcterms:W3CDTF">2025-04-01T17:44:00Z</dcterms:created>
  <dcterms:modified xsi:type="dcterms:W3CDTF">2025-04-01T17:44:00Z</dcterms:modified>
</cp:coreProperties>
</file>