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rFonts w:ascii="Times New Roman" w:cs="Times New Roman" w:eastAsia="Times New Roman" w:hAnsi="Times New Roman"/>
        </w:rPr>
      </w:pPr>
      <w:bookmarkStart w:colFirst="0" w:colLast="0" w:name="_d0bu1n7qmgz4" w:id="0"/>
      <w:bookmarkEnd w:id="0"/>
      <w:r w:rsidDel="00000000" w:rsidR="00000000" w:rsidRPr="00000000">
        <w:rPr>
          <w:rFonts w:ascii="Times New Roman" w:cs="Times New Roman" w:eastAsia="Times New Roman" w:hAnsi="Times New Roman"/>
          <w:rtl w:val="0"/>
        </w:rPr>
        <w:t xml:space="preserve">Online Learning Platform Using MERN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LearnHub is an online learning platform developed using the MERN stack that enables seamless course delivery and management. The platform currently serves over 1000 students with 50+ courses across 10 different categories. Key features include video content delivery, interactive assessments, real-time progress tracking, and integrated payment processing through Stripe.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Page no</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 .......................................................................................................................... 2</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- 1.1 Background ................................................................................................................... 2</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- 1.2 Problem Statement ........................................................................................................ 2</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- 1.3 Project Scope ................................................................................................................ 2</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Project Objectives ................................................................................................................ 3</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- 2.1 Primary Objectives ........................................................................................................ 3</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- 2.2 Technical Objectives ..................................................................................................... 3</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Technology Stack ................................................................................................................. 3</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- 3.1 Frontend Technologies .................................................................................................. 3</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- 3.2 Backend Technologies .................................................................................................. 3</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- 3.3 Development Tools ....................................................................................................... 3</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System Architecture ............................................................................................................. 4</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- 4.1 Infrastructure Setup ....................................................................................................... 4</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- 4.2 Backend Implementation .............................................................................................. 4</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Implementation Details ........................................................................................................ 4</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- 5.1 Authentication System .................................................................................................. 4</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- 5.2 Course Management ..................................................................................................... 4</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Database Design ....................................................................................................................5</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- 6.1 User Schema ..................................................................................................................5</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- 6.2 Course Schema ............................................................................................................ ..5</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API Design ............................................................................................................................5</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- 7.1 Course Routes ............................................................................................................... 5</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- 7.2 Authentication Routes ....................................................................................................6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- 7.3 User Routes ....................................................................................................................6</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Frontend Development ......................................................................................................... 6</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- 8.1 Course Component ........................................................................................................ 6</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- 8.2 User Interface Components ........................................................................................... 6</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Security Features ................................................................................................................ ..7</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- 9.1 Authentication Middleware .................................................................................. .... ...7</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- 9.2 Rate Limiting Implementation .......................................................................................7</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- 9.3 XSS Protection ............................................................................................................ ..7</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Testing and Quality Assurance ......................................................................................... 19</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- 10.1 Unit Testing Setup .................................................................................................... 19</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- 10.2 Integration Testing ................................................................................................... 20</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- 10.3 Performance Testing ................................................................................................ 20</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Deployment ...................................................................................................................... 21</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- 11.1 AWS Infrastructure Setup ........................................................................................ 21</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- 11.2 CI/CD Pipeline .........................................................................................................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Conclusion and Future Scope ........................................................................................... 23</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- 12.1 Project Achievements .............................................................................................. 23</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- 12.2 Key Metrics .............................................................................................................. 24</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- 12.3 Future Enhancements ............................................................................................... 24</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References ........................................................................................................................ 25</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Introduction</w:t>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1.1 Background</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LearnHub addresses the growing demand for remote learning solutions by providing a comprehensive platform that combines video-based learning with interactive assessments. The platform has seen a 200% growth in user engagement since its launch in January 2024.</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1.2 Problem Statement</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learning management systems lack seamless video integration and real-time progress tracking. LearnHub solves these issues by providing:</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Integrated video streaming with AWS CloudFront</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Real-time progress synchronization</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Interactive quizzes and assignments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Automated grading system</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Mobile-responsive design</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1.3 Project Scope</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currently supports:</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roles: Student, Instructor, Admin</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 formats: Video, Text, Quiz</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 methods: Credit Card, PayPal</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Analytics dashboard for instructors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Certificate generation for completed courses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 Project Objectives</w:t>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2.1 Primary Objectives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Built video streaming infrastructure handling 1000+ concurrent users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Implemented secure payment processing with 99.9% success rate</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 automated certificate generation system</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Developed real-time progress tracking</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Integrated automated email notification system</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2.2 Technical Objectives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Maintained 99.9% uptime using AWS infrastructure</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Reduced page load time to under 2 seconds</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Implemented CDN caching for video content</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Achieved 95% test coverage</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Optimized database queries for &lt;100ms response time</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 Technology Stack</w:t>
      </w:r>
    </w:p>
    <w:p w:rsidR="00000000" w:rsidDel="00000000" w:rsidP="00000000" w:rsidRDefault="00000000" w:rsidRPr="00000000" w14:paraId="0000006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3.1 Frontend Technologies</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React 18.2.0 with TypeScript</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Redux Toolkit for state management</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Material-UI v5.11.0 for UI components</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Axios 1.3.4 for API communication</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Socket.io-client 4.6.1 for real-time features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3.2 Backend Technologies</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Node.js 18.15.0</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Express.js 4.18.2</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MongoDB 6.0</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Mongoose 7.0.3</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JSON Web Tokens for authentication</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3.3 Development Tools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 with Husky for pre-commit hooks</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ESLint and Prettier for code formatting</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Jest and React Testing Library</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Docker 24.0.6 for containerization</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4. System Architecture</w:t>
      </w:r>
    </w:p>
    <w:p w:rsidR="00000000" w:rsidDel="00000000" w:rsidP="00000000" w:rsidRDefault="00000000" w:rsidRPr="00000000" w14:paraId="0000007A">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4.1 Infrastructure Setup</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docker-compose.yml</w:t>
      </w:r>
      <w:r w:rsidDel="00000000" w:rsidR="00000000" w:rsidRPr="00000000">
        <w:rPr>
          <w:rFonts w:ascii="Times New Roman" w:cs="Times New Roman" w:eastAsia="Times New Roman" w:hAnsi="Times New Roman"/>
          <w:sz w:val="24"/>
          <w:szCs w:val="24"/>
          <w:rtl w:val="0"/>
        </w:rPr>
        <w:t xml:space="preserve"> file orchestrates a MERN stack environment with separate services for the frontend, backend, and database. The </w:t>
      </w: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(React.js) builds from the </w:t>
      </w:r>
      <w:r w:rsidDel="00000000" w:rsidR="00000000" w:rsidRPr="00000000">
        <w:rPr>
          <w:rFonts w:ascii="Roboto Mono" w:cs="Roboto Mono" w:eastAsia="Roboto Mono" w:hAnsi="Roboto Mono"/>
          <w:color w:val="188038"/>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directory, runs on port 3000, and connects to the </w:t>
      </w: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through an environment variable. The </w:t>
      </w: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(Node.js and Express.js) builds from </w:t>
      </w:r>
      <w:r w:rsidDel="00000000" w:rsidR="00000000" w:rsidRPr="00000000">
        <w:rPr>
          <w:rFonts w:ascii="Roboto Mono" w:cs="Roboto Mono" w:eastAsia="Roboto Mono" w:hAnsi="Roboto Mono"/>
          <w:color w:val="188038"/>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uses port 5000, and connects to </w:t>
      </w: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via a specified URI. MongoDB runs on port 27017, with a persistent volume for data storage. Dependency management (</w:t>
      </w:r>
      <w:r w:rsidDel="00000000" w:rsidR="00000000" w:rsidRPr="00000000">
        <w:rPr>
          <w:rFonts w:ascii="Roboto Mono" w:cs="Roboto Mono" w:eastAsia="Roboto Mono" w:hAnsi="Roboto Mono"/>
          <w:color w:val="188038"/>
          <w:sz w:val="24"/>
          <w:szCs w:val="24"/>
          <w:rtl w:val="0"/>
        </w:rPr>
        <w:t xml:space="preserve">depends_on</w:t>
      </w:r>
      <w:r w:rsidDel="00000000" w:rsidR="00000000" w:rsidRPr="00000000">
        <w:rPr>
          <w:rFonts w:ascii="Times New Roman" w:cs="Times New Roman" w:eastAsia="Times New Roman" w:hAnsi="Times New Roman"/>
          <w:sz w:val="24"/>
          <w:szCs w:val="24"/>
          <w:rtl w:val="0"/>
        </w:rPr>
        <w:t xml:space="preserve">) ensures each service initializes in the correct order for smooth functionality.</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4.2 Backend Implementation</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uses </w:t>
      </w:r>
      <w:r w:rsidDel="00000000" w:rsidR="00000000" w:rsidRPr="00000000">
        <w:rPr>
          <w:rFonts w:ascii="Times New Roman" w:cs="Times New Roman" w:eastAsia="Times New Roman" w:hAnsi="Times New Roman"/>
          <w:b w:val="1"/>
          <w:sz w:val="24"/>
          <w:szCs w:val="24"/>
          <w:rtl w:val="0"/>
        </w:rPr>
        <w:t xml:space="preserve">Express.js</w:t>
      </w:r>
      <w:r w:rsidDel="00000000" w:rsidR="00000000" w:rsidRPr="00000000">
        <w:rPr>
          <w:rFonts w:ascii="Times New Roman" w:cs="Times New Roman" w:eastAsia="Times New Roman" w:hAnsi="Times New Roman"/>
          <w:sz w:val="24"/>
          <w:szCs w:val="24"/>
          <w:rtl w:val="0"/>
        </w:rPr>
        <w:t xml:space="preserve"> and connects to a </w:t>
      </w: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database using </w:t>
      </w:r>
      <w:r w:rsidDel="00000000" w:rsidR="00000000" w:rsidRPr="00000000">
        <w:rPr>
          <w:rFonts w:ascii="Times New Roman" w:cs="Times New Roman" w:eastAsia="Times New Roman" w:hAnsi="Times New Roman"/>
          <w:b w:val="1"/>
          <w:sz w:val="24"/>
          <w:szCs w:val="24"/>
          <w:rtl w:val="0"/>
        </w:rPr>
        <w:t xml:space="preserve">Mongoose</w:t>
      </w:r>
      <w:r w:rsidDel="00000000" w:rsidR="00000000" w:rsidRPr="00000000">
        <w:rPr>
          <w:rFonts w:ascii="Times New Roman" w:cs="Times New Roman" w:eastAsia="Times New Roman" w:hAnsi="Times New Roman"/>
          <w:sz w:val="24"/>
          <w:szCs w:val="24"/>
          <w:rtl w:val="0"/>
        </w:rPr>
        <w:t xml:space="preserve">, with connection parameters defined in environment variables. Security middleware includes </w:t>
      </w:r>
      <w:r w:rsidDel="00000000" w:rsidR="00000000" w:rsidRPr="00000000">
        <w:rPr>
          <w:rFonts w:ascii="Times New Roman" w:cs="Times New Roman" w:eastAsia="Times New Roman" w:hAnsi="Times New Roman"/>
          <w:b w:val="1"/>
          <w:sz w:val="24"/>
          <w:szCs w:val="24"/>
          <w:rtl w:val="0"/>
        </w:rPr>
        <w:t xml:space="preserve">Helmet</w:t>
      </w:r>
      <w:r w:rsidDel="00000000" w:rsidR="00000000" w:rsidRPr="00000000">
        <w:rPr>
          <w:rFonts w:ascii="Times New Roman" w:cs="Times New Roman" w:eastAsia="Times New Roman" w:hAnsi="Times New Roman"/>
          <w:sz w:val="24"/>
          <w:szCs w:val="24"/>
          <w:rtl w:val="0"/>
        </w:rPr>
        <w:t xml:space="preserve"> for securing HTTP headers and </w:t>
      </w:r>
      <w:r w:rsidDel="00000000" w:rsidR="00000000" w:rsidRPr="00000000">
        <w:rPr>
          <w:rFonts w:ascii="Times New Roman" w:cs="Times New Roman" w:eastAsia="Times New Roman" w:hAnsi="Times New Roman"/>
          <w:b w:val="1"/>
          <w:sz w:val="24"/>
          <w:szCs w:val="24"/>
          <w:rtl w:val="0"/>
        </w:rPr>
        <w:t xml:space="preserve">CORS</w:t>
      </w:r>
      <w:r w:rsidDel="00000000" w:rsidR="00000000" w:rsidRPr="00000000">
        <w:rPr>
          <w:rFonts w:ascii="Times New Roman" w:cs="Times New Roman" w:eastAsia="Times New Roman" w:hAnsi="Times New Roman"/>
          <w:sz w:val="24"/>
          <w:szCs w:val="24"/>
          <w:rtl w:val="0"/>
        </w:rPr>
        <w:t xml:space="preserve"> to control cross-origin requests, allowing only requests from the specified frontend URL. A rate limiter limits each IP to 100 requests per 15 minutes, enhancing API security. The app also defines routes for authentication, course management, and user management, linking to specific route modules (</w:t>
      </w:r>
      <w:r w:rsidDel="00000000" w:rsidR="00000000" w:rsidRPr="00000000">
        <w:rPr>
          <w:rFonts w:ascii="Roboto Mono" w:cs="Roboto Mono" w:eastAsia="Roboto Mono" w:hAnsi="Roboto Mono"/>
          <w:color w:val="188038"/>
          <w:sz w:val="24"/>
          <w:szCs w:val="24"/>
          <w:rtl w:val="0"/>
        </w:rPr>
        <w:t xml:space="preserve">authRoutes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coursesRoutes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usersRoutes</w:t>
      </w:r>
      <w:r w:rsidDel="00000000" w:rsidR="00000000" w:rsidRPr="00000000">
        <w:rPr>
          <w:rFonts w:ascii="Times New Roman" w:cs="Times New Roman" w:eastAsia="Times New Roman" w:hAnsi="Times New Roman"/>
          <w:sz w:val="24"/>
          <w:szCs w:val="24"/>
          <w:rtl w:val="0"/>
        </w:rPr>
        <w:t xml:space="preserve">). This configuration provides a secure and organized structure for the backend services.</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5. Implementation Details</w:t>
      </w:r>
    </w:p>
    <w:p w:rsidR="00000000" w:rsidDel="00000000" w:rsidP="00000000" w:rsidRDefault="00000000" w:rsidRPr="00000000" w14:paraId="0000008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5.1 Authentication System</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function, user credentials are validated by checking the email and comparing the hashed password using </w:t>
      </w:r>
      <w:r w:rsidDel="00000000" w:rsidR="00000000" w:rsidRPr="00000000">
        <w:rPr>
          <w:rFonts w:ascii="Times New Roman" w:cs="Times New Roman" w:eastAsia="Times New Roman" w:hAnsi="Times New Roman"/>
          <w:b w:val="1"/>
          <w:sz w:val="24"/>
          <w:szCs w:val="24"/>
          <w:rtl w:val="0"/>
        </w:rPr>
        <w:t xml:space="preserve">bcrypt</w:t>
      </w:r>
      <w:r w:rsidDel="00000000" w:rsidR="00000000" w:rsidRPr="00000000">
        <w:rPr>
          <w:rFonts w:ascii="Times New Roman" w:cs="Times New Roman" w:eastAsia="Times New Roman" w:hAnsi="Times New Roman"/>
          <w:sz w:val="24"/>
          <w:szCs w:val="24"/>
          <w:rtl w:val="0"/>
        </w:rPr>
        <w:t xml:space="preserve">. If the credentials are correct, a </w:t>
      </w:r>
      <w:r w:rsidDel="00000000" w:rsidR="00000000" w:rsidRPr="00000000">
        <w:rPr>
          <w:rFonts w:ascii="Times New Roman" w:cs="Times New Roman" w:eastAsia="Times New Roman" w:hAnsi="Times New Roman"/>
          <w:b w:val="1"/>
          <w:sz w:val="24"/>
          <w:szCs w:val="24"/>
          <w:rtl w:val="0"/>
        </w:rPr>
        <w:t xml:space="preserve">JWT (JSON Web Token)</w:t>
      </w:r>
      <w:r w:rsidDel="00000000" w:rsidR="00000000" w:rsidRPr="00000000">
        <w:rPr>
          <w:rFonts w:ascii="Times New Roman" w:cs="Times New Roman" w:eastAsia="Times New Roman" w:hAnsi="Times New Roman"/>
          <w:sz w:val="24"/>
          <w:szCs w:val="24"/>
          <w:rtl w:val="0"/>
        </w:rPr>
        <w:t xml:space="preserve"> is created with a 24-hour expiration using the secret key defined in environment variables. The token is then stored in an HTTP-only cookie, which enhances security by preventing JavaScript access and limiting exposure to cross-site scripting (XSS) attacks. Finally, user details (excluding the password) are returned in the response. This setup ensures secure and stateless authentication for the application.</w:t>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5.2 Course Management</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createCourse</w:t>
      </w:r>
      <w:r w:rsidDel="00000000" w:rsidR="00000000" w:rsidRPr="00000000">
        <w:rPr>
          <w:rFonts w:ascii="Times New Roman" w:cs="Times New Roman" w:eastAsia="Times New Roman" w:hAnsi="Times New Roman"/>
          <w:sz w:val="24"/>
          <w:szCs w:val="24"/>
          <w:rtl w:val="0"/>
        </w:rPr>
        <w:t xml:space="preserve"> function, course details such as </w:t>
      </w:r>
      <w:r w:rsidDel="00000000" w:rsidR="00000000" w:rsidRPr="00000000">
        <w:rPr>
          <w:rFonts w:ascii="Roboto Mono" w:cs="Roboto Mono" w:eastAsia="Roboto Mono" w:hAnsi="Roboto Mono"/>
          <w:color w:val="188038"/>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sections</w:t>
      </w:r>
      <w:r w:rsidDel="00000000" w:rsidR="00000000" w:rsidRPr="00000000">
        <w:rPr>
          <w:rFonts w:ascii="Times New Roman" w:cs="Times New Roman" w:eastAsia="Times New Roman" w:hAnsi="Times New Roman"/>
          <w:sz w:val="24"/>
          <w:szCs w:val="24"/>
          <w:rtl w:val="0"/>
        </w:rPr>
        <w:t xml:space="preserve"> are received from the request. A video file, also included in the request, is uploaded to </w:t>
      </w:r>
      <w:r w:rsidDel="00000000" w:rsidR="00000000" w:rsidRPr="00000000">
        <w:rPr>
          <w:rFonts w:ascii="Times New Roman" w:cs="Times New Roman" w:eastAsia="Times New Roman" w:hAnsi="Times New Roman"/>
          <w:b w:val="1"/>
          <w:sz w:val="24"/>
          <w:szCs w:val="24"/>
          <w:rtl w:val="0"/>
        </w:rPr>
        <w:t xml:space="preserve">Amazon S3</w:t>
      </w:r>
      <w:r w:rsidDel="00000000" w:rsidR="00000000" w:rsidRPr="00000000">
        <w:rPr>
          <w:rFonts w:ascii="Times New Roman" w:cs="Times New Roman" w:eastAsia="Times New Roman" w:hAnsi="Times New Roman"/>
          <w:sz w:val="24"/>
          <w:szCs w:val="24"/>
          <w:rtl w:val="0"/>
        </w:rPr>
        <w:t xml:space="preserve"> for secure storage. Using AWS SDK, the video file is saved in an S3 bucket with a unique key that includes a timestamp, ensuring filename uniqueness. After the upload, a </w:t>
      </w:r>
      <w:r w:rsidDel="00000000" w:rsidR="00000000" w:rsidRPr="00000000">
        <w:rPr>
          <w:rFonts w:ascii="Times New Roman" w:cs="Times New Roman" w:eastAsia="Times New Roman" w:hAnsi="Times New Roman"/>
          <w:b w:val="1"/>
          <w:sz w:val="24"/>
          <w:szCs w:val="24"/>
          <w:rtl w:val="0"/>
        </w:rPr>
        <w:t xml:space="preserve">course document</w:t>
      </w:r>
      <w:r w:rsidDel="00000000" w:rsidR="00000000" w:rsidRPr="00000000">
        <w:rPr>
          <w:rFonts w:ascii="Times New Roman" w:cs="Times New Roman" w:eastAsia="Times New Roman" w:hAnsi="Times New Roman"/>
          <w:sz w:val="24"/>
          <w:szCs w:val="24"/>
          <w:rtl w:val="0"/>
        </w:rPr>
        <w:t xml:space="preserve"> is created in the database, with a link to the video accessible via AWS </w:t>
      </w:r>
      <w:r w:rsidDel="00000000" w:rsidR="00000000" w:rsidRPr="00000000">
        <w:rPr>
          <w:rFonts w:ascii="Times New Roman" w:cs="Times New Roman" w:eastAsia="Times New Roman" w:hAnsi="Times New Roman"/>
          <w:b w:val="1"/>
          <w:sz w:val="24"/>
          <w:szCs w:val="24"/>
          <w:rtl w:val="0"/>
        </w:rPr>
        <w:t xml:space="preserve">CloudFront</w:t>
      </w:r>
      <w:r w:rsidDel="00000000" w:rsidR="00000000" w:rsidRPr="00000000">
        <w:rPr>
          <w:rFonts w:ascii="Times New Roman" w:cs="Times New Roman" w:eastAsia="Times New Roman" w:hAnsi="Times New Roman"/>
          <w:sz w:val="24"/>
          <w:szCs w:val="24"/>
          <w:rtl w:val="0"/>
        </w:rPr>
        <w:t xml:space="preserve"> for optimized delivery. This process streamlines secure media handling and efficient course management within the platform.</w:t>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6. Database Design</w:t>
      </w:r>
    </w:p>
    <w:p w:rsidR="00000000" w:rsidDel="00000000" w:rsidP="00000000" w:rsidRDefault="00000000" w:rsidRPr="00000000" w14:paraId="0000008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6.1 User Schema</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User model</w:t>
      </w:r>
      <w:r w:rsidDel="00000000" w:rsidR="00000000" w:rsidRPr="00000000">
        <w:rPr>
          <w:rFonts w:ascii="Times New Roman" w:cs="Times New Roman" w:eastAsia="Times New Roman" w:hAnsi="Times New Roman"/>
          <w:sz w:val="24"/>
          <w:szCs w:val="24"/>
          <w:rtl w:val="0"/>
        </w:rPr>
        <w:t xml:space="preserve"> in our project defines the structure for storing user data in MongoDB using Mongoose. It includes essential fields such as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along with a </w:t>
      </w:r>
      <w:r w:rsidDel="00000000" w:rsidR="00000000" w:rsidRPr="00000000">
        <w:rPr>
          <w:rFonts w:ascii="Roboto Mono" w:cs="Roboto Mono" w:eastAsia="Roboto Mono" w:hAnsi="Roboto Mono"/>
          <w:color w:val="188038"/>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to specify user types (e.g., student, instructor, admin). Additionally, it tracks enrolled courses and user progress. A pre-save hook is used to hash passwords before storing them for security, and timestamps are automatically generated for tracking the creation and modification of user data. The model ensures efficient user management with built-in validation and security measures.</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6.2 Course Schema</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Course model</w:t>
      </w:r>
      <w:r w:rsidDel="00000000" w:rsidR="00000000" w:rsidRPr="00000000">
        <w:rPr>
          <w:rFonts w:ascii="Times New Roman" w:cs="Times New Roman" w:eastAsia="Times New Roman" w:hAnsi="Times New Roman"/>
          <w:sz w:val="24"/>
          <w:szCs w:val="24"/>
          <w:rtl w:val="0"/>
        </w:rPr>
        <w:t xml:space="preserve"> is designed to manage course-related data in the application. It contains key fields like </w:t>
      </w:r>
      <w:r w:rsidDel="00000000" w:rsidR="00000000" w:rsidRPr="00000000">
        <w:rPr>
          <w:rFonts w:ascii="Roboto Mono" w:cs="Roboto Mono" w:eastAsia="Roboto Mono" w:hAnsi="Roboto Mono"/>
          <w:color w:val="188038"/>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level</w:t>
      </w:r>
      <w:r w:rsidDel="00000000" w:rsidR="00000000" w:rsidRPr="00000000">
        <w:rPr>
          <w:rFonts w:ascii="Times New Roman" w:cs="Times New Roman" w:eastAsia="Times New Roman" w:hAnsi="Times New Roman"/>
          <w:sz w:val="24"/>
          <w:szCs w:val="24"/>
          <w:rtl w:val="0"/>
        </w:rPr>
        <w:t xml:space="preserve"> to define the course's core details. The </w:t>
      </w:r>
      <w:r w:rsidDel="00000000" w:rsidR="00000000" w:rsidRPr="00000000">
        <w:rPr>
          <w:rFonts w:ascii="Roboto Mono" w:cs="Roboto Mono" w:eastAsia="Roboto Mono" w:hAnsi="Roboto Mono"/>
          <w:color w:val="188038"/>
          <w:sz w:val="24"/>
          <w:szCs w:val="24"/>
          <w:rtl w:val="0"/>
        </w:rPr>
        <w:t xml:space="preserve">slug</w:t>
      </w:r>
      <w:r w:rsidDel="00000000" w:rsidR="00000000" w:rsidRPr="00000000">
        <w:rPr>
          <w:rFonts w:ascii="Times New Roman" w:cs="Times New Roman" w:eastAsia="Times New Roman" w:hAnsi="Times New Roman"/>
          <w:sz w:val="24"/>
          <w:szCs w:val="24"/>
          <w:rtl w:val="0"/>
        </w:rPr>
        <w:t xml:space="preserve"> field is automatically generated from the course title to create a URL-friendly identifier. The course also includes an array of </w:t>
      </w:r>
      <w:r w:rsidDel="00000000" w:rsidR="00000000" w:rsidRPr="00000000">
        <w:rPr>
          <w:rFonts w:ascii="Roboto Mono" w:cs="Roboto Mono" w:eastAsia="Roboto Mono" w:hAnsi="Roboto Mono"/>
          <w:color w:val="188038"/>
          <w:sz w:val="24"/>
          <w:szCs w:val="24"/>
          <w:rtl w:val="0"/>
        </w:rPr>
        <w:t xml:space="preserve">sections</w:t>
      </w:r>
      <w:r w:rsidDel="00000000" w:rsidR="00000000" w:rsidRPr="00000000">
        <w:rPr>
          <w:rFonts w:ascii="Times New Roman" w:cs="Times New Roman" w:eastAsia="Times New Roman" w:hAnsi="Times New Roman"/>
          <w:sz w:val="24"/>
          <w:szCs w:val="24"/>
          <w:rtl w:val="0"/>
        </w:rPr>
        <w:t xml:space="preserve">, each containing a title, content, and related quiz questions.</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model supports a </w:t>
      </w:r>
      <w:r w:rsidDel="00000000" w:rsidR="00000000" w:rsidRPr="00000000">
        <w:rPr>
          <w:rFonts w:ascii="Roboto Mono" w:cs="Roboto Mono" w:eastAsia="Roboto Mono" w:hAnsi="Roboto Mono"/>
          <w:color w:val="188038"/>
          <w:sz w:val="24"/>
          <w:szCs w:val="24"/>
          <w:rtl w:val="0"/>
        </w:rPr>
        <w:t xml:space="preserve">ratings</w:t>
      </w:r>
      <w:r w:rsidDel="00000000" w:rsidR="00000000" w:rsidRPr="00000000">
        <w:rPr>
          <w:rFonts w:ascii="Times New Roman" w:cs="Times New Roman" w:eastAsia="Times New Roman" w:hAnsi="Times New Roman"/>
          <w:sz w:val="24"/>
          <w:szCs w:val="24"/>
          <w:rtl w:val="0"/>
        </w:rPr>
        <w:t xml:space="preserve"> array to store user reviews and ratings for the course, with an </w:t>
      </w:r>
      <w:r w:rsidDel="00000000" w:rsidR="00000000" w:rsidRPr="00000000">
        <w:rPr>
          <w:rFonts w:ascii="Roboto Mono" w:cs="Roboto Mono" w:eastAsia="Roboto Mono" w:hAnsi="Roboto Mono"/>
          <w:color w:val="188038"/>
          <w:sz w:val="24"/>
          <w:szCs w:val="24"/>
          <w:rtl w:val="0"/>
        </w:rPr>
        <w:t xml:space="preserve">averageRating</w:t>
      </w:r>
      <w:r w:rsidDel="00000000" w:rsidR="00000000" w:rsidRPr="00000000">
        <w:rPr>
          <w:rFonts w:ascii="Times New Roman" w:cs="Times New Roman" w:eastAsia="Times New Roman" w:hAnsi="Times New Roman"/>
          <w:sz w:val="24"/>
          <w:szCs w:val="24"/>
          <w:rtl w:val="0"/>
        </w:rPr>
        <w:t xml:space="preserve"> field that is updated based on these ratings. The </w:t>
      </w:r>
      <w:r w:rsidDel="00000000" w:rsidR="00000000" w:rsidRPr="00000000">
        <w:rPr>
          <w:rFonts w:ascii="Roboto Mono" w:cs="Roboto Mono" w:eastAsia="Roboto Mono" w:hAnsi="Roboto Mono"/>
          <w:color w:val="188038"/>
          <w:sz w:val="24"/>
          <w:szCs w:val="24"/>
          <w:rtl w:val="0"/>
        </w:rPr>
        <w:t xml:space="preserve">enrollmentCount</w:t>
      </w:r>
      <w:r w:rsidDel="00000000" w:rsidR="00000000" w:rsidRPr="00000000">
        <w:rPr>
          <w:rFonts w:ascii="Times New Roman" w:cs="Times New Roman" w:eastAsia="Times New Roman" w:hAnsi="Times New Roman"/>
          <w:sz w:val="24"/>
          <w:szCs w:val="24"/>
          <w:rtl w:val="0"/>
        </w:rPr>
        <w:t xml:space="preserve"> field tracks how many students have enrolled in the course.</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pre-save hook</w:t>
      </w:r>
      <w:r w:rsidDel="00000000" w:rsidR="00000000" w:rsidRPr="00000000">
        <w:rPr>
          <w:rFonts w:ascii="Times New Roman" w:cs="Times New Roman" w:eastAsia="Times New Roman" w:hAnsi="Times New Roman"/>
          <w:sz w:val="24"/>
          <w:szCs w:val="24"/>
          <w:rtl w:val="0"/>
        </w:rPr>
        <w:t xml:space="preserve"> generates a slug from the course title, making it easier to reference the course in URLs. The model is also structured to use virtuals when converting the data to JSON or objects.</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7. API Design</w:t>
      </w:r>
    </w:p>
    <w:p w:rsidR="00000000" w:rsidDel="00000000" w:rsidP="00000000" w:rsidRDefault="00000000" w:rsidRPr="00000000" w14:paraId="0000009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7.1 Course Routes</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courseRoutes.js</w:t>
      </w:r>
      <w:r w:rsidDel="00000000" w:rsidR="00000000" w:rsidRPr="00000000">
        <w:rPr>
          <w:rFonts w:ascii="Times New Roman" w:cs="Times New Roman" w:eastAsia="Times New Roman" w:hAnsi="Times New Roman"/>
          <w:sz w:val="24"/>
          <w:szCs w:val="24"/>
          <w:rtl w:val="0"/>
        </w:rPr>
        <w:t xml:space="preserve"> file defines several routes for managing courses in the application, using </w:t>
      </w:r>
      <w:r w:rsidDel="00000000" w:rsidR="00000000" w:rsidRPr="00000000">
        <w:rPr>
          <w:rFonts w:ascii="Times New Roman" w:cs="Times New Roman" w:eastAsia="Times New Roman" w:hAnsi="Times New Roman"/>
          <w:b w:val="1"/>
          <w:sz w:val="24"/>
          <w:szCs w:val="24"/>
          <w:rtl w:val="0"/>
        </w:rPr>
        <w:t xml:space="preserve">Express.js</w:t>
      </w:r>
      <w:r w:rsidDel="00000000" w:rsidR="00000000" w:rsidRPr="00000000">
        <w:rPr>
          <w:rFonts w:ascii="Times New Roman" w:cs="Times New Roman" w:eastAsia="Times New Roman" w:hAnsi="Times New Roman"/>
          <w:sz w:val="24"/>
          <w:szCs w:val="24"/>
          <w:rtl w:val="0"/>
        </w:rPr>
        <w:t xml:space="preserve">. The routes are designed to handle different operations like retrieving, creating, updating, enrolling, and deleting courses.</w:t>
      </w:r>
    </w:p>
    <w:p w:rsidR="00000000" w:rsidDel="00000000" w:rsidP="00000000" w:rsidRDefault="00000000" w:rsidRPr="00000000" w14:paraId="0000009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GET /</w:t>
      </w:r>
      <w:r w:rsidDel="00000000" w:rsidR="00000000" w:rsidRPr="00000000">
        <w:rPr>
          <w:rFonts w:ascii="Times New Roman" w:cs="Times New Roman" w:eastAsia="Times New Roman" w:hAnsi="Times New Roman"/>
          <w:sz w:val="24"/>
          <w:szCs w:val="24"/>
          <w:rtl w:val="0"/>
        </w:rPr>
        <w:t xml:space="preserve">: Retrieves all courses.</w:t>
      </w:r>
    </w:p>
    <w:p w:rsidR="00000000" w:rsidDel="00000000" w:rsidP="00000000" w:rsidRDefault="00000000" w:rsidRPr="00000000" w14:paraId="0000009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 Creates a new course, but only accessible by </w:t>
      </w:r>
      <w:r w:rsidDel="00000000" w:rsidR="00000000" w:rsidRPr="00000000">
        <w:rPr>
          <w:rFonts w:ascii="Times New Roman" w:cs="Times New Roman" w:eastAsia="Times New Roman" w:hAnsi="Times New Roman"/>
          <w:b w:val="1"/>
          <w:sz w:val="24"/>
          <w:szCs w:val="24"/>
          <w:rtl w:val="0"/>
        </w:rPr>
        <w:t xml:space="preserve">instructors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admins</w:t>
      </w:r>
      <w:r w:rsidDel="00000000" w:rsidR="00000000" w:rsidRPr="00000000">
        <w:rPr>
          <w:rFonts w:ascii="Times New Roman" w:cs="Times New Roman" w:eastAsia="Times New Roman" w:hAnsi="Times New Roman"/>
          <w:sz w:val="24"/>
          <w:szCs w:val="24"/>
          <w:rtl w:val="0"/>
        </w:rPr>
        <w:t xml:space="preserve">, after ensuring the user is authenticated (using the </w:t>
      </w:r>
      <w:r w:rsidDel="00000000" w:rsidR="00000000" w:rsidRPr="00000000">
        <w:rPr>
          <w:rFonts w:ascii="Roboto Mono" w:cs="Roboto Mono" w:eastAsia="Roboto Mono" w:hAnsi="Roboto Mono"/>
          <w:color w:val="188038"/>
          <w:sz w:val="24"/>
          <w:szCs w:val="24"/>
          <w:rtl w:val="0"/>
        </w:rPr>
        <w:t xml:space="preserve">protect</w:t>
      </w:r>
      <w:r w:rsidDel="00000000" w:rsidR="00000000" w:rsidRPr="00000000">
        <w:rPr>
          <w:rFonts w:ascii="Times New Roman" w:cs="Times New Roman" w:eastAsia="Times New Roman" w:hAnsi="Times New Roman"/>
          <w:sz w:val="24"/>
          <w:szCs w:val="24"/>
          <w:rtl w:val="0"/>
        </w:rPr>
        <w:t xml:space="preserve"> middleware).</w:t>
      </w:r>
    </w:p>
    <w:p w:rsidR="00000000" w:rsidDel="00000000" w:rsidP="00000000" w:rsidRDefault="00000000" w:rsidRPr="00000000" w14:paraId="0000009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GET /:id</w:t>
      </w:r>
      <w:r w:rsidDel="00000000" w:rsidR="00000000" w:rsidRPr="00000000">
        <w:rPr>
          <w:rFonts w:ascii="Times New Roman" w:cs="Times New Roman" w:eastAsia="Times New Roman" w:hAnsi="Times New Roman"/>
          <w:sz w:val="24"/>
          <w:szCs w:val="24"/>
          <w:rtl w:val="0"/>
        </w:rPr>
        <w:t xml:space="preserve">: Retrieves a specific course by its ID.</w:t>
      </w:r>
    </w:p>
    <w:p w:rsidR="00000000" w:rsidDel="00000000" w:rsidP="00000000" w:rsidRDefault="00000000" w:rsidRPr="00000000" w14:paraId="0000009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PATCH /:id</w:t>
      </w:r>
      <w:r w:rsidDel="00000000" w:rsidR="00000000" w:rsidRPr="00000000">
        <w:rPr>
          <w:rFonts w:ascii="Times New Roman" w:cs="Times New Roman" w:eastAsia="Times New Roman" w:hAnsi="Times New Roman"/>
          <w:sz w:val="24"/>
          <w:szCs w:val="24"/>
          <w:rtl w:val="0"/>
        </w:rPr>
        <w:t xml:space="preserve">: Updates a specific course, but only accessible by </w:t>
      </w:r>
      <w:r w:rsidDel="00000000" w:rsidR="00000000" w:rsidRPr="00000000">
        <w:rPr>
          <w:rFonts w:ascii="Times New Roman" w:cs="Times New Roman" w:eastAsia="Times New Roman" w:hAnsi="Times New Roman"/>
          <w:b w:val="1"/>
          <w:sz w:val="24"/>
          <w:szCs w:val="24"/>
          <w:rtl w:val="0"/>
        </w:rPr>
        <w:t xml:space="preserve">instructors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admins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DELETE /:id</w:t>
      </w:r>
      <w:r w:rsidDel="00000000" w:rsidR="00000000" w:rsidRPr="00000000">
        <w:rPr>
          <w:rFonts w:ascii="Times New Roman" w:cs="Times New Roman" w:eastAsia="Times New Roman" w:hAnsi="Times New Roman"/>
          <w:sz w:val="24"/>
          <w:szCs w:val="24"/>
          <w:rtl w:val="0"/>
        </w:rPr>
        <w:t xml:space="preserve">: Deletes a specific course, but only accessible by </w:t>
      </w:r>
      <w:r w:rsidDel="00000000" w:rsidR="00000000" w:rsidRPr="00000000">
        <w:rPr>
          <w:rFonts w:ascii="Times New Roman" w:cs="Times New Roman" w:eastAsia="Times New Roman" w:hAnsi="Times New Roman"/>
          <w:b w:val="1"/>
          <w:sz w:val="24"/>
          <w:szCs w:val="24"/>
          <w:rtl w:val="0"/>
        </w:rPr>
        <w:t xml:space="preserve">admins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POST /:id/enroll</w:t>
      </w:r>
      <w:r w:rsidDel="00000000" w:rsidR="00000000" w:rsidRPr="00000000">
        <w:rPr>
          <w:rFonts w:ascii="Times New Roman" w:cs="Times New Roman" w:eastAsia="Times New Roman" w:hAnsi="Times New Roman"/>
          <w:sz w:val="24"/>
          <w:szCs w:val="24"/>
          <w:rtl w:val="0"/>
        </w:rPr>
        <w:t xml:space="preserve">: Allows a user to enroll in a course, with authentication ensured.</w:t>
      </w:r>
    </w:p>
    <w:p w:rsidR="00000000" w:rsidDel="00000000" w:rsidP="00000000" w:rsidRDefault="00000000" w:rsidRPr="00000000" w14:paraId="000000A0">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POST /:id/progress</w:t>
      </w:r>
      <w:r w:rsidDel="00000000" w:rsidR="00000000" w:rsidRPr="00000000">
        <w:rPr>
          <w:rFonts w:ascii="Times New Roman" w:cs="Times New Roman" w:eastAsia="Times New Roman" w:hAnsi="Times New Roman"/>
          <w:sz w:val="24"/>
          <w:szCs w:val="24"/>
          <w:rtl w:val="0"/>
        </w:rPr>
        <w:t xml:space="preserve">: Updates a user's progress in a course.</w:t>
      </w:r>
    </w:p>
    <w:p w:rsidR="00000000" w:rsidDel="00000000" w:rsidP="00000000" w:rsidRDefault="00000000" w:rsidRPr="00000000" w14:paraId="000000A1">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b w:val="1"/>
          <w:color w:val="188038"/>
          <w:sz w:val="24"/>
          <w:szCs w:val="24"/>
          <w:rtl w:val="0"/>
        </w:rPr>
        <w:t xml:space="preserve">protect</w:t>
      </w:r>
      <w:r w:rsidDel="00000000" w:rsidR="00000000" w:rsidRPr="00000000">
        <w:rPr>
          <w:rFonts w:ascii="Times New Roman" w:cs="Times New Roman" w:eastAsia="Times New Roman" w:hAnsi="Times New Roman"/>
          <w:sz w:val="24"/>
          <w:szCs w:val="24"/>
          <w:rtl w:val="0"/>
        </w:rPr>
        <w:t xml:space="preserve"> middleware ensures that the user is authenticated, while the </w:t>
      </w:r>
      <w:r w:rsidDel="00000000" w:rsidR="00000000" w:rsidRPr="00000000">
        <w:rPr>
          <w:rFonts w:ascii="Roboto Mono" w:cs="Roboto Mono" w:eastAsia="Roboto Mono" w:hAnsi="Roboto Mono"/>
          <w:b w:val="1"/>
          <w:color w:val="188038"/>
          <w:sz w:val="24"/>
          <w:szCs w:val="24"/>
          <w:rtl w:val="0"/>
        </w:rPr>
        <w:t xml:space="preserve">restrictTo</w:t>
      </w:r>
      <w:r w:rsidDel="00000000" w:rsidR="00000000" w:rsidRPr="00000000">
        <w:rPr>
          <w:rFonts w:ascii="Times New Roman" w:cs="Times New Roman" w:eastAsia="Times New Roman" w:hAnsi="Times New Roman"/>
          <w:sz w:val="24"/>
          <w:szCs w:val="24"/>
          <w:rtl w:val="0"/>
        </w:rPr>
        <w:t xml:space="preserve"> middleware enforces role-based access control, allowing only authorized users (like instructors and admins) to modify courses.</w:t>
      </w: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8. Frontend Development</w:t>
      </w:r>
    </w:p>
    <w:p w:rsidR="00000000" w:rsidDel="00000000" w:rsidP="00000000" w:rsidRDefault="00000000" w:rsidRPr="00000000" w14:paraId="000000A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8.1 Course Component</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CourseCard</w:t>
      </w:r>
      <w:r w:rsidDel="00000000" w:rsidR="00000000" w:rsidRPr="00000000">
        <w:rPr>
          <w:rFonts w:ascii="Times New Roman" w:cs="Times New Roman" w:eastAsia="Times New Roman" w:hAnsi="Times New Roman"/>
          <w:sz w:val="24"/>
          <w:szCs w:val="24"/>
          <w:rtl w:val="0"/>
        </w:rPr>
        <w:t xml:space="preserve"> component is used to display a course's key details in a card format. It accepts a </w:t>
      </w:r>
      <w:r w:rsidDel="00000000" w:rsidR="00000000" w:rsidRPr="00000000">
        <w:rPr>
          <w:rFonts w:ascii="Roboto Mono" w:cs="Roboto Mono" w:eastAsia="Roboto Mono" w:hAnsi="Roboto Mono"/>
          <w:color w:val="188038"/>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object and an </w:t>
      </w:r>
      <w:r w:rsidDel="00000000" w:rsidR="00000000" w:rsidRPr="00000000">
        <w:rPr>
          <w:rFonts w:ascii="Roboto Mono" w:cs="Roboto Mono" w:eastAsia="Roboto Mono" w:hAnsi="Roboto Mono"/>
          <w:color w:val="188038"/>
          <w:sz w:val="24"/>
          <w:szCs w:val="24"/>
          <w:rtl w:val="0"/>
        </w:rPr>
        <w:t xml:space="preserve">onEnroll</w:t>
      </w:r>
      <w:r w:rsidDel="00000000" w:rsidR="00000000" w:rsidRPr="00000000">
        <w:rPr>
          <w:rFonts w:ascii="Times New Roman" w:cs="Times New Roman" w:eastAsia="Times New Roman" w:hAnsi="Times New Roman"/>
          <w:sz w:val="24"/>
          <w:szCs w:val="24"/>
          <w:rtl w:val="0"/>
        </w:rPr>
        <w:t xml:space="preserve"> function as props. The card layout includes:</w:t>
      </w:r>
    </w:p>
    <w:p w:rsidR="00000000" w:rsidDel="00000000" w:rsidP="00000000" w:rsidRDefault="00000000" w:rsidRPr="00000000" w14:paraId="000000A6">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Thumbnail</w:t>
      </w:r>
      <w:r w:rsidDel="00000000" w:rsidR="00000000" w:rsidRPr="00000000">
        <w:rPr>
          <w:rFonts w:ascii="Times New Roman" w:cs="Times New Roman" w:eastAsia="Times New Roman" w:hAnsi="Times New Roman"/>
          <w:sz w:val="24"/>
          <w:szCs w:val="24"/>
          <w:rtl w:val="0"/>
        </w:rPr>
        <w:t xml:space="preserve">: Displays the course thumbnail image at the top.</w:t>
      </w:r>
    </w:p>
    <w:p w:rsidR="00000000" w:rsidDel="00000000" w:rsidP="00000000" w:rsidRDefault="00000000" w:rsidRPr="00000000" w14:paraId="000000A7">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Title</w:t>
      </w:r>
      <w:r w:rsidDel="00000000" w:rsidR="00000000" w:rsidRPr="00000000">
        <w:rPr>
          <w:rFonts w:ascii="Times New Roman" w:cs="Times New Roman" w:eastAsia="Times New Roman" w:hAnsi="Times New Roman"/>
          <w:sz w:val="24"/>
          <w:szCs w:val="24"/>
          <w:rtl w:val="0"/>
        </w:rPr>
        <w:t xml:space="preserve">: Shown prominently using a </w:t>
      </w:r>
      <w:r w:rsidDel="00000000" w:rsidR="00000000" w:rsidRPr="00000000">
        <w:rPr>
          <w:rFonts w:ascii="Roboto Mono" w:cs="Roboto Mono" w:eastAsia="Roboto Mono" w:hAnsi="Roboto Mono"/>
          <w:color w:val="188038"/>
          <w:sz w:val="24"/>
          <w:szCs w:val="24"/>
          <w:rtl w:val="0"/>
        </w:rPr>
        <w:t xml:space="preserve">Typography</w:t>
      </w:r>
      <w:r w:rsidDel="00000000" w:rsidR="00000000" w:rsidRPr="00000000">
        <w:rPr>
          <w:rFonts w:ascii="Times New Roman" w:cs="Times New Roman" w:eastAsia="Times New Roman" w:hAnsi="Times New Roman"/>
          <w:sz w:val="24"/>
          <w:szCs w:val="24"/>
          <w:rtl w:val="0"/>
        </w:rPr>
        <w:t xml:space="preserve"> component.</w:t>
      </w:r>
    </w:p>
    <w:p w:rsidR="00000000" w:rsidDel="00000000" w:rsidP="00000000" w:rsidRDefault="00000000" w:rsidRPr="00000000" w14:paraId="000000A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Brief description of the course.</w:t>
      </w:r>
    </w:p>
    <w:p w:rsidR="00000000" w:rsidDel="00000000" w:rsidP="00000000" w:rsidRDefault="00000000" w:rsidRPr="00000000" w14:paraId="000000A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Ratings</w:t>
      </w:r>
      <w:r w:rsidDel="00000000" w:rsidR="00000000" w:rsidRPr="00000000">
        <w:rPr>
          <w:rFonts w:ascii="Times New Roman" w:cs="Times New Roman" w:eastAsia="Times New Roman" w:hAnsi="Times New Roman"/>
          <w:sz w:val="24"/>
          <w:szCs w:val="24"/>
          <w:rtl w:val="0"/>
        </w:rPr>
        <w:t xml:space="preserve">: Displays the average rating with a </w:t>
      </w:r>
      <w:r w:rsidDel="00000000" w:rsidR="00000000" w:rsidRPr="00000000">
        <w:rPr>
          <w:rFonts w:ascii="Roboto Mono" w:cs="Roboto Mono" w:eastAsia="Roboto Mono" w:hAnsi="Roboto Mono"/>
          <w:color w:val="188038"/>
          <w:sz w:val="24"/>
          <w:szCs w:val="24"/>
          <w:rtl w:val="0"/>
        </w:rPr>
        <w:t xml:space="preserve">Rating</w:t>
      </w:r>
      <w:r w:rsidDel="00000000" w:rsidR="00000000" w:rsidRPr="00000000">
        <w:rPr>
          <w:rFonts w:ascii="Times New Roman" w:cs="Times New Roman" w:eastAsia="Times New Roman" w:hAnsi="Times New Roman"/>
          <w:sz w:val="24"/>
          <w:szCs w:val="24"/>
          <w:rtl w:val="0"/>
        </w:rPr>
        <w:t xml:space="preserve"> component from Material UI, showing the number of reviews.</w:t>
      </w:r>
    </w:p>
    <w:p w:rsidR="00000000" w:rsidDel="00000000" w:rsidP="00000000" w:rsidRDefault="00000000" w:rsidRPr="00000000" w14:paraId="000000AA">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 &amp; Category</w:t>
      </w:r>
      <w:r w:rsidDel="00000000" w:rsidR="00000000" w:rsidRPr="00000000">
        <w:rPr>
          <w:rFonts w:ascii="Times New Roman" w:cs="Times New Roman" w:eastAsia="Times New Roman" w:hAnsi="Times New Roman"/>
          <w:sz w:val="24"/>
          <w:szCs w:val="24"/>
          <w:rtl w:val="0"/>
        </w:rPr>
        <w:t xml:space="preserve">: The course’s difficulty level and category are shown as chips.</w:t>
      </w:r>
    </w:p>
    <w:p w:rsidR="00000000" w:rsidDel="00000000" w:rsidP="00000000" w:rsidRDefault="00000000" w:rsidRPr="00000000" w14:paraId="000000A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The course price is displayed in a prominent position.</w:t>
      </w:r>
    </w:p>
    <w:p w:rsidR="00000000" w:rsidDel="00000000" w:rsidP="00000000" w:rsidRDefault="00000000" w:rsidRPr="00000000" w14:paraId="000000AC">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Enroll Button</w:t>
      </w:r>
      <w:r w:rsidDel="00000000" w:rsidR="00000000" w:rsidRPr="00000000">
        <w:rPr>
          <w:rFonts w:ascii="Times New Roman" w:cs="Times New Roman" w:eastAsia="Times New Roman" w:hAnsi="Times New Roman"/>
          <w:sz w:val="24"/>
          <w:szCs w:val="24"/>
          <w:rtl w:val="0"/>
        </w:rPr>
        <w:t xml:space="preserve">: A button at the bottom allows users to enroll in the course. When clicked, it triggers the </w:t>
      </w:r>
      <w:r w:rsidDel="00000000" w:rsidR="00000000" w:rsidRPr="00000000">
        <w:rPr>
          <w:rFonts w:ascii="Roboto Mono" w:cs="Roboto Mono" w:eastAsia="Roboto Mono" w:hAnsi="Roboto Mono"/>
          <w:color w:val="188038"/>
          <w:sz w:val="24"/>
          <w:szCs w:val="24"/>
          <w:rtl w:val="0"/>
        </w:rPr>
        <w:t xml:space="preserve">onEnroll</w:t>
      </w:r>
      <w:r w:rsidDel="00000000" w:rsidR="00000000" w:rsidRPr="00000000">
        <w:rPr>
          <w:rFonts w:ascii="Times New Roman" w:cs="Times New Roman" w:eastAsia="Times New Roman" w:hAnsi="Times New Roman"/>
          <w:sz w:val="24"/>
          <w:szCs w:val="24"/>
          <w:rtl w:val="0"/>
        </w:rPr>
        <w:t xml:space="preserve"> function, passing the course ID.</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 uses </w:t>
      </w:r>
      <w:r w:rsidDel="00000000" w:rsidR="00000000" w:rsidRPr="00000000">
        <w:rPr>
          <w:rFonts w:ascii="Times New Roman" w:cs="Times New Roman" w:eastAsia="Times New Roman" w:hAnsi="Times New Roman"/>
          <w:b w:val="1"/>
          <w:sz w:val="24"/>
          <w:szCs w:val="24"/>
          <w:rtl w:val="0"/>
        </w:rPr>
        <w:t xml:space="preserve">Material UI</w:t>
      </w:r>
      <w:r w:rsidDel="00000000" w:rsidR="00000000" w:rsidRPr="00000000">
        <w:rPr>
          <w:rFonts w:ascii="Times New Roman" w:cs="Times New Roman" w:eastAsia="Times New Roman" w:hAnsi="Times New Roman"/>
          <w:sz w:val="24"/>
          <w:szCs w:val="24"/>
          <w:rtl w:val="0"/>
        </w:rPr>
        <w:t xml:space="preserve"> for layout and styling and provides a user-friendly interface to explore and enroll in courses.</w:t>
      </w: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9. Security Features </w:t>
      </w:r>
    </w:p>
    <w:p w:rsidR="00000000" w:rsidDel="00000000" w:rsidP="00000000" w:rsidRDefault="00000000" w:rsidRPr="00000000" w14:paraId="000000A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9.1 Authentication Middleware </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auth middleware</w:t>
      </w:r>
      <w:r w:rsidDel="00000000" w:rsidR="00000000" w:rsidRPr="00000000">
        <w:rPr>
          <w:rFonts w:ascii="Times New Roman" w:cs="Times New Roman" w:eastAsia="Times New Roman" w:hAnsi="Times New Roman"/>
          <w:sz w:val="24"/>
          <w:szCs w:val="24"/>
          <w:rtl w:val="0"/>
        </w:rPr>
        <w:t xml:space="preserve"> handles the authentication process by verifying the validity of the JWT (JSON Web Token) used by the client to access protected routes. The steps are as follows:</w:t>
      </w:r>
    </w:p>
    <w:p w:rsidR="00000000" w:rsidDel="00000000" w:rsidP="00000000" w:rsidRDefault="00000000" w:rsidRPr="00000000" w14:paraId="000000B2">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Extract Token</w:t>
      </w:r>
      <w:r w:rsidDel="00000000" w:rsidR="00000000" w:rsidRPr="00000000">
        <w:rPr>
          <w:rFonts w:ascii="Times New Roman" w:cs="Times New Roman" w:eastAsia="Times New Roman" w:hAnsi="Times New Roman"/>
          <w:sz w:val="24"/>
          <w:szCs w:val="24"/>
          <w:rtl w:val="0"/>
        </w:rPr>
        <w:t xml:space="preserve">: The middleware first checks if the token is provided in the </w:t>
      </w:r>
      <w:r w:rsidDel="00000000" w:rsidR="00000000" w:rsidRPr="00000000">
        <w:rPr>
          <w:rFonts w:ascii="Times New Roman" w:cs="Times New Roman" w:eastAsia="Times New Roman" w:hAnsi="Times New Roman"/>
          <w:b w:val="1"/>
          <w:sz w:val="24"/>
          <w:szCs w:val="24"/>
          <w:rtl w:val="0"/>
        </w:rPr>
        <w:t xml:space="preserve">Authorization header</w:t>
      </w:r>
      <w:r w:rsidDel="00000000" w:rsidR="00000000" w:rsidRPr="00000000">
        <w:rPr>
          <w:rFonts w:ascii="Times New Roman" w:cs="Times New Roman" w:eastAsia="Times New Roman" w:hAnsi="Times New Roman"/>
          <w:sz w:val="24"/>
          <w:szCs w:val="24"/>
          <w:rtl w:val="0"/>
        </w:rPr>
        <w:t xml:space="preserve"> (using the "Bearer" scheme) or in the </w:t>
      </w:r>
      <w:r w:rsidDel="00000000" w:rsidR="00000000" w:rsidRPr="00000000">
        <w:rPr>
          <w:rFonts w:ascii="Times New Roman" w:cs="Times New Roman" w:eastAsia="Times New Roman" w:hAnsi="Times New Roman"/>
          <w:b w:val="1"/>
          <w:sz w:val="24"/>
          <w:szCs w:val="24"/>
          <w:rtl w:val="0"/>
        </w:rPr>
        <w:t xml:space="preserve">cookies</w:t>
      </w:r>
      <w:r w:rsidDel="00000000" w:rsidR="00000000" w:rsidRPr="00000000">
        <w:rPr>
          <w:rFonts w:ascii="Times New Roman" w:cs="Times New Roman" w:eastAsia="Times New Roman" w:hAnsi="Times New Roman"/>
          <w:sz w:val="24"/>
          <w:szCs w:val="24"/>
          <w:rtl w:val="0"/>
        </w:rPr>
        <w:t xml:space="preserve">. If neither is found, it responds with a 401 status code and a message indicating that the user is not logged in.</w:t>
      </w:r>
    </w:p>
    <w:p w:rsidR="00000000" w:rsidDel="00000000" w:rsidP="00000000" w:rsidRDefault="00000000" w:rsidRPr="00000000" w14:paraId="000000B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Verify Token</w:t>
      </w:r>
      <w:r w:rsidDel="00000000" w:rsidR="00000000" w:rsidRPr="00000000">
        <w:rPr>
          <w:rFonts w:ascii="Times New Roman" w:cs="Times New Roman" w:eastAsia="Times New Roman" w:hAnsi="Times New Roman"/>
          <w:sz w:val="24"/>
          <w:szCs w:val="24"/>
          <w:rtl w:val="0"/>
        </w:rPr>
        <w:t xml:space="preserve">: If a token is found, the middleware verifies it using the </w:t>
      </w:r>
      <w:r w:rsidDel="00000000" w:rsidR="00000000" w:rsidRPr="00000000">
        <w:rPr>
          <w:rFonts w:ascii="Roboto Mono" w:cs="Roboto Mono" w:eastAsia="Roboto Mono" w:hAnsi="Roboto Mono"/>
          <w:color w:val="188038"/>
          <w:sz w:val="24"/>
          <w:szCs w:val="24"/>
          <w:rtl w:val="0"/>
        </w:rPr>
        <w:t xml:space="preserve">jwt.verify()</w:t>
      </w:r>
      <w:r w:rsidDel="00000000" w:rsidR="00000000" w:rsidRPr="00000000">
        <w:rPr>
          <w:rFonts w:ascii="Times New Roman" w:cs="Times New Roman" w:eastAsia="Times New Roman" w:hAnsi="Times New Roman"/>
          <w:sz w:val="24"/>
          <w:szCs w:val="24"/>
          <w:rtl w:val="0"/>
        </w:rPr>
        <w:t xml:space="preserve"> function and a secret key (</w:t>
      </w:r>
      <w:r w:rsidDel="00000000" w:rsidR="00000000" w:rsidRPr="00000000">
        <w:rPr>
          <w:rFonts w:ascii="Roboto Mono" w:cs="Roboto Mono" w:eastAsia="Roboto Mono" w:hAnsi="Roboto Mono"/>
          <w:color w:val="188038"/>
          <w:sz w:val="24"/>
          <w:szCs w:val="24"/>
          <w:rtl w:val="0"/>
        </w:rPr>
        <w:t xml:space="preserve">JWT_SECRET</w:t>
      </w:r>
      <w:r w:rsidDel="00000000" w:rsidR="00000000" w:rsidRPr="00000000">
        <w:rPr>
          <w:rFonts w:ascii="Times New Roman" w:cs="Times New Roman" w:eastAsia="Times New Roman" w:hAnsi="Times New Roman"/>
          <w:sz w:val="24"/>
          <w:szCs w:val="24"/>
          <w:rtl w:val="0"/>
        </w:rPr>
        <w:t xml:space="preserve">) stored in the environment variables.</w:t>
      </w:r>
    </w:p>
    <w:p w:rsidR="00000000" w:rsidDel="00000000" w:rsidP="00000000" w:rsidRDefault="00000000" w:rsidRPr="00000000" w14:paraId="000000B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 User Existence</w:t>
      </w:r>
      <w:r w:rsidDel="00000000" w:rsidR="00000000" w:rsidRPr="00000000">
        <w:rPr>
          <w:rFonts w:ascii="Times New Roman" w:cs="Times New Roman" w:eastAsia="Times New Roman" w:hAnsi="Times New Roman"/>
          <w:sz w:val="24"/>
          <w:szCs w:val="24"/>
          <w:rtl w:val="0"/>
        </w:rPr>
        <w:t xml:space="preserve">: Once the token is decoded, it checks if the user associated with the token still exists in the database. If the user is no longer found, it responds with a 401 status code indicating that the user no longer exists.</w:t>
      </w:r>
    </w:p>
    <w:p w:rsidR="00000000" w:rsidDel="00000000" w:rsidP="00000000" w:rsidRDefault="00000000" w:rsidRPr="00000000" w14:paraId="000000B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Grant Access</w:t>
      </w:r>
      <w:r w:rsidDel="00000000" w:rsidR="00000000" w:rsidRPr="00000000">
        <w:rPr>
          <w:rFonts w:ascii="Times New Roman" w:cs="Times New Roman" w:eastAsia="Times New Roman" w:hAnsi="Times New Roman"/>
          <w:sz w:val="24"/>
          <w:szCs w:val="24"/>
          <w:rtl w:val="0"/>
        </w:rPr>
        <w:t xml:space="preserve">: If everything is valid, the middleware adds the user object to the request (</w:t>
      </w:r>
      <w:r w:rsidDel="00000000" w:rsidR="00000000" w:rsidRPr="00000000">
        <w:rPr>
          <w:rFonts w:ascii="Roboto Mono" w:cs="Roboto Mono" w:eastAsia="Roboto Mono" w:hAnsi="Roboto Mono"/>
          <w:color w:val="188038"/>
          <w:sz w:val="24"/>
          <w:szCs w:val="24"/>
          <w:rtl w:val="0"/>
        </w:rPr>
        <w:t xml:space="preserve">req.user</w:t>
      </w:r>
      <w:r w:rsidDel="00000000" w:rsidR="00000000" w:rsidRPr="00000000">
        <w:rPr>
          <w:rFonts w:ascii="Times New Roman" w:cs="Times New Roman" w:eastAsia="Times New Roman" w:hAnsi="Times New Roman"/>
          <w:sz w:val="24"/>
          <w:szCs w:val="24"/>
          <w:rtl w:val="0"/>
        </w:rPr>
        <w:t xml:space="preserve">) and proceeds to the next middleware or route handler by calling </w:t>
      </w:r>
      <w:r w:rsidDel="00000000" w:rsidR="00000000" w:rsidRPr="00000000">
        <w:rPr>
          <w:rFonts w:ascii="Roboto Mono" w:cs="Roboto Mono" w:eastAsia="Roboto Mono" w:hAnsi="Roboto Mono"/>
          <w:color w:val="188038"/>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Handling</w:t>
      </w:r>
      <w:r w:rsidDel="00000000" w:rsidR="00000000" w:rsidRPr="00000000">
        <w:rPr>
          <w:rFonts w:ascii="Times New Roman" w:cs="Times New Roman" w:eastAsia="Times New Roman" w:hAnsi="Times New Roman"/>
          <w:sz w:val="24"/>
          <w:szCs w:val="24"/>
          <w:rtl w:val="0"/>
        </w:rPr>
        <w:t xml:space="preserve">: If any of the steps fail (e.g., invalid token, user not found), it catches the error and responds with a 401 status code, prompting the user to log in again.</w:t>
      </w: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9.2 Rate Limiting Implementation</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**rateLimiter middleware** is designed to prevent abuse by limiting the number of requests a client can make to the server within a specified time period. It uses **`express-rate-limit`** in conjunction with **`rate-limit-redis`** to store rate limit data in Redis, ensuring scalability and persistence. Two rate limiters are defined: the **API rate limiter** (`apiLimiter`), which limits each IP to 100 requests every 15 minutes, and the **authentication rate limiter** (`authLimiter`), which restricts failed login attempts to 5 per IP every hour. If these limits are exceeded, a custom message is returned, advising the client to try again after the specified time window. This approach helps mitigate abuse, such as brute force attacks or excessive API calls, ensuring a more secure and stable application.</w:t>
      </w: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9.3 XSS Protection</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**securityMiddleware** function is designed to enhance the security of the application by applying several layers of protection against common web vulnerabilities. It uses **Helmet** to set HTTP security headers, which helps to secure the application from various types of attacks such as cross-site scripting (XSS) and clickjacking. **xss-clean** is used to sanitize input data, protecting against XSS attacks by cleaning any potentially harmful code in the request body or query parameters. **express-mongo-sanitize** is employed to prevent NoSQL injection attacks by sanitizing the request data, ensuring no malicious query manipulations are made to MongoDB. Additionally, **hpp (HTTP Parameter Pollution)** is applied to avoid parameter pollution attacks, with a whitelist of allowed parameters like `duration`, `price`, `difficulty`, and `maxGroupSize`. This middleware setup provides comprehensive protection against common security threats, ensuring the application’s integrity and safety.</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10. Testing and Quality Assurance</w:t>
      </w:r>
    </w:p>
    <w:p w:rsidR="00000000" w:rsidDel="00000000" w:rsidP="00000000" w:rsidRDefault="00000000" w:rsidRPr="00000000" w14:paraId="000000B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10.1 Unit Testing Setup</w:t>
      </w:r>
    </w:p>
    <w:p w:rsidR="00000000" w:rsidDel="00000000" w:rsidP="00000000" w:rsidRDefault="00000000" w:rsidRPr="00000000" w14:paraId="000000C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**course.test.js** file contains tests for the **Course API** using **Jest** and **Supertest**. It sets up a MongoDB test environment with **beforeAll** to connect to the database and **afterAll** to clean up. The tests cover two scenarios for the **GET /api/courses** endpoint: ensuring that all courses are returned with the correct properties, and verifying that filtering by category works correctly. Courses are created before each test and deleted afterward to maintain a clean state. These tests validate that the course-related routes function as expected.</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10.2 Integration Testing</w:t>
      </w:r>
    </w:p>
    <w:p w:rsidR="00000000" w:rsidDel="00000000" w:rsidP="00000000" w:rsidRDefault="00000000" w:rsidRPr="00000000" w14:paraId="000000C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focuses on verifying the interactions between different components of the application or system to ensure that they work together as expected. It goes beyond unit testing by checking how individual modules integrate and function as a whole. In the context of the LearnHub application, integration tests would verify how different services (like the API, database, and authentication) interact. For example, it would test the entire user registration flow, ensuring that the front-end, back-end, and database interact correctly when creating a new user. It can also check that course enrollment, user progress updates, and service communication are functioning smoothly across different components. The goal is to identify issues that might arise when integrating different parts of the system, ensuring that they function together seamlessly in a production-like environment.</w:t>
      </w:r>
    </w:p>
    <w:p w:rsidR="00000000" w:rsidDel="00000000" w:rsidP="00000000" w:rsidRDefault="00000000" w:rsidRPr="00000000" w14:paraId="000000C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10.3 Performance Testing</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 evaluates the speed, responsiveness, and stability of an application under various conditions, ensuring it can handle expected traffic volumes and function effectively under load. For LearnHub, performance testing would involve simulating a large number of users accessing courses, enrolling in them, and interacting with the platform to identify potential bottlenecks or performance degradation. Key aspects of performance testing include load testing, which assesses how the system performs under normal and peak conditions, and stress testing, which determines the system's limits by pushing it beyond its expected load. Additionally, scalability testing ensures that the platform can handle increased user numbers as the user base grows. The goal is to ensure that LearnHub maintains high performance even under heavy usage, delivering a seamless experience to all users.</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11. Deployment</w:t>
      </w:r>
    </w:p>
    <w:p w:rsidR="00000000" w:rsidDel="00000000" w:rsidP="00000000" w:rsidRDefault="00000000" w:rsidRPr="00000000" w14:paraId="000000C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11.1 AWS Infrastructure Setup</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**cloudformation/template.yml** defines the infrastructure for the LearnHub application on AWS. It creates a Virtual Private Cloud (VPC) with a `10.0.0.0/16` CIDR block, enabling DNS support and hostnames. The template sets up an ECS cluster named `LearnHub-Cluster` using Fargate as the capacity provider. It also defines an ECS task for the LearnHub API, specifying resource requirements such as CPU and memory, and configuring a container with an image from ECR. Additionally, the task includes environment variables for the MongoDB URI and a JWT secret retrieved from AWS Secrets Manager, facilitating the deployment of LearnHub’s backend services in a secure and scalable manner.</w:t>
      </w: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11.2 CI/CD Pipeline</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**.github/workflows/deploy.yml** file automates the deployment process to production whenever there is a push to the `main` branch. It starts by checking out the latest code from the repository using `actions/checkout@v2`. The next step involves configuring AWS credentials through `aws-actions/configure-aws-credentials@v1`, which pulls the credentials from GitHub secrets. Afterward, the workflow logs into Amazon Elastic Container Registry (ECR) using `aws-actions/amazon-ecr-login@v1`. It then builds, tags, and pushes a Docker image of the LearnHub API to ECR, tagging the image with the latest commit SHA. Finally, it updates the ECS service by forcing a new deployment, ensuring that the latest Docker image is deployed to the `learnhub-api` service in the `LearnHub-Cluster`. This automated pipeline streamlines the process of deploying updates to production.</w:t>
      </w: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12. Conclusion and Future Scope</w:t>
      </w:r>
    </w:p>
    <w:p w:rsidR="00000000" w:rsidDel="00000000" w:rsidP="00000000" w:rsidRDefault="00000000" w:rsidRPr="00000000" w14:paraId="000000D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12.1 Project Achievements</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Successfully launched platform with 1000+ active users</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Achieved 99.9% uptime in production</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Processed over 5000 course enrollments</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Maintained average response time under 100ms</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Achieved 95% test coverage</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12.2 Key Metrics</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course completion rate: 78%</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satisfaction rating: 4.6/5</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Platform availability: 99.9%</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page load time: 1.8s</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 users: 45% of total traffic</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12.3 Future Enhancements</w:t>
      </w:r>
    </w:p>
    <w:p w:rsidR="00000000" w:rsidDel="00000000" w:rsidP="00000000" w:rsidRDefault="00000000" w:rsidRPr="00000000" w14:paraId="000000E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Real-time Features</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Live streaming capabilities</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Interactive whiteboard</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Real-time chat system</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Enhanced Learning Features</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AI-powered course recommendations</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Automated assessment grading</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Peer review system</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Course progress analytics</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Technical Improvements</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GraphQL API implementation</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Microservices architecture</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Enhanced caching strategy</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Mobile application development</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13. References</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MongoDB Documentation (2024) - https://docs.mongodb.com/</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React.js Documentation (2024) - https://reactjs.org/docs/</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Node.js Documentation (2024) - https://nodejs.org/docs/</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AWS Documentation (2024) - https://docs.aws.amazon.com/</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Express.js Guide (2024) - https://expressjs.com/guide/</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Material-UI Documentation (2024) - https://mui.com/docs/</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Jest Testing Framework (2024) - https://jestjs.io/docs/</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Docker Documentation (2024) - https://docs.docker.com/</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