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ResearchPilot AI - Technical Report</w:t>
      </w:r>
    </w:p>
    <w:p>
      <w:r>
        <w:t>Generated on: June 27, 2026 at 20:32</w:t>
      </w:r>
    </w:p>
    <w:p>
      <w:r>
        <w:t>--------------------------------------------------</w:t>
      </w:r>
    </w:p>
    <w:p>
      <w:r>
        <w:t>Evaluating Large Language Models in Enterprise Environments</w:t>
      </w:r>
    </w:p>
    <w:p>
      <w:r>
        <w:t>===========================================================</w:t>
      </w:r>
    </w:p>
    <w:p>
      <w:pPr>
        <w:pStyle w:val="Heading3"/>
      </w:pPr>
      <w:r>
        <w:t>Executive Summary</w:t>
      </w:r>
    </w:p>
    <w:p>
      <w:r>
        <w:t>The evaluation of Large Language Models (LLMs) in enterprise environments is a critical process that ensures the performance, safety, and reliability of these models before and throughout their deployment. As LLMs become increasingly integral to various business operations, from customer service to content generation, the need for rigorous and systematic evaluation frameworks has never been more pressing. This report synthesizes current findings and past research to provide a comprehensive overview of the methods, challenges, and future outlook of LLM evaluation in enterprise settings.</w:t>
      </w:r>
    </w:p>
    <w:p>
      <w:pPr>
        <w:pStyle w:val="Heading3"/>
      </w:pPr>
      <w:r>
        <w:t>Key Findings</w:t>
      </w:r>
    </w:p>
    <w:p>
      <w:r>
        <w:t>1. **Performance Evaluation**: Assessing the accuracy, efficiency, and effectiveness of LLMs in specific business tasks is crucial. This involves using both automated tools and human assessments to evaluate metrics such as accuracy, latency, and user satisfaction.</w:t>
      </w:r>
    </w:p>
    <w:p>
      <w:r>
        <w:t>2. **Safety and Reliability**: Ensuring LLMs do not produce harmful, biased, or misleading outputs is essential. This requires evaluating models for data privacy, security, and compliance with regulatory standards.</w:t>
      </w:r>
    </w:p>
    <w:p>
      <w:r>
        <w:t>3. **Domain Specificity**: Tailoring evaluation frameworks to specific industry sectors and use cases is vital. Generic benchmarks may not capture the nuances of particular business processes or domains.</w:t>
      </w:r>
    </w:p>
    <w:p>
      <w:r>
        <w:t>4. **Continuous Monitoring**: Regular assessments are necessary to monitor performance degradation, identify emerging risks, and adapt to model updates or changes in data distribution.</w:t>
      </w:r>
    </w:p>
    <w:p>
      <w:pPr>
        <w:pStyle w:val="Heading3"/>
      </w:pPr>
      <w:r>
        <w:t>Technical Details</w:t>
      </w:r>
    </w:p>
    <w:p>
      <w:r>
        <w:t>The core of LLM evaluation revolves around measuring their effectiveness across various dimensions relevant to business objectives. Key techniques include:</w:t>
      </w:r>
    </w:p>
    <w:p>
      <w:pPr>
        <w:pStyle w:val="ListBullet"/>
      </w:pPr>
      <w:r>
        <w:t>**Automated Tools**: Utilizing software to automate parts of the evaluation process, such as comparing LLM outputs against predefined ground truths.</w:t>
      </w:r>
    </w:p>
    <w:p>
      <w:pPr>
        <w:pStyle w:val="ListBullet"/>
      </w:pPr>
      <w:r>
        <w:t>**LLM Judges**: Leveraging other LLMs to evaluate the outputs of a target LLM, offering scalability and consistency.</w:t>
      </w:r>
    </w:p>
    <w:p>
      <w:pPr>
        <w:pStyle w:val="ListBullet"/>
      </w:pPr>
      <w:r>
        <w:t>**Human Assessments**: Direct human review for subjective quality assessments, nuanced understanding, and identifying subtle errors or biases.</w:t>
      </w:r>
    </w:p>
    <w:p>
      <w:pPr>
        <w:pStyle w:val="Heading3"/>
      </w:pPr>
      <w:r>
        <w:t>Best Practices</w:t>
      </w:r>
    </w:p>
    <w:p>
      <w:r>
        <w:t>1. **Systematic Approach**: Employ a structured evaluation framework that covers multiple aspects of LLM behavior.</w:t>
      </w:r>
    </w:p>
    <w:p>
      <w:r>
        <w:t>2. **Tailored Evaluation**: Benchmark LLMs against internal, domain-specific datasets to understand their performance in real-world applications.</w:t>
      </w:r>
    </w:p>
    <w:p>
      <w:r>
        <w:t>3. **Continuous Evaluation**: Regularly assess LLM performance to ensure it meets evolving business needs and regulatory requirements.</w:t>
      </w:r>
    </w:p>
    <w:p>
      <w:r>
        <w:t>4. **Modularity and Scalability**: Design evaluation systems to be modular and scalable, allowing for easy integration of new models, datasets, or evaluation techniques.</w:t>
      </w:r>
    </w:p>
    <w:p>
      <w:pPr>
        <w:pStyle w:val="Heading3"/>
      </w:pPr>
      <w:r>
        <w:t>Challenges and Future Outlook</w:t>
      </w:r>
    </w:p>
    <w:p>
      <w:r>
        <w:t>Despite advancements, challenges persist, including:</w:t>
      </w:r>
    </w:p>
    <w:p>
      <w:pPr>
        <w:pStyle w:val="ListBullet"/>
      </w:pPr>
      <w:r>
        <w:t>**Data Privacy and Security**: Ensuring sensitive data is protected during the evaluation process.</w:t>
      </w:r>
    </w:p>
    <w:p>
      <w:pPr>
        <w:pStyle w:val="ListBullet"/>
      </w:pPr>
      <w:r>
        <w:t>**Bias and Fairness**: Identifying and mitigating biases in LLM outputs.</w:t>
      </w:r>
    </w:p>
    <w:p>
      <w:pPr>
        <w:pStyle w:val="ListBullet"/>
      </w:pPr>
      <w:r>
        <w:t>**Regulatory Compliance**: Adhering to industry-specific regulations and standards.</w:t>
      </w:r>
    </w:p>
    <w:p>
      <w:r>
        <w:t>The future of LLM evaluation will likely focus on more advanced and multi-agent LLM systems, requiring sophisticated evaluation methodologies. Standardized evaluation frameworks, continuous monitoring, and human-in-the-loop evaluation will play critical roles in ensuring the responsible and effective deployment of LLMs in enterprise environments.</w:t>
      </w:r>
    </w:p>
    <w:p>
      <w:pPr>
        <w:pStyle w:val="Heading3"/>
      </w:pPr>
      <w:r>
        <w:t>Conclusion and Future Work</w:t>
      </w:r>
    </w:p>
    <w:p>
      <w:r>
        <w:t>Evaluating Large Language Models in enterprise environments is a multifaceted challenge that demands a comprehensive approach. By synthesizing past research and current findings, this report provides a foundation for understanding the complexities of LLM evaluation. Future work should focus on developing standardized evaluation methodologies, addressing emerging challenges such as explainability and transparency, and exploring the potential of human-AI collaboration in LLM evaluation.</w:t>
      </w:r>
    </w:p>
    <w:p>
      <w:pPr>
        <w:pStyle w:val="Heading3"/>
      </w:pPr>
      <w:r>
        <w:t>References</w:t>
      </w:r>
    </w:p>
    <w:p>
      <w:pPr>
        <w:pStyle w:val="ListBullet"/>
      </w:pPr>
      <w:r>
        <w:t>[2310.19736] Evaluating Large Language Models: A Comprehensive Survey</w:t>
      </w:r>
    </w:p>
    <w:p>
      <w:pPr>
        <w:pStyle w:val="ListBullet"/>
      </w:pPr>
      <w:r>
        <w:t>Best Practices and Methods for LLM Evaluation - Databricks</w:t>
      </w:r>
    </w:p>
    <w:p>
      <w:pPr>
        <w:pStyle w:val="ListBullet"/>
      </w:pPr>
      <w:r>
        <w:t>Enterprise Benchmarks for Large Language Model Evaluation</w:t>
      </w:r>
    </w:p>
    <w:p>
      <w:pPr>
        <w:pStyle w:val="ListBullet"/>
      </w:pPr>
      <w:r>
        <w:t>A Sandbox for Evaluating LLM Agents in Enterprise Environments</w:t>
      </w:r>
    </w:p>
    <w:p>
      <w:pPr>
        <w:pStyle w:val="Heading3"/>
      </w:pPr>
      <w:r>
        <w:t>Implementation Roadmap</w:t>
      </w:r>
    </w:p>
    <w:p>
      <w:r>
        <w:t>1. **Short-Term (0-6 months)**: Establish a systematic evaluation framework, focusing on performance, safety, and reliability.</w:t>
      </w:r>
    </w:p>
    <w:p>
      <w:r>
        <w:t>2. **Medium-Term (6-18 months)**: Develop tailored evaluation datasets and benchmarks for specific industry sectors.</w:t>
      </w:r>
    </w:p>
    <w:p>
      <w:r>
        <w:t>3. **Long-Term (1-3 years)**: Explore advanced evaluation techniques, including human-in-the-loop and multi-agent LLM systems.</w:t>
      </w:r>
    </w:p>
    <w:p>
      <w:r>
        <w:t>By following this roadmap and adhering to the outlined best practices, enterprises can ensure the effective and responsible evaluation of Large Language Models, harnessing their potential while mitigating risks.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