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49FDA" w14:textId="0A920EA5" w:rsidR="00826D79" w:rsidRDefault="00826D79">
      <w:r w:rsidRPr="00826D79">
        <w:t>https://www.google.com/search?q=www.w3schools.com&amp;oq=www&amp;aqs=chrome.1.69i57j69i59l2j0i271j69i60l4.4772j0j7&amp;sourceid=chrome&amp;ie=UTF-8</w:t>
      </w:r>
    </w:p>
    <w:sectPr w:rsidR="0082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79"/>
    <w:rsid w:val="0082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2BB3"/>
  <w15:chartTrackingRefBased/>
  <w15:docId w15:val="{96C310F3-2736-4FBF-B34A-D719E2A9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J</dc:creator>
  <cp:keywords/>
  <dc:description/>
  <cp:lastModifiedBy>Varshini J</cp:lastModifiedBy>
  <cp:revision>1</cp:revision>
  <dcterms:created xsi:type="dcterms:W3CDTF">2021-04-16T10:19:00Z</dcterms:created>
  <dcterms:modified xsi:type="dcterms:W3CDTF">2021-04-16T10:20:00Z</dcterms:modified>
</cp:coreProperties>
</file>