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F6885" w14:textId="177A6D77" w:rsidR="00E9771D" w:rsidRDefault="00E9771D">
      <w:pPr>
        <w:rPr>
          <w:rFonts w:ascii="Algerian" w:hAnsi="Algerian"/>
          <w:lang w:val="en-US"/>
        </w:rPr>
      </w:pPr>
      <w:r w:rsidRPr="00E9771D">
        <w:rPr>
          <w:rFonts w:ascii="Algerian" w:hAnsi="Algerian"/>
          <w:lang w:val="en-US"/>
        </w:rPr>
        <w:t xml:space="preserve">Weta shifting to AWS </w:t>
      </w:r>
    </w:p>
    <w:p w14:paraId="2677CECA" w14:textId="77777777" w:rsidR="004C336A" w:rsidRPr="00E9771D" w:rsidRDefault="004C336A">
      <w:pPr>
        <w:rPr>
          <w:rFonts w:ascii="Algerian" w:hAnsi="Algerian"/>
          <w:lang w:val="en-US"/>
        </w:rPr>
      </w:pPr>
    </w:p>
    <w:p w14:paraId="0DFE0589" w14:textId="66C6A586" w:rsidR="002F560D" w:rsidRDefault="00E9771D" w:rsidP="004C336A">
      <w:pPr>
        <w:pStyle w:val="ListParagraph"/>
        <w:numPr>
          <w:ilvl w:val="0"/>
          <w:numId w:val="1"/>
        </w:numPr>
        <w:rPr>
          <w:lang w:val="en-US"/>
        </w:rPr>
      </w:pPr>
      <w:r w:rsidRPr="004C336A">
        <w:rPr>
          <w:lang w:val="en-US"/>
        </w:rPr>
        <w:t xml:space="preserve">Weta </w:t>
      </w:r>
      <w:r w:rsidR="004C336A">
        <w:rPr>
          <w:lang w:val="en-US"/>
        </w:rPr>
        <w:t>Digital was founded by peter Jackson in 1993 ,</w:t>
      </w:r>
      <w:r w:rsidR="002F560D">
        <w:rPr>
          <w:lang w:val="en-US"/>
        </w:rPr>
        <w:t xml:space="preserve"> which was a popularly known creative force , collaborating on VFX for some of the highest grossing blockbusters of all time, such as Avatar and The Lord of the Rings trilogy.</w:t>
      </w:r>
    </w:p>
    <w:p w14:paraId="70E351ED" w14:textId="133C5E65" w:rsidR="00E9771D" w:rsidRDefault="004C336A" w:rsidP="004C33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2F560D">
        <w:rPr>
          <w:lang w:val="en-US"/>
        </w:rPr>
        <w:t>W</w:t>
      </w:r>
      <w:r>
        <w:rPr>
          <w:lang w:val="en-US"/>
        </w:rPr>
        <w:t>eta has dedicated its research and development resources to develop more than 100 proprietary Technology solutions.</w:t>
      </w:r>
    </w:p>
    <w:p w14:paraId="432DABE9" w14:textId="792FB40F" w:rsidR="00FC7125" w:rsidRDefault="00FC7125" w:rsidP="004C33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Weta has been traditionally used its own data center to render its films.</w:t>
      </w:r>
    </w:p>
    <w:p w14:paraId="7E180D8E" w14:textId="47EA9A24" w:rsidR="004C336A" w:rsidRDefault="00FC7125" w:rsidP="004C33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</w:t>
      </w:r>
      <w:r w:rsidR="004C336A">
        <w:rPr>
          <w:lang w:val="en-US"/>
        </w:rPr>
        <w:t>Weta has recently announced that its shifting all-in on AWS services cloud to further increase its capabilities.</w:t>
      </w:r>
    </w:p>
    <w:p w14:paraId="53F69671" w14:textId="0C51C079" w:rsidR="004C336A" w:rsidRDefault="004C336A" w:rsidP="004C33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they have realized that high-quality VFX and animation requires significant compute power at almost every step of the process like creating the imagery , rendering the creations and storing assets they decide to going all-in on AWS cloud.</w:t>
      </w:r>
    </w:p>
    <w:p w14:paraId="32A7E686" w14:textId="6FD2E6B4" w:rsidR="004C336A" w:rsidRDefault="004C336A" w:rsidP="004C33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We know that relying on local machines or private data center will limit the capacity and even it requires maintenance which was quite costly and more time-consuming.</w:t>
      </w:r>
    </w:p>
    <w:p w14:paraId="7EE1A7F8" w14:textId="6131B891" w:rsidR="004C336A" w:rsidRDefault="004C336A" w:rsidP="004C33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Weta </w:t>
      </w:r>
      <w:r w:rsidR="002F560D">
        <w:rPr>
          <w:lang w:val="en-US"/>
        </w:rPr>
        <w:t>decided to power its artist-driven VFX and animation workflows By capitalizing on the secure , unmatched infrastructure of AWS.</w:t>
      </w:r>
    </w:p>
    <w:p w14:paraId="662ACE61" w14:textId="76A45093" w:rsidR="002F560D" w:rsidRDefault="002F560D" w:rsidP="004C33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Weta can access compute resources as needed with Amazon Elastic Compute Cloud (Amazon EC2), including G$ instances which are tailored for digital content production and feature NVIDIA GPUs.</w:t>
      </w:r>
    </w:p>
    <w:p w14:paraId="50B25EC7" w14:textId="3B68C164" w:rsidR="002F560D" w:rsidRDefault="002F560D" w:rsidP="004C33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helps Weta for its global expansion and strengthen its local operation by enabling teams to collaborate remotely.</w:t>
      </w:r>
    </w:p>
    <w:p w14:paraId="38CC6BF0" w14:textId="77777777" w:rsidR="002F560D" w:rsidRDefault="002F560D" w:rsidP="004C33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Weta is also planning to integrate Machine Learning into the VFX creation process such as motion capture and camera tracking.</w:t>
      </w:r>
    </w:p>
    <w:p w14:paraId="19672FA9" w14:textId="5AA560B3" w:rsidR="00FC7125" w:rsidRDefault="00FC7125" w:rsidP="004C33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Due to scalability of workloads in AWS , Weta can easily experiment with different approaches without impacting existing projects.</w:t>
      </w:r>
    </w:p>
    <w:p w14:paraId="126296C5" w14:textId="441703AF" w:rsidR="002F560D" w:rsidRDefault="002F560D" w:rsidP="004C33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FC7125">
        <w:rPr>
          <w:lang w:val="en-US"/>
        </w:rPr>
        <w:t xml:space="preserve">Instead of purchasing specialized hardware to test software or evaluate alternate workflows , Weta can spin up virtual workstations and spin them down when the task </w:t>
      </w:r>
      <w:r w:rsidR="004A5765">
        <w:rPr>
          <w:lang w:val="en-US"/>
        </w:rPr>
        <w:t xml:space="preserve">is </w:t>
      </w:r>
      <w:r w:rsidR="00FC7125">
        <w:rPr>
          <w:lang w:val="en-US"/>
        </w:rPr>
        <w:t>complete.</w:t>
      </w:r>
    </w:p>
    <w:p w14:paraId="1440A78E" w14:textId="7354144D" w:rsidR="00FC7125" w:rsidRPr="00FC7125" w:rsidRDefault="00FC7125" w:rsidP="004C336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lang w:val="en-US"/>
        </w:rPr>
        <w:t xml:space="preserve">With all these advantages by shifting to AWS </w:t>
      </w:r>
      <w:r w:rsidRPr="00FC7125">
        <w:rPr>
          <w:rFonts w:cstheme="minorHAnsi"/>
          <w:lang w:val="en-US"/>
        </w:rPr>
        <w:t xml:space="preserve">, </w:t>
      </w:r>
      <w:r w:rsidRPr="00FC7125">
        <w:rPr>
          <w:rFonts w:cstheme="minorHAnsi"/>
          <w:color w:val="313437"/>
          <w:shd w:val="clear" w:color="auto" w:fill="FFFFFF"/>
        </w:rPr>
        <w:t>The company is planning to continue to use AWS beyond this singular mega-project and its sequels. With the pandemic forcing people to work remotely, Wētā in 2020 signed a multi-year deal with AWS to build a cloud-based visual effects workflow.</w:t>
      </w:r>
    </w:p>
    <w:p w14:paraId="6F3DF77E" w14:textId="33ACBCFC" w:rsidR="00FC7125" w:rsidRPr="00FC7125" w:rsidRDefault="00FC7125" w:rsidP="004C336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FC7125">
        <w:rPr>
          <w:rFonts w:cstheme="minorHAnsi"/>
          <w:color w:val="313437"/>
          <w:shd w:val="clear" w:color="auto" w:fill="FFFFFF"/>
        </w:rPr>
        <w:t xml:space="preserve">The company </w:t>
      </w:r>
      <w:r w:rsidR="00D5256B">
        <w:rPr>
          <w:rFonts w:cstheme="minorHAnsi"/>
          <w:color w:val="313437"/>
          <w:shd w:val="clear" w:color="auto" w:fill="FFFFFF"/>
        </w:rPr>
        <w:t>announced</w:t>
      </w:r>
      <w:r w:rsidRPr="00FC7125">
        <w:rPr>
          <w:rFonts w:cstheme="minorHAnsi"/>
          <w:color w:val="313437"/>
          <w:shd w:val="clear" w:color="auto" w:fill="FFFFFF"/>
        </w:rPr>
        <w:t xml:space="preserve"> that it would use AWS for its newly-formed animated division, which will create original content.</w:t>
      </w:r>
    </w:p>
    <w:p w14:paraId="23D265BF" w14:textId="77777777" w:rsidR="00FC7125" w:rsidRPr="00FC7125" w:rsidRDefault="00FC7125" w:rsidP="00FC7125">
      <w:pPr>
        <w:pStyle w:val="ListParagraph"/>
        <w:rPr>
          <w:rFonts w:cstheme="minorHAnsi"/>
          <w:lang w:val="en-US"/>
        </w:rPr>
      </w:pPr>
    </w:p>
    <w:sectPr w:rsidR="00FC7125" w:rsidRPr="00FC7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2947D6"/>
    <w:multiLevelType w:val="hybridMultilevel"/>
    <w:tmpl w:val="3F54D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82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63"/>
    <w:rsid w:val="00010F63"/>
    <w:rsid w:val="00166E9E"/>
    <w:rsid w:val="002F560D"/>
    <w:rsid w:val="003448F0"/>
    <w:rsid w:val="004A5765"/>
    <w:rsid w:val="004C336A"/>
    <w:rsid w:val="00A7730D"/>
    <w:rsid w:val="00D5256B"/>
    <w:rsid w:val="00E9771D"/>
    <w:rsid w:val="00FC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B554"/>
  <w15:chartTrackingRefBased/>
  <w15:docId w15:val="{7027E301-DA46-4E10-81F0-BD888BAA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Maheswari Dhanisetti</dc:creator>
  <cp:keywords/>
  <dc:description/>
  <cp:lastModifiedBy>Maheswari Dhanisetti</cp:lastModifiedBy>
  <cp:revision>4</cp:revision>
  <dcterms:created xsi:type="dcterms:W3CDTF">2024-06-11T05:45:00Z</dcterms:created>
  <dcterms:modified xsi:type="dcterms:W3CDTF">2024-06-11T06:27:00Z</dcterms:modified>
</cp:coreProperties>
</file>