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1E45B" w14:textId="77777777" w:rsidR="00800F84" w:rsidRDefault="0002769A">
      <w:pPr>
        <w:pStyle w:val="Title"/>
        <w:jc w:val="center"/>
      </w:pPr>
      <w:r>
        <w:t>Final Report</w:t>
      </w:r>
    </w:p>
    <w:p w14:paraId="51D258D7" w14:textId="77777777" w:rsidR="00800F84" w:rsidRPr="002F063D" w:rsidRDefault="0002769A">
      <w:pPr>
        <w:rPr>
          <w:sz w:val="28"/>
          <w:szCs w:val="28"/>
        </w:rPr>
      </w:pPr>
      <w:r w:rsidRPr="002F063D">
        <w:rPr>
          <w:b/>
          <w:bCs/>
          <w:sz w:val="30"/>
          <w:szCs w:val="30"/>
        </w:rPr>
        <w:t>Project Title:</w:t>
      </w:r>
      <w:r w:rsidRPr="002F063D">
        <w:rPr>
          <w:b/>
          <w:bCs/>
          <w:sz w:val="30"/>
          <w:szCs w:val="30"/>
        </w:rPr>
        <w:br/>
      </w:r>
      <w:r w:rsidRPr="002F063D">
        <w:rPr>
          <w:sz w:val="28"/>
          <w:szCs w:val="28"/>
        </w:rPr>
        <w:t>Revolutionizing Liver Care: Predicting Liver Cirrhosis Using Advanced Machine Learning Techniques</w:t>
      </w:r>
    </w:p>
    <w:p w14:paraId="0DA70B85" w14:textId="77777777" w:rsidR="00800F84" w:rsidRDefault="0002769A">
      <w:r w:rsidRPr="002F063D">
        <w:rPr>
          <w:sz w:val="30"/>
          <w:szCs w:val="30"/>
        </w:rPr>
        <w:t>Team Name:</w:t>
      </w:r>
      <w:r w:rsidRPr="002F063D">
        <w:br/>
      </w:r>
      <w:r>
        <w:t>Liver Guardians ML</w:t>
      </w:r>
    </w:p>
    <w:p w14:paraId="294FAB6A" w14:textId="4F478DAA" w:rsidR="002F063D" w:rsidRDefault="002F063D">
      <w:r w:rsidRPr="002F063D">
        <w:rPr>
          <w:sz w:val="30"/>
          <w:szCs w:val="30"/>
        </w:rPr>
        <w:t xml:space="preserve">Team </w:t>
      </w:r>
      <w:r>
        <w:rPr>
          <w:sz w:val="30"/>
          <w:szCs w:val="30"/>
        </w:rPr>
        <w:t>ID</w:t>
      </w:r>
      <w:r w:rsidRPr="002F063D">
        <w:rPr>
          <w:sz w:val="30"/>
          <w:szCs w:val="30"/>
        </w:rPr>
        <w:t>:</w:t>
      </w:r>
      <w:r w:rsidRPr="002F063D">
        <w:rPr>
          <w:rFonts w:ascii="Verdana" w:hAnsi="Verdana"/>
          <w:color w:val="222222"/>
          <w:sz w:val="20"/>
          <w:szCs w:val="20"/>
          <w:shd w:val="clear" w:color="auto" w:fill="FFFFFF"/>
        </w:rPr>
        <w:t xml:space="preserve"> </w:t>
      </w:r>
      <w:r w:rsidRPr="002F063D">
        <w:rPr>
          <w:sz w:val="30"/>
          <w:szCs w:val="30"/>
        </w:rPr>
        <w:t>LTVIP2025TMID33878</w:t>
      </w:r>
      <w:r w:rsidRPr="002F063D">
        <w:rPr>
          <w:sz w:val="30"/>
          <w:szCs w:val="30"/>
        </w:rPr>
        <w:br/>
      </w:r>
    </w:p>
    <w:p w14:paraId="5C71B7DE" w14:textId="77777777" w:rsidR="00800F84" w:rsidRDefault="0002769A">
      <w:pPr>
        <w:pStyle w:val="Heading1"/>
      </w:pPr>
      <w:r>
        <w:t>1. Introduction</w:t>
      </w:r>
    </w:p>
    <w:p w14:paraId="11A7B597" w14:textId="77777777" w:rsidR="00800F84" w:rsidRDefault="0002769A">
      <w:pPr>
        <w:pStyle w:val="Heading2"/>
      </w:pPr>
      <w:r>
        <w:t>1.1 Project Overview</w:t>
      </w:r>
    </w:p>
    <w:p w14:paraId="69EE1195" w14:textId="77777777" w:rsidR="00800F84" w:rsidRDefault="0002769A">
      <w:r>
        <w:t xml:space="preserve">Liver cirrhosis is a </w:t>
      </w:r>
      <w:r>
        <w:t>progressive liver disease marked by irreversible scarring of liver tissue. Early detection is vital to preventing complications such as liver failure and hepatocellular carcinoma. In response, this project leverages advanced machine learning (ML) models to enable early and accurate prediction of liver cirrhosis based on patient health data. The ultimate goal is to provide decision-support tools for clinicians to enable timely interventions and improve patient outcomes.</w:t>
      </w:r>
    </w:p>
    <w:p w14:paraId="6D257604" w14:textId="77777777" w:rsidR="00800F84" w:rsidRDefault="0002769A">
      <w:pPr>
        <w:pStyle w:val="Heading2"/>
      </w:pPr>
      <w:r>
        <w:t>1.2 Purpose</w:t>
      </w:r>
    </w:p>
    <w:p w14:paraId="512D5F14" w14:textId="77777777" w:rsidR="00800F84" w:rsidRDefault="0002769A">
      <w:r>
        <w:t>This project explores the application of ML to healthcare datasets for the early prediction of liver cirrhosis. Current diagnostic methods heavily rely on manual interpretation of biochemical tests, often resulting in delayed diagnoses. ML can reveal complex patterns within data that traditional methods might overlook, enabling faster diagnosis, personalized treatment, and enhanced care delivery.</w:t>
      </w:r>
    </w:p>
    <w:p w14:paraId="54A56432" w14:textId="77777777" w:rsidR="00800F84" w:rsidRDefault="0002769A">
      <w:pPr>
        <w:pStyle w:val="Heading1"/>
      </w:pPr>
      <w:r>
        <w:t>2. Ideation Phase</w:t>
      </w:r>
    </w:p>
    <w:p w14:paraId="6801BB83" w14:textId="77777777" w:rsidR="00800F84" w:rsidRDefault="0002769A">
      <w:pPr>
        <w:pStyle w:val="Heading2"/>
      </w:pPr>
      <w:r>
        <w:t>2.1 Problem Statement</w:t>
      </w:r>
    </w:p>
    <w:p w14:paraId="25837944" w14:textId="77777777" w:rsidR="00800F84" w:rsidRDefault="0002769A">
      <w:r>
        <w:t>Cirrhosis is often diagnosed in its later stages, when treatment becomes more difficult and expensive. This is especially problematic in low-resource settings where specialist access is limited. Our project addresses this gap by developing a cost-effective, ML-based predictive model using routine health metrics.</w:t>
      </w:r>
    </w:p>
    <w:p w14:paraId="3FCFF607" w14:textId="77777777" w:rsidR="00800F84" w:rsidRDefault="0002769A">
      <w:pPr>
        <w:pStyle w:val="Heading2"/>
      </w:pPr>
      <w:r>
        <w:lastRenderedPageBreak/>
        <w:t>2.2 Empathy Map Canvas</w:t>
      </w:r>
    </w:p>
    <w:p w14:paraId="281E3998" w14:textId="77777777" w:rsidR="00800F84" w:rsidRDefault="0002769A">
      <w:r>
        <w:t>Persona: Patient</w:t>
      </w:r>
      <w:r>
        <w:br/>
      </w:r>
      <w:r>
        <w:br/>
        <w:t>THINK &amp; FEEL: Fear of diagnosis, uncertainty, anxiety about health</w:t>
      </w:r>
      <w:r>
        <w:br/>
        <w:t>HEAR: Advice from family, medical warnings, peer opinions</w:t>
      </w:r>
      <w:r>
        <w:br/>
        <w:t>SEE: Fatigue, bloating, jaundiced skin</w:t>
      </w:r>
      <w:r>
        <w:br/>
        <w:t>SAY &amp; DO: Delayed doctor visits, reliance on home remedies</w:t>
      </w:r>
      <w:r>
        <w:br/>
        <w:t>PAINS: Diagnostic delays, financial burden, unclear results</w:t>
      </w:r>
      <w:r>
        <w:br/>
        <w:t>GAINS: Early detection, accurate insights, peace of mind</w:t>
      </w:r>
    </w:p>
    <w:p w14:paraId="72A28092" w14:textId="77777777" w:rsidR="0016392C" w:rsidRDefault="0016392C"/>
    <w:p w14:paraId="1F4F6D10" w14:textId="4517B7E8" w:rsidR="0016392C" w:rsidRDefault="0016392C">
      <w:r w:rsidRPr="00374387">
        <w:rPr>
          <w:noProof/>
        </w:rPr>
        <w:drawing>
          <wp:inline distT="0" distB="0" distL="0" distR="0" wp14:anchorId="39F728DB" wp14:editId="58A90399">
            <wp:extent cx="4175760" cy="3312769"/>
            <wp:effectExtent l="0" t="0" r="0" b="2540"/>
            <wp:docPr id="1612839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0508" cy="3324469"/>
                    </a:xfrm>
                    <a:prstGeom prst="rect">
                      <a:avLst/>
                    </a:prstGeom>
                    <a:noFill/>
                    <a:ln>
                      <a:noFill/>
                    </a:ln>
                  </pic:spPr>
                </pic:pic>
              </a:graphicData>
            </a:graphic>
          </wp:inline>
        </w:drawing>
      </w:r>
    </w:p>
    <w:p w14:paraId="2A9447E6" w14:textId="77777777" w:rsidR="00800F84" w:rsidRDefault="0002769A">
      <w:pPr>
        <w:pStyle w:val="Heading2"/>
      </w:pPr>
      <w:r>
        <w:t>2.3 Brainstorming</w:t>
      </w:r>
    </w:p>
    <w:p w14:paraId="15970791" w14:textId="77777777" w:rsidR="00800F84" w:rsidRDefault="0002769A">
      <w:r>
        <w:t>Stakeholders included clinicians, data scientists, and software engineers. Early ideas explored symptom checkers and mobile alerts, but the team ultimately focused on a predictive ML model—emphasizing accuracy, interpretability, and ease of integration into healthcare systems.</w:t>
      </w:r>
      <w:r>
        <w:br/>
      </w:r>
      <w:r>
        <w:br/>
        <w:t>Stakeholders:</w:t>
      </w:r>
      <w:r>
        <w:br/>
        <w:t>- Medical professionals (e.g., gastroenterologists)</w:t>
      </w:r>
      <w:r>
        <w:br/>
        <w:t>- Data scientists and ML engineers</w:t>
      </w:r>
      <w:r>
        <w:br/>
        <w:t>- Patients and advocates</w:t>
      </w:r>
      <w:r>
        <w:br/>
        <w:t>- Software developers</w:t>
      </w:r>
      <w:r>
        <w:br/>
        <w:t>- Academic mentors</w:t>
      </w:r>
      <w:r>
        <w:br/>
      </w:r>
      <w:r>
        <w:br/>
        <w:t>Why ML?</w:t>
      </w:r>
      <w:r>
        <w:br/>
        <w:t>- Utilizes existing structured health data</w:t>
      </w:r>
      <w:r>
        <w:br/>
        <w:t>- Minimal patient input required</w:t>
      </w:r>
      <w:r>
        <w:br/>
        <w:t>- Can be built using public or hospital datasets</w:t>
      </w:r>
      <w:r>
        <w:br/>
        <w:t>- Scalable and integrable into digital platforms</w:t>
      </w:r>
      <w:r>
        <w:br/>
        <w:t>- Outputs actionable risk categories</w:t>
      </w:r>
      <w:r>
        <w:br/>
      </w:r>
      <w:r>
        <w:br/>
        <w:t>Tools &amp; Techniques Considered:</w:t>
      </w:r>
      <w:r>
        <w:br/>
        <w:t>- Algorithms: Logistic Regression, Random Forest, SVM</w:t>
      </w:r>
      <w:r>
        <w:br/>
        <w:t>- Libraries: pandas, scikit-learn, se</w:t>
      </w:r>
      <w:r>
        <w:t>aborn</w:t>
      </w:r>
      <w:r>
        <w:br/>
        <w:t>- Visualization: matplotlib, seaborn</w:t>
      </w:r>
      <w:r>
        <w:br/>
        <w:t>- Deployment: Jupyter Notebook, Web App, REST API</w:t>
      </w:r>
    </w:p>
    <w:p w14:paraId="5E0A0450" w14:textId="77777777" w:rsidR="00800F84" w:rsidRDefault="0002769A">
      <w:pPr>
        <w:pStyle w:val="Heading1"/>
      </w:pPr>
      <w:r>
        <w:t>3. Requirement Analysis</w:t>
      </w:r>
    </w:p>
    <w:p w14:paraId="41546B92" w14:textId="77777777" w:rsidR="00800F84" w:rsidRDefault="0002769A">
      <w:pPr>
        <w:pStyle w:val="Heading2"/>
      </w:pPr>
      <w:r>
        <w:t>3.1 Customer Journey Map</w:t>
      </w:r>
    </w:p>
    <w:tbl>
      <w:tblPr>
        <w:tblW w:w="8054" w:type="dxa"/>
        <w:tblInd w:w="113" w:type="dxa"/>
        <w:tblLook w:val="04A0" w:firstRow="1" w:lastRow="0" w:firstColumn="1" w:lastColumn="0" w:noHBand="0" w:noVBand="1"/>
      </w:tblPr>
      <w:tblGrid>
        <w:gridCol w:w="1761"/>
        <w:gridCol w:w="6293"/>
      </w:tblGrid>
      <w:tr w:rsidR="00D43143" w:rsidRPr="00D43143" w14:paraId="62C12F44" w14:textId="77777777" w:rsidTr="00D43143">
        <w:trPr>
          <w:trHeight w:val="288"/>
        </w:trPr>
        <w:tc>
          <w:tcPr>
            <w:tcW w:w="1761" w:type="dxa"/>
            <w:tcBorders>
              <w:top w:val="single" w:sz="4" w:space="0" w:color="auto"/>
              <w:left w:val="single" w:sz="4" w:space="0" w:color="auto"/>
              <w:bottom w:val="single" w:sz="4" w:space="0" w:color="auto"/>
              <w:right w:val="single" w:sz="4" w:space="0" w:color="auto"/>
            </w:tcBorders>
            <w:shd w:val="clear" w:color="auto" w:fill="auto"/>
            <w:noWrap/>
            <w:hideMark/>
          </w:tcPr>
          <w:p w14:paraId="7E09670C" w14:textId="77777777" w:rsidR="00D43143" w:rsidRPr="00D43143" w:rsidRDefault="00D43143" w:rsidP="00D43143">
            <w:pPr>
              <w:spacing w:after="0" w:line="240" w:lineRule="auto"/>
              <w:jc w:val="center"/>
              <w:rPr>
                <w:rFonts w:eastAsia="Times New Roman" w:cs="Calibri"/>
                <w:b/>
                <w:bCs/>
                <w:color w:val="000000"/>
                <w:lang w:val="en-IN" w:eastAsia="en-IN" w:bidi="te-IN"/>
              </w:rPr>
            </w:pPr>
            <w:r w:rsidRPr="00D43143">
              <w:rPr>
                <w:rFonts w:eastAsia="Times New Roman" w:cs="Calibri"/>
                <w:b/>
                <w:bCs/>
                <w:color w:val="000000"/>
                <w:lang w:val="en-IN" w:eastAsia="en-IN" w:bidi="te-IN"/>
              </w:rPr>
              <w:t>Stage</w:t>
            </w:r>
          </w:p>
        </w:tc>
        <w:tc>
          <w:tcPr>
            <w:tcW w:w="6293" w:type="dxa"/>
            <w:tcBorders>
              <w:top w:val="single" w:sz="4" w:space="0" w:color="auto"/>
              <w:left w:val="nil"/>
              <w:bottom w:val="single" w:sz="4" w:space="0" w:color="auto"/>
              <w:right w:val="single" w:sz="4" w:space="0" w:color="auto"/>
            </w:tcBorders>
            <w:shd w:val="clear" w:color="auto" w:fill="auto"/>
            <w:noWrap/>
            <w:hideMark/>
          </w:tcPr>
          <w:p w14:paraId="49C341D4" w14:textId="77777777" w:rsidR="00D43143" w:rsidRPr="00D43143" w:rsidRDefault="00D43143" w:rsidP="00D43143">
            <w:pPr>
              <w:spacing w:after="0" w:line="240" w:lineRule="auto"/>
              <w:jc w:val="center"/>
              <w:rPr>
                <w:rFonts w:eastAsia="Times New Roman" w:cs="Calibri"/>
                <w:b/>
                <w:bCs/>
                <w:color w:val="000000"/>
                <w:lang w:val="en-IN" w:eastAsia="en-IN" w:bidi="te-IN"/>
              </w:rPr>
            </w:pPr>
            <w:r w:rsidRPr="00D43143">
              <w:rPr>
                <w:rFonts w:eastAsia="Times New Roman" w:cs="Calibri"/>
                <w:b/>
                <w:bCs/>
                <w:color w:val="000000"/>
                <w:lang w:val="en-IN" w:eastAsia="en-IN" w:bidi="te-IN"/>
              </w:rPr>
              <w:t>Patient Experience</w:t>
            </w:r>
          </w:p>
        </w:tc>
      </w:tr>
      <w:tr w:rsidR="00D43143" w:rsidRPr="00D43143" w14:paraId="2A22DCD0" w14:textId="77777777" w:rsidTr="00D43143">
        <w:trPr>
          <w:trHeight w:val="288"/>
        </w:trPr>
        <w:tc>
          <w:tcPr>
            <w:tcW w:w="1761" w:type="dxa"/>
            <w:tcBorders>
              <w:top w:val="nil"/>
              <w:left w:val="nil"/>
              <w:bottom w:val="nil"/>
              <w:right w:val="nil"/>
            </w:tcBorders>
            <w:shd w:val="clear" w:color="auto" w:fill="auto"/>
            <w:noWrap/>
            <w:vAlign w:val="bottom"/>
            <w:hideMark/>
          </w:tcPr>
          <w:p w14:paraId="283F27F5"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Awareness</w:t>
            </w:r>
          </w:p>
        </w:tc>
        <w:tc>
          <w:tcPr>
            <w:tcW w:w="6293" w:type="dxa"/>
            <w:tcBorders>
              <w:top w:val="nil"/>
              <w:left w:val="nil"/>
              <w:bottom w:val="nil"/>
              <w:right w:val="nil"/>
            </w:tcBorders>
            <w:shd w:val="clear" w:color="auto" w:fill="auto"/>
            <w:noWrap/>
            <w:vAlign w:val="bottom"/>
            <w:hideMark/>
          </w:tcPr>
          <w:p w14:paraId="19ECBD32"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Notices symptoms, searches online, visits a general physician</w:t>
            </w:r>
          </w:p>
        </w:tc>
      </w:tr>
      <w:tr w:rsidR="00D43143" w:rsidRPr="00D43143" w14:paraId="287CB6AF" w14:textId="77777777" w:rsidTr="00D43143">
        <w:trPr>
          <w:trHeight w:val="288"/>
        </w:trPr>
        <w:tc>
          <w:tcPr>
            <w:tcW w:w="1761" w:type="dxa"/>
            <w:tcBorders>
              <w:top w:val="nil"/>
              <w:left w:val="nil"/>
              <w:bottom w:val="nil"/>
              <w:right w:val="nil"/>
            </w:tcBorders>
            <w:shd w:val="clear" w:color="auto" w:fill="auto"/>
            <w:noWrap/>
            <w:vAlign w:val="bottom"/>
            <w:hideMark/>
          </w:tcPr>
          <w:p w14:paraId="167DF381"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Consideration</w:t>
            </w:r>
          </w:p>
        </w:tc>
        <w:tc>
          <w:tcPr>
            <w:tcW w:w="6293" w:type="dxa"/>
            <w:tcBorders>
              <w:top w:val="nil"/>
              <w:left w:val="nil"/>
              <w:bottom w:val="nil"/>
              <w:right w:val="nil"/>
            </w:tcBorders>
            <w:shd w:val="clear" w:color="auto" w:fill="auto"/>
            <w:noWrap/>
            <w:vAlign w:val="bottom"/>
            <w:hideMark/>
          </w:tcPr>
          <w:p w14:paraId="78F34A77"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Doctor orders lab tests; patient is uncertain about results</w:t>
            </w:r>
          </w:p>
        </w:tc>
      </w:tr>
      <w:tr w:rsidR="00D43143" w:rsidRPr="00D43143" w14:paraId="41B3D0A2" w14:textId="77777777" w:rsidTr="00D43143">
        <w:trPr>
          <w:trHeight w:val="288"/>
        </w:trPr>
        <w:tc>
          <w:tcPr>
            <w:tcW w:w="1761" w:type="dxa"/>
            <w:tcBorders>
              <w:top w:val="nil"/>
              <w:left w:val="nil"/>
              <w:bottom w:val="nil"/>
              <w:right w:val="nil"/>
            </w:tcBorders>
            <w:shd w:val="clear" w:color="auto" w:fill="auto"/>
            <w:noWrap/>
            <w:vAlign w:val="bottom"/>
            <w:hideMark/>
          </w:tcPr>
          <w:p w14:paraId="5379305D"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Diagnosis</w:t>
            </w:r>
          </w:p>
        </w:tc>
        <w:tc>
          <w:tcPr>
            <w:tcW w:w="6293" w:type="dxa"/>
            <w:tcBorders>
              <w:top w:val="nil"/>
              <w:left w:val="nil"/>
              <w:bottom w:val="nil"/>
              <w:right w:val="nil"/>
            </w:tcBorders>
            <w:shd w:val="clear" w:color="auto" w:fill="auto"/>
            <w:noWrap/>
            <w:vAlign w:val="bottom"/>
            <w:hideMark/>
          </w:tcPr>
          <w:p w14:paraId="6B4142FD"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Cirrhosis diagnosed, often late-stage</w:t>
            </w:r>
          </w:p>
        </w:tc>
      </w:tr>
      <w:tr w:rsidR="00D43143" w:rsidRPr="00D43143" w14:paraId="1D934D57" w14:textId="77777777" w:rsidTr="00D43143">
        <w:trPr>
          <w:trHeight w:val="288"/>
        </w:trPr>
        <w:tc>
          <w:tcPr>
            <w:tcW w:w="1761" w:type="dxa"/>
            <w:tcBorders>
              <w:top w:val="nil"/>
              <w:left w:val="nil"/>
              <w:bottom w:val="nil"/>
              <w:right w:val="nil"/>
            </w:tcBorders>
            <w:shd w:val="clear" w:color="auto" w:fill="auto"/>
            <w:noWrap/>
            <w:vAlign w:val="bottom"/>
            <w:hideMark/>
          </w:tcPr>
          <w:p w14:paraId="2A579FE9"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Decision</w:t>
            </w:r>
          </w:p>
        </w:tc>
        <w:tc>
          <w:tcPr>
            <w:tcW w:w="6293" w:type="dxa"/>
            <w:tcBorders>
              <w:top w:val="nil"/>
              <w:left w:val="nil"/>
              <w:bottom w:val="nil"/>
              <w:right w:val="nil"/>
            </w:tcBorders>
            <w:shd w:val="clear" w:color="auto" w:fill="auto"/>
            <w:noWrap/>
            <w:vAlign w:val="bottom"/>
            <w:hideMark/>
          </w:tcPr>
          <w:p w14:paraId="7E9E64F0"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Seeks specialist, begins treatment</w:t>
            </w:r>
          </w:p>
        </w:tc>
      </w:tr>
      <w:tr w:rsidR="00D43143" w:rsidRPr="00D43143" w14:paraId="146663B8" w14:textId="77777777" w:rsidTr="00D43143">
        <w:trPr>
          <w:trHeight w:val="288"/>
        </w:trPr>
        <w:tc>
          <w:tcPr>
            <w:tcW w:w="1761" w:type="dxa"/>
            <w:tcBorders>
              <w:top w:val="nil"/>
              <w:left w:val="nil"/>
              <w:bottom w:val="nil"/>
              <w:right w:val="nil"/>
            </w:tcBorders>
            <w:shd w:val="clear" w:color="auto" w:fill="auto"/>
            <w:noWrap/>
            <w:vAlign w:val="bottom"/>
            <w:hideMark/>
          </w:tcPr>
          <w:p w14:paraId="370AC9B7"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Post-Diagnosis</w:t>
            </w:r>
          </w:p>
        </w:tc>
        <w:tc>
          <w:tcPr>
            <w:tcW w:w="6293" w:type="dxa"/>
            <w:tcBorders>
              <w:top w:val="nil"/>
              <w:left w:val="nil"/>
              <w:bottom w:val="nil"/>
              <w:right w:val="nil"/>
            </w:tcBorders>
            <w:shd w:val="clear" w:color="auto" w:fill="auto"/>
            <w:noWrap/>
            <w:vAlign w:val="bottom"/>
            <w:hideMark/>
          </w:tcPr>
          <w:p w14:paraId="33E9336B"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Ongoing monitoring, stress due to cost and complexity</w:t>
            </w:r>
          </w:p>
        </w:tc>
      </w:tr>
      <w:tr w:rsidR="00D43143" w:rsidRPr="00D43143" w14:paraId="5FEC6BEF" w14:textId="77777777" w:rsidTr="00D43143">
        <w:trPr>
          <w:trHeight w:val="288"/>
        </w:trPr>
        <w:tc>
          <w:tcPr>
            <w:tcW w:w="1761" w:type="dxa"/>
            <w:tcBorders>
              <w:top w:val="nil"/>
              <w:left w:val="nil"/>
              <w:bottom w:val="nil"/>
              <w:right w:val="nil"/>
            </w:tcBorders>
            <w:shd w:val="clear" w:color="auto" w:fill="auto"/>
            <w:noWrap/>
            <w:vAlign w:val="bottom"/>
            <w:hideMark/>
          </w:tcPr>
          <w:p w14:paraId="370C4723"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With ML Prediction</w:t>
            </w:r>
          </w:p>
        </w:tc>
        <w:tc>
          <w:tcPr>
            <w:tcW w:w="6293" w:type="dxa"/>
            <w:tcBorders>
              <w:top w:val="nil"/>
              <w:left w:val="nil"/>
              <w:bottom w:val="nil"/>
              <w:right w:val="nil"/>
            </w:tcBorders>
            <w:shd w:val="clear" w:color="auto" w:fill="auto"/>
            <w:noWrap/>
            <w:vAlign w:val="bottom"/>
            <w:hideMark/>
          </w:tcPr>
          <w:p w14:paraId="6D11D384" w14:textId="77777777" w:rsidR="00D43143" w:rsidRPr="00D43143" w:rsidRDefault="00D43143" w:rsidP="00D43143">
            <w:pPr>
              <w:spacing w:after="0" w:line="240" w:lineRule="auto"/>
              <w:rPr>
                <w:rFonts w:eastAsia="Times New Roman" w:cs="Calibri"/>
                <w:color w:val="000000"/>
                <w:lang w:val="en-IN" w:eastAsia="en-IN" w:bidi="te-IN"/>
              </w:rPr>
            </w:pPr>
            <w:r w:rsidRPr="00D43143">
              <w:rPr>
                <w:rFonts w:eastAsia="Times New Roman" w:cs="Calibri"/>
                <w:color w:val="000000"/>
                <w:lang w:val="en-IN" w:eastAsia="en-IN" w:bidi="te-IN"/>
              </w:rPr>
              <w:t>Early alert enables timely intervention and improved health outcomes</w:t>
            </w:r>
          </w:p>
        </w:tc>
      </w:tr>
    </w:tbl>
    <w:p w14:paraId="71F9C50D" w14:textId="77777777" w:rsidR="000F4DC4" w:rsidRDefault="000F4DC4">
      <w:pPr>
        <w:pStyle w:val="Heading2"/>
      </w:pPr>
    </w:p>
    <w:p w14:paraId="03B86810" w14:textId="547CD406" w:rsidR="000F4DC4" w:rsidRDefault="000F4DC4">
      <w:pPr>
        <w:pStyle w:val="Heading2"/>
      </w:pPr>
      <w:r w:rsidRPr="00C40989">
        <w:rPr>
          <w:noProof/>
        </w:rPr>
        <w:drawing>
          <wp:inline distT="0" distB="0" distL="0" distR="0" wp14:anchorId="53DEDC72" wp14:editId="5D460A20">
            <wp:extent cx="2567940" cy="1711960"/>
            <wp:effectExtent l="0" t="0" r="3810" b="2540"/>
            <wp:docPr id="964891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7940" cy="1711960"/>
                    </a:xfrm>
                    <a:prstGeom prst="rect">
                      <a:avLst/>
                    </a:prstGeom>
                    <a:noFill/>
                    <a:ln>
                      <a:noFill/>
                    </a:ln>
                  </pic:spPr>
                </pic:pic>
              </a:graphicData>
            </a:graphic>
          </wp:inline>
        </w:drawing>
      </w:r>
    </w:p>
    <w:p w14:paraId="11953F94" w14:textId="1609741E" w:rsidR="00800F84" w:rsidRDefault="0002769A">
      <w:pPr>
        <w:pStyle w:val="Heading2"/>
      </w:pPr>
      <w:r>
        <w:t>3.2 Solution Requirements</w:t>
      </w:r>
    </w:p>
    <w:p w14:paraId="25B4C285" w14:textId="77777777" w:rsidR="00800F84" w:rsidRDefault="0002769A">
      <w:r>
        <w:t>- Clean, labeled healthcare dataset</w:t>
      </w:r>
      <w:r>
        <w:br/>
        <w:t>- Preprocessing tools</w:t>
      </w:r>
      <w:r>
        <w:br/>
        <w:t>- Python-based ML libraries (scikit-learn, pandas, seaborn)</w:t>
      </w:r>
      <w:r>
        <w:br/>
        <w:t>- Visualization tools</w:t>
      </w:r>
      <w:r>
        <w:br/>
        <w:t>- Model performance evaluators</w:t>
      </w:r>
      <w:r>
        <w:br/>
        <w:t>- Version control via GitHub</w:t>
      </w:r>
    </w:p>
    <w:p w14:paraId="2297332C" w14:textId="77777777" w:rsidR="00800F84" w:rsidRDefault="0002769A">
      <w:pPr>
        <w:pStyle w:val="Heading2"/>
      </w:pPr>
      <w:r>
        <w:t>3.3 Data Flow Diagram</w:t>
      </w:r>
    </w:p>
    <w:p w14:paraId="1D92E412" w14:textId="77777777" w:rsidR="00800F84" w:rsidRDefault="0002769A">
      <w:r>
        <w:t>User Input → Data Cleaning → Feature Selection → Model Training → Prediction Output</w:t>
      </w:r>
    </w:p>
    <w:p w14:paraId="27444C26" w14:textId="77777777" w:rsidR="00800F84" w:rsidRDefault="0002769A">
      <w:pPr>
        <w:pStyle w:val="Heading2"/>
      </w:pPr>
      <w:r>
        <w:t>3.4 Technology Stack</w:t>
      </w:r>
    </w:p>
    <w:p w14:paraId="022A1DD5" w14:textId="77777777" w:rsidR="00800F84" w:rsidRDefault="0002769A">
      <w:r>
        <w:t>- Language: Python</w:t>
      </w:r>
      <w:r>
        <w:br/>
        <w:t>- Libraries: pandas, numpy, scikit-learn, matplotlib, seaborn</w:t>
      </w:r>
      <w:r>
        <w:br/>
        <w:t>- IDE: Jupyter Notebook</w:t>
      </w:r>
      <w:r>
        <w:br/>
        <w:t>- Version Control: GitHub</w:t>
      </w:r>
    </w:p>
    <w:p w14:paraId="24C7278F" w14:textId="77777777" w:rsidR="00800F84" w:rsidRDefault="0002769A">
      <w:pPr>
        <w:pStyle w:val="Heading1"/>
      </w:pPr>
      <w:r>
        <w:t>4. Project Design</w:t>
      </w:r>
    </w:p>
    <w:p w14:paraId="07454EC1" w14:textId="77777777" w:rsidR="00800F84" w:rsidRDefault="0002769A">
      <w:pPr>
        <w:pStyle w:val="Heading2"/>
      </w:pPr>
      <w:r>
        <w:t>4.1 Problem–Solution Fit</w:t>
      </w:r>
    </w:p>
    <w:p w14:paraId="08EAF644" w14:textId="77777777" w:rsidR="00800F84" w:rsidRDefault="0002769A">
      <w:r>
        <w:t xml:space="preserve">By incorporating ML in diagnosis, we </w:t>
      </w:r>
      <w:r>
        <w:t>address the urgent need for faster detection and improved healthcare accessibility.</w:t>
      </w:r>
    </w:p>
    <w:p w14:paraId="38F6525D" w14:textId="77777777" w:rsidR="00800F84" w:rsidRDefault="0002769A">
      <w:pPr>
        <w:pStyle w:val="Heading2"/>
      </w:pPr>
      <w:r>
        <w:t>4.2 Proposed Solution</w:t>
      </w:r>
    </w:p>
    <w:p w14:paraId="5CC29472" w14:textId="77777777" w:rsidR="00800F84" w:rsidRDefault="0002769A">
      <w:r>
        <w:t>Several supervised ML models were trained using clinical datasets. The most accurate model was selected based on performance metrics for deployment.</w:t>
      </w:r>
    </w:p>
    <w:p w14:paraId="2FC5D160" w14:textId="77777777" w:rsidR="00800F84" w:rsidRDefault="0002769A">
      <w:pPr>
        <w:pStyle w:val="Heading2"/>
      </w:pPr>
      <w:r>
        <w:t>4.3 Solution Architecture</w:t>
      </w:r>
    </w:p>
    <w:p w14:paraId="52FE224C" w14:textId="77777777" w:rsidR="00800F84" w:rsidRDefault="0002769A">
      <w:r>
        <w:t>Data Ingestion → Exploratory Data Analysis → Data Preprocessing → Model Training → Model Evaluation → Deployment</w:t>
      </w:r>
    </w:p>
    <w:p w14:paraId="03CB3D27" w14:textId="26F5B03A" w:rsidR="00F17364" w:rsidRDefault="00F17364">
      <w:r w:rsidRPr="00A722F7">
        <w:rPr>
          <w:noProof/>
        </w:rPr>
        <w:drawing>
          <wp:inline distT="0" distB="0" distL="0" distR="0" wp14:anchorId="3A76573E" wp14:editId="76B54A56">
            <wp:extent cx="4122420" cy="2908439"/>
            <wp:effectExtent l="0" t="0" r="0" b="6350"/>
            <wp:docPr id="196298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1799" name=""/>
                    <pic:cNvPicPr/>
                  </pic:nvPicPr>
                  <pic:blipFill>
                    <a:blip r:embed="rId8"/>
                    <a:stretch>
                      <a:fillRect/>
                    </a:stretch>
                  </pic:blipFill>
                  <pic:spPr>
                    <a:xfrm>
                      <a:off x="0" y="0"/>
                      <a:ext cx="4128013" cy="2912385"/>
                    </a:xfrm>
                    <a:prstGeom prst="rect">
                      <a:avLst/>
                    </a:prstGeom>
                  </pic:spPr>
                </pic:pic>
              </a:graphicData>
            </a:graphic>
          </wp:inline>
        </w:drawing>
      </w:r>
    </w:p>
    <w:p w14:paraId="7A768FF4" w14:textId="77777777" w:rsidR="00800F84" w:rsidRDefault="0002769A">
      <w:pPr>
        <w:pStyle w:val="Heading1"/>
      </w:pPr>
      <w:r>
        <w:t>5. Project Planning &amp; Scheduling</w:t>
      </w:r>
    </w:p>
    <w:p w14:paraId="317D7562" w14:textId="77777777" w:rsidR="00800F84" w:rsidRDefault="0002769A">
      <w:r>
        <w:t>Timeline (4 Weeks):</w:t>
      </w:r>
      <w:r>
        <w:br/>
        <w:t>- Week 1: Problem definition and dataset collection</w:t>
      </w:r>
      <w:r>
        <w:br/>
        <w:t>- Week 2: Data cleaning and preprocessing</w:t>
      </w:r>
      <w:r>
        <w:br/>
        <w:t>- Week 3: Model training and testing</w:t>
      </w:r>
      <w:r>
        <w:br/>
        <w:t>- Week 4: Evaluation, visualization, and report generation</w:t>
      </w:r>
    </w:p>
    <w:p w14:paraId="350D0040" w14:textId="77777777" w:rsidR="00800F84" w:rsidRDefault="0002769A">
      <w:pPr>
        <w:pStyle w:val="Heading1"/>
      </w:pPr>
      <w:r>
        <w:t>6. Functional &amp; Performance Testing</w:t>
      </w:r>
    </w:p>
    <w:p w14:paraId="4ECF744F" w14:textId="77777777" w:rsidR="00800F84" w:rsidRDefault="0002769A">
      <w:pPr>
        <w:pStyle w:val="Heading2"/>
      </w:pPr>
      <w:r>
        <w:t>6.1 Model Evaluation</w:t>
      </w:r>
    </w:p>
    <w:p w14:paraId="07ADEB78" w14:textId="77777777" w:rsidR="00800F84" w:rsidRDefault="0002769A">
      <w:r>
        <w:t>- Best Model: Random Forest</w:t>
      </w:r>
      <w:r>
        <w:br/>
        <w:t>- Accuracy: 92%</w:t>
      </w:r>
      <w:r>
        <w:br/>
        <w:t>- F1-Score: 0.74 (base) → 0.76 (tuned)</w:t>
      </w:r>
      <w:r>
        <w:br/>
        <w:t>- Precision/Recall: Well-balanced</w:t>
      </w:r>
      <w:r>
        <w:br/>
        <w:t>- Tools Used: Confusion matrix, ROC-AUC, heatmaps</w:t>
      </w:r>
    </w:p>
    <w:p w14:paraId="72AE1D00" w14:textId="1125D058" w:rsidR="009F2F7E" w:rsidRDefault="009F2F7E">
      <w:r w:rsidRPr="009F2F7E">
        <w:rPr>
          <w:noProof/>
        </w:rPr>
        <w:drawing>
          <wp:inline distT="0" distB="0" distL="0" distR="0" wp14:anchorId="72B6698D" wp14:editId="5AFC3F28">
            <wp:extent cx="3820058" cy="2305372"/>
            <wp:effectExtent l="0" t="0" r="0" b="0"/>
            <wp:docPr id="113909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91804" name=""/>
                    <pic:cNvPicPr/>
                  </pic:nvPicPr>
                  <pic:blipFill>
                    <a:blip r:embed="rId9"/>
                    <a:stretch>
                      <a:fillRect/>
                    </a:stretch>
                  </pic:blipFill>
                  <pic:spPr>
                    <a:xfrm>
                      <a:off x="0" y="0"/>
                      <a:ext cx="3820058" cy="2305372"/>
                    </a:xfrm>
                    <a:prstGeom prst="rect">
                      <a:avLst/>
                    </a:prstGeom>
                  </pic:spPr>
                </pic:pic>
              </a:graphicData>
            </a:graphic>
          </wp:inline>
        </w:drawing>
      </w:r>
    </w:p>
    <w:p w14:paraId="362F1C3B" w14:textId="77777777" w:rsidR="00800F84" w:rsidRDefault="0002769A">
      <w:pPr>
        <w:pStyle w:val="Heading1"/>
      </w:pPr>
      <w:r>
        <w:t>7. Results</w:t>
      </w:r>
    </w:p>
    <w:p w14:paraId="45AE267A" w14:textId="77777777" w:rsidR="000C2CD5" w:rsidRDefault="0002769A">
      <w:r>
        <w:t>Key Visualizations:</w:t>
      </w:r>
      <w:r>
        <w:br/>
        <w:t>- Missing Values Heatmap</w:t>
      </w:r>
    </w:p>
    <w:p w14:paraId="35A58D2A" w14:textId="48C2CBB2" w:rsidR="000C2CD5" w:rsidRDefault="000C2CD5">
      <w:r w:rsidRPr="000C2CD5">
        <w:rPr>
          <w:noProof/>
        </w:rPr>
        <w:drawing>
          <wp:inline distT="0" distB="0" distL="0" distR="0" wp14:anchorId="740D46B3" wp14:editId="3C5E3577">
            <wp:extent cx="3726180" cy="2122284"/>
            <wp:effectExtent l="0" t="0" r="7620" b="0"/>
            <wp:docPr id="146506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8783" name=""/>
                    <pic:cNvPicPr/>
                  </pic:nvPicPr>
                  <pic:blipFill>
                    <a:blip r:embed="rId10"/>
                    <a:stretch>
                      <a:fillRect/>
                    </a:stretch>
                  </pic:blipFill>
                  <pic:spPr>
                    <a:xfrm>
                      <a:off x="0" y="0"/>
                      <a:ext cx="3737054" cy="2128477"/>
                    </a:xfrm>
                    <a:prstGeom prst="rect">
                      <a:avLst/>
                    </a:prstGeom>
                  </pic:spPr>
                </pic:pic>
              </a:graphicData>
            </a:graphic>
          </wp:inline>
        </w:drawing>
      </w:r>
    </w:p>
    <w:p w14:paraId="5086FA0F" w14:textId="441EEB60" w:rsidR="000C2CD5" w:rsidRDefault="000C2CD5"/>
    <w:p w14:paraId="7E3E8F91" w14:textId="77777777" w:rsidR="003A31F2" w:rsidRDefault="0002769A">
      <w:r>
        <w:br/>
        <w:t>- Correlation Matrix</w:t>
      </w:r>
    </w:p>
    <w:p w14:paraId="79353DC1" w14:textId="77777777" w:rsidR="00A12C70" w:rsidRDefault="003A31F2">
      <w:r w:rsidRPr="003A31F2">
        <w:rPr>
          <w:noProof/>
        </w:rPr>
        <w:drawing>
          <wp:inline distT="0" distB="0" distL="0" distR="0" wp14:anchorId="148616EA" wp14:editId="24E111B6">
            <wp:extent cx="4610100" cy="4198713"/>
            <wp:effectExtent l="0" t="0" r="0" b="0"/>
            <wp:docPr id="203153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32588" name=""/>
                    <pic:cNvPicPr/>
                  </pic:nvPicPr>
                  <pic:blipFill>
                    <a:blip r:embed="rId11"/>
                    <a:stretch>
                      <a:fillRect/>
                    </a:stretch>
                  </pic:blipFill>
                  <pic:spPr>
                    <a:xfrm>
                      <a:off x="0" y="0"/>
                      <a:ext cx="4629133" cy="4216047"/>
                    </a:xfrm>
                    <a:prstGeom prst="rect">
                      <a:avLst/>
                    </a:prstGeom>
                  </pic:spPr>
                </pic:pic>
              </a:graphicData>
            </a:graphic>
          </wp:inline>
        </w:drawing>
      </w:r>
      <w:r>
        <w:br/>
        <w:t>- Target Variable Distribution Chart</w:t>
      </w:r>
    </w:p>
    <w:p w14:paraId="485AE1C5" w14:textId="1E9C29BF" w:rsidR="00800F84" w:rsidRDefault="00A12C70">
      <w:r w:rsidRPr="00A12C70">
        <w:rPr>
          <w:noProof/>
        </w:rPr>
        <w:drawing>
          <wp:inline distT="0" distB="0" distL="0" distR="0" wp14:anchorId="67FA3D55" wp14:editId="37D3BE01">
            <wp:extent cx="4175760" cy="2746142"/>
            <wp:effectExtent l="0" t="0" r="0" b="0"/>
            <wp:docPr id="162957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3749" name=""/>
                    <pic:cNvPicPr/>
                  </pic:nvPicPr>
                  <pic:blipFill>
                    <a:blip r:embed="rId12"/>
                    <a:stretch>
                      <a:fillRect/>
                    </a:stretch>
                  </pic:blipFill>
                  <pic:spPr>
                    <a:xfrm>
                      <a:off x="0" y="0"/>
                      <a:ext cx="4180728" cy="2749409"/>
                    </a:xfrm>
                    <a:prstGeom prst="rect">
                      <a:avLst/>
                    </a:prstGeom>
                  </pic:spPr>
                </pic:pic>
              </a:graphicData>
            </a:graphic>
          </wp:inline>
        </w:drawing>
      </w:r>
      <w:r>
        <w:br/>
        <w:t>(These visuals aid in understanding data completeness, feature relationships, and class imbalance.)</w:t>
      </w:r>
    </w:p>
    <w:p w14:paraId="61941057" w14:textId="77777777" w:rsidR="00800F84" w:rsidRDefault="0002769A">
      <w:pPr>
        <w:pStyle w:val="Heading1"/>
      </w:pPr>
      <w:r>
        <w:t>8. Advantages &amp; Disadvantages</w:t>
      </w:r>
    </w:p>
    <w:p w14:paraId="0843C847" w14:textId="77777777" w:rsidR="00800F84" w:rsidRDefault="0002769A">
      <w:pPr>
        <w:pStyle w:val="Heading2"/>
      </w:pPr>
      <w:r>
        <w:t>Advantages</w:t>
      </w:r>
    </w:p>
    <w:p w14:paraId="2B670A23" w14:textId="77777777" w:rsidR="00800F84" w:rsidRDefault="0002769A">
      <w:r>
        <w:t>- Early risk detection</w:t>
      </w:r>
      <w:r>
        <w:br/>
        <w:t>- High prediction accuracy</w:t>
      </w:r>
      <w:r>
        <w:br/>
        <w:t>- Reduced reliance on manual diagnosis</w:t>
      </w:r>
      <w:r>
        <w:br/>
        <w:t>- Usability in remote healthcare settings</w:t>
      </w:r>
    </w:p>
    <w:p w14:paraId="2AFC98FD" w14:textId="77777777" w:rsidR="00800F84" w:rsidRDefault="0002769A">
      <w:pPr>
        <w:pStyle w:val="Heading2"/>
      </w:pPr>
      <w:r>
        <w:t>Disadvantages</w:t>
      </w:r>
    </w:p>
    <w:p w14:paraId="3785E532" w14:textId="77777777" w:rsidR="00800F84" w:rsidRDefault="0002769A">
      <w:r>
        <w:t>- Model relies heavily on quality of data</w:t>
      </w:r>
      <w:r>
        <w:br/>
        <w:t>- Requires structured datasets</w:t>
      </w:r>
      <w:r>
        <w:br/>
        <w:t>- May lack interpretability for non-technical users</w:t>
      </w:r>
    </w:p>
    <w:p w14:paraId="26B68D5A" w14:textId="77777777" w:rsidR="00800F84" w:rsidRDefault="0002769A">
      <w:pPr>
        <w:pStyle w:val="Heading1"/>
      </w:pPr>
      <w:r>
        <w:t>9. Conclusion</w:t>
      </w:r>
    </w:p>
    <w:p w14:paraId="44597589" w14:textId="77777777" w:rsidR="00800F84" w:rsidRDefault="0002769A">
      <w:r>
        <w:t>This project confirms the potential of ML in enhancing liver care through early prediction of cirrhosis. Our solution demonstrates significant promise in reducing diagnostic delays, improving clinical decision-making, and saving lives.</w:t>
      </w:r>
    </w:p>
    <w:p w14:paraId="36FED951" w14:textId="77777777" w:rsidR="00800F84" w:rsidRDefault="0002769A">
      <w:pPr>
        <w:pStyle w:val="Heading1"/>
      </w:pPr>
      <w:r>
        <w:t>10. Future Scope</w:t>
      </w:r>
    </w:p>
    <w:p w14:paraId="69E3DC61" w14:textId="77777777" w:rsidR="00800F84" w:rsidRDefault="0002769A">
      <w:r>
        <w:t>- Integration with hospital EHR systems</w:t>
      </w:r>
      <w:r>
        <w:br/>
        <w:t>- Development of patient-focused mobile applications</w:t>
      </w:r>
      <w:r>
        <w:br/>
        <w:t xml:space="preserve">- Real-time prediction via </w:t>
      </w:r>
      <w:r>
        <w:t>REST API</w:t>
      </w:r>
      <w:r>
        <w:br/>
        <w:t>- Model generalization across diverse demographic datasets</w:t>
      </w:r>
    </w:p>
    <w:p w14:paraId="658A5AEA" w14:textId="77777777" w:rsidR="00800F84" w:rsidRDefault="0002769A">
      <w:pPr>
        <w:pStyle w:val="Heading1"/>
      </w:pPr>
      <w:r>
        <w:t>11. Appendix</w:t>
      </w:r>
    </w:p>
    <w:p w14:paraId="79B2C266" w14:textId="66D7E0F7" w:rsidR="00A421CE" w:rsidRDefault="0002769A">
      <w:r>
        <w:t xml:space="preserve">- Source Code: </w:t>
      </w:r>
      <w:hyperlink r:id="rId13" w:history="1">
        <w:proofErr w:type="spellStart"/>
        <w:r w:rsidR="00390161" w:rsidRPr="00390161">
          <w:rPr>
            <w:rStyle w:val="Hyperlink"/>
          </w:rPr>
          <w:t>MahiChandana</w:t>
        </w:r>
        <w:proofErr w:type="spellEnd"/>
        <w:r w:rsidR="00390161" w:rsidRPr="00390161">
          <w:rPr>
            <w:rStyle w:val="Hyperlink"/>
          </w:rPr>
          <w:t>/</w:t>
        </w:r>
        <w:proofErr w:type="spellStart"/>
        <w:r w:rsidR="00390161" w:rsidRPr="00390161">
          <w:rPr>
            <w:rStyle w:val="Hyperlink"/>
          </w:rPr>
          <w:t>Liver_Cirrhosis_Prediction</w:t>
        </w:r>
        <w:proofErr w:type="spellEnd"/>
      </w:hyperlink>
    </w:p>
    <w:p w14:paraId="07CEAF82" w14:textId="69791572" w:rsidR="00800F84" w:rsidRDefault="0002769A">
      <w:r>
        <w:t xml:space="preserve">- Demo Video: </w:t>
      </w:r>
      <w:hyperlink r:id="rId14" w:history="1">
        <w:proofErr w:type="spellStart"/>
        <w:r w:rsidRPr="0002769A">
          <w:rPr>
            <w:rStyle w:val="Hyperlink"/>
          </w:rPr>
          <w:t>Liver_Cirrhosis_Prediction</w:t>
        </w:r>
        <w:proofErr w:type="spellEnd"/>
        <w:r w:rsidRPr="0002769A">
          <w:rPr>
            <w:rStyle w:val="Hyperlink"/>
          </w:rPr>
          <w:t xml:space="preserve">/Demo Video/Demo Video.mp4 at main · </w:t>
        </w:r>
        <w:proofErr w:type="spellStart"/>
        <w:r w:rsidRPr="0002769A">
          <w:rPr>
            <w:rStyle w:val="Hyperlink"/>
          </w:rPr>
          <w:t>MahiChandana</w:t>
        </w:r>
        <w:proofErr w:type="spellEnd"/>
        <w:r w:rsidRPr="0002769A">
          <w:rPr>
            <w:rStyle w:val="Hyperlink"/>
          </w:rPr>
          <w:t>/</w:t>
        </w:r>
        <w:proofErr w:type="spellStart"/>
        <w:r w:rsidRPr="0002769A">
          <w:rPr>
            <w:rStyle w:val="Hyperlink"/>
          </w:rPr>
          <w:t>Liver_Cirrhosis_Prediction</w:t>
        </w:r>
        <w:proofErr w:type="spellEnd"/>
      </w:hyperlink>
      <w:r>
        <w:br/>
        <w:t>- Dataset Used: HealthCareData.xlsx</w:t>
      </w:r>
    </w:p>
    <w:p w14:paraId="108BACEE" w14:textId="569A8BB2" w:rsidR="00FB26FA" w:rsidRDefault="00CF2BB7">
      <w:r>
        <w:object w:dxaOrig="1520" w:dyaOrig="985" w14:anchorId="5D3508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25pt" o:ole="">
            <v:imagedata r:id="rId15" o:title=""/>
          </v:shape>
          <o:OLEObject Type="Embed" ProgID="Excel.Sheet.12" ShapeID="_x0000_i1025" DrawAspect="Icon" ObjectID="_1812622118" r:id="rId16"/>
        </w:object>
      </w:r>
    </w:p>
    <w:sectPr w:rsidR="00FB26F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56831869">
    <w:abstractNumId w:val="8"/>
  </w:num>
  <w:num w:numId="2" w16cid:durableId="550045361">
    <w:abstractNumId w:val="6"/>
  </w:num>
  <w:num w:numId="3" w16cid:durableId="5716840">
    <w:abstractNumId w:val="5"/>
  </w:num>
  <w:num w:numId="4" w16cid:durableId="556674250">
    <w:abstractNumId w:val="4"/>
  </w:num>
  <w:num w:numId="5" w16cid:durableId="1635598313">
    <w:abstractNumId w:val="7"/>
  </w:num>
  <w:num w:numId="6" w16cid:durableId="1401631006">
    <w:abstractNumId w:val="3"/>
  </w:num>
  <w:num w:numId="7" w16cid:durableId="1932004139">
    <w:abstractNumId w:val="2"/>
  </w:num>
  <w:num w:numId="8" w16cid:durableId="1458835394">
    <w:abstractNumId w:val="1"/>
  </w:num>
  <w:num w:numId="9" w16cid:durableId="184419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769A"/>
    <w:rsid w:val="00034616"/>
    <w:rsid w:val="0006063C"/>
    <w:rsid w:val="000C2CD5"/>
    <w:rsid w:val="000F4DC4"/>
    <w:rsid w:val="0015074B"/>
    <w:rsid w:val="0016392C"/>
    <w:rsid w:val="00184571"/>
    <w:rsid w:val="00202C02"/>
    <w:rsid w:val="0029639D"/>
    <w:rsid w:val="002F063D"/>
    <w:rsid w:val="00326F90"/>
    <w:rsid w:val="00390161"/>
    <w:rsid w:val="003A31F2"/>
    <w:rsid w:val="005C1184"/>
    <w:rsid w:val="00800F84"/>
    <w:rsid w:val="009F2F7E"/>
    <w:rsid w:val="00A12C70"/>
    <w:rsid w:val="00A421CE"/>
    <w:rsid w:val="00AA1D8D"/>
    <w:rsid w:val="00B47730"/>
    <w:rsid w:val="00BF51D9"/>
    <w:rsid w:val="00CB0664"/>
    <w:rsid w:val="00CF2BB7"/>
    <w:rsid w:val="00D43143"/>
    <w:rsid w:val="00F17364"/>
    <w:rsid w:val="00FB26F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15:docId w15:val="{803E99B1-DEEF-4A9C-B3A2-DBF8C6434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90161"/>
    <w:rPr>
      <w:color w:val="0000FF" w:themeColor="hyperlink"/>
      <w:u w:val="single"/>
    </w:rPr>
  </w:style>
  <w:style w:type="character" w:styleId="UnresolvedMention">
    <w:name w:val="Unresolved Mention"/>
    <w:basedOn w:val="DefaultParagraphFont"/>
    <w:uiPriority w:val="99"/>
    <w:semiHidden/>
    <w:unhideWhenUsed/>
    <w:rsid w:val="00390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7505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ahiChandana/Liver_Cirrhosis_Predictio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MahiChandana/Liver_Cirrhosis_Prediction/blob/main/Demo%20Video/Demo%20Video.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Mahi Chandana Pannala</cp:lastModifiedBy>
  <cp:revision>17</cp:revision>
  <dcterms:created xsi:type="dcterms:W3CDTF">2013-12-23T23:15:00Z</dcterms:created>
  <dcterms:modified xsi:type="dcterms:W3CDTF">2025-06-28T07:52:00Z</dcterms:modified>
  <cp:category/>
</cp:coreProperties>
</file>