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EB" w:rsidRPr="00C653B4" w:rsidRDefault="006A393B" w:rsidP="006A393B">
      <w:pPr>
        <w:jc w:val="center"/>
        <w:rPr>
          <w:rFonts w:ascii="Times New Roman" w:hAnsi="Times New Roman" w:cs="Times New Roman"/>
          <w:b/>
          <w:sz w:val="36"/>
        </w:rPr>
      </w:pPr>
      <w:r w:rsidRPr="00C653B4">
        <w:rPr>
          <w:rFonts w:ascii="Times New Roman" w:hAnsi="Times New Roman" w:cs="Times New Roman"/>
          <w:b/>
          <w:sz w:val="36"/>
        </w:rPr>
        <w:t>Design and Implementation of 8 Bit SRAM</w:t>
      </w:r>
    </w:p>
    <w:p w:rsidR="006A393B" w:rsidRDefault="00C653B4" w:rsidP="006A393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Mahima Goyen, Texas A&amp;</w:t>
      </w:r>
      <w:r w:rsidRPr="00C653B4">
        <w:rPr>
          <w:rFonts w:ascii="Times New Roman" w:hAnsi="Times New Roman" w:cs="Times New Roman"/>
          <w:sz w:val="32"/>
        </w:rPr>
        <w:t>M University</w:t>
      </w:r>
    </w:p>
    <w:p w:rsidR="00C653B4" w:rsidRDefault="00C653B4" w:rsidP="006A393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Email: </w:t>
      </w:r>
      <w:hyperlink r:id="rId5" w:history="1">
        <w:r w:rsidRPr="00531FD4">
          <w:rPr>
            <w:rStyle w:val="Hyperlink"/>
            <w:rFonts w:ascii="Times New Roman" w:hAnsi="Times New Roman" w:cs="Times New Roman"/>
            <w:sz w:val="32"/>
          </w:rPr>
          <w:t>mgoyen@tamu.edu</w:t>
        </w:r>
      </w:hyperlink>
    </w:p>
    <w:tbl>
      <w:tblPr>
        <w:tblStyle w:val="TableGrid"/>
        <w:tblW w:w="1072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5147"/>
      </w:tblGrid>
      <w:tr w:rsidR="00C653B4" w:rsidRPr="000F3907" w:rsidTr="006E52A1">
        <w:trPr>
          <w:trHeight w:val="9800"/>
        </w:trPr>
        <w:tc>
          <w:tcPr>
            <w:tcW w:w="5580" w:type="dxa"/>
          </w:tcPr>
          <w:p w:rsidR="00C653B4" w:rsidRDefault="00C653B4" w:rsidP="000F3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07">
              <w:rPr>
                <w:rFonts w:ascii="Times New Roman" w:hAnsi="Times New Roman" w:cs="Times New Roman"/>
                <w:sz w:val="32"/>
                <w:szCs w:val="28"/>
              </w:rPr>
              <w:t>Abstract</w:t>
            </w:r>
            <w:r w:rsidRPr="000F390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F3907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r w:rsidR="00242383" w:rsidRPr="000F3907">
              <w:rPr>
                <w:rFonts w:ascii="Times New Roman" w:hAnsi="Times New Roman" w:cs="Times New Roman"/>
                <w:sz w:val="28"/>
                <w:szCs w:val="28"/>
              </w:rPr>
              <w:t xml:space="preserve"> Random Access Memory (SRAM) is </w:t>
            </w:r>
            <w:r w:rsidRPr="000F3907">
              <w:rPr>
                <w:rFonts w:ascii="Times New Roman" w:hAnsi="Times New Roman" w:cs="Times New Roman"/>
                <w:sz w:val="28"/>
                <w:szCs w:val="28"/>
              </w:rPr>
              <w:t>a static memory cell which is being used in various electronic devices. It is faster as co</w:t>
            </w:r>
            <w:r w:rsidR="00242383" w:rsidRPr="000F3907">
              <w:rPr>
                <w:rFonts w:ascii="Times New Roman" w:hAnsi="Times New Roman" w:cs="Times New Roman"/>
                <w:sz w:val="28"/>
                <w:szCs w:val="28"/>
              </w:rPr>
              <w:t>mpared to other memory cells</w:t>
            </w:r>
            <w:r w:rsidRPr="000F3907">
              <w:rPr>
                <w:rFonts w:ascii="Times New Roman" w:hAnsi="Times New Roman" w:cs="Times New Roman"/>
                <w:sz w:val="28"/>
                <w:szCs w:val="28"/>
              </w:rPr>
              <w:t xml:space="preserve"> and even consumes lesser power and is not required to be refreshed periodically</w:t>
            </w:r>
            <w:r w:rsidRPr="000F39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76F59" w:rsidRPr="000F3907">
              <w:rPr>
                <w:rFonts w:ascii="Times New Roman" w:hAnsi="Times New Roman" w:cs="Times New Roman"/>
                <w:sz w:val="28"/>
                <w:szCs w:val="28"/>
              </w:rPr>
              <w:t xml:space="preserve"> The application of this circuit can be a simple memory element, a Lookup table for an FPGA etc.</w:t>
            </w:r>
          </w:p>
          <w:p w:rsidR="000F3907" w:rsidRPr="000F3907" w:rsidRDefault="000F3907" w:rsidP="000F3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6F59" w:rsidRPr="000F3907" w:rsidRDefault="00676F59" w:rsidP="000F390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3907">
              <w:rPr>
                <w:rFonts w:ascii="Times New Roman" w:hAnsi="Times New Roman" w:cs="Times New Roman"/>
                <w:i/>
                <w:sz w:val="28"/>
                <w:szCs w:val="28"/>
              </w:rPr>
              <w:t>Keywords – 6T Memory Cell, Static RAM.</w:t>
            </w:r>
          </w:p>
          <w:p w:rsidR="00676F59" w:rsidRPr="000F3907" w:rsidRDefault="00676F59" w:rsidP="000F390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676F59" w:rsidRPr="000F3907" w:rsidRDefault="00676F59" w:rsidP="000F39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0F3907">
              <w:rPr>
                <w:rFonts w:ascii="Times New Roman" w:hAnsi="Times New Roman" w:cs="Times New Roman"/>
                <w:sz w:val="32"/>
                <w:szCs w:val="28"/>
              </w:rPr>
              <w:t>Introduction</w:t>
            </w:r>
          </w:p>
          <w:p w:rsidR="00676F59" w:rsidRPr="000F3907" w:rsidRDefault="00D8394F" w:rsidP="000F3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07">
              <w:rPr>
                <w:rFonts w:ascii="Times New Roman" w:hAnsi="Times New Roman" w:cs="Times New Roman"/>
                <w:sz w:val="28"/>
                <w:szCs w:val="28"/>
              </w:rPr>
              <w:t xml:space="preserve">The architecture of the 6T SRAM cell is shown in the figure 1. </w:t>
            </w:r>
            <w:r w:rsidRPr="000F3907">
              <w:rPr>
                <w:rFonts w:ascii="Times New Roman" w:hAnsi="Times New Roman" w:cs="Times New Roman"/>
                <w:sz w:val="28"/>
                <w:szCs w:val="28"/>
              </w:rPr>
              <w:t>A basic 6T SRAM cell has two inverters connected back to back</w:t>
            </w:r>
            <w:r w:rsidRPr="000F39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76F59" w:rsidRPr="000F3907" w:rsidRDefault="00676F59" w:rsidP="000F390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394F" w:rsidRDefault="00D8394F" w:rsidP="000F3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07">
              <w:rPr>
                <w:rFonts w:ascii="Times New Roman" w:hAnsi="Times New Roman" w:cs="Times New Roman"/>
                <w:sz w:val="28"/>
                <w:szCs w:val="28"/>
              </w:rPr>
              <w:t>We will be using 8 of such circuits in order to get the 8 bits required for the implementation. This array of 1 bit RAM will be modified (read and write) using a decoder circuit.</w:t>
            </w:r>
            <w:r w:rsidR="000F3907" w:rsidRPr="000F3907">
              <w:rPr>
                <w:rFonts w:ascii="Times New Roman" w:hAnsi="Times New Roman" w:cs="Times New Roman"/>
                <w:sz w:val="28"/>
                <w:szCs w:val="28"/>
              </w:rPr>
              <w:t xml:space="preserve"> The decoder will be coded in Verilog and the SRAM will be made in </w:t>
            </w:r>
            <w:proofErr w:type="spellStart"/>
            <w:r w:rsidR="000F3907" w:rsidRPr="000F3907">
              <w:rPr>
                <w:rFonts w:ascii="Times New Roman" w:hAnsi="Times New Roman" w:cs="Times New Roman"/>
                <w:sz w:val="28"/>
                <w:szCs w:val="28"/>
              </w:rPr>
              <w:t>Esim</w:t>
            </w:r>
            <w:proofErr w:type="spellEnd"/>
            <w:r w:rsidR="000F3907" w:rsidRPr="000F39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F3907" w:rsidRDefault="000F3907" w:rsidP="000F3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4B4E" w:rsidRDefault="000F3907" w:rsidP="00274D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024B4E">
              <w:rPr>
                <w:rFonts w:ascii="Times New Roman" w:hAnsi="Times New Roman" w:cs="Times New Roman"/>
                <w:sz w:val="32"/>
                <w:szCs w:val="28"/>
              </w:rPr>
              <w:t>Reference Circuit</w:t>
            </w:r>
          </w:p>
          <w:p w:rsidR="00024B4E" w:rsidRPr="00F248D1" w:rsidRDefault="00F248D1" w:rsidP="00F248D1">
            <w:pPr>
              <w:ind w:left="360"/>
              <w:rPr>
                <w:rFonts w:ascii="Times New Roman" w:hAnsi="Times New Roman" w:cs="Times New Roman"/>
                <w:sz w:val="32"/>
                <w:szCs w:val="28"/>
              </w:rPr>
            </w:pPr>
            <w:r w:rsidRPr="00F248D1">
              <w:rPr>
                <w:noProof/>
              </w:rPr>
              <w:drawing>
                <wp:inline distT="0" distB="0" distL="0" distR="0">
                  <wp:extent cx="3178922" cy="1828800"/>
                  <wp:effectExtent l="0" t="0" r="2540" b="0"/>
                  <wp:docPr id="2" name="Picture 2" descr="C:\Users\lenovo\Downloads\WhatsApp Image 2022-09-28 at 11.35.05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novo\Downloads\WhatsApp Image 2022-09-28 at 11.35.05 A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95" r="32027" b="2957"/>
                          <a:stretch/>
                        </pic:blipFill>
                        <pic:spPr bwMode="auto">
                          <a:xfrm>
                            <a:off x="0" y="0"/>
                            <a:ext cx="3251235" cy="1870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F3907" w:rsidRDefault="000F3907" w:rsidP="000F3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394F" w:rsidRPr="000F3907" w:rsidRDefault="00D8394F" w:rsidP="000F3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7" w:type="dxa"/>
          </w:tcPr>
          <w:p w:rsidR="00F248D1" w:rsidRDefault="00F248D1" w:rsidP="000F39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0F3907">
              <w:rPr>
                <w:rFonts w:ascii="Times New Roman" w:hAnsi="Times New Roman" w:cs="Times New Roman"/>
                <w:sz w:val="32"/>
                <w:szCs w:val="28"/>
              </w:rPr>
              <w:t>Reference Waveform</w:t>
            </w:r>
          </w:p>
          <w:p w:rsidR="00F248D1" w:rsidRDefault="00F248D1" w:rsidP="00F248D1">
            <w:pPr>
              <w:ind w:left="360"/>
            </w:pPr>
            <w:r w:rsidRPr="00F248D1">
              <w:rPr>
                <w:noProof/>
              </w:rPr>
              <w:drawing>
                <wp:inline distT="0" distB="0" distL="0" distR="0">
                  <wp:extent cx="2845347" cy="2250831"/>
                  <wp:effectExtent l="0" t="0" r="0" b="0"/>
                  <wp:docPr id="4" name="Picture 4" descr="C:\Users\lenovo\Downloads\WhatsApp Image 2022-09-28 at 11.35.05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novo\Downloads\WhatsApp Image 2022-09-28 at 11.35.05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461" cy="22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8D1" w:rsidRPr="00F248D1" w:rsidRDefault="00F248D1" w:rsidP="00F248D1">
            <w:pPr>
              <w:ind w:left="360"/>
            </w:pPr>
          </w:p>
          <w:p w:rsidR="000F3907" w:rsidRDefault="000F3907" w:rsidP="000F39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References</w:t>
            </w:r>
          </w:p>
          <w:p w:rsidR="000F3907" w:rsidRPr="00024B4E" w:rsidRDefault="000F3907" w:rsidP="000F3907">
            <w:pPr>
              <w:ind w:left="360"/>
              <w:rPr>
                <w:rFonts w:ascii="Times New Roman" w:hAnsi="Times New Roman" w:cs="Times New Roman"/>
                <w:sz w:val="24"/>
                <w:szCs w:val="28"/>
              </w:rPr>
            </w:pPr>
            <w:r w:rsidRPr="00024B4E">
              <w:rPr>
                <w:rFonts w:ascii="Times New Roman" w:hAnsi="Times New Roman" w:cs="Times New Roman"/>
                <w:sz w:val="24"/>
                <w:szCs w:val="28"/>
              </w:rPr>
              <w:t xml:space="preserve">[1] Design of Read and Write Operations for 6t </w:t>
            </w:r>
            <w:proofErr w:type="spellStart"/>
            <w:r w:rsidRPr="00024B4E">
              <w:rPr>
                <w:rFonts w:ascii="Times New Roman" w:hAnsi="Times New Roman" w:cs="Times New Roman"/>
                <w:sz w:val="24"/>
                <w:szCs w:val="28"/>
              </w:rPr>
              <w:t>Sram</w:t>
            </w:r>
            <w:proofErr w:type="spellEnd"/>
            <w:r w:rsidRPr="00024B4E">
              <w:rPr>
                <w:rFonts w:ascii="Times New Roman" w:hAnsi="Times New Roman" w:cs="Times New Roman"/>
                <w:sz w:val="24"/>
                <w:szCs w:val="28"/>
              </w:rPr>
              <w:t xml:space="preserve"> Cell </w:t>
            </w:r>
            <w:r w:rsidR="007517C8" w:rsidRPr="00024B4E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hyperlink r:id="rId8" w:history="1">
              <w:r w:rsidR="007517C8" w:rsidRPr="00024B4E">
                <w:rPr>
                  <w:rFonts w:ascii="Times New Roman" w:hAnsi="Times New Roman" w:cs="Times New Roman"/>
                  <w:sz w:val="24"/>
                  <w:szCs w:val="28"/>
                </w:rPr>
                <w:t>https://www.iosjournals.org/iosr-jvlsi/papers/vol8-issue1/Version-1/E0801014346.pdf</w:t>
              </w:r>
            </w:hyperlink>
            <w:r w:rsidR="007517C8" w:rsidRPr="00024B4E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7517C8" w:rsidRPr="00024B4E" w:rsidRDefault="007517C8" w:rsidP="000F3907">
            <w:pPr>
              <w:ind w:left="360"/>
              <w:rPr>
                <w:rFonts w:ascii="Times New Roman" w:hAnsi="Times New Roman" w:cs="Times New Roman"/>
                <w:sz w:val="24"/>
                <w:szCs w:val="28"/>
              </w:rPr>
            </w:pPr>
            <w:r w:rsidRPr="00024B4E">
              <w:rPr>
                <w:rFonts w:ascii="Times New Roman" w:hAnsi="Times New Roman" w:cs="Times New Roman"/>
                <w:sz w:val="24"/>
                <w:szCs w:val="28"/>
              </w:rPr>
              <w:t>[2] “6T SRAM Cell: Design and Analysis” Int. Journal of Engineering Research and Applications, Vol. 4, Issue 3, March 2014</w:t>
            </w:r>
            <w:r w:rsidR="00B852BC" w:rsidRPr="00024B4E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hyperlink r:id="rId9" w:history="1">
              <w:r w:rsidR="00024B4E" w:rsidRPr="00024B4E">
                <w:rPr>
                  <w:sz w:val="24"/>
                </w:rPr>
                <w:t>https://www.ijera.com/papers/Vol4_issue3/Version%201/CX4301574577.pdf</w:t>
              </w:r>
            </w:hyperlink>
            <w:r w:rsidR="00B852BC" w:rsidRPr="00024B4E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024B4E" w:rsidRPr="00024B4E" w:rsidRDefault="00024B4E" w:rsidP="000F3907">
            <w:pPr>
              <w:ind w:left="360"/>
              <w:rPr>
                <w:rFonts w:ascii="Times New Roman" w:hAnsi="Times New Roman" w:cs="Times New Roman"/>
                <w:sz w:val="24"/>
                <w:szCs w:val="28"/>
              </w:rPr>
            </w:pPr>
            <w:r w:rsidRPr="00024B4E">
              <w:rPr>
                <w:rFonts w:ascii="Times New Roman" w:hAnsi="Times New Roman" w:cs="Times New Roman"/>
                <w:sz w:val="24"/>
                <w:szCs w:val="28"/>
              </w:rPr>
              <w:t xml:space="preserve">[3] </w:t>
            </w:r>
            <w:proofErr w:type="spellStart"/>
            <w:r w:rsidRPr="00024B4E">
              <w:rPr>
                <w:rFonts w:ascii="Times New Roman" w:hAnsi="Times New Roman" w:cs="Times New Roman"/>
                <w:sz w:val="24"/>
                <w:szCs w:val="28"/>
              </w:rPr>
              <w:t>Sah</w:t>
            </w:r>
            <w:proofErr w:type="spellEnd"/>
            <w:r w:rsidRPr="00024B4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024B4E">
              <w:rPr>
                <w:rFonts w:ascii="Times New Roman" w:hAnsi="Times New Roman" w:cs="Times New Roman"/>
                <w:sz w:val="24"/>
                <w:szCs w:val="28"/>
              </w:rPr>
              <w:t>Rohit</w:t>
            </w:r>
            <w:proofErr w:type="spellEnd"/>
            <w:r w:rsidRPr="00024B4E">
              <w:rPr>
                <w:rFonts w:ascii="Times New Roman" w:hAnsi="Times New Roman" w:cs="Times New Roman"/>
                <w:sz w:val="24"/>
                <w:szCs w:val="28"/>
              </w:rPr>
              <w:t xml:space="preserve"> &amp; Hussain, </w:t>
            </w:r>
            <w:proofErr w:type="spellStart"/>
            <w:r w:rsidRPr="00024B4E">
              <w:rPr>
                <w:rFonts w:ascii="Times New Roman" w:hAnsi="Times New Roman" w:cs="Times New Roman"/>
                <w:sz w:val="24"/>
                <w:szCs w:val="28"/>
              </w:rPr>
              <w:t>Inamul</w:t>
            </w:r>
            <w:proofErr w:type="spellEnd"/>
            <w:r w:rsidRPr="00024B4E">
              <w:rPr>
                <w:rFonts w:ascii="Times New Roman" w:hAnsi="Times New Roman" w:cs="Times New Roman"/>
                <w:sz w:val="24"/>
                <w:szCs w:val="28"/>
              </w:rPr>
              <w:t xml:space="preserve"> &amp; Kumar, Manish. (2020). Performance Analysis of a 6T SRAM Cell in 180nm CMOS Technology. 10.9790/4200-05212022.</w:t>
            </w:r>
          </w:p>
          <w:p w:rsidR="00C653B4" w:rsidRPr="000F3907" w:rsidRDefault="00C653B4" w:rsidP="000F3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C653B4" w:rsidRPr="00C653B4" w:rsidRDefault="00C653B4" w:rsidP="000F3907">
      <w:pPr>
        <w:rPr>
          <w:rFonts w:ascii="Times New Roman" w:hAnsi="Times New Roman" w:cs="Times New Roman"/>
          <w:sz w:val="32"/>
        </w:rPr>
      </w:pPr>
    </w:p>
    <w:sectPr w:rsidR="00C653B4" w:rsidRPr="00C653B4" w:rsidSect="000F3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D082E"/>
    <w:multiLevelType w:val="hybridMultilevel"/>
    <w:tmpl w:val="7B70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3B"/>
    <w:rsid w:val="00024B4E"/>
    <w:rsid w:val="000F3907"/>
    <w:rsid w:val="00242383"/>
    <w:rsid w:val="002D42EB"/>
    <w:rsid w:val="004A05EA"/>
    <w:rsid w:val="005D2C10"/>
    <w:rsid w:val="00676F59"/>
    <w:rsid w:val="006A393B"/>
    <w:rsid w:val="006E52A1"/>
    <w:rsid w:val="007517C8"/>
    <w:rsid w:val="00B852BC"/>
    <w:rsid w:val="00C653B4"/>
    <w:rsid w:val="00D8394F"/>
    <w:rsid w:val="00F2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B56CD-3E74-48B1-BA8E-030DF3B2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3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sjournals.org/iosr-jvlsi/papers/vol8-issue1/Version-1/E0801014346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mgoyen@tam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jera.com/papers/Vol4_issue3/Version%201/CX430157457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2022-09-28T04:29:00Z</dcterms:created>
  <dcterms:modified xsi:type="dcterms:W3CDTF">2022-09-28T16:43:00Z</dcterms:modified>
</cp:coreProperties>
</file>