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175C" w14:textId="5170F583" w:rsidR="00DB162C" w:rsidRPr="004F44D6" w:rsidRDefault="00DB162C" w:rsidP="00DB162C">
      <w:pPr>
        <w:rPr>
          <w:b/>
          <w:bCs/>
          <w:sz w:val="32"/>
          <w:szCs w:val="32"/>
        </w:rPr>
      </w:pPr>
      <w:r w:rsidRPr="004F44D6">
        <w:rPr>
          <w:b/>
          <w:bCs/>
          <w:sz w:val="32"/>
          <w:szCs w:val="32"/>
        </w:rPr>
        <w:t xml:space="preserve">Leave Policy </w:t>
      </w:r>
    </w:p>
    <w:p w14:paraId="1E44E47D" w14:textId="1C39153B" w:rsidR="00DB162C" w:rsidRPr="00DB162C" w:rsidRDefault="00DB162C" w:rsidP="00DB162C">
      <w:r w:rsidRPr="00DB162C">
        <w:rPr>
          <w:b/>
          <w:bCs/>
        </w:rPr>
        <w:t>Company Name:</w:t>
      </w:r>
      <w:r w:rsidRPr="00DB162C">
        <w:t xml:space="preserve"> BlueOrbit Technologies </w:t>
      </w:r>
      <w:r w:rsidRPr="00DB162C">
        <w:br/>
      </w:r>
      <w:r w:rsidRPr="00DB162C">
        <w:rPr>
          <w:b/>
          <w:bCs/>
        </w:rPr>
        <w:t>Year:</w:t>
      </w:r>
      <w:r w:rsidRPr="00DB162C">
        <w:t xml:space="preserve"> 1 January to 31 December</w:t>
      </w:r>
    </w:p>
    <w:p w14:paraId="53FE5CDE" w14:textId="54A4EA57" w:rsidR="00DB162C" w:rsidRPr="00DB162C" w:rsidRDefault="00DB162C" w:rsidP="00DB162C"/>
    <w:p w14:paraId="603D8B4F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1. What is the purpose of the Leave Policy?</w:t>
      </w:r>
    </w:p>
    <w:p w14:paraId="34164DA9" w14:textId="77777777" w:rsidR="00DB162C" w:rsidRPr="00DB162C" w:rsidRDefault="00DB162C" w:rsidP="00DB162C">
      <w:r w:rsidRPr="00DB162C">
        <w:t>At BlueOrbit Technologies Pvt. Ltd., we value employee well-being and work–life balance. This policy defines the rules, eligibility, types, and procedures related to employee leave, ensuring transparency while meeting business requirements.</w:t>
      </w:r>
    </w:p>
    <w:p w14:paraId="56AE1ED1" w14:textId="55BEDFD3" w:rsidR="00DB162C" w:rsidRPr="00DB162C" w:rsidRDefault="00DB162C" w:rsidP="00DB162C"/>
    <w:p w14:paraId="70E10A45" w14:textId="4755CE83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2. Who is eligible for leave</w:t>
      </w:r>
      <w:r w:rsidR="002F2B5D">
        <w:rPr>
          <w:b/>
          <w:bCs/>
        </w:rPr>
        <w:t>?</w:t>
      </w:r>
    </w:p>
    <w:p w14:paraId="0453EAD0" w14:textId="77777777" w:rsidR="00DB162C" w:rsidRPr="00DB162C" w:rsidRDefault="00DB162C" w:rsidP="00DB162C">
      <w:r w:rsidRPr="00DB162C">
        <w:t>• All regular and confirmed employees are eligible for leave as per this policy.</w:t>
      </w:r>
      <w:r w:rsidRPr="00DB162C">
        <w:br/>
        <w:t>• Trainees and probationary employees are eligible only for Sick Leave.</w:t>
      </w:r>
      <w:r w:rsidRPr="00DB162C">
        <w:br/>
        <w:t>• Leave entitlements are calculated on a calendar-year basis (1 January – 31 December).</w:t>
      </w:r>
    </w:p>
    <w:p w14:paraId="2263D6DA" w14:textId="18FB3155" w:rsidR="00DB162C" w:rsidRPr="00DB162C" w:rsidRDefault="00DB162C" w:rsidP="00DB162C"/>
    <w:p w14:paraId="6B361FE4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3. What is the scope of this policy?</w:t>
      </w:r>
    </w:p>
    <w:p w14:paraId="16725E99" w14:textId="77777777" w:rsidR="00DB162C" w:rsidRPr="00DB162C" w:rsidRDefault="00DB162C" w:rsidP="00DB162C">
      <w:r w:rsidRPr="00DB162C">
        <w:t>This policy applies to all employees of the organization, regardless of role or department.</w:t>
      </w:r>
    </w:p>
    <w:p w14:paraId="3CA3D54B" w14:textId="77A0545B" w:rsidR="00DB162C" w:rsidRPr="00DB162C" w:rsidRDefault="00DB162C" w:rsidP="00DB162C"/>
    <w:p w14:paraId="743A838C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4. What types of leave are available?</w:t>
      </w:r>
    </w:p>
    <w:p w14:paraId="03D581E2" w14:textId="77777777" w:rsidR="00DB162C" w:rsidRPr="00DB162C" w:rsidRDefault="00DB162C" w:rsidP="00DB162C">
      <w:r w:rsidRPr="00DB162C">
        <w:t>Employees are entitled to the following types of leave: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2183"/>
      </w:tblGrid>
      <w:tr w:rsidR="00DB162C" w:rsidRPr="00DB162C" w14:paraId="0C885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45D7F" w14:textId="77777777" w:rsidR="00DB162C" w:rsidRPr="00DB162C" w:rsidRDefault="00DB162C" w:rsidP="00DB162C">
            <w:pPr>
              <w:rPr>
                <w:b/>
                <w:bCs/>
              </w:rPr>
            </w:pPr>
            <w:r w:rsidRPr="00DB162C">
              <w:rPr>
                <w:b/>
                <w:bCs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43E392ED" w14:textId="77777777" w:rsidR="00DB162C" w:rsidRPr="00DB162C" w:rsidRDefault="00DB162C" w:rsidP="00DB162C">
            <w:pPr>
              <w:rPr>
                <w:b/>
                <w:bCs/>
              </w:rPr>
            </w:pPr>
            <w:r w:rsidRPr="00DB162C">
              <w:rPr>
                <w:b/>
                <w:bCs/>
              </w:rPr>
              <w:t>Annual Entitlement</w:t>
            </w:r>
          </w:p>
        </w:tc>
      </w:tr>
      <w:tr w:rsidR="00DB162C" w:rsidRPr="00DB162C" w14:paraId="238F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9642" w14:textId="77777777" w:rsidR="00DB162C" w:rsidRPr="00DB162C" w:rsidRDefault="00DB162C" w:rsidP="00DB162C">
            <w:r w:rsidRPr="00DB162C">
              <w:t>Privilege Leave (PL)</w:t>
            </w:r>
          </w:p>
        </w:tc>
        <w:tc>
          <w:tcPr>
            <w:tcW w:w="0" w:type="auto"/>
            <w:vAlign w:val="center"/>
            <w:hideMark/>
          </w:tcPr>
          <w:p w14:paraId="08905166" w14:textId="77777777" w:rsidR="00DB162C" w:rsidRPr="00DB162C" w:rsidRDefault="00DB162C" w:rsidP="00DB162C">
            <w:r w:rsidRPr="00DB162C">
              <w:t>18 days</w:t>
            </w:r>
          </w:p>
        </w:tc>
      </w:tr>
      <w:tr w:rsidR="00DB162C" w:rsidRPr="00DB162C" w14:paraId="15B8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F17B" w14:textId="77777777" w:rsidR="00DB162C" w:rsidRPr="00DB162C" w:rsidRDefault="00DB162C" w:rsidP="00DB162C">
            <w:r w:rsidRPr="00DB162C">
              <w:t>Casual Leave (CL)</w:t>
            </w:r>
          </w:p>
        </w:tc>
        <w:tc>
          <w:tcPr>
            <w:tcW w:w="0" w:type="auto"/>
            <w:vAlign w:val="center"/>
            <w:hideMark/>
          </w:tcPr>
          <w:p w14:paraId="7ED6E913" w14:textId="77777777" w:rsidR="00DB162C" w:rsidRPr="00DB162C" w:rsidRDefault="00DB162C" w:rsidP="00DB162C">
            <w:r w:rsidRPr="00DB162C">
              <w:t>12 days</w:t>
            </w:r>
          </w:p>
        </w:tc>
      </w:tr>
      <w:tr w:rsidR="00DB162C" w:rsidRPr="00DB162C" w14:paraId="51A3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169F" w14:textId="77777777" w:rsidR="00DB162C" w:rsidRPr="00DB162C" w:rsidRDefault="00DB162C" w:rsidP="00DB162C">
            <w:r w:rsidRPr="00DB162C">
              <w:t>Sick Leave (SL)</w:t>
            </w:r>
          </w:p>
        </w:tc>
        <w:tc>
          <w:tcPr>
            <w:tcW w:w="0" w:type="auto"/>
            <w:vAlign w:val="center"/>
            <w:hideMark/>
          </w:tcPr>
          <w:p w14:paraId="4972BC03" w14:textId="77777777" w:rsidR="00DB162C" w:rsidRPr="00DB162C" w:rsidRDefault="00DB162C" w:rsidP="00DB162C">
            <w:r w:rsidRPr="00DB162C">
              <w:t>12 days</w:t>
            </w:r>
          </w:p>
        </w:tc>
      </w:tr>
      <w:tr w:rsidR="00DB162C" w:rsidRPr="00DB162C" w14:paraId="15D59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90D9" w14:textId="77777777" w:rsidR="00DB162C" w:rsidRPr="00DB162C" w:rsidRDefault="00DB162C" w:rsidP="00DB162C">
            <w:r w:rsidRPr="00DB162C">
              <w:t>Maternity Leave</w:t>
            </w:r>
          </w:p>
        </w:tc>
        <w:tc>
          <w:tcPr>
            <w:tcW w:w="0" w:type="auto"/>
            <w:vAlign w:val="center"/>
            <w:hideMark/>
          </w:tcPr>
          <w:p w14:paraId="55B18203" w14:textId="77777777" w:rsidR="00DB162C" w:rsidRPr="00DB162C" w:rsidRDefault="00DB162C" w:rsidP="00DB162C">
            <w:r w:rsidRPr="00DB162C">
              <w:t>26 weeks</w:t>
            </w:r>
          </w:p>
        </w:tc>
      </w:tr>
      <w:tr w:rsidR="00DB162C" w:rsidRPr="00DB162C" w14:paraId="70B5B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2716" w14:textId="77777777" w:rsidR="00DB162C" w:rsidRPr="00DB162C" w:rsidRDefault="00DB162C" w:rsidP="00DB162C">
            <w:r w:rsidRPr="00DB162C">
              <w:t>Paternity Leave</w:t>
            </w:r>
          </w:p>
        </w:tc>
        <w:tc>
          <w:tcPr>
            <w:tcW w:w="0" w:type="auto"/>
            <w:vAlign w:val="center"/>
            <w:hideMark/>
          </w:tcPr>
          <w:p w14:paraId="2D354C1D" w14:textId="77777777" w:rsidR="00DB162C" w:rsidRPr="00DB162C" w:rsidRDefault="00DB162C" w:rsidP="00DB162C">
            <w:r w:rsidRPr="00DB162C">
              <w:t>10 working days</w:t>
            </w:r>
          </w:p>
        </w:tc>
      </w:tr>
      <w:tr w:rsidR="00DB162C" w:rsidRPr="00DB162C" w14:paraId="57F1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3601" w14:textId="77777777" w:rsidR="00DB162C" w:rsidRPr="00DB162C" w:rsidRDefault="00DB162C" w:rsidP="00DB162C">
            <w:r w:rsidRPr="00DB162C">
              <w:t>Sabbatical Leave</w:t>
            </w:r>
          </w:p>
        </w:tc>
        <w:tc>
          <w:tcPr>
            <w:tcW w:w="0" w:type="auto"/>
            <w:vAlign w:val="center"/>
            <w:hideMark/>
          </w:tcPr>
          <w:p w14:paraId="2B257B23" w14:textId="77777777" w:rsidR="00DB162C" w:rsidRPr="00DB162C" w:rsidRDefault="00DB162C" w:rsidP="00DB162C">
            <w:r w:rsidRPr="00DB162C">
              <w:t>Up to 1 year</w:t>
            </w:r>
          </w:p>
        </w:tc>
      </w:tr>
      <w:tr w:rsidR="00DB162C" w:rsidRPr="00DB162C" w14:paraId="1F27A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92DE" w14:textId="77777777" w:rsidR="00DB162C" w:rsidRPr="00DB162C" w:rsidRDefault="00DB162C" w:rsidP="00DB162C">
            <w:r w:rsidRPr="00DB162C">
              <w:lastRenderedPageBreak/>
              <w:t>Festival &amp; National Holidays</w:t>
            </w:r>
          </w:p>
        </w:tc>
        <w:tc>
          <w:tcPr>
            <w:tcW w:w="0" w:type="auto"/>
            <w:vAlign w:val="center"/>
            <w:hideMark/>
          </w:tcPr>
          <w:p w14:paraId="5EDB53B8" w14:textId="77777777" w:rsidR="00DB162C" w:rsidRPr="00DB162C" w:rsidRDefault="00DB162C" w:rsidP="00DB162C">
            <w:r w:rsidRPr="00DB162C">
              <w:t>10 days</w:t>
            </w:r>
          </w:p>
        </w:tc>
      </w:tr>
      <w:tr w:rsidR="00DB162C" w:rsidRPr="00DB162C" w14:paraId="35301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4AEE" w14:textId="77777777" w:rsidR="00DB162C" w:rsidRPr="00DB162C" w:rsidRDefault="00DB162C" w:rsidP="00DB162C">
            <w:r w:rsidRPr="00DB162C">
              <w:t>Unpaid Leave (LWP)</w:t>
            </w:r>
          </w:p>
        </w:tc>
        <w:tc>
          <w:tcPr>
            <w:tcW w:w="0" w:type="auto"/>
            <w:vAlign w:val="center"/>
            <w:hideMark/>
          </w:tcPr>
          <w:p w14:paraId="121E730A" w14:textId="77777777" w:rsidR="00DB162C" w:rsidRPr="00DB162C" w:rsidRDefault="00DB162C" w:rsidP="00DB162C">
            <w:r w:rsidRPr="00DB162C">
              <w:t>As approved</w:t>
            </w:r>
          </w:p>
        </w:tc>
      </w:tr>
    </w:tbl>
    <w:p w14:paraId="106F09BF" w14:textId="5CD11607" w:rsidR="00DB162C" w:rsidRPr="00DB162C" w:rsidRDefault="00DB162C" w:rsidP="00DB162C"/>
    <w:p w14:paraId="0ED5A594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5. How is Privilege Leave (PL) calculated?</w:t>
      </w:r>
    </w:p>
    <w:p w14:paraId="353DD34B" w14:textId="77777777" w:rsidR="00DB162C" w:rsidRPr="00DB162C" w:rsidRDefault="00DB162C" w:rsidP="00DB162C">
      <w:r w:rsidRPr="00DB162C">
        <w:t>• 18 days per year</w:t>
      </w:r>
      <w:r w:rsidRPr="00DB162C">
        <w:br/>
        <w:t>• Credited at 1.5 days per month</w:t>
      </w:r>
      <w:r w:rsidRPr="00DB162C">
        <w:br/>
        <w:t>• Available only after confirmation or completion of probation</w:t>
      </w:r>
      <w:r w:rsidRPr="00DB162C">
        <w:br/>
        <w:t>• Can be accumulated or encashed as per company policy</w:t>
      </w:r>
    </w:p>
    <w:p w14:paraId="1FDFA463" w14:textId="5C46E4D5" w:rsidR="00DB162C" w:rsidRPr="00DB162C" w:rsidRDefault="00DB162C" w:rsidP="00DB162C"/>
    <w:p w14:paraId="61B23005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6. How does Casual Leave (CL) work?</w:t>
      </w:r>
    </w:p>
    <w:p w14:paraId="0BE929A7" w14:textId="77777777" w:rsidR="00DB162C" w:rsidRPr="00DB162C" w:rsidRDefault="00DB162C" w:rsidP="00DB162C">
      <w:r w:rsidRPr="00DB162C">
        <w:t>• 12 days per year</w:t>
      </w:r>
      <w:r w:rsidRPr="00DB162C">
        <w:br/>
        <w:t>• Credited at the start of the calendar year or on the date of joining</w:t>
      </w:r>
      <w:r w:rsidRPr="00DB162C">
        <w:br/>
        <w:t>• Can be taken for a minimum of 0.5 day and a maximum of 3 consecutive days</w:t>
      </w:r>
      <w:r w:rsidRPr="00DB162C">
        <w:br/>
        <w:t>• Cannot be carried forward or encashed</w:t>
      </w:r>
    </w:p>
    <w:p w14:paraId="0AEFAC7C" w14:textId="26C59480" w:rsidR="00DB162C" w:rsidRPr="00DB162C" w:rsidRDefault="00DB162C" w:rsidP="00DB162C"/>
    <w:p w14:paraId="27B8C918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7. What are the Sick Leave (SL) rules?</w:t>
      </w:r>
    </w:p>
    <w:p w14:paraId="77077276" w14:textId="77777777" w:rsidR="00DB162C" w:rsidRPr="00DB162C" w:rsidRDefault="00DB162C" w:rsidP="00DB162C">
      <w:r w:rsidRPr="00DB162C">
        <w:t>• 12 days per year</w:t>
      </w:r>
      <w:r w:rsidRPr="00DB162C">
        <w:br/>
        <w:t>• Minimum leave: 0.5 day</w:t>
      </w:r>
      <w:r w:rsidRPr="00DB162C">
        <w:br/>
        <w:t>• Maximum leave: 5 consecutive days</w:t>
      </w:r>
      <w:r w:rsidRPr="00DB162C">
        <w:br/>
        <w:t>• A doctor’s certificate is mandatory if sick leave exceeds 3 consecutive days</w:t>
      </w:r>
      <w:r w:rsidRPr="00DB162C">
        <w:br/>
        <w:t>• The company may request a medical review if required</w:t>
      </w:r>
    </w:p>
    <w:p w14:paraId="73BF036A" w14:textId="04DEB32B" w:rsidR="00DB162C" w:rsidRPr="00DB162C" w:rsidRDefault="00DB162C" w:rsidP="00DB162C"/>
    <w:p w14:paraId="01F2DEBD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8. Are leaves prorated for new joiners?</w:t>
      </w:r>
    </w:p>
    <w:p w14:paraId="5D57BB6B" w14:textId="77777777" w:rsidR="00DB162C" w:rsidRPr="00DB162C" w:rsidRDefault="00DB162C" w:rsidP="00DB162C">
      <w:r w:rsidRPr="00DB162C">
        <w:t>Yes. Employees joining mid-year will receive leave entitlements on a prorated basis, calculated based on the remaining months in the calendar year.</w:t>
      </w:r>
    </w:p>
    <w:p w14:paraId="09BDF203" w14:textId="6E8C22BA" w:rsidR="00DB162C" w:rsidRPr="00DB162C" w:rsidRDefault="00DB162C" w:rsidP="00DB162C"/>
    <w:p w14:paraId="56FA040D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9. How much advance notice is required for leave?</w:t>
      </w:r>
    </w:p>
    <w:p w14:paraId="507A51F2" w14:textId="77777777" w:rsidR="00DB162C" w:rsidRPr="00DB162C" w:rsidRDefault="00DB162C" w:rsidP="00DB162C">
      <w:r w:rsidRPr="00DB162C">
        <w:t>• Planned leave must be applied at least 3 working days in advance</w:t>
      </w:r>
      <w:r w:rsidRPr="00DB162C">
        <w:br/>
        <w:t>• Emergency leave must be informed as soon as possible</w:t>
      </w:r>
    </w:p>
    <w:p w14:paraId="7FA687FA" w14:textId="111D3CEC" w:rsidR="00DB162C" w:rsidRPr="00DB162C" w:rsidRDefault="00DB162C" w:rsidP="00DB162C"/>
    <w:p w14:paraId="32BB8492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lastRenderedPageBreak/>
        <w:t>10. How many festival and holiday leaves are provided?</w:t>
      </w:r>
    </w:p>
    <w:p w14:paraId="5ED9AD87" w14:textId="77777777" w:rsidR="00DB162C" w:rsidRPr="00DB162C" w:rsidRDefault="00DB162C" w:rsidP="00DB162C">
      <w:r w:rsidRPr="00DB162C">
        <w:t>• 10 paid holidays per year, including national and regional festivals</w:t>
      </w:r>
      <w:r w:rsidRPr="00DB162C">
        <w:br/>
        <w:t>• The holiday list is shared at the start of the calendar year</w:t>
      </w:r>
      <w:r w:rsidRPr="00DB162C">
        <w:br/>
        <w:t>• These holidays cannot be carried forward or encashed</w:t>
      </w:r>
    </w:p>
    <w:p w14:paraId="5FE301BD" w14:textId="29B6ED3F" w:rsidR="00DB162C" w:rsidRPr="00DB162C" w:rsidRDefault="00DB162C" w:rsidP="00DB162C"/>
    <w:p w14:paraId="22C68681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11. What is Leave Without Pay (LWP)?</w:t>
      </w:r>
    </w:p>
    <w:p w14:paraId="3522CA59" w14:textId="77777777" w:rsidR="00DB162C" w:rsidRPr="00DB162C" w:rsidRDefault="00DB162C" w:rsidP="00DB162C">
      <w:r w:rsidRPr="00DB162C">
        <w:t>• Applicable when leave balance is zero or negative</w:t>
      </w:r>
      <w:r w:rsidRPr="00DB162C">
        <w:br/>
        <w:t>• Requires approval from the Reporting Manager and Head of HR</w:t>
      </w:r>
      <w:r w:rsidRPr="00DB162C">
        <w:br/>
        <w:t>• Any LWP exceeding 10 consecutive days requires CEO or Director approval</w:t>
      </w:r>
      <w:r w:rsidRPr="00DB162C">
        <w:br/>
        <w:t>• Holidays falling during LWP are not paid</w:t>
      </w:r>
    </w:p>
    <w:p w14:paraId="12B976C0" w14:textId="69B8569C" w:rsidR="00DB162C" w:rsidRPr="00DB162C" w:rsidRDefault="00DB162C" w:rsidP="00DB162C"/>
    <w:p w14:paraId="700D62FD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12. What is Sabbatical Leave?</w:t>
      </w:r>
    </w:p>
    <w:p w14:paraId="4C9B6970" w14:textId="77777777" w:rsidR="00DB162C" w:rsidRPr="00DB162C" w:rsidRDefault="00DB162C" w:rsidP="00DB162C">
      <w:r w:rsidRPr="00DB162C">
        <w:t>• Available to employees with a minimum of 5 years of continuous service</w:t>
      </w:r>
      <w:r w:rsidRPr="00DB162C">
        <w:br/>
        <w:t>• Maximum duration is up to 1 year</w:t>
      </w:r>
      <w:r w:rsidRPr="00DB162C">
        <w:br/>
        <w:t>• Purpose includes higher education or job-related skill development</w:t>
      </w:r>
      <w:r w:rsidRPr="00DB162C">
        <w:br/>
        <w:t>• Approval flow: Reporting Manager → HOD → Head of HR → CEO</w:t>
      </w:r>
    </w:p>
    <w:p w14:paraId="0128CC53" w14:textId="5FDF9EDF" w:rsidR="00DB162C" w:rsidRPr="00DB162C" w:rsidRDefault="00DB162C" w:rsidP="00DB162C"/>
    <w:p w14:paraId="15334F71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13. What are the maternity leave benefits?</w:t>
      </w:r>
    </w:p>
    <w:p w14:paraId="6C7B59DF" w14:textId="77777777" w:rsidR="00DB162C" w:rsidRPr="00DB162C" w:rsidRDefault="00DB162C" w:rsidP="00DB162C">
      <w:r w:rsidRPr="00DB162C">
        <w:t>• Provided as per the Maternity Benefit Act, 1961</w:t>
      </w:r>
      <w:r w:rsidRPr="00DB162C">
        <w:br/>
        <w:t>• Duration of 26 weeks with pay</w:t>
      </w:r>
      <w:r w:rsidRPr="00DB162C">
        <w:br/>
        <w:t>• Applicable to women employees not covered under ESI</w:t>
      </w:r>
      <w:r w:rsidRPr="00DB162C">
        <w:br/>
        <w:t>• Pregnancy-related illness leave may be extended up to 1 additional month and adjusted against leave balance</w:t>
      </w:r>
    </w:p>
    <w:p w14:paraId="5333B1B7" w14:textId="20DEC90D" w:rsidR="00DB162C" w:rsidRPr="00DB162C" w:rsidRDefault="00DB162C" w:rsidP="00DB162C"/>
    <w:p w14:paraId="013598B8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14. What is the paternity leave policy?</w:t>
      </w:r>
    </w:p>
    <w:p w14:paraId="00307927" w14:textId="77777777" w:rsidR="00DB162C" w:rsidRPr="00DB162C" w:rsidRDefault="00DB162C" w:rsidP="00DB162C">
      <w:r w:rsidRPr="00DB162C">
        <w:t>• 10 working days of paid leave</w:t>
      </w:r>
      <w:r w:rsidRPr="00DB162C">
        <w:br/>
        <w:t>• Applicable for up to 2 children</w:t>
      </w:r>
      <w:r w:rsidRPr="00DB162C">
        <w:br/>
        <w:t>• Must be availed within 6 months of childbirth or adoption</w:t>
      </w:r>
    </w:p>
    <w:p w14:paraId="5EA48A62" w14:textId="1DD3AAC0" w:rsidR="00DB162C" w:rsidRPr="00DB162C" w:rsidRDefault="00DB162C" w:rsidP="00DB162C"/>
    <w:p w14:paraId="695DC64C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15. Can employees take leave during probation or notice period?</w:t>
      </w:r>
    </w:p>
    <w:p w14:paraId="4D8D4D3E" w14:textId="77777777" w:rsidR="00DB162C" w:rsidRPr="00DB162C" w:rsidRDefault="00DB162C" w:rsidP="00DB162C">
      <w:r w:rsidRPr="00DB162C">
        <w:t>• Leave during probation or notice period is generally not permitted</w:t>
      </w:r>
      <w:r w:rsidRPr="00DB162C">
        <w:br/>
        <w:t>• Exceptions may be granted only in genuine emergencies with HR approval</w:t>
      </w:r>
    </w:p>
    <w:p w14:paraId="40D91220" w14:textId="5C4A55F9" w:rsidR="00DB162C" w:rsidRPr="00DB162C" w:rsidRDefault="00DB162C" w:rsidP="00DB162C"/>
    <w:p w14:paraId="62991DDB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lastRenderedPageBreak/>
        <w:t>16. What is the leave accumulation and encashment policy?</w:t>
      </w:r>
    </w:p>
    <w:p w14:paraId="271B384C" w14:textId="77777777" w:rsidR="00DB162C" w:rsidRPr="00DB162C" w:rsidRDefault="00DB162C" w:rsidP="00DB162C">
      <w:r w:rsidRPr="00DB162C">
        <w:t>• Maximum leave accumulation allowed is 45 days (Privilege Leave only)</w:t>
      </w:r>
      <w:r w:rsidRPr="00DB162C">
        <w:br/>
        <w:t>• Automatic encashment occurs at the start of the next calendar year</w:t>
      </w:r>
      <w:r w:rsidRPr="00DB162C">
        <w:br/>
        <w:t>• If accumulated leave exceeds 30 days, only the excess from the previous year is encashed</w:t>
      </w:r>
    </w:p>
    <w:p w14:paraId="5A4B7800" w14:textId="2AD12393" w:rsidR="00DB162C" w:rsidRPr="00DB162C" w:rsidRDefault="00DB162C" w:rsidP="00DB162C"/>
    <w:p w14:paraId="1C478147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17. How do employees apply for leave?</w:t>
      </w:r>
    </w:p>
    <w:p w14:paraId="7E373C22" w14:textId="77777777" w:rsidR="00DB162C" w:rsidRPr="00DB162C" w:rsidRDefault="00DB162C" w:rsidP="00DB162C">
      <w:r w:rsidRPr="00DB162C">
        <w:t>• Leave must be applied through the HRMS or official leave application system</w:t>
      </w:r>
      <w:r w:rsidRPr="00DB162C">
        <w:br/>
        <w:t>• Applications should be submitted within 30 days, except in emergencies</w:t>
      </w:r>
      <w:r w:rsidRPr="00DB162C">
        <w:br/>
        <w:t>• Leave requests must include the type of leave, start and end dates, and reason</w:t>
      </w:r>
    </w:p>
    <w:p w14:paraId="280ADF29" w14:textId="344E8A61" w:rsidR="00DB162C" w:rsidRPr="00DB162C" w:rsidRDefault="00DB162C" w:rsidP="00DB162C"/>
    <w:p w14:paraId="441FF6A5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18. How is leave approved?</w:t>
      </w:r>
    </w:p>
    <w:p w14:paraId="1945EE1D" w14:textId="77777777" w:rsidR="00DB162C" w:rsidRPr="00DB162C" w:rsidRDefault="00DB162C" w:rsidP="00DB162C">
      <w:r w:rsidRPr="00DB162C">
        <w:t>• The Reporting Manager reviews and approves or rejects the request</w:t>
      </w:r>
      <w:r w:rsidRPr="00DB162C">
        <w:br/>
        <w:t>• The employee is notified once a decision is made</w:t>
      </w:r>
      <w:r w:rsidRPr="00DB162C">
        <w:br/>
        <w:t>• HR records the approved leave</w:t>
      </w:r>
    </w:p>
    <w:p w14:paraId="2ACC7DAB" w14:textId="7858C2D1" w:rsidR="00DB162C" w:rsidRPr="00DB162C" w:rsidRDefault="00DB162C" w:rsidP="00DB162C"/>
    <w:p w14:paraId="01FDC644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19. What happens if the leave policy is violated?</w:t>
      </w:r>
    </w:p>
    <w:p w14:paraId="7FABDA91" w14:textId="77777777" w:rsidR="00DB162C" w:rsidRPr="00DB162C" w:rsidRDefault="00DB162C" w:rsidP="00DB162C">
      <w:r w:rsidRPr="00DB162C">
        <w:t>• Minor violations may result in verbal or written warnings</w:t>
      </w:r>
      <w:r w:rsidRPr="00DB162C">
        <w:br/>
        <w:t>• Serious violations may lead to suspension, demotion, or disciplinary action</w:t>
      </w:r>
      <w:r w:rsidRPr="00DB162C">
        <w:br/>
        <w:t>• Actions are taken by the Reporting Manager in coordination with HR</w:t>
      </w:r>
    </w:p>
    <w:p w14:paraId="7EECF1E6" w14:textId="0036B701" w:rsidR="00DB162C" w:rsidRPr="00DB162C" w:rsidRDefault="00DB162C" w:rsidP="00DB162C"/>
    <w:p w14:paraId="6308F3D2" w14:textId="77777777" w:rsidR="00DB162C" w:rsidRPr="00DB162C" w:rsidRDefault="00DB162C" w:rsidP="00DB162C">
      <w:pPr>
        <w:rPr>
          <w:b/>
          <w:bCs/>
        </w:rPr>
      </w:pPr>
      <w:r w:rsidRPr="00DB162C">
        <w:rPr>
          <w:b/>
          <w:bCs/>
        </w:rPr>
        <w:t>20. Can management make exceptions to this policy?</w:t>
      </w:r>
    </w:p>
    <w:p w14:paraId="697EB573" w14:textId="77777777" w:rsidR="00DB162C" w:rsidRPr="00DB162C" w:rsidRDefault="00DB162C" w:rsidP="00DB162C">
      <w:r w:rsidRPr="00DB162C">
        <w:t>Yes. Management reserves the right to modify or grant exceptions to this policy to meet statutory or business requirements, subject to approval from the Head of HR.</w:t>
      </w:r>
    </w:p>
    <w:p w14:paraId="4F267AD2" w14:textId="77777777" w:rsidR="00F65107" w:rsidRDefault="00F65107"/>
    <w:sectPr w:rsidR="00F65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2C"/>
    <w:rsid w:val="002F2B5D"/>
    <w:rsid w:val="004F44D6"/>
    <w:rsid w:val="00C2572B"/>
    <w:rsid w:val="00C27409"/>
    <w:rsid w:val="00D76EC7"/>
    <w:rsid w:val="00DB162C"/>
    <w:rsid w:val="00F65107"/>
    <w:rsid w:val="00FB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43A3"/>
  <w15:chartTrackingRefBased/>
  <w15:docId w15:val="{A7461CA1-75CA-4843-8B49-BC9DDF12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1392</Words>
  <Characters>3482</Characters>
  <Application>Microsoft Office Word</Application>
  <DocSecurity>0</DocSecurity>
  <Lines>696</Lines>
  <Paragraphs>812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 S</dc:creator>
  <cp:keywords/>
  <dc:description/>
  <cp:lastModifiedBy>Gijin George</cp:lastModifiedBy>
  <cp:revision>3</cp:revision>
  <dcterms:created xsi:type="dcterms:W3CDTF">2026-01-29T15:54:00Z</dcterms:created>
  <dcterms:modified xsi:type="dcterms:W3CDTF">2026-01-30T09:54:00Z</dcterms:modified>
</cp:coreProperties>
</file>