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CGT 390 Lab 4 SEO GEO Page Audit</w:t>
      </w:r>
    </w:p>
    <w:p>
      <w:pPr>
        <w:pStyle w:val="Heading1"/>
      </w:pPr>
      <w:r>
        <w:t>Page and search need</w:t>
      </w:r>
    </w:p>
    <w:p>
      <w:pPr>
        <w:pStyle w:val="ListBullet"/>
      </w:pPr>
      <w:r>
        <w:t>Selected page:</w:t>
      </w:r>
      <w:r>
        <w:t xml:space="preserve"> Gatherly Explore Events</w:t>
      </w:r>
    </w:p>
    <w:p>
      <w:pPr>
        <w:pStyle w:val="ListBullet"/>
      </w:pPr>
      <w:r>
        <w:t>URL:</w:t>
      </w:r>
      <w:r>
        <w:t xml:space="preserve"> https://cgt-390-project-seven.vercel.app/explore.html</w:t>
      </w:r>
    </w:p>
    <w:p>
      <w:pPr>
        <w:pStyle w:val="ListBullet"/>
      </w:pPr>
      <w:r>
        <w:t>Intended user:</w:t>
      </w:r>
      <w:r>
        <w:t xml:space="preserve"> A person looking for a local or online activity and comparing options before deciding what to attend.</w:t>
      </w:r>
    </w:p>
    <w:p>
      <w:pPr>
        <w:pStyle w:val="ListBullet"/>
      </w:pPr>
      <w:r>
        <w:t>Important task:</w:t>
      </w:r>
      <w:r>
        <w:t xml:space="preserve"> Find an event that matches an interest, schedule, location, and budget, then open its details or save it for later.</w:t>
      </w:r>
    </w:p>
    <w:p>
      <w:pPr>
        <w:pStyle w:val="ListBullet"/>
      </w:pPr>
      <w:r>
        <w:t>Likely search query:</w:t>
      </w:r>
      <w:r>
        <w:t xml:space="preserve"> beginner-friendly creative workshops and local events</w:t>
      </w:r>
    </w:p>
    <w:p>
      <w:r>
        <w:t xml:space="preserve">This page helps </w:t>
      </w:r>
      <w:r>
        <w:t>people looking for a beginner-friendly activity</w:t>
      </w:r>
      <w:r>
        <w:t xml:space="preserve"> when they search for </w:t>
      </w:r>
      <w:r>
        <w:t>creative workshops and local events</w:t>
      </w:r>
      <w:r>
        <w:t>.</w:t>
      </w:r>
    </w:p>
    <w:p>
      <w:pPr>
        <w:pStyle w:val="Heading1"/>
      </w:pPr>
      <w: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Gatherly,” the description was generic, and the H1 was “Explore events.” The page content did not name creative workshops or local events in its primary metadata or heading.</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t>Part 4 Two questions to answer</w:t>
      </w:r>
    </w:p>
    <w:p>
      <w:r>
        <w:t>The audit uses two focused questions instead of assigning one general SEO score:</w:t>
      </w:r>
    </w:p>
    <w:p>
      <w:pPr>
        <w:pStyle w:val="ListNumber"/>
      </w:pPr>
      <w:r>
        <w:t>Can a searcher and search system understand that this page is a collection of creative workshops and local events?</w:t>
      </w:r>
    </w:p>
    <w:p>
      <w:pPr>
        <w:pStyle w:val="ListNumber"/>
      </w:pPr>
      <w: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t>Findings and evidence-to-verification records</w:t>
      </w:r>
    </w:p>
    <w:p>
      <w:pPr>
        <w:pStyle w:val="Heading2"/>
      </w:pPr>
      <w:r>
        <w:t>Finding 1 Search intent was too vague in metadata and headings</w:t>
      </w:r>
    </w:p>
    <w:p>
      <w:pPr>
        <w:pStyle w:val="ListBullet"/>
      </w:pPr>
      <w:r>
        <w:t>Evidence:</w:t>
      </w:r>
      <w:r>
        <w:t xml:space="preserve"> Before the change, the page title was “Explore events | Gatherly,” the meta description said “Explore fictional Gatherly events by search and category,” and the H1 said “Explore events.”</w:t>
      </w:r>
    </w:p>
    <w:p>
      <w:pPr>
        <w:pStyle w:val="ListBullet"/>
      </w:pPr>
      <w: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t>Recommendation:</w:t>
      </w:r>
      <w:r>
        <w:t xml:space="preserve"> Use a specific title, description, H1, and opening paragraph that name the page’s actual event categories and intended task.</w:t>
      </w:r>
    </w:p>
    <w:p>
      <w:pPr>
        <w:pStyle w:val="ListBullet"/>
      </w:pPr>
      <w: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t>Limitation:</w:t>
      </w:r>
      <w:r>
        <w:t xml:space="preserve"> Immediate inspection confirms the content is present and coherent, but it cannot prove improved rankings, impressions, or click-through rate.</w:t>
      </w:r>
    </w:p>
    <w:p>
      <w:pPr>
        <w:pStyle w:val="Heading2"/>
      </w:pPr>
      <w:r>
        <w:t>Finding 2 The page lacked explicit machine-readable page identity</w:t>
      </w:r>
    </w:p>
    <w:p>
      <w:pPr>
        <w:pStyle w:val="ListBullet"/>
      </w:pPr>
      <w:r>
        <w:t>Evidence:</w:t>
      </w:r>
      <w:r>
        <w:t xml:space="preserve"> Before the change, the page source contained no canonical link and no JSON-LD structured data.</w:t>
      </w:r>
    </w:p>
    <w:p>
      <w:pPr>
        <w:pStyle w:val="ListBullet"/>
      </w:pPr>
      <w: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t>Recommendation:</w:t>
      </w:r>
      <w:r>
        <w:t xml:space="preserve"> Add a canonical URL and a CollectionPage JSON-LD block using only the page’s visible, accurate purpose and URL.</w:t>
      </w:r>
    </w:p>
    <w:p>
      <w:pPr>
        <w:pStyle w:val="ListBullet"/>
      </w:pPr>
      <w:r>
        <w:t>Verification:</w:t>
      </w:r>
      <w:r>
        <w:t xml:space="preserve"> The live source contains </w:t>
      </w:r>
      <w:r>
        <w:rPr>
          <w:rFonts w:ascii="Times New Roman" w:hAnsi="Times New Roman"/>
          <w:sz w:val="18"/>
        </w:rPr>
        <w:t>rel="canonical"</w:t>
      </w:r>
      <w:r>
        <w:t xml:space="preserve"> pointing to the deployed Explore URL and a JSON-LD </w:t>
      </w:r>
      <w:r>
        <w:rPr>
          <w:rFonts w:ascii="Times New Roman" w:hAnsi="Times New Roman"/>
          <w:sz w:val="18"/>
        </w:rPr>
        <w:t>CollectionPage</w:t>
      </w:r>
      <w:r>
        <w:t xml:space="preserve"> whose name, description, URL, and Gatherly website relationship match the page.</w:t>
      </w:r>
    </w:p>
    <w:p>
      <w:pPr>
        <w:pStyle w:val="ListBullet"/>
      </w:pPr>
      <w:r>
        <w:t>Limitation:</w:t>
      </w:r>
      <w:r>
        <w:t xml:space="preserve"> Markup validation and source inspection do not guarantee that a search engine will display a rich result or that a generative system will cite the page.</w:t>
      </w:r>
    </w:p>
    <w:p>
      <w:pPr>
        <w:pStyle w:val="Heading2"/>
      </w:pPr>
      <w:r>
        <w:t>Finding 3 The page provides useful comparison facts but not real availability</w:t>
      </w:r>
    </w:p>
    <w:p>
      <w:pPr>
        <w:pStyle w:val="ListBullet"/>
      </w:pPr>
      <w:r>
        <w:t>Evidence:</w:t>
      </w:r>
      <w:r>
        <w:t xml:space="preserve"> Each visible event card includes a title, date, time, location, category, price, and link to details. The detail page states that saving an event does not reserve a spot.</w:t>
      </w:r>
    </w:p>
    <w:p>
      <w:pPr>
        <w:pStyle w:val="ListBullet"/>
      </w:pPr>
      <w:r>
        <w:t>Interpretation:</w:t>
      </w:r>
      <w:r>
        <w:t xml:space="preserve"> The information supports shortlisting, but users cannot confirm capacity, registration status, or whether an event is in a named city.</w:t>
      </w:r>
    </w:p>
    <w:p>
      <w:pPr>
        <w:pStyle w:val="ListBullet"/>
      </w:pPr>
      <w: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t>Verification:</w:t>
      </w:r>
      <w:r>
        <w:t xml:space="preserve"> Immediate inspection confirms the cards and detail links expose the comparison facts and that the save limitation is stated.</w:t>
      </w:r>
    </w:p>
    <w:p>
      <w:pPr>
        <w:pStyle w:val="ListBullet"/>
      </w:pPr>
      <w:r>
        <w:t>Limitation:</w:t>
      </w:r>
      <w:r>
        <w:t xml:space="preserve"> Real availability and registration accuracy require a connected event source and repeated data checks.</w:t>
      </w:r>
    </w:p>
    <w:p>
      <w:pPr>
        <w:pStyle w:val="Heading1"/>
      </w:pPr>
      <w:r>
        <w:t>Part 5 Generated-answer check</w:t>
      </w:r>
    </w:p>
    <w:p>
      <w:r>
        <w:t>Focused question asked of the AI system:</w:t>
      </w:r>
      <w:r>
        <w:t xml:space="preserve"> “According to Gatherly’s Explore Events page, what beginner-friendly creative events can a user consider, and what are the date, location, and price of each?”</w:t>
      </w:r>
    </w:p>
    <w:p>
      <w: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t>Before-and-after evidence</w:t>
      </w:r>
    </w:p>
    <w:p>
      <w:r>
        <w:t>Updated prototype:</w:t>
      </w:r>
      <w:r>
        <w:t xml:space="preserve"> https://cgt-390-project-seven.vercel.app/explore.html</w:t>
      </w:r>
    </w:p>
    <w:p>
      <w:pPr>
        <w:pStyle w:val="ListNumber"/>
      </w:pPr>
      <w:r>
        <w:t>Search-intent improvement</w:t>
      </w:r>
    </w:p>
    <w:p>
      <w:pPr>
        <w:pStyle w:val="ListBullet"/>
      </w:pPr>
      <w:r>
        <w:t>Before:</w:t>
      </w:r>
      <w:r>
        <w:t xml:space="preserve"> “Explore events | Gatherly”; H1 “Explore events”; generic opening sentence.</w:t>
      </w:r>
    </w:p>
    <w:p>
      <w:pPr>
        <w:pStyle w:val="ListBullet"/>
      </w:pPr>
      <w:r>
        <w:t>After:</w:t>
      </w:r>
      <w:r>
        <w:t xml:space="preserve"> “Creative Workshops and Local Events | Gatherly”; H1 “Find creative workshops and local events”; opening copy names the actual categories and discovery task.</w:t>
      </w:r>
    </w:p>
    <w:p>
      <w:pPr>
        <w:pStyle w:val="ListNumber"/>
      </w:pPr>
      <w:r>
        <w:t>Source-identity improvement</w:t>
      </w:r>
    </w:p>
    <w:p>
      <w:pPr>
        <w:pStyle w:val="ListBullet"/>
      </w:pPr>
      <w:r>
        <w:t>Before:</w:t>
      </w:r>
      <w:r>
        <w:t xml:space="preserve"> No canonical URL or structured data in the page source.</w:t>
      </w:r>
    </w:p>
    <w:p>
      <w:pPr>
        <w:pStyle w:val="ListBullet"/>
      </w:pPr>
      <w:r>
        <w:t>After:</w:t>
      </w:r>
      <w:r>
        <w:t xml:space="preserve"> Canonical URL points to the deployed Explore page, and JSON-LD identifies it as a CollectionPage with matching name, description, URL, and website relationship.</w:t>
      </w:r>
    </w:p>
    <w:p>
      <w:pPr>
        <w:pStyle w:val="Heading1"/>
      </w:pPr>
      <w: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t>AI-use statement</w:t>
      </w:r>
    </w:p>
    <w:p>
      <w:r>
        <w:t>AI supported this lab as a research, writing, and implementation assistant. It helped identify audit evidence in the existing Gatherly files, organize the findings, suggest clearer metadata and structured-data improvements, update the Explore page, and check the deployed page after the changes were published. It also helped organize the evidence and validation results into this report.</w:t>
      </w:r>
    </w:p>
    <w:p>
      <w:r>
        <w:t>Human direction remained responsible for the important decisions. I selected Gatherly as the case-study prototype, chose the Explore Events page, defined the intended user and likely search query, and decided which user task the audit should prioritize. I reviewed the suggested changes and limited the implementation to two improvements that fit the page: clearer search intent and stronger page identity. I also chose to keep the event data fictional, avoided claiming real availability or rankings, and rejected unsupported SEO additions. After implementation, I reviewed the deployed page, confirmed that the title, H1, metadata, canonical URL, and structured data matched the visible content, and tested the event search behavior. The AI helped carry out and document these steps, but the scope, judgment, fact-checking, and final decisions remained human-directed.</w:t>
      </w:r>
    </w:p>
    <w:p>
      <w:pPr>
        <w:pStyle w:val="Heading1"/>
      </w:pPr>
      <w: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