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F2F9" w14:textId="7140A9B8" w:rsidR="0045705C" w:rsidRDefault="0045705C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Zoning on Brocade Switch</w:t>
      </w:r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4438"/>
        <w:gridCol w:w="4661"/>
        <w:gridCol w:w="3555"/>
      </w:tblGrid>
      <w:tr w:rsidR="006545B3" w:rsidRPr="006545B3" w14:paraId="4BC4FE87" w14:textId="77777777" w:rsidTr="0045705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77777777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Zoning On Brocade Switch</w:t>
            </w:r>
          </w:p>
        </w:tc>
      </w:tr>
      <w:tr w:rsidR="006545B3" w:rsidRPr="006545B3" w14:paraId="706CA906" w14:textId="77777777" w:rsidTr="0045705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0" w:type="auto"/>
            <w:vAlign w:val="center"/>
            <w:hideMark/>
          </w:tcPr>
          <w:p w14:paraId="510882FE" w14:textId="77777777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SAN Switch Admin</w:t>
            </w:r>
          </w:p>
        </w:tc>
        <w:tc>
          <w:tcPr>
            <w:tcW w:w="0" w:type="auto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0" w:type="auto"/>
            <w:vAlign w:val="center"/>
            <w:hideMark/>
          </w:tcPr>
          <w:p w14:paraId="73612245" w14:textId="77777777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Storage Team</w:t>
            </w:r>
          </w:p>
        </w:tc>
      </w:tr>
      <w:tr w:rsidR="006545B3" w:rsidRPr="006545B3" w14:paraId="340D25BF" w14:textId="77777777" w:rsidTr="0045705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0" w:type="auto"/>
            <w:vAlign w:val="center"/>
            <w:hideMark/>
          </w:tcPr>
          <w:p w14:paraId="13480D06" w14:textId="77777777" w:rsidR="006545B3" w:rsidRPr="006545B3" w:rsidRDefault="00E62652" w:rsidP="009A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9A7999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Brocade</w:t>
            </w: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Switches</w:t>
            </w:r>
          </w:p>
        </w:tc>
        <w:tc>
          <w:tcPr>
            <w:tcW w:w="0" w:type="auto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0" w:type="auto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776DF16A" w14:textId="77777777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550C51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6545B3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DBDE" w14:textId="77777777" w:rsidR="006545B3" w:rsidRPr="00E62652" w:rsidRDefault="00E62652" w:rsidP="00E62652"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>
              <w:t>Brocade switch configuration needs to be backed up before any modifications on the fabrics Using “</w:t>
            </w:r>
            <w:proofErr w:type="spellStart"/>
            <w:r>
              <w:t>configupload</w:t>
            </w:r>
            <w:proofErr w:type="spellEnd"/>
            <w:r>
              <w:t>” command.</w:t>
            </w:r>
          </w:p>
        </w:tc>
      </w:tr>
      <w:tr w:rsidR="006545B3" w:rsidRPr="006545B3" w14:paraId="0132B04C" w14:textId="77777777" w:rsidTr="006545B3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5E8A" w14:textId="77777777" w:rsidR="006545B3" w:rsidRPr="00E62652" w:rsidRDefault="006545B3" w:rsidP="00E62652"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E62652" w:rsidRPr="005429D3">
              <w:rPr>
                <w:b/>
              </w:rPr>
              <w:t>Alias Creation</w:t>
            </w:r>
            <w:r w:rsidR="00E62652">
              <w:rPr>
                <w:b/>
              </w:rPr>
              <w:t xml:space="preserve">:- </w:t>
            </w:r>
            <w:proofErr w:type="spellStart"/>
            <w:r w:rsidR="00E62652" w:rsidRPr="008C2E0B">
              <w:t>alicreate</w:t>
            </w:r>
            <w:proofErr w:type="spellEnd"/>
            <w:r w:rsidR="00E62652" w:rsidRPr="008C2E0B">
              <w:t xml:space="preserve"> “Name”,”portname1</w:t>
            </w:r>
            <w:r w:rsidR="00E62652">
              <w:t>/WWPN"</w:t>
            </w:r>
          </w:p>
        </w:tc>
      </w:tr>
      <w:tr w:rsidR="006545B3" w:rsidRPr="006545B3" w14:paraId="6A8DEB40" w14:textId="77777777" w:rsidTr="006545B3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CCFE" w14:textId="77777777" w:rsidR="006545B3" w:rsidRPr="00E62652" w:rsidRDefault="00E62652" w:rsidP="00E62652">
            <w:r>
              <w:rPr>
                <w:b/>
              </w:rPr>
              <w:t>Zo</w:t>
            </w:r>
            <w:r w:rsidRPr="008C2E0B">
              <w:rPr>
                <w:b/>
              </w:rPr>
              <w:t>ne</w:t>
            </w:r>
            <w:r>
              <w:rPr>
                <w:b/>
              </w:rPr>
              <w:t xml:space="preserve"> </w:t>
            </w:r>
            <w:r w:rsidRPr="008C2E0B">
              <w:rPr>
                <w:b/>
              </w:rPr>
              <w:t>creation</w:t>
            </w:r>
            <w:r>
              <w:rPr>
                <w:b/>
              </w:rPr>
              <w:t xml:space="preserve"> &amp; adding to active </w:t>
            </w:r>
            <w:proofErr w:type="spellStart"/>
            <w:r>
              <w:rPr>
                <w:b/>
              </w:rPr>
              <w:t>zoneset</w:t>
            </w:r>
            <w:proofErr w:type="spellEnd"/>
            <w:r>
              <w:rPr>
                <w:b/>
              </w:rPr>
              <w:t xml:space="preserve">:- </w:t>
            </w:r>
            <w:proofErr w:type="spellStart"/>
            <w:r w:rsidRPr="008C2E0B">
              <w:rPr>
                <w:rFonts w:cs="Tahoma"/>
                <w:color w:val="242424"/>
                <w:shd w:val="clear" w:color="auto" w:fill="FFFFFF"/>
              </w:rPr>
              <w:t>zonecreate</w:t>
            </w:r>
            <w:proofErr w:type="spellEnd"/>
            <w:r w:rsidRPr="008C2E0B">
              <w:rPr>
                <w:rFonts w:cs="Tahoma"/>
                <w:color w:val="242424"/>
                <w:shd w:val="clear" w:color="auto" w:fill="FFFFFF"/>
              </w:rPr>
              <w:t xml:space="preserve"> “Zone Name”, “Initiator alias1; Target alias2″</w:t>
            </w:r>
          </w:p>
        </w:tc>
      </w:tr>
      <w:tr w:rsidR="006545B3" w:rsidRPr="006545B3" w14:paraId="6741418A" w14:textId="77777777" w:rsidTr="006545B3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78CE" w14:textId="77777777" w:rsidR="006545B3" w:rsidRPr="00E62652" w:rsidRDefault="006545B3" w:rsidP="00E62652"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E62652">
              <w:t xml:space="preserve">Add the newly created zones to the active </w:t>
            </w:r>
            <w:proofErr w:type="spellStart"/>
            <w:r w:rsidR="00E62652">
              <w:t>zoneset</w:t>
            </w:r>
            <w:proofErr w:type="spellEnd"/>
            <w:r w:rsidR="00E62652">
              <w:t xml:space="preserve"> with the following syntax:-</w:t>
            </w:r>
            <w:r w:rsidR="00E62652" w:rsidRPr="008C2E0B">
              <w:rPr>
                <w:rFonts w:cs="Tahoma"/>
                <w:color w:val="242424"/>
                <w:shd w:val="clear" w:color="auto" w:fill="FFFFFF"/>
              </w:rPr>
              <w:t xml:space="preserve"> </w:t>
            </w:r>
            <w:proofErr w:type="spellStart"/>
            <w:r w:rsidR="00E62652" w:rsidRPr="008C2E0B">
              <w:rPr>
                <w:rFonts w:cs="Tahoma"/>
                <w:color w:val="242424"/>
                <w:shd w:val="clear" w:color="auto" w:fill="FFFFFF"/>
              </w:rPr>
              <w:t>cfgadd</w:t>
            </w:r>
            <w:proofErr w:type="spellEnd"/>
            <w:r w:rsidR="00E62652" w:rsidRPr="008C2E0B">
              <w:rPr>
                <w:rFonts w:cs="Tahoma"/>
                <w:color w:val="242424"/>
                <w:shd w:val="clear" w:color="auto" w:fill="FFFFFF"/>
              </w:rPr>
              <w:t xml:space="preserve"> “</w:t>
            </w:r>
            <w:proofErr w:type="spellStart"/>
            <w:r w:rsidR="00E62652" w:rsidRPr="008C2E0B">
              <w:rPr>
                <w:rFonts w:cs="Tahoma"/>
                <w:color w:val="242424"/>
                <w:shd w:val="clear" w:color="auto" w:fill="FFFFFF"/>
              </w:rPr>
              <w:t>ConfigName</w:t>
            </w:r>
            <w:proofErr w:type="spellEnd"/>
            <w:r w:rsidR="00E62652" w:rsidRPr="008C2E0B">
              <w:rPr>
                <w:rFonts w:cs="Tahoma"/>
                <w:color w:val="242424"/>
                <w:shd w:val="clear" w:color="auto" w:fill="FFFFFF"/>
              </w:rPr>
              <w:t>”, “Zonename1;Zonename2,etc″</w:t>
            </w:r>
          </w:p>
        </w:tc>
      </w:tr>
    </w:tbl>
    <w:p w14:paraId="4909443E" w14:textId="77777777" w:rsidR="0045705C" w:rsidRDefault="0045705C" w:rsidP="00550C51"/>
    <w:sectPr w:rsidR="0045705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-Regular">
    <w:altName w:val="Karl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B3"/>
    <w:rsid w:val="003B2F20"/>
    <w:rsid w:val="0045705C"/>
    <w:rsid w:val="0051171F"/>
    <w:rsid w:val="00550C51"/>
    <w:rsid w:val="006079CB"/>
    <w:rsid w:val="006545B3"/>
    <w:rsid w:val="006F6844"/>
    <w:rsid w:val="00895DF6"/>
    <w:rsid w:val="00955E90"/>
    <w:rsid w:val="009A7999"/>
    <w:rsid w:val="00E62652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Kanagaraj, Vidya</cp:lastModifiedBy>
  <cp:revision>5</cp:revision>
  <dcterms:created xsi:type="dcterms:W3CDTF">2019-07-30T05:19:00Z</dcterms:created>
  <dcterms:modified xsi:type="dcterms:W3CDTF">2021-11-24T04:44:00Z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