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Orientation: Excel 101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Trim() = remove unnecessary white spaces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Proper() = capitalize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Col1 &amp; " " &amp; col2 = adding text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(Len(col)=5, Text(col, "#####"), IF(Len(4), Text(col, "0####"))) = Zip code (5 digits) missing 0 = no of digits handling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after @ = Right(col, len(col) - Find("@", col))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before @ = Left(col, Find("@", col))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Substitute(col, " subs element", " subs with", num of subs element appeared) = USA num ex: 100 - 200 | 300 </w:t>
        <w:br/>
        <w:t xml:space="preserve">= SUBSTITUTE(Q2, "-", "|", 2)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Right() = Right(col, [no of indexs needed])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Left() = Left(col, [no of indexs needed])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Mid() = Mid(col, [start from], [no of indexs needed])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Class 3: Hotel Management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Clearing cells where Night = 0 and revenue is also 0. that means customer didn't stayed there.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Cntrl + T = converts the file data into Table format which helps to analyse formating ezily and clicking change range converts to the previous mode.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staying Design tab select full column where I will use conditional format like coloring. Then move to Home tab and do conditional formating. It will help to not face error like</w:t>
        <w:br/>
        <w:t xml:space="preserve"> "We cant make this change for the selected cells because it will affect a PivotTable. Use the field list to change the report. If u are trying to insert or delete cells, move the pivot table and try again."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categorical data like cancellation(0/1), Percentage is better to visualize data.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working with "booking Id" calculate by changing values type to "Count". This helps to see Unique users data by avoiding duplicates.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days data, age data or numerical data with huge range, we use vinning or grouping data. It helps us to visualize effectively.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Dengu Dataset Bd: 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Formula: =COUNTA(UNIQUE(dengu_dataset_bd!F2:F1001))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Unique() to find the unique element of that column and CountA() used to count all the unique text values. And if it was numbers then we could used just Count().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