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0EC64" w14:textId="77777777" w:rsidR="00EB65FC" w:rsidRPr="00D8506C" w:rsidRDefault="00EB65FC" w:rsidP="00EB65FC">
      <w:pPr>
        <w:ind w:left="-1134"/>
        <w:jc w:val="both"/>
        <w:rPr>
          <w:sz w:val="24"/>
          <w:szCs w:val="24"/>
        </w:rPr>
      </w:pPr>
      <w:r w:rsidRPr="00D8506C">
        <w:rPr>
          <w:noProof/>
          <w:sz w:val="24"/>
          <w:szCs w:val="24"/>
          <w:lang w:eastAsia="en-GB"/>
        </w:rPr>
        <w:drawing>
          <wp:inline distT="0" distB="0" distL="0" distR="0" wp14:anchorId="4DB44723" wp14:editId="1819E9A0">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02B9740D" w14:textId="77777777" w:rsidR="00EB65FC" w:rsidRPr="00D8506C" w:rsidRDefault="00EB65FC" w:rsidP="00EB65FC">
      <w:pPr>
        <w:pStyle w:val="BodyText"/>
        <w:jc w:val="center"/>
        <w:rPr>
          <w:sz w:val="24"/>
          <w:szCs w:val="24"/>
        </w:rPr>
      </w:pPr>
      <w:r w:rsidRPr="00D8506C">
        <w:rPr>
          <w:sz w:val="24"/>
          <w:szCs w:val="24"/>
        </w:rPr>
        <w:t>A Project Report</w:t>
      </w:r>
    </w:p>
    <w:p w14:paraId="1FA5C149" w14:textId="77777777" w:rsidR="00EB65FC" w:rsidRPr="00D8506C" w:rsidRDefault="00EB65FC" w:rsidP="00EB65FC">
      <w:pPr>
        <w:jc w:val="center"/>
        <w:rPr>
          <w:sz w:val="24"/>
          <w:szCs w:val="24"/>
        </w:rPr>
      </w:pPr>
      <w:r w:rsidRPr="00D8506C">
        <w:rPr>
          <w:sz w:val="24"/>
          <w:szCs w:val="24"/>
        </w:rPr>
        <w:t>On,</w:t>
      </w:r>
    </w:p>
    <w:p w14:paraId="34F4C798" w14:textId="77777777" w:rsidR="00EB65FC" w:rsidRPr="00D8506C" w:rsidRDefault="00EB65FC" w:rsidP="00EB65FC">
      <w:pPr>
        <w:pStyle w:val="BodyText"/>
        <w:spacing w:before="2"/>
        <w:jc w:val="both"/>
        <w:rPr>
          <w:sz w:val="24"/>
          <w:szCs w:val="24"/>
        </w:rPr>
      </w:pPr>
    </w:p>
    <w:p w14:paraId="2D99D3EF" w14:textId="5DCCAC71" w:rsidR="00EB65FC" w:rsidRPr="00D8506C" w:rsidRDefault="00EB65FC" w:rsidP="00EB65FC">
      <w:pPr>
        <w:pStyle w:val="Title"/>
        <w:tabs>
          <w:tab w:val="left" w:pos="7462"/>
        </w:tabs>
        <w:spacing w:line="225" w:lineRule="auto"/>
        <w:ind w:left="0" w:right="0"/>
        <w:rPr>
          <w:b/>
          <w:sz w:val="32"/>
          <w:szCs w:val="24"/>
        </w:rPr>
      </w:pPr>
      <w:r w:rsidRPr="00D8506C">
        <w:rPr>
          <w:b/>
          <w:sz w:val="32"/>
          <w:szCs w:val="24"/>
        </w:rPr>
        <w:t>“</w:t>
      </w:r>
      <w:r>
        <w:rPr>
          <w:b/>
          <w:bCs/>
          <w:color w:val="000000" w:themeColor="text1"/>
          <w:sz w:val="32"/>
          <w:szCs w:val="32"/>
        </w:rPr>
        <w:t>Analysis and Classification of Blood Cancer using Protein Sequences</w:t>
      </w:r>
      <w:r w:rsidRPr="00D8506C">
        <w:rPr>
          <w:b/>
          <w:sz w:val="32"/>
          <w:szCs w:val="24"/>
        </w:rPr>
        <w:t>”</w:t>
      </w:r>
    </w:p>
    <w:p w14:paraId="016436C5" w14:textId="77777777" w:rsidR="00EB65FC" w:rsidRPr="00D8506C" w:rsidRDefault="00EB65FC" w:rsidP="00EB65FC">
      <w:pPr>
        <w:pStyle w:val="BodyText"/>
        <w:jc w:val="both"/>
        <w:rPr>
          <w:sz w:val="24"/>
          <w:szCs w:val="24"/>
        </w:rPr>
      </w:pPr>
    </w:p>
    <w:p w14:paraId="7C95C6DB" w14:textId="78ACCA7A" w:rsidR="00EB65FC" w:rsidRPr="00D8506C" w:rsidRDefault="00EB65FC" w:rsidP="00EB65FC">
      <w:pPr>
        <w:pStyle w:val="BodyText"/>
        <w:spacing w:after="120"/>
        <w:jc w:val="center"/>
        <w:rPr>
          <w:b/>
          <w:sz w:val="28"/>
          <w:szCs w:val="24"/>
        </w:rPr>
      </w:pPr>
      <w:r w:rsidRPr="00D8506C">
        <w:rPr>
          <w:b/>
          <w:sz w:val="28"/>
          <w:szCs w:val="24"/>
        </w:rPr>
        <w:t>Course Code: PIP</w:t>
      </w:r>
      <w:r>
        <w:rPr>
          <w:b/>
          <w:sz w:val="28"/>
          <w:szCs w:val="24"/>
        </w:rPr>
        <w:t xml:space="preserve"> </w:t>
      </w:r>
      <w:r w:rsidRPr="00D8506C">
        <w:rPr>
          <w:b/>
          <w:sz w:val="28"/>
          <w:szCs w:val="24"/>
        </w:rPr>
        <w:t>10</w:t>
      </w:r>
      <w:r>
        <w:rPr>
          <w:b/>
          <w:sz w:val="28"/>
          <w:szCs w:val="24"/>
        </w:rPr>
        <w:t>4</w:t>
      </w:r>
    </w:p>
    <w:p w14:paraId="18FAAE9B" w14:textId="77777777" w:rsidR="00EB65FC" w:rsidRDefault="00EB65FC" w:rsidP="00EB65FC">
      <w:pPr>
        <w:pStyle w:val="BodyText"/>
        <w:spacing w:after="120"/>
        <w:jc w:val="center"/>
        <w:rPr>
          <w:b/>
          <w:sz w:val="28"/>
          <w:szCs w:val="24"/>
        </w:rPr>
      </w:pPr>
      <w:r w:rsidRPr="00D8506C">
        <w:rPr>
          <w:b/>
          <w:sz w:val="28"/>
          <w:szCs w:val="24"/>
        </w:rPr>
        <w:t>Course Name: University Project-II</w:t>
      </w:r>
    </w:p>
    <w:p w14:paraId="640936AA" w14:textId="77777777" w:rsidR="00EB65FC" w:rsidRPr="00D8506C" w:rsidRDefault="00EB65FC" w:rsidP="00EB65FC">
      <w:pPr>
        <w:pStyle w:val="BodyText"/>
        <w:jc w:val="both"/>
        <w:rPr>
          <w:sz w:val="24"/>
          <w:szCs w:val="24"/>
        </w:rPr>
      </w:pPr>
    </w:p>
    <w:p w14:paraId="3574EC14" w14:textId="77777777" w:rsidR="00EB65FC" w:rsidRDefault="00EB65FC" w:rsidP="00EB65FC">
      <w:pPr>
        <w:ind w:left="-1418" w:right="-1278"/>
        <w:jc w:val="center"/>
        <w:rPr>
          <w:b/>
          <w:bCs/>
          <w:sz w:val="28"/>
          <w:szCs w:val="28"/>
        </w:rPr>
      </w:pPr>
      <w:r w:rsidRPr="005D0435">
        <w:rPr>
          <w:b/>
          <w:bCs/>
          <w:sz w:val="28"/>
          <w:szCs w:val="28"/>
        </w:rPr>
        <w:t>BATCH:</w:t>
      </w:r>
      <w:r>
        <w:rPr>
          <w:b/>
          <w:bCs/>
          <w:sz w:val="28"/>
          <w:szCs w:val="28"/>
        </w:rPr>
        <w:t xml:space="preserve"> </w:t>
      </w:r>
      <w:r w:rsidRPr="005D0435">
        <w:rPr>
          <w:b/>
          <w:bCs/>
          <w:sz w:val="28"/>
          <w:szCs w:val="28"/>
        </w:rPr>
        <w:t>CSE-G</w:t>
      </w:r>
      <w:r>
        <w:rPr>
          <w:b/>
          <w:bCs/>
          <w:sz w:val="28"/>
          <w:szCs w:val="28"/>
        </w:rPr>
        <w:t>181</w:t>
      </w:r>
    </w:p>
    <w:p w14:paraId="2A3A1129" w14:textId="77777777" w:rsidR="00EB65FC" w:rsidRDefault="00EB65FC" w:rsidP="00EB65FC">
      <w:pPr>
        <w:ind w:left="-1418" w:right="-1278"/>
        <w:jc w:val="center"/>
        <w:rPr>
          <w:b/>
          <w:bCs/>
          <w:sz w:val="28"/>
          <w:szCs w:val="28"/>
        </w:rPr>
      </w:pPr>
    </w:p>
    <w:tbl>
      <w:tblPr>
        <w:tblStyle w:val="TableGrid"/>
        <w:tblW w:w="8222" w:type="dxa"/>
        <w:tblInd w:w="-714" w:type="dxa"/>
        <w:tblLook w:val="04A0" w:firstRow="1" w:lastRow="0" w:firstColumn="1" w:lastColumn="0" w:noHBand="0" w:noVBand="1"/>
      </w:tblPr>
      <w:tblGrid>
        <w:gridCol w:w="993"/>
        <w:gridCol w:w="2551"/>
        <w:gridCol w:w="4678"/>
      </w:tblGrid>
      <w:tr w:rsidR="00EB65FC" w14:paraId="2FB3E851" w14:textId="77777777" w:rsidTr="00EB65FC">
        <w:trPr>
          <w:trHeight w:val="841"/>
        </w:trPr>
        <w:tc>
          <w:tcPr>
            <w:tcW w:w="993" w:type="dxa"/>
          </w:tcPr>
          <w:p w14:paraId="49ACA461" w14:textId="77777777" w:rsidR="00EB65FC" w:rsidRPr="00EB65FC" w:rsidRDefault="00EB65FC" w:rsidP="00EB65FC">
            <w:pPr>
              <w:ind w:right="-12"/>
              <w:jc w:val="center"/>
              <w:rPr>
                <w:b/>
                <w:bCs/>
                <w:sz w:val="28"/>
                <w:szCs w:val="28"/>
              </w:rPr>
            </w:pPr>
          </w:p>
          <w:p w14:paraId="304C954F" w14:textId="77777777" w:rsidR="00EB65FC" w:rsidRPr="00EB65FC" w:rsidRDefault="00EB65FC" w:rsidP="00EB65FC">
            <w:pPr>
              <w:ind w:right="-12"/>
              <w:jc w:val="center"/>
              <w:rPr>
                <w:b/>
                <w:bCs/>
                <w:sz w:val="28"/>
                <w:szCs w:val="28"/>
              </w:rPr>
            </w:pPr>
            <w:proofErr w:type="spellStart"/>
            <w:r w:rsidRPr="00EB65FC">
              <w:rPr>
                <w:b/>
                <w:bCs/>
                <w:sz w:val="28"/>
                <w:szCs w:val="28"/>
              </w:rPr>
              <w:t>Sl</w:t>
            </w:r>
            <w:proofErr w:type="spellEnd"/>
            <w:r w:rsidRPr="00EB65FC">
              <w:rPr>
                <w:b/>
                <w:bCs/>
                <w:sz w:val="28"/>
                <w:szCs w:val="28"/>
              </w:rPr>
              <w:t xml:space="preserve"> No.</w:t>
            </w:r>
          </w:p>
          <w:p w14:paraId="6D4F2085" w14:textId="54974130" w:rsidR="00EB65FC" w:rsidRPr="00EB65FC" w:rsidRDefault="00EB65FC" w:rsidP="00EB65FC">
            <w:pPr>
              <w:ind w:right="-12"/>
              <w:jc w:val="center"/>
              <w:rPr>
                <w:b/>
                <w:bCs/>
                <w:sz w:val="28"/>
                <w:szCs w:val="28"/>
              </w:rPr>
            </w:pPr>
          </w:p>
        </w:tc>
        <w:tc>
          <w:tcPr>
            <w:tcW w:w="2551" w:type="dxa"/>
          </w:tcPr>
          <w:p w14:paraId="39B56259" w14:textId="77777777" w:rsidR="00EB65FC" w:rsidRPr="00EB65FC" w:rsidRDefault="00EB65FC" w:rsidP="00EB65FC">
            <w:pPr>
              <w:jc w:val="center"/>
              <w:rPr>
                <w:b/>
                <w:bCs/>
                <w:sz w:val="28"/>
                <w:szCs w:val="28"/>
              </w:rPr>
            </w:pPr>
          </w:p>
          <w:p w14:paraId="0F9F787E" w14:textId="0508B286" w:rsidR="00EB65FC" w:rsidRPr="00EB65FC" w:rsidRDefault="00EB65FC" w:rsidP="00EB65FC">
            <w:pPr>
              <w:jc w:val="center"/>
              <w:rPr>
                <w:b/>
                <w:bCs/>
                <w:sz w:val="28"/>
                <w:szCs w:val="28"/>
              </w:rPr>
            </w:pPr>
            <w:r w:rsidRPr="00EB65FC">
              <w:rPr>
                <w:b/>
                <w:bCs/>
                <w:sz w:val="28"/>
                <w:szCs w:val="28"/>
              </w:rPr>
              <w:t>Roll Number</w:t>
            </w:r>
          </w:p>
        </w:tc>
        <w:tc>
          <w:tcPr>
            <w:tcW w:w="4678" w:type="dxa"/>
          </w:tcPr>
          <w:p w14:paraId="2A616F5A" w14:textId="77777777" w:rsidR="00EB65FC" w:rsidRPr="00EB65FC" w:rsidRDefault="00EB65FC" w:rsidP="00EB65FC">
            <w:pPr>
              <w:ind w:right="-104"/>
              <w:jc w:val="center"/>
              <w:rPr>
                <w:b/>
                <w:bCs/>
                <w:sz w:val="28"/>
                <w:szCs w:val="28"/>
              </w:rPr>
            </w:pPr>
          </w:p>
          <w:p w14:paraId="73DE3C15" w14:textId="7E8AB57D" w:rsidR="00EB65FC" w:rsidRPr="00EB65FC" w:rsidRDefault="00EB65FC" w:rsidP="00EB65FC">
            <w:pPr>
              <w:ind w:right="-104"/>
              <w:jc w:val="center"/>
              <w:rPr>
                <w:b/>
                <w:bCs/>
                <w:sz w:val="28"/>
                <w:szCs w:val="28"/>
              </w:rPr>
            </w:pPr>
            <w:r w:rsidRPr="00EB65FC">
              <w:rPr>
                <w:b/>
                <w:bCs/>
                <w:sz w:val="28"/>
                <w:szCs w:val="28"/>
              </w:rPr>
              <w:t>Student Name</w:t>
            </w:r>
          </w:p>
        </w:tc>
      </w:tr>
      <w:tr w:rsidR="00EB65FC" w14:paraId="4BDE98BB" w14:textId="77777777" w:rsidTr="00EB65FC">
        <w:trPr>
          <w:trHeight w:val="572"/>
        </w:trPr>
        <w:tc>
          <w:tcPr>
            <w:tcW w:w="993" w:type="dxa"/>
          </w:tcPr>
          <w:p w14:paraId="60D8D63C" w14:textId="77777777" w:rsidR="00EB65FC" w:rsidRDefault="00EB65FC" w:rsidP="00EB65FC">
            <w:pPr>
              <w:ind w:right="-12"/>
              <w:jc w:val="center"/>
              <w:rPr>
                <w:sz w:val="24"/>
                <w:szCs w:val="24"/>
              </w:rPr>
            </w:pPr>
          </w:p>
          <w:p w14:paraId="1BEFDE96" w14:textId="77777777" w:rsidR="00EB65FC" w:rsidRDefault="00EB65FC" w:rsidP="00EB65FC">
            <w:pPr>
              <w:ind w:right="-12"/>
              <w:jc w:val="center"/>
              <w:rPr>
                <w:sz w:val="24"/>
                <w:szCs w:val="24"/>
              </w:rPr>
            </w:pPr>
            <w:r>
              <w:rPr>
                <w:sz w:val="24"/>
                <w:szCs w:val="24"/>
              </w:rPr>
              <w:t>1</w:t>
            </w:r>
          </w:p>
          <w:p w14:paraId="23E43A7A" w14:textId="799FB2B4" w:rsidR="00EB65FC" w:rsidRPr="00EB65FC" w:rsidRDefault="00EB65FC" w:rsidP="00EB65FC">
            <w:pPr>
              <w:ind w:right="-12"/>
              <w:jc w:val="center"/>
              <w:rPr>
                <w:sz w:val="24"/>
                <w:szCs w:val="24"/>
              </w:rPr>
            </w:pPr>
          </w:p>
        </w:tc>
        <w:tc>
          <w:tcPr>
            <w:tcW w:w="2551" w:type="dxa"/>
          </w:tcPr>
          <w:p w14:paraId="7040FF45" w14:textId="77777777" w:rsidR="00EB65FC" w:rsidRDefault="00EB65FC" w:rsidP="00EB65FC">
            <w:pPr>
              <w:jc w:val="center"/>
              <w:rPr>
                <w:sz w:val="24"/>
                <w:szCs w:val="24"/>
              </w:rPr>
            </w:pPr>
          </w:p>
          <w:p w14:paraId="05A42600" w14:textId="435591A1" w:rsidR="00EB65FC" w:rsidRPr="00EB65FC" w:rsidRDefault="00EB65FC" w:rsidP="00EB65FC">
            <w:pPr>
              <w:jc w:val="center"/>
              <w:rPr>
                <w:sz w:val="24"/>
                <w:szCs w:val="24"/>
              </w:rPr>
            </w:pPr>
            <w:r>
              <w:rPr>
                <w:sz w:val="24"/>
                <w:szCs w:val="24"/>
              </w:rPr>
              <w:t>20201CSE0041</w:t>
            </w:r>
          </w:p>
        </w:tc>
        <w:tc>
          <w:tcPr>
            <w:tcW w:w="4678" w:type="dxa"/>
          </w:tcPr>
          <w:p w14:paraId="00E3D52E" w14:textId="77777777" w:rsidR="00EB65FC" w:rsidRPr="00EB65FC" w:rsidRDefault="00EB65FC" w:rsidP="00EB65FC">
            <w:pPr>
              <w:ind w:right="-104"/>
              <w:rPr>
                <w:sz w:val="24"/>
                <w:szCs w:val="24"/>
              </w:rPr>
            </w:pPr>
          </w:p>
          <w:p w14:paraId="05529303" w14:textId="3F760493" w:rsidR="00EB65FC" w:rsidRPr="00EB65FC" w:rsidRDefault="00EB65FC" w:rsidP="00EB65FC">
            <w:pPr>
              <w:rPr>
                <w:sz w:val="24"/>
                <w:szCs w:val="24"/>
              </w:rPr>
            </w:pPr>
            <w:r w:rsidRPr="00EB65FC">
              <w:rPr>
                <w:spacing w:val="-10"/>
                <w:sz w:val="24"/>
                <w:szCs w:val="24"/>
              </w:rPr>
              <w:t>Guda Mahitha</w:t>
            </w:r>
          </w:p>
        </w:tc>
      </w:tr>
      <w:tr w:rsidR="00EB65FC" w14:paraId="0A389310" w14:textId="77777777" w:rsidTr="00EB65FC">
        <w:tc>
          <w:tcPr>
            <w:tcW w:w="993" w:type="dxa"/>
          </w:tcPr>
          <w:p w14:paraId="57082C98" w14:textId="77777777" w:rsidR="00EB65FC" w:rsidRDefault="00EB65FC" w:rsidP="00EB65FC">
            <w:pPr>
              <w:ind w:right="-12"/>
              <w:jc w:val="center"/>
              <w:rPr>
                <w:sz w:val="24"/>
                <w:szCs w:val="24"/>
              </w:rPr>
            </w:pPr>
          </w:p>
          <w:p w14:paraId="5AE4341F" w14:textId="77777777" w:rsidR="00EB65FC" w:rsidRDefault="00EB65FC" w:rsidP="00EB65FC">
            <w:pPr>
              <w:ind w:right="-12"/>
              <w:jc w:val="center"/>
              <w:rPr>
                <w:sz w:val="24"/>
                <w:szCs w:val="24"/>
              </w:rPr>
            </w:pPr>
            <w:r>
              <w:rPr>
                <w:sz w:val="24"/>
                <w:szCs w:val="24"/>
              </w:rPr>
              <w:t>2</w:t>
            </w:r>
          </w:p>
          <w:p w14:paraId="35961214" w14:textId="6FA3A2E6" w:rsidR="00EB65FC" w:rsidRPr="00EB65FC" w:rsidRDefault="00EB65FC" w:rsidP="00EB65FC">
            <w:pPr>
              <w:ind w:right="-12"/>
              <w:jc w:val="center"/>
              <w:rPr>
                <w:sz w:val="24"/>
                <w:szCs w:val="24"/>
              </w:rPr>
            </w:pPr>
          </w:p>
        </w:tc>
        <w:tc>
          <w:tcPr>
            <w:tcW w:w="2551" w:type="dxa"/>
          </w:tcPr>
          <w:p w14:paraId="2D13FC5F" w14:textId="77777777" w:rsidR="00EB65FC" w:rsidRDefault="00EB65FC" w:rsidP="00EB65FC">
            <w:pPr>
              <w:jc w:val="center"/>
              <w:rPr>
                <w:sz w:val="24"/>
                <w:szCs w:val="24"/>
              </w:rPr>
            </w:pPr>
          </w:p>
          <w:p w14:paraId="5940626E" w14:textId="4DF8F15B" w:rsidR="00EB65FC" w:rsidRPr="00EB65FC" w:rsidRDefault="00EB65FC" w:rsidP="00EB65FC">
            <w:pPr>
              <w:jc w:val="center"/>
              <w:rPr>
                <w:sz w:val="24"/>
                <w:szCs w:val="24"/>
              </w:rPr>
            </w:pPr>
            <w:r>
              <w:rPr>
                <w:sz w:val="24"/>
                <w:szCs w:val="24"/>
              </w:rPr>
              <w:t>20201CSE0016</w:t>
            </w:r>
          </w:p>
        </w:tc>
        <w:tc>
          <w:tcPr>
            <w:tcW w:w="4678" w:type="dxa"/>
          </w:tcPr>
          <w:p w14:paraId="4446CDB5" w14:textId="77777777" w:rsidR="00EB65FC" w:rsidRDefault="00EB65FC" w:rsidP="00EB65FC">
            <w:pPr>
              <w:ind w:right="-104"/>
              <w:rPr>
                <w:spacing w:val="-10"/>
                <w:sz w:val="24"/>
                <w:szCs w:val="24"/>
              </w:rPr>
            </w:pPr>
          </w:p>
          <w:p w14:paraId="160CF5A6" w14:textId="5A1DCCCD" w:rsidR="00EB65FC" w:rsidRPr="00EB65FC" w:rsidRDefault="00EB65FC" w:rsidP="00EB65FC">
            <w:pPr>
              <w:ind w:right="-104"/>
              <w:rPr>
                <w:sz w:val="24"/>
                <w:szCs w:val="24"/>
              </w:rPr>
            </w:pPr>
            <w:r w:rsidRPr="00EB65FC">
              <w:rPr>
                <w:spacing w:val="-10"/>
                <w:sz w:val="24"/>
                <w:szCs w:val="24"/>
              </w:rPr>
              <w:t>Nanapu Sai Sreeram</w:t>
            </w:r>
          </w:p>
        </w:tc>
      </w:tr>
      <w:tr w:rsidR="00EB65FC" w14:paraId="60EEE47E" w14:textId="77777777" w:rsidTr="00EB65FC">
        <w:tc>
          <w:tcPr>
            <w:tcW w:w="993" w:type="dxa"/>
          </w:tcPr>
          <w:p w14:paraId="30480BF1" w14:textId="77777777" w:rsidR="00EB65FC" w:rsidRDefault="00EB65FC" w:rsidP="00EB65FC">
            <w:pPr>
              <w:ind w:right="-12"/>
              <w:jc w:val="center"/>
              <w:rPr>
                <w:sz w:val="24"/>
                <w:szCs w:val="24"/>
              </w:rPr>
            </w:pPr>
          </w:p>
          <w:p w14:paraId="6BCC2CA2" w14:textId="12D92AB5" w:rsidR="00EB65FC" w:rsidRDefault="00EB65FC" w:rsidP="00EB65FC">
            <w:pPr>
              <w:ind w:right="-12"/>
              <w:jc w:val="center"/>
              <w:rPr>
                <w:sz w:val="24"/>
                <w:szCs w:val="24"/>
              </w:rPr>
            </w:pPr>
            <w:r>
              <w:rPr>
                <w:sz w:val="24"/>
                <w:szCs w:val="24"/>
              </w:rPr>
              <w:t>3</w:t>
            </w:r>
          </w:p>
          <w:p w14:paraId="376E714E" w14:textId="7FB074C8" w:rsidR="00EB65FC" w:rsidRPr="00EB65FC" w:rsidRDefault="00EB65FC" w:rsidP="00EB65FC">
            <w:pPr>
              <w:ind w:right="-12"/>
              <w:jc w:val="center"/>
              <w:rPr>
                <w:sz w:val="24"/>
                <w:szCs w:val="24"/>
              </w:rPr>
            </w:pPr>
          </w:p>
        </w:tc>
        <w:tc>
          <w:tcPr>
            <w:tcW w:w="2551" w:type="dxa"/>
          </w:tcPr>
          <w:p w14:paraId="361C7142" w14:textId="77777777" w:rsidR="00EB65FC" w:rsidRDefault="00EB65FC" w:rsidP="00EB65FC">
            <w:pPr>
              <w:jc w:val="center"/>
              <w:rPr>
                <w:sz w:val="24"/>
                <w:szCs w:val="24"/>
              </w:rPr>
            </w:pPr>
          </w:p>
          <w:p w14:paraId="22FD826C" w14:textId="0A7C0494" w:rsidR="00EB65FC" w:rsidRPr="00EB65FC" w:rsidRDefault="00EB65FC" w:rsidP="00EB65FC">
            <w:pPr>
              <w:jc w:val="center"/>
              <w:rPr>
                <w:sz w:val="24"/>
                <w:szCs w:val="24"/>
              </w:rPr>
            </w:pPr>
            <w:r>
              <w:rPr>
                <w:sz w:val="24"/>
                <w:szCs w:val="24"/>
              </w:rPr>
              <w:t>20201CSE0001</w:t>
            </w:r>
          </w:p>
        </w:tc>
        <w:tc>
          <w:tcPr>
            <w:tcW w:w="4678" w:type="dxa"/>
          </w:tcPr>
          <w:p w14:paraId="3AF3C9E0" w14:textId="77777777" w:rsidR="00EB65FC" w:rsidRDefault="00EB65FC" w:rsidP="00EB65FC">
            <w:pPr>
              <w:tabs>
                <w:tab w:val="left" w:pos="2640"/>
              </w:tabs>
              <w:rPr>
                <w:spacing w:val="-10"/>
                <w:sz w:val="24"/>
                <w:szCs w:val="24"/>
              </w:rPr>
            </w:pPr>
          </w:p>
          <w:p w14:paraId="72812ED7" w14:textId="6B4E6E8B" w:rsidR="00EB65FC" w:rsidRPr="00EB65FC" w:rsidRDefault="00EB65FC" w:rsidP="00EB65FC">
            <w:pPr>
              <w:tabs>
                <w:tab w:val="left" w:pos="2640"/>
              </w:tabs>
              <w:rPr>
                <w:sz w:val="24"/>
                <w:szCs w:val="24"/>
              </w:rPr>
            </w:pPr>
            <w:r w:rsidRPr="00EB65FC">
              <w:rPr>
                <w:spacing w:val="-10"/>
                <w:sz w:val="24"/>
                <w:szCs w:val="24"/>
              </w:rPr>
              <w:t>Shaik Mohammed Abdul Aziz</w:t>
            </w:r>
          </w:p>
        </w:tc>
      </w:tr>
      <w:tr w:rsidR="00EB65FC" w14:paraId="5A5870DB" w14:textId="77777777" w:rsidTr="00EB65FC">
        <w:tc>
          <w:tcPr>
            <w:tcW w:w="993" w:type="dxa"/>
          </w:tcPr>
          <w:p w14:paraId="0A037CC2" w14:textId="77777777" w:rsidR="00EB65FC" w:rsidRDefault="00EB65FC" w:rsidP="00EB65FC">
            <w:pPr>
              <w:ind w:right="-12"/>
              <w:jc w:val="center"/>
              <w:rPr>
                <w:sz w:val="24"/>
                <w:szCs w:val="24"/>
              </w:rPr>
            </w:pPr>
          </w:p>
          <w:p w14:paraId="434F5DC8" w14:textId="77777777" w:rsidR="00EB65FC" w:rsidRDefault="00EB65FC" w:rsidP="00EB65FC">
            <w:pPr>
              <w:ind w:right="-12"/>
              <w:jc w:val="center"/>
              <w:rPr>
                <w:sz w:val="24"/>
                <w:szCs w:val="24"/>
              </w:rPr>
            </w:pPr>
            <w:r>
              <w:rPr>
                <w:sz w:val="24"/>
                <w:szCs w:val="24"/>
              </w:rPr>
              <w:t>4</w:t>
            </w:r>
          </w:p>
          <w:p w14:paraId="47C08F50" w14:textId="5740883A" w:rsidR="00EB65FC" w:rsidRPr="00EB65FC" w:rsidRDefault="00EB65FC" w:rsidP="00EB65FC">
            <w:pPr>
              <w:ind w:right="-12"/>
              <w:jc w:val="center"/>
              <w:rPr>
                <w:sz w:val="24"/>
                <w:szCs w:val="24"/>
              </w:rPr>
            </w:pPr>
          </w:p>
        </w:tc>
        <w:tc>
          <w:tcPr>
            <w:tcW w:w="2551" w:type="dxa"/>
          </w:tcPr>
          <w:p w14:paraId="6DBF778F" w14:textId="77777777" w:rsidR="00EB65FC" w:rsidRDefault="00EB65FC" w:rsidP="00EB65FC">
            <w:pPr>
              <w:jc w:val="center"/>
              <w:rPr>
                <w:sz w:val="24"/>
                <w:szCs w:val="24"/>
              </w:rPr>
            </w:pPr>
          </w:p>
          <w:p w14:paraId="4146CC39" w14:textId="3B7080D0" w:rsidR="00EB65FC" w:rsidRPr="00EB65FC" w:rsidRDefault="00EB65FC" w:rsidP="00EB65FC">
            <w:pPr>
              <w:jc w:val="center"/>
              <w:rPr>
                <w:sz w:val="24"/>
                <w:szCs w:val="24"/>
              </w:rPr>
            </w:pPr>
            <w:r>
              <w:rPr>
                <w:sz w:val="24"/>
                <w:szCs w:val="24"/>
              </w:rPr>
              <w:t>20201CSE0043</w:t>
            </w:r>
          </w:p>
        </w:tc>
        <w:tc>
          <w:tcPr>
            <w:tcW w:w="4678" w:type="dxa"/>
          </w:tcPr>
          <w:p w14:paraId="196B4D9F" w14:textId="77777777" w:rsidR="00EB65FC" w:rsidRDefault="00EB65FC" w:rsidP="00EB65FC">
            <w:pPr>
              <w:tabs>
                <w:tab w:val="left" w:pos="2580"/>
              </w:tabs>
              <w:rPr>
                <w:spacing w:val="-10"/>
                <w:sz w:val="24"/>
                <w:szCs w:val="24"/>
              </w:rPr>
            </w:pPr>
          </w:p>
          <w:p w14:paraId="54159094" w14:textId="3594681F" w:rsidR="00EB65FC" w:rsidRPr="00EB65FC" w:rsidRDefault="00EB65FC" w:rsidP="00EB65FC">
            <w:pPr>
              <w:tabs>
                <w:tab w:val="left" w:pos="2580"/>
              </w:tabs>
              <w:rPr>
                <w:sz w:val="24"/>
                <w:szCs w:val="24"/>
              </w:rPr>
            </w:pPr>
            <w:r w:rsidRPr="00EB65FC">
              <w:rPr>
                <w:spacing w:val="-10"/>
                <w:sz w:val="24"/>
                <w:szCs w:val="24"/>
              </w:rPr>
              <w:t>Bijjam Adarsh Reddy</w:t>
            </w:r>
          </w:p>
        </w:tc>
      </w:tr>
      <w:tr w:rsidR="00EB65FC" w14:paraId="704EB497" w14:textId="77777777" w:rsidTr="00EB65FC">
        <w:trPr>
          <w:trHeight w:val="620"/>
        </w:trPr>
        <w:tc>
          <w:tcPr>
            <w:tcW w:w="993" w:type="dxa"/>
          </w:tcPr>
          <w:p w14:paraId="283DAF89" w14:textId="77777777" w:rsidR="00EB65FC" w:rsidRDefault="00EB65FC" w:rsidP="00EB65FC">
            <w:pPr>
              <w:ind w:right="-12"/>
              <w:jc w:val="center"/>
              <w:rPr>
                <w:sz w:val="24"/>
                <w:szCs w:val="24"/>
              </w:rPr>
            </w:pPr>
          </w:p>
          <w:p w14:paraId="76749B31" w14:textId="77777777" w:rsidR="00EB65FC" w:rsidRDefault="00EB65FC" w:rsidP="00EB65FC">
            <w:pPr>
              <w:ind w:right="-12"/>
              <w:jc w:val="center"/>
              <w:rPr>
                <w:sz w:val="24"/>
                <w:szCs w:val="24"/>
              </w:rPr>
            </w:pPr>
            <w:r>
              <w:rPr>
                <w:sz w:val="24"/>
                <w:szCs w:val="24"/>
              </w:rPr>
              <w:t>5</w:t>
            </w:r>
          </w:p>
          <w:p w14:paraId="0DEE5B67" w14:textId="6183E446" w:rsidR="00EB65FC" w:rsidRPr="00EB65FC" w:rsidRDefault="00EB65FC" w:rsidP="00EB65FC">
            <w:pPr>
              <w:ind w:right="-12"/>
              <w:jc w:val="center"/>
              <w:rPr>
                <w:sz w:val="24"/>
                <w:szCs w:val="24"/>
              </w:rPr>
            </w:pPr>
          </w:p>
        </w:tc>
        <w:tc>
          <w:tcPr>
            <w:tcW w:w="2551" w:type="dxa"/>
          </w:tcPr>
          <w:p w14:paraId="394E38E3" w14:textId="77777777" w:rsidR="00EB65FC" w:rsidRDefault="00EB65FC" w:rsidP="00EB65FC">
            <w:pPr>
              <w:jc w:val="center"/>
              <w:rPr>
                <w:sz w:val="24"/>
                <w:szCs w:val="24"/>
              </w:rPr>
            </w:pPr>
          </w:p>
          <w:p w14:paraId="0C3529BB" w14:textId="13F60423" w:rsidR="00EB65FC" w:rsidRPr="00EB65FC" w:rsidRDefault="00EB65FC" w:rsidP="00EB65FC">
            <w:pPr>
              <w:jc w:val="center"/>
              <w:rPr>
                <w:sz w:val="24"/>
                <w:szCs w:val="24"/>
              </w:rPr>
            </w:pPr>
            <w:r>
              <w:rPr>
                <w:sz w:val="24"/>
                <w:szCs w:val="24"/>
              </w:rPr>
              <w:t>20201CSE0071</w:t>
            </w:r>
          </w:p>
        </w:tc>
        <w:tc>
          <w:tcPr>
            <w:tcW w:w="4678" w:type="dxa"/>
          </w:tcPr>
          <w:p w14:paraId="5BA08171" w14:textId="77777777" w:rsidR="00EB65FC" w:rsidRDefault="00EB65FC" w:rsidP="00EB65FC">
            <w:pPr>
              <w:rPr>
                <w:spacing w:val="-10"/>
                <w:sz w:val="24"/>
                <w:szCs w:val="24"/>
              </w:rPr>
            </w:pPr>
          </w:p>
          <w:p w14:paraId="6E8E9DF5" w14:textId="5C8E56B0" w:rsidR="00EB65FC" w:rsidRPr="00EB65FC" w:rsidRDefault="00EB65FC" w:rsidP="00EB65FC">
            <w:pPr>
              <w:rPr>
                <w:sz w:val="24"/>
                <w:szCs w:val="24"/>
              </w:rPr>
            </w:pPr>
            <w:r w:rsidRPr="00EB65FC">
              <w:rPr>
                <w:spacing w:val="-10"/>
                <w:sz w:val="24"/>
                <w:szCs w:val="24"/>
              </w:rPr>
              <w:t>Niharika Vendidandi</w:t>
            </w:r>
          </w:p>
        </w:tc>
      </w:tr>
    </w:tbl>
    <w:p w14:paraId="3DD60506" w14:textId="77777777" w:rsidR="00EB65FC" w:rsidRDefault="00EB65FC" w:rsidP="00EB65FC">
      <w:pPr>
        <w:ind w:left="-1418" w:right="-1278"/>
        <w:jc w:val="center"/>
        <w:rPr>
          <w:sz w:val="24"/>
          <w:szCs w:val="24"/>
        </w:rPr>
      </w:pPr>
    </w:p>
    <w:p w14:paraId="041F4BBD" w14:textId="77777777" w:rsidR="00EB65FC" w:rsidRDefault="00EB65FC" w:rsidP="00EB65FC">
      <w:pPr>
        <w:ind w:left="-1418" w:right="-1278"/>
        <w:jc w:val="center"/>
        <w:rPr>
          <w:b/>
          <w:bCs/>
          <w:sz w:val="32"/>
          <w:szCs w:val="32"/>
        </w:rPr>
      </w:pPr>
    </w:p>
    <w:p w14:paraId="646D9878" w14:textId="7739EBFD" w:rsidR="00EB65FC" w:rsidRDefault="00EB65FC" w:rsidP="00EB65FC">
      <w:pPr>
        <w:ind w:left="-1418" w:right="-1278"/>
        <w:jc w:val="center"/>
        <w:rPr>
          <w:b/>
          <w:bCs/>
          <w:sz w:val="32"/>
          <w:szCs w:val="32"/>
        </w:rPr>
      </w:pPr>
      <w:r>
        <w:rPr>
          <w:b/>
          <w:bCs/>
          <w:sz w:val="32"/>
          <w:szCs w:val="32"/>
        </w:rPr>
        <w:t>School of Computer Science,</w:t>
      </w:r>
    </w:p>
    <w:p w14:paraId="49B0DF4C" w14:textId="64DCFB93" w:rsidR="00EB65FC" w:rsidRDefault="00EB65FC" w:rsidP="00EB65FC">
      <w:pPr>
        <w:ind w:left="-1418" w:right="-1278"/>
        <w:jc w:val="center"/>
        <w:rPr>
          <w:b/>
          <w:bCs/>
          <w:sz w:val="32"/>
          <w:szCs w:val="32"/>
        </w:rPr>
      </w:pPr>
      <w:r>
        <w:rPr>
          <w:b/>
          <w:bCs/>
          <w:sz w:val="32"/>
          <w:szCs w:val="32"/>
        </w:rPr>
        <w:t>Presidency University, Bengaluru.</w:t>
      </w:r>
    </w:p>
    <w:p w14:paraId="434DA5C9" w14:textId="77777777" w:rsidR="00EB65FC" w:rsidRDefault="00EB65FC" w:rsidP="00EB65FC">
      <w:pPr>
        <w:ind w:left="-1418" w:right="-1278"/>
        <w:jc w:val="center"/>
        <w:rPr>
          <w:b/>
          <w:bCs/>
          <w:sz w:val="32"/>
          <w:szCs w:val="32"/>
        </w:rPr>
      </w:pPr>
    </w:p>
    <w:p w14:paraId="5E5D83E6" w14:textId="77777777" w:rsidR="00EB65FC" w:rsidRDefault="00EB65FC" w:rsidP="00EB65FC">
      <w:pPr>
        <w:ind w:left="-1418" w:right="-1278"/>
        <w:jc w:val="center"/>
        <w:rPr>
          <w:b/>
          <w:bCs/>
          <w:sz w:val="32"/>
          <w:szCs w:val="32"/>
        </w:rPr>
      </w:pPr>
    </w:p>
    <w:p w14:paraId="20DD0909" w14:textId="79CE1C3B" w:rsidR="00EB65FC" w:rsidRDefault="00EB65FC" w:rsidP="00EB65FC">
      <w:pPr>
        <w:ind w:left="-1418" w:right="-1278"/>
        <w:jc w:val="center"/>
        <w:rPr>
          <w:sz w:val="24"/>
          <w:szCs w:val="24"/>
        </w:rPr>
      </w:pPr>
      <w:r>
        <w:rPr>
          <w:sz w:val="24"/>
          <w:szCs w:val="24"/>
        </w:rPr>
        <w:t>Under the guidance of,</w:t>
      </w:r>
    </w:p>
    <w:p w14:paraId="60284546" w14:textId="27F767F8" w:rsidR="00EB65FC" w:rsidRDefault="00EB65FC" w:rsidP="00EB65FC">
      <w:pPr>
        <w:ind w:left="-1418" w:right="-1278"/>
        <w:jc w:val="center"/>
        <w:rPr>
          <w:sz w:val="24"/>
          <w:szCs w:val="24"/>
        </w:rPr>
      </w:pPr>
      <w:r>
        <w:rPr>
          <w:sz w:val="24"/>
          <w:szCs w:val="24"/>
        </w:rPr>
        <w:t>Dr. Sanjeev P Kaulgud</w:t>
      </w:r>
    </w:p>
    <w:p w14:paraId="44A0B77A" w14:textId="3D0B0043" w:rsidR="00EB65FC" w:rsidRDefault="00EB65FC" w:rsidP="00EB65FC">
      <w:pPr>
        <w:ind w:left="-1418" w:right="-1278"/>
        <w:jc w:val="center"/>
        <w:rPr>
          <w:sz w:val="24"/>
          <w:szCs w:val="24"/>
        </w:rPr>
      </w:pPr>
      <w:r>
        <w:rPr>
          <w:sz w:val="24"/>
          <w:szCs w:val="24"/>
        </w:rPr>
        <w:t>Assistant Professor</w:t>
      </w:r>
    </w:p>
    <w:p w14:paraId="62198A53" w14:textId="40BDF548" w:rsidR="00EB65FC" w:rsidRDefault="00EB65FC" w:rsidP="00EB65FC">
      <w:pPr>
        <w:ind w:left="-1418" w:right="-1278"/>
        <w:jc w:val="center"/>
        <w:rPr>
          <w:sz w:val="24"/>
          <w:szCs w:val="24"/>
        </w:rPr>
      </w:pPr>
      <w:r>
        <w:rPr>
          <w:sz w:val="24"/>
          <w:szCs w:val="24"/>
        </w:rPr>
        <w:t>SoCSE &amp; IS</w:t>
      </w:r>
    </w:p>
    <w:p w14:paraId="52524432" w14:textId="00AC90C1" w:rsidR="00EB65FC" w:rsidRPr="00EB65FC" w:rsidRDefault="00EB65FC" w:rsidP="00EB65FC">
      <w:pPr>
        <w:ind w:left="-1418" w:right="-1278"/>
        <w:jc w:val="center"/>
        <w:rPr>
          <w:sz w:val="24"/>
          <w:szCs w:val="24"/>
        </w:rPr>
      </w:pPr>
      <w:r>
        <w:rPr>
          <w:sz w:val="24"/>
          <w:szCs w:val="24"/>
        </w:rPr>
        <w:t>Presidency University, Bengaluru</w:t>
      </w:r>
    </w:p>
    <w:p w14:paraId="79051367" w14:textId="33917190" w:rsidR="00EB65FC" w:rsidRPr="00EB65FC" w:rsidRDefault="00EB65FC" w:rsidP="00EB65FC">
      <w:pPr>
        <w:tabs>
          <w:tab w:val="left" w:pos="1965"/>
        </w:tabs>
        <w:jc w:val="center"/>
        <w:rPr>
          <w:b/>
          <w:bCs/>
          <w:sz w:val="32"/>
          <w:szCs w:val="32"/>
          <w:u w:val="single"/>
        </w:rPr>
      </w:pPr>
    </w:p>
    <w:p w14:paraId="5F5E9E3A" w14:textId="77777777" w:rsidR="00EB65FC" w:rsidRDefault="00EB65FC" w:rsidP="00EB65FC">
      <w:pPr>
        <w:tabs>
          <w:tab w:val="left" w:pos="1965"/>
        </w:tabs>
        <w:jc w:val="center"/>
        <w:rPr>
          <w:b/>
          <w:bCs/>
          <w:sz w:val="32"/>
          <w:szCs w:val="32"/>
          <w:u w:val="single"/>
        </w:rPr>
      </w:pPr>
    </w:p>
    <w:p w14:paraId="69721173" w14:textId="77777777" w:rsidR="00EB65FC" w:rsidRDefault="00EB65FC" w:rsidP="00EB65FC">
      <w:pPr>
        <w:tabs>
          <w:tab w:val="left" w:pos="1965"/>
        </w:tabs>
        <w:jc w:val="center"/>
        <w:rPr>
          <w:b/>
          <w:bCs/>
          <w:sz w:val="32"/>
          <w:szCs w:val="32"/>
          <w:u w:val="single"/>
        </w:rPr>
      </w:pPr>
      <w:r>
        <w:rPr>
          <w:b/>
          <w:bCs/>
          <w:sz w:val="32"/>
          <w:szCs w:val="32"/>
          <w:u w:val="single"/>
        </w:rPr>
        <w:t>CONTENTS</w:t>
      </w:r>
    </w:p>
    <w:p w14:paraId="59F584A4" w14:textId="77777777" w:rsidR="00EB65FC" w:rsidRDefault="00EB65FC" w:rsidP="00EB65FC">
      <w:pPr>
        <w:tabs>
          <w:tab w:val="left" w:pos="1701"/>
        </w:tabs>
        <w:ind w:right="-569"/>
        <w:rPr>
          <w:b/>
          <w:bCs/>
          <w:sz w:val="32"/>
          <w:szCs w:val="32"/>
          <w:u w:val="single"/>
        </w:rPr>
      </w:pPr>
    </w:p>
    <w:p w14:paraId="658C5E02" w14:textId="77777777" w:rsidR="00EB65FC" w:rsidRDefault="00EB65FC" w:rsidP="00EB65FC">
      <w:pPr>
        <w:tabs>
          <w:tab w:val="left" w:pos="1701"/>
        </w:tabs>
        <w:ind w:right="-569"/>
        <w:rPr>
          <w:b/>
          <w:bCs/>
          <w:sz w:val="32"/>
          <w:szCs w:val="32"/>
          <w:u w:val="single"/>
        </w:rPr>
      </w:pPr>
    </w:p>
    <w:p w14:paraId="07F49F83"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Introduction about Project</w:t>
      </w:r>
    </w:p>
    <w:p w14:paraId="59C99E50" w14:textId="77777777" w:rsidR="00EB65FC" w:rsidRDefault="00EB65FC" w:rsidP="00EB65FC">
      <w:pPr>
        <w:tabs>
          <w:tab w:val="left" w:pos="142"/>
        </w:tabs>
        <w:ind w:right="-569"/>
        <w:rPr>
          <w:sz w:val="28"/>
          <w:szCs w:val="28"/>
        </w:rPr>
      </w:pPr>
    </w:p>
    <w:p w14:paraId="5F002F2C" w14:textId="77777777" w:rsidR="00EB65FC" w:rsidRDefault="00EB65FC" w:rsidP="00EB65FC">
      <w:pPr>
        <w:tabs>
          <w:tab w:val="left" w:pos="142"/>
        </w:tabs>
        <w:ind w:right="-569"/>
        <w:rPr>
          <w:sz w:val="28"/>
          <w:szCs w:val="28"/>
        </w:rPr>
      </w:pPr>
    </w:p>
    <w:p w14:paraId="59B2B3CE"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Literature Review</w:t>
      </w:r>
    </w:p>
    <w:p w14:paraId="5C135A3F" w14:textId="77777777" w:rsidR="00EB65FC" w:rsidRDefault="00EB65FC" w:rsidP="00EB65FC">
      <w:pPr>
        <w:tabs>
          <w:tab w:val="left" w:pos="142"/>
        </w:tabs>
        <w:ind w:right="-569"/>
        <w:rPr>
          <w:sz w:val="28"/>
          <w:szCs w:val="28"/>
        </w:rPr>
      </w:pPr>
    </w:p>
    <w:p w14:paraId="7CF530D3" w14:textId="77777777" w:rsidR="00EB65FC" w:rsidRDefault="00EB65FC" w:rsidP="00EB65FC">
      <w:pPr>
        <w:tabs>
          <w:tab w:val="left" w:pos="142"/>
        </w:tabs>
        <w:ind w:right="-569"/>
        <w:rPr>
          <w:sz w:val="28"/>
          <w:szCs w:val="28"/>
        </w:rPr>
      </w:pPr>
    </w:p>
    <w:p w14:paraId="61047045"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Objectives</w:t>
      </w:r>
    </w:p>
    <w:p w14:paraId="7A16D78A" w14:textId="77777777" w:rsidR="00EB65FC" w:rsidRDefault="00EB65FC" w:rsidP="00EB65FC">
      <w:pPr>
        <w:tabs>
          <w:tab w:val="left" w:pos="142"/>
        </w:tabs>
        <w:ind w:right="-569"/>
        <w:rPr>
          <w:sz w:val="28"/>
          <w:szCs w:val="28"/>
        </w:rPr>
      </w:pPr>
    </w:p>
    <w:p w14:paraId="172FE170" w14:textId="77777777" w:rsidR="00EB65FC" w:rsidRDefault="00EB65FC" w:rsidP="00EB65FC">
      <w:pPr>
        <w:tabs>
          <w:tab w:val="left" w:pos="142"/>
        </w:tabs>
        <w:ind w:right="-569"/>
        <w:rPr>
          <w:sz w:val="28"/>
          <w:szCs w:val="28"/>
        </w:rPr>
      </w:pPr>
    </w:p>
    <w:p w14:paraId="0804121F"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Methodology</w:t>
      </w:r>
    </w:p>
    <w:p w14:paraId="3AB30E29" w14:textId="77777777" w:rsidR="00EB65FC" w:rsidRDefault="00EB65FC" w:rsidP="00EB65FC">
      <w:pPr>
        <w:tabs>
          <w:tab w:val="left" w:pos="142"/>
        </w:tabs>
        <w:ind w:right="-569"/>
        <w:rPr>
          <w:sz w:val="28"/>
          <w:szCs w:val="28"/>
        </w:rPr>
      </w:pPr>
    </w:p>
    <w:p w14:paraId="79BB43FA" w14:textId="77777777" w:rsidR="00EB65FC" w:rsidRDefault="00EB65FC" w:rsidP="00EB65FC">
      <w:pPr>
        <w:tabs>
          <w:tab w:val="left" w:pos="142"/>
        </w:tabs>
        <w:ind w:right="-569"/>
        <w:rPr>
          <w:sz w:val="28"/>
          <w:szCs w:val="28"/>
        </w:rPr>
      </w:pPr>
    </w:p>
    <w:p w14:paraId="3B45788C" w14:textId="2BF5C447" w:rsidR="00EB65FC" w:rsidRDefault="00EB65FC" w:rsidP="00EB65FC">
      <w:pPr>
        <w:pStyle w:val="ListParagraph"/>
        <w:numPr>
          <w:ilvl w:val="0"/>
          <w:numId w:val="19"/>
        </w:numPr>
        <w:tabs>
          <w:tab w:val="left" w:pos="142"/>
        </w:tabs>
        <w:ind w:right="-569" w:firstLine="774"/>
        <w:rPr>
          <w:sz w:val="28"/>
          <w:szCs w:val="28"/>
        </w:rPr>
      </w:pPr>
      <w:r>
        <w:rPr>
          <w:sz w:val="28"/>
          <w:szCs w:val="28"/>
        </w:rPr>
        <w:t>Timeline for Execution of Project</w:t>
      </w:r>
    </w:p>
    <w:p w14:paraId="1490EED4" w14:textId="77777777" w:rsidR="00EB65FC" w:rsidRDefault="00EB65FC" w:rsidP="00EB65FC">
      <w:pPr>
        <w:tabs>
          <w:tab w:val="left" w:pos="142"/>
        </w:tabs>
        <w:ind w:right="-569"/>
        <w:rPr>
          <w:sz w:val="28"/>
          <w:szCs w:val="28"/>
        </w:rPr>
      </w:pPr>
    </w:p>
    <w:p w14:paraId="4BDD2657" w14:textId="77777777" w:rsidR="00EB65FC" w:rsidRDefault="00EB65FC" w:rsidP="00EB65FC">
      <w:pPr>
        <w:tabs>
          <w:tab w:val="left" w:pos="142"/>
        </w:tabs>
        <w:ind w:right="-569"/>
        <w:rPr>
          <w:sz w:val="28"/>
          <w:szCs w:val="28"/>
        </w:rPr>
      </w:pPr>
    </w:p>
    <w:p w14:paraId="7B916C8D"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Expected Outcomes</w:t>
      </w:r>
    </w:p>
    <w:p w14:paraId="30238119" w14:textId="77777777" w:rsidR="00EB65FC" w:rsidRDefault="00EB65FC" w:rsidP="00EB65FC">
      <w:pPr>
        <w:tabs>
          <w:tab w:val="left" w:pos="142"/>
        </w:tabs>
        <w:ind w:right="-569"/>
        <w:rPr>
          <w:sz w:val="28"/>
          <w:szCs w:val="28"/>
        </w:rPr>
      </w:pPr>
    </w:p>
    <w:p w14:paraId="25F086E9" w14:textId="77777777" w:rsidR="00EB65FC" w:rsidRDefault="00EB65FC" w:rsidP="00EB65FC">
      <w:pPr>
        <w:tabs>
          <w:tab w:val="left" w:pos="142"/>
        </w:tabs>
        <w:ind w:right="-569"/>
        <w:rPr>
          <w:sz w:val="28"/>
          <w:szCs w:val="28"/>
        </w:rPr>
      </w:pPr>
    </w:p>
    <w:p w14:paraId="7D75209D"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Conclusion</w:t>
      </w:r>
    </w:p>
    <w:p w14:paraId="55793290" w14:textId="77777777" w:rsidR="00EB65FC" w:rsidRDefault="00EB65FC" w:rsidP="00EB65FC">
      <w:pPr>
        <w:tabs>
          <w:tab w:val="left" w:pos="142"/>
        </w:tabs>
        <w:ind w:right="-569"/>
        <w:rPr>
          <w:sz w:val="28"/>
          <w:szCs w:val="28"/>
        </w:rPr>
      </w:pPr>
    </w:p>
    <w:p w14:paraId="792E487D" w14:textId="77777777" w:rsidR="00EB65FC" w:rsidRDefault="00EB65FC" w:rsidP="00EB65FC">
      <w:pPr>
        <w:tabs>
          <w:tab w:val="left" w:pos="142"/>
        </w:tabs>
        <w:ind w:right="-569"/>
        <w:rPr>
          <w:sz w:val="28"/>
          <w:szCs w:val="28"/>
        </w:rPr>
      </w:pPr>
    </w:p>
    <w:p w14:paraId="395E2271" w14:textId="77777777" w:rsidR="00EB65FC" w:rsidRDefault="00EB65FC" w:rsidP="00EB65FC">
      <w:pPr>
        <w:pStyle w:val="ListParagraph"/>
        <w:numPr>
          <w:ilvl w:val="0"/>
          <w:numId w:val="19"/>
        </w:numPr>
        <w:tabs>
          <w:tab w:val="left" w:pos="142"/>
        </w:tabs>
        <w:ind w:right="-569" w:firstLine="774"/>
        <w:rPr>
          <w:sz w:val="28"/>
          <w:szCs w:val="28"/>
        </w:rPr>
      </w:pPr>
      <w:r>
        <w:rPr>
          <w:sz w:val="28"/>
          <w:szCs w:val="28"/>
        </w:rPr>
        <w:t>Reference</w:t>
      </w:r>
    </w:p>
    <w:p w14:paraId="56648BA6" w14:textId="77777777" w:rsidR="00D21265" w:rsidRDefault="00D21265" w:rsidP="00D21265">
      <w:pPr>
        <w:tabs>
          <w:tab w:val="left" w:pos="142"/>
        </w:tabs>
        <w:ind w:right="-569"/>
        <w:rPr>
          <w:sz w:val="28"/>
          <w:szCs w:val="28"/>
        </w:rPr>
      </w:pPr>
    </w:p>
    <w:p w14:paraId="37B9C7B8" w14:textId="0F1BC2EA" w:rsidR="00D21265" w:rsidRPr="00D21265" w:rsidRDefault="00D21265" w:rsidP="00D21265">
      <w:pPr>
        <w:tabs>
          <w:tab w:val="left" w:pos="142"/>
        </w:tabs>
        <w:ind w:right="-569"/>
        <w:rPr>
          <w:sz w:val="28"/>
          <w:szCs w:val="28"/>
        </w:rPr>
        <w:sectPr w:rsidR="00D21265" w:rsidRPr="00D21265" w:rsidSect="00EB65FC">
          <w:footerReference w:type="default" r:id="rId9"/>
          <w:pgSz w:w="11906" w:h="16838" w:code="9"/>
          <w:pgMar w:top="1276" w:right="2360" w:bottom="280" w:left="2460" w:header="720" w:footer="720" w:gutter="0"/>
          <w:pgBorders w:offsetFrom="page">
            <w:top w:val="single" w:sz="8" w:space="24" w:color="auto"/>
            <w:left w:val="single" w:sz="8" w:space="24" w:color="auto"/>
            <w:bottom w:val="single" w:sz="8" w:space="24" w:color="auto"/>
            <w:right w:val="single" w:sz="8" w:space="24" w:color="auto"/>
          </w:pgBorders>
          <w:cols w:space="720"/>
        </w:sectPr>
      </w:pPr>
    </w:p>
    <w:p w14:paraId="15CF20CF" w14:textId="5736B33A" w:rsidR="00935757" w:rsidRPr="00EB65FC" w:rsidRDefault="00000000" w:rsidP="00EB65FC">
      <w:pPr>
        <w:pStyle w:val="ListParagraph"/>
        <w:numPr>
          <w:ilvl w:val="0"/>
          <w:numId w:val="21"/>
        </w:numPr>
        <w:tabs>
          <w:tab w:val="left" w:pos="598"/>
        </w:tabs>
        <w:spacing w:before="57"/>
        <w:ind w:right="-1278"/>
        <w:rPr>
          <w:b/>
          <w:sz w:val="32"/>
          <w:szCs w:val="32"/>
        </w:rPr>
      </w:pPr>
      <w:bookmarkStart w:id="0" w:name="_Hlk152695612"/>
      <w:r w:rsidRPr="00EB65FC">
        <w:rPr>
          <w:b/>
          <w:spacing w:val="-2"/>
          <w:w w:val="105"/>
          <w:sz w:val="32"/>
          <w:szCs w:val="32"/>
        </w:rPr>
        <w:t>INTRODUCTION</w:t>
      </w:r>
    </w:p>
    <w:p w14:paraId="67BD42D8" w14:textId="51C2A14A" w:rsidR="00803B71" w:rsidRDefault="005F4A94" w:rsidP="00EB65FC">
      <w:pPr>
        <w:pStyle w:val="BodyText"/>
        <w:spacing w:before="41"/>
        <w:ind w:left="-1418" w:right="-1278"/>
        <w:jc w:val="both"/>
        <w:rPr>
          <w:sz w:val="24"/>
          <w:szCs w:val="24"/>
        </w:rPr>
      </w:pPr>
      <w:r w:rsidRPr="005F4A94">
        <w:rPr>
          <w:sz w:val="24"/>
          <w:szCs w:val="24"/>
        </w:rPr>
        <w:t>Uncontrolled cell proliferation is a hallmark of a complex collection of disorders known as cancer, which presents a serious threat to world health. Blood cancer, also known as hematologic malignancies, is one of the cancer kinds that poses the greatest risk to human health. For blood cancer to be effectively treated and for patient outcomes to be improved, early and precise identification is essential.</w:t>
      </w:r>
    </w:p>
    <w:p w14:paraId="057DDD79" w14:textId="77777777" w:rsidR="005F4A94" w:rsidRPr="0014208D" w:rsidRDefault="005F4A94" w:rsidP="00EB65FC">
      <w:pPr>
        <w:pStyle w:val="BodyText"/>
        <w:spacing w:before="41"/>
        <w:ind w:left="-1418" w:right="-1278"/>
        <w:jc w:val="both"/>
        <w:rPr>
          <w:sz w:val="24"/>
          <w:szCs w:val="24"/>
        </w:rPr>
      </w:pPr>
    </w:p>
    <w:p w14:paraId="62BA4E67" w14:textId="0D1BBB4B" w:rsidR="00803B71" w:rsidRPr="0014208D" w:rsidRDefault="005F4A94" w:rsidP="00EB65FC">
      <w:pPr>
        <w:pStyle w:val="BodyText"/>
        <w:spacing w:before="41"/>
        <w:ind w:left="-1418" w:right="-1278"/>
        <w:jc w:val="both"/>
        <w:rPr>
          <w:sz w:val="24"/>
          <w:szCs w:val="24"/>
        </w:rPr>
      </w:pPr>
      <w:r w:rsidRPr="005F4A94">
        <w:rPr>
          <w:sz w:val="24"/>
          <w:szCs w:val="24"/>
        </w:rPr>
        <w:t xml:space="preserve">The goal of this study is to apply cutting-edge computational techniques and bioinformatics to </w:t>
      </w:r>
      <w:r w:rsidR="003018D7" w:rsidRPr="005F4A94">
        <w:rPr>
          <w:sz w:val="24"/>
          <w:szCs w:val="24"/>
        </w:rPr>
        <w:t>analyze</w:t>
      </w:r>
      <w:r w:rsidRPr="005F4A94">
        <w:rPr>
          <w:sz w:val="24"/>
          <w:szCs w:val="24"/>
        </w:rPr>
        <w:t xml:space="preserve"> protein sequences in order to identify blood cancer. Since proteins are essential to biological processes, changes in their sequences can provide important information about the onset and course of cancer. This study intends to improve blood cancer diagnostic skills by </w:t>
      </w:r>
      <w:r w:rsidR="003018D7" w:rsidRPr="005F4A94">
        <w:rPr>
          <w:sz w:val="24"/>
          <w:szCs w:val="24"/>
        </w:rPr>
        <w:t>utilizing</w:t>
      </w:r>
      <w:r w:rsidRPr="005F4A94">
        <w:rPr>
          <w:sz w:val="24"/>
          <w:szCs w:val="24"/>
        </w:rPr>
        <w:t xml:space="preserve"> state-of-the-art bioinformatics approaches, opening the door to more accurate and timely diagnosis.</w:t>
      </w:r>
    </w:p>
    <w:p w14:paraId="205EC1E0" w14:textId="77777777" w:rsidR="00803B71" w:rsidRPr="0014208D" w:rsidRDefault="00803B71" w:rsidP="00EB65FC">
      <w:pPr>
        <w:pStyle w:val="BodyText"/>
        <w:spacing w:before="41"/>
        <w:ind w:left="-1418" w:right="-1278"/>
        <w:jc w:val="both"/>
        <w:rPr>
          <w:sz w:val="24"/>
          <w:szCs w:val="24"/>
        </w:rPr>
      </w:pPr>
    </w:p>
    <w:p w14:paraId="6E407CE6" w14:textId="4AC81CF0" w:rsidR="00803B71" w:rsidRPr="0014208D" w:rsidRDefault="005F4A94" w:rsidP="00EB65FC">
      <w:pPr>
        <w:pStyle w:val="BodyText"/>
        <w:spacing w:before="41"/>
        <w:ind w:left="-1418" w:right="-1278"/>
        <w:jc w:val="both"/>
        <w:rPr>
          <w:sz w:val="24"/>
          <w:szCs w:val="24"/>
        </w:rPr>
      </w:pPr>
      <w:r w:rsidRPr="005F4A94">
        <w:rPr>
          <w:sz w:val="24"/>
          <w:szCs w:val="24"/>
        </w:rPr>
        <w:t xml:space="preserve">The study entails gathering and </w:t>
      </w:r>
      <w:r w:rsidR="003018D7" w:rsidRPr="005F4A94">
        <w:rPr>
          <w:sz w:val="24"/>
          <w:szCs w:val="24"/>
        </w:rPr>
        <w:t>analyzing</w:t>
      </w:r>
      <w:r w:rsidRPr="005F4A94">
        <w:rPr>
          <w:sz w:val="24"/>
          <w:szCs w:val="24"/>
        </w:rPr>
        <w:t xml:space="preserve"> protein sequences linked to blood cancer using bioinformatics techniques to find trends and abnormalities suggestive of malignancy. The objective is to create a reliable computer model that will help medical practitioners diagnose blood cancer more accurately.</w:t>
      </w:r>
    </w:p>
    <w:p w14:paraId="3B046B2E" w14:textId="77777777" w:rsidR="00803B71" w:rsidRPr="0014208D" w:rsidRDefault="00803B71" w:rsidP="00EB65FC">
      <w:pPr>
        <w:pStyle w:val="BodyText"/>
        <w:spacing w:before="41"/>
        <w:ind w:left="-1418" w:right="-1278"/>
        <w:jc w:val="both"/>
        <w:rPr>
          <w:sz w:val="24"/>
          <w:szCs w:val="24"/>
        </w:rPr>
      </w:pPr>
    </w:p>
    <w:p w14:paraId="49CA815B" w14:textId="2C70D811" w:rsidR="000371F4" w:rsidRPr="0014208D" w:rsidRDefault="005F4A94" w:rsidP="00EB65FC">
      <w:pPr>
        <w:pStyle w:val="BodyText"/>
        <w:spacing w:before="41"/>
        <w:ind w:left="-1418" w:right="-1278"/>
        <w:jc w:val="both"/>
        <w:rPr>
          <w:sz w:val="24"/>
          <w:szCs w:val="24"/>
        </w:rPr>
      </w:pPr>
      <w:r w:rsidRPr="005F4A94">
        <w:rPr>
          <w:sz w:val="24"/>
          <w:szCs w:val="24"/>
        </w:rPr>
        <w:t>This project aims to contribute to the continuing efforts in cancer research by exploring the fields of molecular data and computational biology, which presents a viable route for breakthroughs in early detection approaches. We want to achieve major progress in the battle against blood cancer by combining bioinformatics and medical research, which will eventually improve treatment results and patient well-being.</w:t>
      </w:r>
    </w:p>
    <w:p w14:paraId="097ADF4C" w14:textId="77777777" w:rsidR="00935757" w:rsidRDefault="00935757" w:rsidP="005F4A94">
      <w:pPr>
        <w:pStyle w:val="BodyText"/>
        <w:spacing w:before="41"/>
        <w:ind w:right="-1278"/>
      </w:pPr>
    </w:p>
    <w:p w14:paraId="5D89760C" w14:textId="3964C650" w:rsidR="003B498A" w:rsidRPr="00D75973" w:rsidRDefault="00000000" w:rsidP="00EB65FC">
      <w:pPr>
        <w:pStyle w:val="ListParagraph"/>
        <w:numPr>
          <w:ilvl w:val="0"/>
          <w:numId w:val="20"/>
        </w:numPr>
        <w:tabs>
          <w:tab w:val="left" w:pos="579"/>
        </w:tabs>
        <w:ind w:right="-1278"/>
        <w:rPr>
          <w:b/>
          <w:sz w:val="32"/>
          <w:szCs w:val="32"/>
        </w:rPr>
      </w:pPr>
      <w:r w:rsidRPr="0014208D">
        <w:rPr>
          <w:b/>
          <w:sz w:val="32"/>
          <w:szCs w:val="32"/>
        </w:rPr>
        <w:t>LITERATURE</w:t>
      </w:r>
      <w:r w:rsidRPr="0014208D">
        <w:rPr>
          <w:b/>
          <w:spacing w:val="54"/>
          <w:sz w:val="32"/>
          <w:szCs w:val="32"/>
        </w:rPr>
        <w:t xml:space="preserve"> </w:t>
      </w:r>
      <w:r w:rsidRPr="0014208D">
        <w:rPr>
          <w:b/>
          <w:spacing w:val="-2"/>
          <w:sz w:val="32"/>
          <w:szCs w:val="32"/>
        </w:rPr>
        <w:t>REVIEW</w:t>
      </w:r>
    </w:p>
    <w:p w14:paraId="591ADE22" w14:textId="69B69172" w:rsidR="00D75973" w:rsidRDefault="00D75973" w:rsidP="00EB65FC">
      <w:pPr>
        <w:pStyle w:val="ListParagraph"/>
        <w:tabs>
          <w:tab w:val="left" w:pos="579"/>
        </w:tabs>
        <w:ind w:left="-1276" w:right="-1278" w:firstLine="0"/>
        <w:rPr>
          <w:b/>
          <w:spacing w:val="-2"/>
          <w:sz w:val="28"/>
          <w:szCs w:val="28"/>
        </w:rPr>
      </w:pPr>
      <w:r>
        <w:rPr>
          <w:b/>
          <w:spacing w:val="-2"/>
          <w:sz w:val="28"/>
          <w:szCs w:val="28"/>
        </w:rPr>
        <w:t>2.1 Literature Survey:</w:t>
      </w:r>
    </w:p>
    <w:p w14:paraId="1802AAAA" w14:textId="3D7CDFA6" w:rsidR="00D75973" w:rsidRDefault="00D75973" w:rsidP="00EB65FC">
      <w:pPr>
        <w:pStyle w:val="BodyText"/>
        <w:ind w:left="-1418" w:right="-1278" w:firstLine="284"/>
        <w:jc w:val="both"/>
        <w:rPr>
          <w:b/>
          <w:sz w:val="24"/>
          <w:szCs w:val="24"/>
          <w:lang w:val="en-IN"/>
        </w:rPr>
      </w:pPr>
      <w:r w:rsidRPr="00D75973">
        <w:rPr>
          <w:b/>
          <w:spacing w:val="-2"/>
          <w:sz w:val="28"/>
          <w:szCs w:val="28"/>
        </w:rPr>
        <w:t xml:space="preserve">2.1.1 </w:t>
      </w:r>
      <w:r w:rsidRPr="00D75973">
        <w:rPr>
          <w:b/>
          <w:sz w:val="24"/>
          <w:szCs w:val="24"/>
          <w:lang w:val="en-IN"/>
        </w:rPr>
        <w:t>Machine learning models for predicting prognosis in blood cancers</w:t>
      </w:r>
    </w:p>
    <w:p w14:paraId="7B28BE4A" w14:textId="16C0AACA" w:rsidR="00D75973" w:rsidRPr="00D75973" w:rsidRDefault="005F4A94" w:rsidP="00EB65FC">
      <w:pPr>
        <w:pStyle w:val="BodyText"/>
        <w:ind w:left="-1134" w:right="-1278"/>
        <w:jc w:val="both"/>
        <w:rPr>
          <w:color w:val="333333"/>
          <w:sz w:val="24"/>
          <w:szCs w:val="24"/>
          <w:shd w:val="clear" w:color="auto" w:fill="FFFFFF"/>
        </w:rPr>
      </w:pPr>
      <w:r w:rsidRPr="005F4A94">
        <w:rPr>
          <w:color w:val="333333"/>
          <w:sz w:val="24"/>
          <w:szCs w:val="24"/>
          <w:shd w:val="clear" w:color="auto" w:fill="FFFFFF"/>
        </w:rPr>
        <w:t>The advancements in DNA sequencing technology have yielded vast quantities of sequencing data, offering unparalleled prospects for sophisticated correlation analyses linking somatic mutations to distinct cancer types and subtypes. This, in turn, enhances the precision of somatic mutation-based cancer typing (SMCT). However, a significant barrier to enhancing classification performance in current SMCT approaches is the lack of high-level feature extraction.</w:t>
      </w:r>
    </w:p>
    <w:p w14:paraId="25EABED5" w14:textId="77777777" w:rsidR="00D75973" w:rsidRDefault="00D75973" w:rsidP="00EB65FC">
      <w:pPr>
        <w:pStyle w:val="BodyText"/>
        <w:ind w:left="-1134" w:right="-1278"/>
        <w:jc w:val="both"/>
        <w:rPr>
          <w:rFonts w:ascii="Georgia" w:hAnsi="Georgia"/>
          <w:color w:val="333333"/>
          <w:sz w:val="24"/>
          <w:szCs w:val="24"/>
          <w:shd w:val="clear" w:color="auto" w:fill="FFFFFF"/>
        </w:rPr>
      </w:pPr>
    </w:p>
    <w:p w14:paraId="6FB14B21" w14:textId="08127528" w:rsidR="00D75973" w:rsidRDefault="0060704A" w:rsidP="00EB65FC">
      <w:pPr>
        <w:pStyle w:val="BodyText"/>
        <w:ind w:left="-1134" w:right="-1278"/>
        <w:jc w:val="both"/>
        <w:rPr>
          <w:color w:val="333333"/>
          <w:sz w:val="24"/>
          <w:szCs w:val="24"/>
          <w:shd w:val="clear" w:color="auto" w:fill="FFFFFF"/>
        </w:rPr>
      </w:pPr>
      <w:r w:rsidRPr="0060704A">
        <w:rPr>
          <w:color w:val="333333"/>
          <w:sz w:val="24"/>
          <w:szCs w:val="24"/>
          <w:shd w:val="clear" w:color="auto" w:fill="FFFFFF"/>
        </w:rPr>
        <w:t>To overcome this issue, we present DeepCNA, an enhanced convolutional neural network (CNN)-based classifier that uses copy number aberrations (CNAs) and HiC data. DeepCNA begins by clipping, zero padding, and rearranging the CNA data. The processed data is then sent into a CNN classifier, which extracts high-level characteristics to enable accurate categorization. Experiment findings on the COSMIC CNA dataset show that 2D CNN using both cell lines of HiC data performs well. We also compare DeepCNA to three frequently used classifiers and show that DeepCNA improves performance by at least 78%.</w:t>
      </w:r>
    </w:p>
    <w:p w14:paraId="18D38BAD" w14:textId="77777777" w:rsidR="00D75973" w:rsidRDefault="00D75973" w:rsidP="00EB65FC">
      <w:pPr>
        <w:pStyle w:val="BodyText"/>
        <w:ind w:left="-1134" w:right="-1278"/>
        <w:jc w:val="both"/>
        <w:rPr>
          <w:color w:val="333333"/>
          <w:sz w:val="24"/>
          <w:szCs w:val="24"/>
          <w:shd w:val="clear" w:color="auto" w:fill="FFFFFF"/>
        </w:rPr>
      </w:pPr>
    </w:p>
    <w:p w14:paraId="1686EE95" w14:textId="38FE7B21" w:rsidR="00D75973" w:rsidRDefault="0060704A" w:rsidP="00EB65FC">
      <w:pPr>
        <w:pStyle w:val="BodyText"/>
        <w:ind w:left="-1134" w:right="-1278"/>
        <w:jc w:val="both"/>
        <w:rPr>
          <w:color w:val="333333"/>
          <w:sz w:val="24"/>
          <w:szCs w:val="24"/>
          <w:shd w:val="clear" w:color="auto" w:fill="FFFFFF"/>
        </w:rPr>
      </w:pPr>
      <w:r w:rsidRPr="0060704A">
        <w:rPr>
          <w:color w:val="333333"/>
          <w:sz w:val="24"/>
          <w:szCs w:val="24"/>
          <w:shd w:val="clear" w:color="auto" w:fill="FFFFFF"/>
        </w:rPr>
        <w:t xml:space="preserve">This work highlights the benefits and possibilities of the proposed DeepCNA model for processing gene data based on somatic point </w:t>
      </w:r>
      <w:r w:rsidR="003018D7" w:rsidRPr="0060704A">
        <w:rPr>
          <w:color w:val="333333"/>
          <w:sz w:val="24"/>
          <w:szCs w:val="24"/>
          <w:shd w:val="clear" w:color="auto" w:fill="FFFFFF"/>
        </w:rPr>
        <w:t>mutations and</w:t>
      </w:r>
      <w:r w:rsidRPr="0060704A">
        <w:rPr>
          <w:color w:val="333333"/>
          <w:sz w:val="24"/>
          <w:szCs w:val="24"/>
          <w:shd w:val="clear" w:color="auto" w:fill="FFFFFF"/>
        </w:rPr>
        <w:t xml:space="preserve"> suggests that its use be expanded to include additional intricate genotype-phenotype associations.</w:t>
      </w:r>
    </w:p>
    <w:p w14:paraId="18E8C6DD" w14:textId="77777777" w:rsidR="00D75973" w:rsidRDefault="00D75973" w:rsidP="00EB65FC">
      <w:pPr>
        <w:pStyle w:val="BodyText"/>
        <w:ind w:left="-1134" w:right="-1278"/>
        <w:jc w:val="both"/>
        <w:rPr>
          <w:color w:val="333333"/>
          <w:sz w:val="24"/>
          <w:szCs w:val="24"/>
          <w:shd w:val="clear" w:color="auto" w:fill="FFFFFF"/>
        </w:rPr>
      </w:pPr>
    </w:p>
    <w:p w14:paraId="3F2B3404" w14:textId="47AEDA0B" w:rsidR="00D75973" w:rsidRDefault="00D21265" w:rsidP="00EB65FC">
      <w:pPr>
        <w:pStyle w:val="BodyText"/>
        <w:ind w:left="-1134" w:right="-1278"/>
        <w:jc w:val="both"/>
        <w:rPr>
          <w:b/>
          <w:sz w:val="28"/>
          <w:szCs w:val="28"/>
          <w:lang w:val="en-IN"/>
        </w:rPr>
      </w:pPr>
      <w:r>
        <w:rPr>
          <w:b/>
          <w:sz w:val="28"/>
          <w:szCs w:val="28"/>
          <w:lang w:val="en-IN"/>
        </w:rPr>
        <w:t xml:space="preserve">    </w:t>
      </w:r>
      <w:r w:rsidR="00D75973" w:rsidRPr="00D75973">
        <w:rPr>
          <w:b/>
          <w:sz w:val="28"/>
          <w:szCs w:val="28"/>
          <w:lang w:val="en-IN"/>
        </w:rPr>
        <w:t xml:space="preserve">2.1.2 Predicting risk of </w:t>
      </w:r>
      <w:proofErr w:type="spellStart"/>
      <w:r w:rsidR="00D75973" w:rsidRPr="00D75973">
        <w:rPr>
          <w:b/>
          <w:sz w:val="28"/>
          <w:szCs w:val="28"/>
          <w:lang w:val="en-IN"/>
        </w:rPr>
        <w:t>leukemia</w:t>
      </w:r>
      <w:proofErr w:type="spellEnd"/>
      <w:r w:rsidR="00D75973" w:rsidRPr="00D75973">
        <w:rPr>
          <w:b/>
          <w:sz w:val="28"/>
          <w:szCs w:val="28"/>
          <w:lang w:val="en-IN"/>
        </w:rPr>
        <w:t xml:space="preserve"> and lymphoma recurrence using machine</w:t>
      </w:r>
      <w:r w:rsidR="00EB65FC">
        <w:rPr>
          <w:b/>
          <w:sz w:val="28"/>
          <w:szCs w:val="28"/>
          <w:lang w:val="en-IN"/>
        </w:rPr>
        <w:t xml:space="preserve"> learning</w:t>
      </w:r>
    </w:p>
    <w:p w14:paraId="6D642F60" w14:textId="158ECCA4" w:rsidR="00D75973" w:rsidRDefault="0060704A" w:rsidP="00EB65FC">
      <w:pPr>
        <w:pStyle w:val="BodyText"/>
        <w:ind w:left="-1134" w:right="-1278"/>
        <w:jc w:val="both"/>
        <w:rPr>
          <w:sz w:val="24"/>
          <w:szCs w:val="24"/>
          <w:shd w:val="clear" w:color="auto" w:fill="FFFFFF"/>
        </w:rPr>
      </w:pPr>
      <w:r w:rsidRPr="0060704A">
        <w:rPr>
          <w:sz w:val="24"/>
          <w:szCs w:val="24"/>
          <w:shd w:val="clear" w:color="auto" w:fill="FFFFFF"/>
        </w:rPr>
        <w:t>Numerous variables influence the results of post-transplantation, and scoring methods designed to predict survival following allogeneic hematopoietic cell transplantation (HCT) exhibit inadequate prediction ability.</w:t>
      </w:r>
    </w:p>
    <w:p w14:paraId="5D10BA12" w14:textId="77777777" w:rsidR="00197C09" w:rsidRDefault="00197C09" w:rsidP="00EB65FC">
      <w:pPr>
        <w:pStyle w:val="NormalWeb"/>
        <w:shd w:val="clear" w:color="auto" w:fill="FFFFFF"/>
        <w:ind w:left="-1134" w:right="-1278"/>
        <w:jc w:val="both"/>
      </w:pPr>
      <w:r w:rsidRPr="00197C09">
        <w:t>A prediction model using a machine learning–based algorithm can be an alternative for concurrently applying multiple variables and can reduce potential biases. In this regard, the aim of this study is to establish and validate a machine learning–based predictive model for survival after allogeneic HCT in patients with hematologic malignancies.</w:t>
      </w:r>
    </w:p>
    <w:p w14:paraId="46D4CAF6" w14:textId="6A73318E" w:rsidR="00197C09" w:rsidRPr="00197C09" w:rsidRDefault="00197C09" w:rsidP="00EB65FC">
      <w:pPr>
        <w:pStyle w:val="NormalWeb"/>
        <w:shd w:val="clear" w:color="auto" w:fill="FFFFFF"/>
        <w:ind w:left="-1134" w:right="-1278"/>
        <w:jc w:val="both"/>
      </w:pPr>
      <w:r w:rsidRPr="00197C09">
        <w:t xml:space="preserve">Data from 1470 patients with hematologic malignancies who underwent allogeneic HCT between December 1993 and June 2020 at Asan Medical Center, Seoul, South Korea, were retrospectively analyzed. Using the gradient boosting machine algorithm, we evaluated a model predicting the 5-year </w:t>
      </w:r>
      <w:r w:rsidR="003018D7" w:rsidRPr="00197C09">
        <w:t>post transplantation</w:t>
      </w:r>
      <w:r w:rsidRPr="00197C09">
        <w:t xml:space="preserve"> survival through 10-fold cross-validation.</w:t>
      </w:r>
    </w:p>
    <w:p w14:paraId="6C7B1FB9" w14:textId="776B259E" w:rsidR="00197C09" w:rsidRPr="00197C09" w:rsidRDefault="00197C09" w:rsidP="00EB65FC">
      <w:pPr>
        <w:pStyle w:val="NormalWeb"/>
        <w:shd w:val="clear" w:color="auto" w:fill="FFFFFF"/>
        <w:ind w:left="-1134" w:right="-1278"/>
        <w:jc w:val="both"/>
      </w:pPr>
      <w:r w:rsidRPr="00197C09">
        <w:t xml:space="preserve">The prediction model showed good performance with a mean area under the receiver operating characteristic curve of 0.788 (SD 0.03). Furthermore, we developed a risk score predicting probabilities of </w:t>
      </w:r>
      <w:r w:rsidR="00140701" w:rsidRPr="00197C09">
        <w:t>post transplantation</w:t>
      </w:r>
      <w:r w:rsidRPr="00197C09">
        <w:t xml:space="preserve"> survival in 294 randomly selected patients, and an agreement between the estimated predicted and observed risks of overall death, </w:t>
      </w:r>
      <w:r w:rsidR="00140701" w:rsidRPr="00197C09">
        <w:t>no relapse</w:t>
      </w:r>
      <w:r w:rsidRPr="00197C09">
        <w:t xml:space="preserve"> mortality, and relapse incidence was observed according to the risk score. Additionally, the calculated score demonstrated the possibility of predicting survival according to the different transplantation-related factors, with the visualization of the importance of each variable.</w:t>
      </w:r>
    </w:p>
    <w:p w14:paraId="4A7CECAD" w14:textId="02B7DBFB" w:rsidR="00197C09" w:rsidRPr="00197C09" w:rsidRDefault="00197C09" w:rsidP="00EB65FC">
      <w:pPr>
        <w:pStyle w:val="NormalWeb"/>
        <w:shd w:val="clear" w:color="auto" w:fill="FFFFFF"/>
        <w:ind w:left="-1134" w:right="-1278"/>
        <w:jc w:val="both"/>
      </w:pPr>
      <w:r w:rsidRPr="00197C09">
        <w:t>We developed a machine learning–based model for predicting long-term survival after allogeneic HCT in patients with hematologic malignancies. Our model provides a method for making decisions regarding patient and donor candidates or selecting transplantation-related resources, such as conditioning regimens.</w:t>
      </w:r>
    </w:p>
    <w:p w14:paraId="3CAECA92" w14:textId="61383014" w:rsidR="00197C09" w:rsidRDefault="00D21265" w:rsidP="00EB65FC">
      <w:pPr>
        <w:pStyle w:val="BodyText"/>
        <w:ind w:left="-1134" w:right="-1278"/>
        <w:jc w:val="both"/>
        <w:rPr>
          <w:b/>
          <w:sz w:val="28"/>
          <w:szCs w:val="28"/>
          <w:lang w:val="en-IN"/>
        </w:rPr>
      </w:pPr>
      <w:r>
        <w:rPr>
          <w:b/>
          <w:sz w:val="28"/>
          <w:szCs w:val="28"/>
          <w:lang w:val="en-IN"/>
        </w:rPr>
        <w:t xml:space="preserve">    </w:t>
      </w:r>
      <w:r w:rsidR="00197C09" w:rsidRPr="00197C09">
        <w:rPr>
          <w:b/>
          <w:sz w:val="28"/>
          <w:szCs w:val="28"/>
          <w:lang w:val="en-IN"/>
        </w:rPr>
        <w:t>2.1.3 Early detection of blood cancers using deep learning on medical images</w:t>
      </w:r>
    </w:p>
    <w:p w14:paraId="608AF283" w14:textId="270CAAE2" w:rsidR="00197C09" w:rsidRDefault="00140701" w:rsidP="00EB65FC">
      <w:pPr>
        <w:pStyle w:val="BodyText"/>
        <w:ind w:left="-1134" w:right="-1278"/>
        <w:jc w:val="both"/>
        <w:rPr>
          <w:color w:val="222222"/>
          <w:sz w:val="24"/>
          <w:szCs w:val="24"/>
          <w:shd w:val="clear" w:color="auto" w:fill="FFFFFF"/>
        </w:rPr>
      </w:pPr>
      <w:r w:rsidRPr="00140701">
        <w:rPr>
          <w:color w:val="222222"/>
          <w:sz w:val="24"/>
          <w:szCs w:val="24"/>
          <w:shd w:val="clear" w:color="auto" w:fill="FFFFFF"/>
        </w:rPr>
        <w:t>A decade of unprecedented progress in artificial intelligence (AI) has demonstrated the potential for many fields—including medicine—to benefit from the insights that AI techniques can extract from data. Here we survey recent progress in the development of modern computer vision techniques—powered by deep learning—for medical applications, focusing on medical imaging, medical video, and clinical deployment. We start by briefly summarizing a decade of progress in convolutional neural networks, including the vision tasks they enable, in the context of healthcare. Next, we discuss several example medical imaging applications that stand to benefit—including cardiology, pathology, dermatology, ophthalmology–and propose new avenues for continued work. We then expand into general medical video, highlighting ways in which clinical workflows can integrate computer vision to enhance care. Finally, we discuss the challenges and hurdles required for real-world clinical deployment of these technologies.</w:t>
      </w:r>
    </w:p>
    <w:p w14:paraId="3C069396" w14:textId="77777777" w:rsidR="00140701" w:rsidRDefault="00140701" w:rsidP="00EB65FC">
      <w:pPr>
        <w:pStyle w:val="BodyText"/>
        <w:ind w:left="-1134" w:right="-1278"/>
        <w:jc w:val="both"/>
        <w:rPr>
          <w:color w:val="222222"/>
          <w:sz w:val="24"/>
          <w:szCs w:val="24"/>
          <w:shd w:val="clear" w:color="auto" w:fill="FFFFFF"/>
        </w:rPr>
      </w:pPr>
    </w:p>
    <w:p w14:paraId="5E0EDDF0" w14:textId="11658AE2" w:rsidR="00140701" w:rsidRPr="00140701" w:rsidRDefault="00D21265" w:rsidP="00EB65FC">
      <w:pPr>
        <w:pStyle w:val="BodyText"/>
        <w:ind w:left="-1134" w:right="-1278"/>
        <w:jc w:val="both"/>
        <w:rPr>
          <w:b/>
          <w:bCs/>
          <w:sz w:val="28"/>
          <w:szCs w:val="28"/>
          <w:lang w:val="en-IN"/>
        </w:rPr>
      </w:pPr>
      <w:r>
        <w:rPr>
          <w:b/>
          <w:bCs/>
          <w:color w:val="222222"/>
          <w:sz w:val="28"/>
          <w:szCs w:val="28"/>
          <w:shd w:val="clear" w:color="auto" w:fill="FFFFFF"/>
        </w:rPr>
        <w:t xml:space="preserve">    </w:t>
      </w:r>
      <w:r w:rsidR="00140701" w:rsidRPr="00140701">
        <w:rPr>
          <w:b/>
          <w:bCs/>
          <w:color w:val="222222"/>
          <w:sz w:val="28"/>
          <w:szCs w:val="28"/>
          <w:shd w:val="clear" w:color="auto" w:fill="FFFFFF"/>
        </w:rPr>
        <w:t xml:space="preserve">2.1.4 </w:t>
      </w:r>
      <w:r w:rsidR="00140701" w:rsidRPr="00140701">
        <w:rPr>
          <w:b/>
          <w:bCs/>
          <w:sz w:val="28"/>
          <w:szCs w:val="28"/>
          <w:lang w:val="en-IN"/>
        </w:rPr>
        <w:t>Integration of multi-omics data for blood cancer prediction</w:t>
      </w:r>
    </w:p>
    <w:p w14:paraId="07F0CBF8" w14:textId="0E80CB0D" w:rsidR="00140701" w:rsidRDefault="00140701" w:rsidP="00EB65FC">
      <w:pPr>
        <w:pStyle w:val="BodyText"/>
        <w:ind w:left="-1134" w:right="-1278"/>
        <w:jc w:val="both"/>
        <w:rPr>
          <w:color w:val="1F1F1F"/>
          <w:sz w:val="24"/>
          <w:szCs w:val="24"/>
        </w:rPr>
      </w:pPr>
      <w:r w:rsidRPr="00140701">
        <w:rPr>
          <w:color w:val="1F1F1F"/>
          <w:sz w:val="24"/>
          <w:szCs w:val="24"/>
        </w:rPr>
        <w:t>Genomic information is nowadays widely used for precise cancer treatments. Since the individual type of </w:t>
      </w:r>
      <w:hyperlink r:id="rId10" w:tooltip="Learn more about omics from ScienceDirect's AI-generated Topic Pages" w:history="1">
        <w:r w:rsidRPr="00140701">
          <w:rPr>
            <w:rStyle w:val="Hyperlink"/>
            <w:color w:val="1F1F1F"/>
            <w:sz w:val="24"/>
            <w:szCs w:val="24"/>
          </w:rPr>
          <w:t>omics</w:t>
        </w:r>
      </w:hyperlink>
      <w:r w:rsidRPr="00140701">
        <w:rPr>
          <w:color w:val="1F1F1F"/>
          <w:sz w:val="24"/>
          <w:szCs w:val="24"/>
        </w:rPr>
        <w:t> data only represents a single view that suffers from data noise and bias, multiple types of omics data are required for accurate </w:t>
      </w:r>
      <w:hyperlink r:id="rId11" w:tooltip="Learn more about cancer prognosis from ScienceDirect's AI-generated Topic Pages" w:history="1">
        <w:r w:rsidRPr="00140701">
          <w:rPr>
            <w:rStyle w:val="Hyperlink"/>
            <w:color w:val="1F1F1F"/>
            <w:sz w:val="24"/>
            <w:szCs w:val="24"/>
          </w:rPr>
          <w:t>cancer prognosis</w:t>
        </w:r>
      </w:hyperlink>
      <w:r w:rsidRPr="00140701">
        <w:rPr>
          <w:color w:val="1F1F1F"/>
          <w:sz w:val="24"/>
          <w:szCs w:val="24"/>
        </w:rPr>
        <w:t> prediction. However, it is challenging to effectively integrate multi-omics data due to the large number of redundant variables but relatively small sample size. With the recent progress in </w:t>
      </w:r>
      <w:hyperlink r:id="rId12" w:tooltip="Learn more about deep learning techniques from ScienceDirect's AI-generated Topic Pages" w:history="1">
        <w:r w:rsidRPr="00140701">
          <w:rPr>
            <w:rStyle w:val="Hyperlink"/>
            <w:color w:val="1F1F1F"/>
            <w:sz w:val="24"/>
            <w:szCs w:val="24"/>
          </w:rPr>
          <w:t>deep learning techniques</w:t>
        </w:r>
      </w:hyperlink>
      <w:r w:rsidRPr="00140701">
        <w:rPr>
          <w:color w:val="1F1F1F"/>
          <w:sz w:val="24"/>
          <w:szCs w:val="24"/>
        </w:rPr>
        <w:t>, </w:t>
      </w:r>
      <w:hyperlink r:id="rId13" w:tooltip="Learn more about Autoencoder from ScienceDirect's AI-generated Topic Pages" w:history="1">
        <w:r w:rsidRPr="00140701">
          <w:rPr>
            <w:rStyle w:val="Hyperlink"/>
            <w:color w:val="1F1F1F"/>
            <w:sz w:val="24"/>
            <w:szCs w:val="24"/>
          </w:rPr>
          <w:t>Autoencoder</w:t>
        </w:r>
      </w:hyperlink>
      <w:r w:rsidRPr="00140701">
        <w:rPr>
          <w:color w:val="1F1F1F"/>
          <w:sz w:val="24"/>
          <w:szCs w:val="24"/>
        </w:rPr>
        <w:t> was used to integrate multi-omics data for extracting representative features. Nevertheless, the generated model is fragile from data noises. Additionally, previous studies usually focused on individual </w:t>
      </w:r>
      <w:hyperlink r:id="rId14" w:tooltip="Learn more about cancer types from ScienceDirect's AI-generated Topic Pages" w:history="1">
        <w:r w:rsidRPr="00140701">
          <w:rPr>
            <w:rStyle w:val="Hyperlink"/>
            <w:color w:val="1F1F1F"/>
            <w:sz w:val="24"/>
            <w:szCs w:val="24"/>
          </w:rPr>
          <w:t>cancer types</w:t>
        </w:r>
      </w:hyperlink>
      <w:r w:rsidRPr="00140701">
        <w:rPr>
          <w:color w:val="1F1F1F"/>
          <w:sz w:val="24"/>
          <w:szCs w:val="24"/>
        </w:rPr>
        <w:t> without making comprehensive tests on pan-cancer. Here, we employed the </w:t>
      </w:r>
      <w:hyperlink r:id="rId15" w:tooltip="Learn more about denoising from ScienceDirect's AI-generated Topic Pages" w:history="1">
        <w:r w:rsidRPr="00140701">
          <w:rPr>
            <w:rStyle w:val="Hyperlink"/>
            <w:color w:val="1F1F1F"/>
            <w:sz w:val="24"/>
            <w:szCs w:val="24"/>
          </w:rPr>
          <w:t>denoising</w:t>
        </w:r>
      </w:hyperlink>
      <w:r w:rsidRPr="00140701">
        <w:rPr>
          <w:color w:val="1F1F1F"/>
          <w:sz w:val="24"/>
          <w:szCs w:val="24"/>
        </w:rPr>
        <w:t> Autoencoder to get a robust representation of the multi-omics data, and then used the learned representative features to estimate patients’ risks.</w:t>
      </w:r>
    </w:p>
    <w:p w14:paraId="2C2C73FD" w14:textId="77777777" w:rsidR="00140701" w:rsidRDefault="00140701" w:rsidP="00EB65FC">
      <w:pPr>
        <w:pStyle w:val="BodyText"/>
        <w:ind w:left="-1134" w:right="-1278"/>
        <w:jc w:val="both"/>
        <w:rPr>
          <w:color w:val="1F1F1F"/>
          <w:sz w:val="24"/>
          <w:szCs w:val="24"/>
        </w:rPr>
      </w:pPr>
    </w:p>
    <w:p w14:paraId="70ED3883" w14:textId="596FA0FA" w:rsidR="00140701" w:rsidRPr="00140701" w:rsidRDefault="00140701" w:rsidP="00EB65FC">
      <w:pPr>
        <w:pStyle w:val="NormalWeb"/>
        <w:spacing w:before="0" w:beforeAutospacing="0" w:after="0" w:afterAutospacing="0"/>
        <w:ind w:left="-1134" w:right="-1278"/>
        <w:jc w:val="both"/>
        <w:rPr>
          <w:color w:val="1F1F1F"/>
        </w:rPr>
      </w:pPr>
      <w:r w:rsidRPr="00140701">
        <w:rPr>
          <w:color w:val="1F1F1F"/>
        </w:rPr>
        <w:t>By applying to 15 cancers from </w:t>
      </w:r>
      <w:hyperlink r:id="rId16" w:tooltip="Learn more about The Cancer Genome Atlas from ScienceDirect's AI-generated Topic Pages" w:history="1">
        <w:r w:rsidRPr="00140701">
          <w:rPr>
            <w:rStyle w:val="Hyperlink"/>
            <w:color w:val="1F1F1F"/>
          </w:rPr>
          <w:t>The Cancer Genome Atlas</w:t>
        </w:r>
      </w:hyperlink>
      <w:r w:rsidRPr="00140701">
        <w:rPr>
          <w:color w:val="1F1F1F"/>
        </w:rPr>
        <w:t> (TCGA), our method was shown to improve the C-index values over previous methods by 6.5% on average. Considering the difficulty to obtain multi-omics data in practice, we further used only mRNA data to fit the estimated risks by training </w:t>
      </w:r>
      <w:hyperlink r:id="rId17" w:tooltip="Learn more about XGboost from ScienceDirect's AI-generated Topic Pages" w:history="1">
        <w:r w:rsidRPr="00140701">
          <w:rPr>
            <w:rStyle w:val="Hyperlink"/>
            <w:color w:val="1F1F1F"/>
          </w:rPr>
          <w:t>XGboost</w:t>
        </w:r>
      </w:hyperlink>
      <w:r w:rsidRPr="00140701">
        <w:rPr>
          <w:color w:val="1F1F1F"/>
        </w:rPr>
        <w:t xml:space="preserve"> models, and found the models could achieve an average C-index value of 0.627. </w:t>
      </w:r>
      <w:r w:rsidR="0060704A" w:rsidRPr="0060704A">
        <w:rPr>
          <w:color w:val="1F1F1F"/>
        </w:rPr>
        <w:t>In this instance, three datasets from the Gene Expression Omnibus (GEO) were used to independently evaluate the breast cancer prognosis prediction model, which shown a strong ability to distinguish high-risk patients from low-risk individuals (C-index&gt;0.6, p-values&lt;0.05). We discovered nine prognostic markers highly related with breast cancer based on the risk subgroups formed by our technique; seven genes have been validated by a study of the literature.</w:t>
      </w:r>
    </w:p>
    <w:p w14:paraId="74FB9E48" w14:textId="77777777" w:rsidR="00140701" w:rsidRPr="00140701" w:rsidRDefault="00140701" w:rsidP="00EB65FC">
      <w:pPr>
        <w:pStyle w:val="NormalWeb"/>
        <w:spacing w:before="0" w:beforeAutospacing="0" w:after="0" w:afterAutospacing="0"/>
        <w:ind w:left="-1134" w:right="-1278"/>
        <w:jc w:val="both"/>
        <w:rPr>
          <w:color w:val="1F1F1F"/>
        </w:rPr>
      </w:pPr>
    </w:p>
    <w:p w14:paraId="579DFA77" w14:textId="213ABACC" w:rsidR="00140701" w:rsidRPr="00140701" w:rsidRDefault="0060704A" w:rsidP="00EB65FC">
      <w:pPr>
        <w:pStyle w:val="NormalWeb"/>
        <w:spacing w:before="0" w:beforeAutospacing="0" w:after="240" w:afterAutospacing="0"/>
        <w:ind w:left="-1134" w:right="-1278"/>
        <w:jc w:val="both"/>
        <w:rPr>
          <w:color w:val="1F1F1F"/>
        </w:rPr>
      </w:pPr>
      <w:r w:rsidRPr="0060704A">
        <w:rPr>
          <w:color w:val="1F1F1F"/>
        </w:rPr>
        <w:t>Our extensive testing revealed that we have built a reliable and accurate framework to incorporate multi-omics data for the prediction of cancer prognosis. Additionally, it is a useful method for identifying genes linked to cancer prognosis.</w:t>
      </w:r>
    </w:p>
    <w:p w14:paraId="52345B1A" w14:textId="6A653954" w:rsidR="00140701" w:rsidRDefault="00D21265" w:rsidP="00EB65FC">
      <w:pPr>
        <w:pStyle w:val="BodyText"/>
        <w:ind w:left="-1134" w:right="-1278"/>
        <w:jc w:val="both"/>
        <w:rPr>
          <w:b/>
          <w:bCs/>
          <w:sz w:val="28"/>
          <w:szCs w:val="28"/>
          <w:lang w:val="en-IN"/>
        </w:rPr>
      </w:pPr>
      <w:r>
        <w:rPr>
          <w:b/>
          <w:bCs/>
          <w:sz w:val="28"/>
          <w:szCs w:val="28"/>
          <w:lang w:val="en-IN"/>
        </w:rPr>
        <w:t xml:space="preserve">    </w:t>
      </w:r>
      <w:r w:rsidR="00140701" w:rsidRPr="00140701">
        <w:rPr>
          <w:b/>
          <w:bCs/>
          <w:sz w:val="28"/>
          <w:szCs w:val="28"/>
          <w:lang w:val="en-IN"/>
        </w:rPr>
        <w:t>2.1.5 Predictive modelling of treatment response in blood cancer patients</w:t>
      </w:r>
    </w:p>
    <w:p w14:paraId="4845AFC9" w14:textId="306F4492" w:rsidR="00140701" w:rsidRPr="00140701" w:rsidRDefault="0060704A" w:rsidP="00EB65FC">
      <w:pPr>
        <w:pStyle w:val="NormalWeb"/>
        <w:spacing w:before="0" w:beforeAutospacing="0" w:after="300" w:afterAutospacing="0"/>
        <w:ind w:left="-1134" w:right="-1278"/>
        <w:jc w:val="both"/>
        <w:rPr>
          <w:color w:val="333333"/>
        </w:rPr>
      </w:pPr>
      <w:r w:rsidRPr="0060704A">
        <w:rPr>
          <w:color w:val="333333"/>
        </w:rPr>
        <w:t>It may be possible to detect cancer patients who are at danger of dying soon by using machine learning algorithms. It is unclear, though, how various machine learning algorithms stack up against one another and whether they may encourage doctors to discuss treatment and end-of-life desires in a timely manner.</w:t>
      </w:r>
    </w:p>
    <w:p w14:paraId="3FFF66AF" w14:textId="261B081E" w:rsidR="00140701" w:rsidRDefault="0060704A" w:rsidP="00EB65FC">
      <w:pPr>
        <w:pStyle w:val="NormalWeb"/>
        <w:spacing w:before="0" w:beforeAutospacing="0" w:after="300" w:afterAutospacing="0"/>
        <w:ind w:left="-1134" w:right="-1278"/>
        <w:jc w:val="both"/>
        <w:rPr>
          <w:color w:val="333333"/>
        </w:rPr>
      </w:pPr>
      <w:r>
        <w:rPr>
          <w:color w:val="333333"/>
        </w:rPr>
        <w:t>T</w:t>
      </w:r>
      <w:r w:rsidRPr="0060704A">
        <w:rPr>
          <w:color w:val="333333"/>
        </w:rPr>
        <w:t>o create, test, and evaluate machine learning algorithms that forecast cancer patients' deaths using structured electronic health record data obtained prior to a clinic visit.</w:t>
      </w:r>
    </w:p>
    <w:p w14:paraId="1AA8FDEF" w14:textId="707DB792" w:rsidR="00140701" w:rsidRPr="00140701" w:rsidRDefault="0060704A" w:rsidP="00EB65FC">
      <w:pPr>
        <w:pStyle w:val="NormalWeb"/>
        <w:spacing w:before="0" w:beforeAutospacing="0" w:after="300" w:afterAutospacing="0"/>
        <w:ind w:left="-1134" w:right="-1278"/>
        <w:jc w:val="both"/>
        <w:rPr>
          <w:color w:val="333333"/>
        </w:rPr>
      </w:pPr>
      <w:r>
        <w:rPr>
          <w:color w:val="333333"/>
        </w:rPr>
        <w:t>C</w:t>
      </w:r>
      <w:r w:rsidRPr="0060704A">
        <w:rPr>
          <w:color w:val="333333"/>
        </w:rPr>
        <w:t xml:space="preserve">ohort study of 26,525 adult patients seen in outpatient oncology or hematology/oncology visits between February 1, 2016, and July 1, 2016, at ten community </w:t>
      </w:r>
      <w:r w:rsidR="006353BD" w:rsidRPr="0060704A">
        <w:rPr>
          <w:color w:val="333333"/>
        </w:rPr>
        <w:t>practices</w:t>
      </w:r>
      <w:r w:rsidRPr="0060704A">
        <w:rPr>
          <w:color w:val="333333"/>
        </w:rPr>
        <w:t xml:space="preserve"> connected with a big academic cancer </w:t>
      </w:r>
      <w:r w:rsidR="006353BD" w:rsidRPr="0060704A">
        <w:rPr>
          <w:color w:val="333333"/>
        </w:rPr>
        <w:t>center</w:t>
      </w:r>
      <w:r w:rsidRPr="0060704A">
        <w:rPr>
          <w:color w:val="333333"/>
        </w:rPr>
        <w:t xml:space="preserve">. Cancer-directed therapy was not mandatory for the patients. Following the interaction, patients were monitored for 500 days or longer. Between October 1, 2018, and September 1, 2019, data was </w:t>
      </w:r>
      <w:r w:rsidR="006353BD" w:rsidRPr="0060704A">
        <w:rPr>
          <w:color w:val="333333"/>
        </w:rPr>
        <w:t>analyzed</w:t>
      </w:r>
      <w:r w:rsidRPr="0060704A">
        <w:rPr>
          <w:color w:val="333333"/>
        </w:rPr>
        <w:t>.</w:t>
      </w:r>
    </w:p>
    <w:p w14:paraId="602288A6" w14:textId="475FBC2E" w:rsidR="00140701" w:rsidRPr="00140701" w:rsidRDefault="00140701" w:rsidP="00EB65FC">
      <w:pPr>
        <w:pStyle w:val="NormalWeb"/>
        <w:spacing w:before="0" w:beforeAutospacing="0" w:after="300" w:afterAutospacing="0"/>
        <w:ind w:left="-1134" w:right="-1278"/>
        <w:jc w:val="both"/>
        <w:rPr>
          <w:color w:val="333333"/>
        </w:rPr>
      </w:pPr>
      <w:r w:rsidRPr="00140701">
        <w:rPr>
          <w:color w:val="333333"/>
        </w:rPr>
        <w:t>Logistic regression, gradient boosting, and random forest algorithms.</w:t>
      </w:r>
    </w:p>
    <w:p w14:paraId="27E12571" w14:textId="29AD66DB" w:rsidR="00140701" w:rsidRPr="00140701" w:rsidRDefault="0060704A" w:rsidP="00EB65FC">
      <w:pPr>
        <w:pStyle w:val="NormalWeb"/>
        <w:spacing w:before="0" w:beforeAutospacing="0" w:after="300" w:afterAutospacing="0"/>
        <w:ind w:left="-1134" w:right="-1278"/>
        <w:jc w:val="both"/>
        <w:rPr>
          <w:color w:val="333333"/>
        </w:rPr>
      </w:pPr>
      <w:r w:rsidRPr="0060704A">
        <w:rPr>
          <w:color w:val="333333"/>
        </w:rPr>
        <w:t>180-day dying from the index encounter was the primary outcome, and 500-day mortality from the index encounter was the secondary result.</w:t>
      </w:r>
    </w:p>
    <w:p w14:paraId="0366316D" w14:textId="0A63453A" w:rsidR="00140701" w:rsidRPr="00140701" w:rsidRDefault="0060704A" w:rsidP="0060704A">
      <w:pPr>
        <w:pStyle w:val="NormalWeb"/>
        <w:spacing w:before="0" w:beforeAutospacing="0" w:after="300" w:afterAutospacing="0"/>
        <w:ind w:left="-1134" w:right="-1278"/>
        <w:jc w:val="both"/>
        <w:rPr>
          <w:color w:val="333333"/>
        </w:rPr>
      </w:pPr>
      <w:r w:rsidRPr="0060704A">
        <w:rPr>
          <w:color w:val="333333"/>
        </w:rPr>
        <w:t>1065 (4.0%) of the 26 525 patients in the analysis passed away within 180 days following the index contact. The mean age of the deceased was 67.3 (95% CI, 66.5-68.0) years, and 500 (47.0%) of the deceased were female. The mean age of those who were still living at 180 days was 61.3 (95% CI, 61.1-61.5) years, and 15 922 (62.5%) of them were female. At the patient level, the population was randomly divided into training (18 567 [70.0%]) and validation (7958 [30.0%]) cohorts. An encounter was chosen at random and included to either the training or validation group. Positive predictive values for the random forest (51.3%) and gradient boosting (49.4%) algorithms were greater than those for the logistic regression method (44.7%) at a predetermined alert rate of 0.02.</w:t>
      </w:r>
      <w:r w:rsidR="00140701" w:rsidRPr="00140701">
        <w:rPr>
          <w:color w:val="333333"/>
        </w:rPr>
        <w:t xml:space="preserve"> </w:t>
      </w:r>
      <w:r w:rsidRPr="0060704A">
        <w:rPr>
          <w:color w:val="333333"/>
        </w:rPr>
        <w:t>The random forest (area under the receiver operating characteristic curve [AUC], 0.88; 95% confidence interval [CI], 0.86-0.89), gradient boosting (AUC, 0.87; 95% confidence interval [0.85-0.89), and logistic regression (AUC, 0.86; 95% confidence interval [0.84-0.88]) models did not significantly differ in terms of discrimination (P for comparison =.02).</w:t>
      </w:r>
      <w:r w:rsidR="006353BD">
        <w:rPr>
          <w:color w:val="333333"/>
        </w:rPr>
        <w:t xml:space="preserve"> </w:t>
      </w:r>
      <w:r w:rsidR="006353BD" w:rsidRPr="006353BD">
        <w:rPr>
          <w:color w:val="333333"/>
        </w:rPr>
        <w:t>The random forest model showed that the high-risk group had an observed 180-day mortality of 51.3% (95% CI, 43.6%-58.8%) compared to the low-risk group's 3.4% (95% CI, 3.0%-3.8%); after 500 days, the high-risk group had an observed mortality of 64.4% (95% CI, 56.7%-71.4%) and the low-risk group's 7.6% (7.0%-8.2%). In a 52.1% response rate survey of 15 oncology specialists, 100 out of 171 patients (58.8%) who were identified by the gradient boosting algorithm as high risk were thought to be suitable for a discussion on therapy and end-of-life desires the following week.</w:t>
      </w:r>
    </w:p>
    <w:p w14:paraId="0282E01E" w14:textId="1913B9F6" w:rsidR="00140701" w:rsidRPr="00140701" w:rsidRDefault="006353BD" w:rsidP="00EB65FC">
      <w:pPr>
        <w:pStyle w:val="NormalWeb"/>
        <w:spacing w:before="0" w:beforeAutospacing="0" w:after="300" w:afterAutospacing="0"/>
        <w:ind w:left="-1134" w:right="-1278"/>
        <w:jc w:val="both"/>
        <w:rPr>
          <w:color w:val="333333"/>
        </w:rPr>
      </w:pPr>
      <w:r w:rsidRPr="006353BD">
        <w:rPr>
          <w:color w:val="333333"/>
        </w:rPr>
        <w:t xml:space="preserve">Machine learning algorithms based on structured electronic health record data correctly identified cancer patients in this cohort study who were at risk of dying soon. Clinicians felt that most patients who had been classified as high risk should have a timely discussion about treatment and end-of-life wishes when the gradient </w:t>
      </w:r>
      <w:r w:rsidRPr="006353BD">
        <w:t xml:space="preserve">boosting method </w:t>
      </w:r>
      <w:r w:rsidRPr="006353BD">
        <w:rPr>
          <w:color w:val="333333"/>
        </w:rPr>
        <w:t>was used in real time.</w:t>
      </w:r>
    </w:p>
    <w:p w14:paraId="5E9C0E09" w14:textId="0789538E" w:rsidR="00140701" w:rsidRDefault="00D21265" w:rsidP="00EB65FC">
      <w:pPr>
        <w:pStyle w:val="BodyText"/>
        <w:ind w:left="-1134" w:right="-1278"/>
        <w:jc w:val="both"/>
        <w:rPr>
          <w:b/>
          <w:bCs/>
          <w:sz w:val="28"/>
          <w:szCs w:val="28"/>
          <w:lang w:val="en-IN"/>
        </w:rPr>
      </w:pPr>
      <w:r>
        <w:rPr>
          <w:b/>
          <w:bCs/>
          <w:sz w:val="28"/>
          <w:szCs w:val="28"/>
          <w:lang w:val="en-IN"/>
        </w:rPr>
        <w:t xml:space="preserve">     </w:t>
      </w:r>
      <w:r w:rsidR="00140701" w:rsidRPr="005B2324">
        <w:rPr>
          <w:b/>
          <w:bCs/>
          <w:sz w:val="28"/>
          <w:szCs w:val="28"/>
          <w:lang w:val="en-IN"/>
        </w:rPr>
        <w:t xml:space="preserve">2.1.6 </w:t>
      </w:r>
      <w:r w:rsidR="005B2324" w:rsidRPr="005B2324">
        <w:rPr>
          <w:b/>
          <w:bCs/>
          <w:sz w:val="28"/>
          <w:szCs w:val="28"/>
          <w:lang w:val="en-IN"/>
        </w:rPr>
        <w:t xml:space="preserve">Automated </w:t>
      </w:r>
      <w:proofErr w:type="spellStart"/>
      <w:r w:rsidR="005B2324" w:rsidRPr="005B2324">
        <w:rPr>
          <w:b/>
          <w:bCs/>
          <w:sz w:val="28"/>
          <w:szCs w:val="28"/>
          <w:lang w:val="en-IN"/>
        </w:rPr>
        <w:t>Leukemia</w:t>
      </w:r>
      <w:proofErr w:type="spellEnd"/>
      <w:r w:rsidR="005B2324" w:rsidRPr="005B2324">
        <w:rPr>
          <w:b/>
          <w:bCs/>
          <w:sz w:val="28"/>
          <w:szCs w:val="28"/>
          <w:lang w:val="en-IN"/>
        </w:rPr>
        <w:t xml:space="preserve"> Detection Using Microscopic Images</w:t>
      </w:r>
    </w:p>
    <w:p w14:paraId="158538C8" w14:textId="30F28621" w:rsidR="005B2324" w:rsidRPr="005B2324" w:rsidRDefault="006353BD" w:rsidP="00EB65FC">
      <w:pPr>
        <w:pStyle w:val="NormalWeb"/>
        <w:spacing w:before="0" w:beforeAutospacing="0" w:after="240" w:afterAutospacing="0"/>
        <w:ind w:left="-1134" w:right="-1278"/>
        <w:jc w:val="both"/>
        <w:rPr>
          <w:color w:val="1F1F1F"/>
        </w:rPr>
      </w:pPr>
      <w:r w:rsidRPr="006353BD">
        <w:rPr>
          <w:color w:val="1F1F1F"/>
        </w:rPr>
        <w:t>An automated method for detecting leukaemia is presented in this research. In a manual process for identifying leukaemia, specialists examine the tiny pictures. This is a laborious and time-consuming process that is not standardized in accuracy and depends on the competence of the individual. By analyzing the tiny picture, the automated leukaemia diagnosis method overcomes these limitations. It employs several filtering algorithms and extracts the necessary portions of the photos. The K-mean clustering method is employed to detect white blood cells. Zack's technique and histogram equalization are used to classify white blood cells. For the purpose of detecting leukaemia, some features—such as the mean, standard deviation, colour, area, perimeter, etc.—are calculated. SVM is employed in classification. Upon testing the suggested technique on an image dataset, 93.57% accuracy is attained. In MATLAB, the suggested system is successfully developed.</w:t>
      </w:r>
    </w:p>
    <w:p w14:paraId="03D048E4" w14:textId="1BD67A23" w:rsidR="005B2324" w:rsidRDefault="00D21265" w:rsidP="00EB65FC">
      <w:pPr>
        <w:pStyle w:val="BodyText"/>
        <w:ind w:left="-1134" w:right="-1278"/>
        <w:jc w:val="both"/>
        <w:rPr>
          <w:b/>
          <w:bCs/>
          <w:sz w:val="28"/>
          <w:szCs w:val="28"/>
          <w:lang w:val="en-IN"/>
        </w:rPr>
      </w:pPr>
      <w:r>
        <w:rPr>
          <w:b/>
          <w:bCs/>
          <w:sz w:val="28"/>
          <w:szCs w:val="28"/>
          <w:lang w:val="en-IN"/>
        </w:rPr>
        <w:t xml:space="preserve">    </w:t>
      </w:r>
      <w:r w:rsidR="005B2324" w:rsidRPr="005B2324">
        <w:rPr>
          <w:b/>
          <w:bCs/>
          <w:sz w:val="28"/>
          <w:szCs w:val="28"/>
          <w:lang w:val="en-IN"/>
        </w:rPr>
        <w:t xml:space="preserve">2.1.7 </w:t>
      </w:r>
      <w:hyperlink r:id="rId18" w:history="1">
        <w:r w:rsidR="005B2324" w:rsidRPr="005B2324">
          <w:rPr>
            <w:b/>
            <w:bCs/>
            <w:sz w:val="28"/>
            <w:szCs w:val="28"/>
            <w:lang w:val="en-IN"/>
          </w:rPr>
          <w:t>Employing image processing techniques for cancer detection using microarray images</w:t>
        </w:r>
      </w:hyperlink>
    </w:p>
    <w:p w14:paraId="6DC43720" w14:textId="229D88A0" w:rsidR="005B2324" w:rsidRDefault="006353BD" w:rsidP="00EB65FC">
      <w:pPr>
        <w:pStyle w:val="BodyText"/>
        <w:ind w:left="-1134" w:right="-1278"/>
        <w:jc w:val="both"/>
        <w:rPr>
          <w:color w:val="1F1F1F"/>
          <w:sz w:val="24"/>
          <w:szCs w:val="24"/>
        </w:rPr>
      </w:pPr>
      <w:r w:rsidRPr="006353BD">
        <w:rPr>
          <w:color w:val="1F1F1F"/>
          <w:sz w:val="24"/>
          <w:szCs w:val="24"/>
        </w:rPr>
        <w:t>A potent genomic tool for concurrently examining and assessing the activity of thousands of genes is microarray technology. In order to diagnose and cure illnesses, image analysis made possible by this technology is essential. The present study's objective is to create an automated system that can analyze microarray imaging data to identify cases of cancer. The three primary stages of the suggested system are picture processing, data mining, and illness detection. The image processing stage carries out tasks include collecting raw data from photos, gridding (identifying genes), and fine-tuning image rotation. Normalizing the retrieved data and choosing the more productive genes are two aspects of data mining. Ultimately, a malignant cell is identified using the data that was retrieved.</w:t>
      </w:r>
      <w:r>
        <w:rPr>
          <w:color w:val="1F1F1F"/>
          <w:sz w:val="24"/>
          <w:szCs w:val="24"/>
        </w:rPr>
        <w:t xml:space="preserve"> </w:t>
      </w:r>
      <w:r w:rsidRPr="006353BD">
        <w:rPr>
          <w:color w:val="1F1F1F"/>
          <w:sz w:val="24"/>
          <w:szCs w:val="24"/>
        </w:rPr>
        <w:t>A microarray database containing information on breast cancer, myeloid leukaemia, and lymphomas from the Stanford Microarray Database is used to assess the effectiveness of the suggested approach. The findings show that the suggested method can accurately determine the kind of cancer from the data set with 95.45%, 94.11%, and 100% of the time, respectively.</w:t>
      </w:r>
    </w:p>
    <w:p w14:paraId="0939424D" w14:textId="55306FA2" w:rsidR="005B2324" w:rsidRDefault="00D21265" w:rsidP="00EB65FC">
      <w:pPr>
        <w:pStyle w:val="BodyText"/>
        <w:ind w:left="-1134" w:right="-1278"/>
        <w:jc w:val="both"/>
        <w:rPr>
          <w:color w:val="1F1F1F"/>
          <w:sz w:val="24"/>
          <w:szCs w:val="24"/>
        </w:rPr>
      </w:pPr>
      <w:r>
        <w:rPr>
          <w:color w:val="1F1F1F"/>
          <w:sz w:val="24"/>
          <w:szCs w:val="24"/>
        </w:rPr>
        <w:t xml:space="preserve">  </w:t>
      </w:r>
    </w:p>
    <w:p w14:paraId="4E77FF23" w14:textId="48F30982" w:rsidR="005B2324" w:rsidRDefault="00D21265" w:rsidP="00EB65FC">
      <w:pPr>
        <w:pStyle w:val="BodyText"/>
        <w:ind w:left="-1134" w:right="-1278"/>
        <w:jc w:val="both"/>
        <w:rPr>
          <w:b/>
          <w:bCs/>
          <w:sz w:val="28"/>
          <w:szCs w:val="28"/>
          <w:lang w:val="en-IN"/>
        </w:rPr>
      </w:pPr>
      <w:r>
        <w:rPr>
          <w:b/>
          <w:bCs/>
          <w:color w:val="1F1F1F"/>
          <w:sz w:val="28"/>
          <w:szCs w:val="28"/>
        </w:rPr>
        <w:t xml:space="preserve">    </w:t>
      </w:r>
      <w:r w:rsidR="005B2324" w:rsidRPr="005B2324">
        <w:rPr>
          <w:b/>
          <w:bCs/>
          <w:color w:val="1F1F1F"/>
          <w:sz w:val="28"/>
          <w:szCs w:val="28"/>
        </w:rPr>
        <w:t xml:space="preserve">2.1.8 </w:t>
      </w:r>
      <w:r w:rsidR="005B2324" w:rsidRPr="005B2324">
        <w:rPr>
          <w:b/>
          <w:bCs/>
          <w:sz w:val="28"/>
          <w:szCs w:val="28"/>
          <w:lang w:val="en-IN"/>
        </w:rPr>
        <w:t>Classification of acute lymphoblastic leukemia using deep learning</w:t>
      </w:r>
    </w:p>
    <w:p w14:paraId="04E6C21A" w14:textId="2708919A" w:rsidR="005B2324" w:rsidRDefault="006353BD" w:rsidP="00EB65FC">
      <w:pPr>
        <w:pStyle w:val="BodyText"/>
        <w:ind w:left="-1134" w:right="-1278"/>
        <w:jc w:val="both"/>
        <w:rPr>
          <w:color w:val="000000"/>
          <w:sz w:val="24"/>
          <w:szCs w:val="24"/>
          <w:shd w:val="clear" w:color="auto" w:fill="FFFFFF"/>
        </w:rPr>
      </w:pPr>
      <w:r w:rsidRPr="006353BD">
        <w:rPr>
          <w:color w:val="000000"/>
          <w:sz w:val="24"/>
          <w:szCs w:val="24"/>
          <w:shd w:val="clear" w:color="auto" w:fill="FFFFFF"/>
        </w:rPr>
        <w:t>Acute leukaemia is a serious illness that affects both adults and children and, if untreated, can be fatal. In youngsters, acute lymphoblastic leukaemia (ALL) spreads quickly and kills the patient in a matter of weeks. The hematologists examine the bone marrow and blood to determine ALL. Long-standing manual blood testing methods are frequently sluggish and produce diagnoses that are not as precise. This work uses deep learning and image processing techniques to produce reliable results in the diagnosis of ALL, improving the diagnostic procedure.</w:t>
      </w:r>
      <w:r>
        <w:rPr>
          <w:color w:val="000000"/>
          <w:sz w:val="24"/>
          <w:szCs w:val="24"/>
          <w:shd w:val="clear" w:color="auto" w:fill="FFFFFF"/>
        </w:rPr>
        <w:t xml:space="preserve"> </w:t>
      </w:r>
      <w:r w:rsidRPr="006353BD">
        <w:rPr>
          <w:color w:val="000000"/>
          <w:sz w:val="24"/>
          <w:szCs w:val="24"/>
          <w:shd w:val="clear" w:color="auto" w:fill="FFFFFF"/>
        </w:rPr>
        <w:t>In stained bone marrow pictures, this study suggested a strategy for classifying ALL into its subtypes and reactive bone marrow (normal). In order to produce reliable classification findings, the model is trained on bone marrow pictures using a convolutional neural network and robust segmentation approaches. Thus, experimental findings were produced and compared to those of Naïve Bayesian, KNN, and SVM classifiers. According to experimental data, the accuracy of the suggested approach was 97.78%. The acquired data demonstrate that the suggested method may be utilized as a diagnostic aid for acute lymphoblastic leukaemia and its subtypes, which will undoubtedly help pathologists.</w:t>
      </w:r>
    </w:p>
    <w:p w14:paraId="29E5024C" w14:textId="77777777" w:rsidR="0082254F" w:rsidRDefault="0082254F" w:rsidP="00EB65FC">
      <w:pPr>
        <w:pStyle w:val="BodyText"/>
        <w:ind w:left="-1134" w:right="-1278"/>
        <w:jc w:val="both"/>
        <w:rPr>
          <w:color w:val="000000"/>
          <w:sz w:val="24"/>
          <w:szCs w:val="24"/>
          <w:shd w:val="clear" w:color="auto" w:fill="FFFFFF"/>
        </w:rPr>
      </w:pPr>
    </w:p>
    <w:p w14:paraId="7DEFEEBA" w14:textId="7E6FDE34" w:rsidR="0082254F" w:rsidRDefault="00D21265" w:rsidP="00EB65FC">
      <w:pPr>
        <w:pStyle w:val="BodyText"/>
        <w:ind w:left="-1134" w:right="-1278"/>
        <w:jc w:val="both"/>
        <w:rPr>
          <w:b/>
          <w:bCs/>
          <w:color w:val="333333"/>
          <w:kern w:val="36"/>
          <w:sz w:val="28"/>
          <w:szCs w:val="28"/>
          <w:lang w:val="en-IN" w:eastAsia="en-IN"/>
        </w:rPr>
      </w:pPr>
      <w:r>
        <w:rPr>
          <w:b/>
          <w:bCs/>
          <w:color w:val="000000"/>
          <w:sz w:val="28"/>
          <w:szCs w:val="28"/>
          <w:shd w:val="clear" w:color="auto" w:fill="FFFFFF"/>
        </w:rPr>
        <w:t xml:space="preserve">    </w:t>
      </w:r>
      <w:r w:rsidR="0082254F" w:rsidRPr="0082254F">
        <w:rPr>
          <w:b/>
          <w:bCs/>
          <w:color w:val="000000"/>
          <w:sz w:val="28"/>
          <w:szCs w:val="28"/>
          <w:shd w:val="clear" w:color="auto" w:fill="FFFFFF"/>
        </w:rPr>
        <w:t xml:space="preserve">2.1.9 </w:t>
      </w:r>
      <w:proofErr w:type="spellStart"/>
      <w:r w:rsidR="0082254F" w:rsidRPr="0082254F">
        <w:rPr>
          <w:b/>
          <w:bCs/>
          <w:color w:val="333333"/>
          <w:kern w:val="36"/>
          <w:sz w:val="28"/>
          <w:szCs w:val="28"/>
          <w:lang w:val="en-IN" w:eastAsia="en-IN"/>
        </w:rPr>
        <w:t>Leukemia</w:t>
      </w:r>
      <w:proofErr w:type="spellEnd"/>
      <w:r w:rsidR="0082254F" w:rsidRPr="0082254F">
        <w:rPr>
          <w:b/>
          <w:bCs/>
          <w:color w:val="333333"/>
          <w:kern w:val="36"/>
          <w:sz w:val="28"/>
          <w:szCs w:val="28"/>
          <w:lang w:val="en-IN" w:eastAsia="en-IN"/>
        </w:rPr>
        <w:t xml:space="preserve"> Sub-Type Classification by Using Machine Learning Techniques on Gene Expression</w:t>
      </w:r>
    </w:p>
    <w:p w14:paraId="7E1F05F9" w14:textId="2D6CBF4D" w:rsidR="0082254F" w:rsidRDefault="006353BD" w:rsidP="00EB65FC">
      <w:pPr>
        <w:pStyle w:val="BodyText"/>
        <w:ind w:left="-1134" w:right="-1278"/>
        <w:jc w:val="both"/>
        <w:rPr>
          <w:color w:val="333333"/>
          <w:sz w:val="24"/>
          <w:szCs w:val="24"/>
          <w:shd w:val="clear" w:color="auto" w:fill="FCFCFC"/>
        </w:rPr>
      </w:pPr>
      <w:r w:rsidRPr="006353BD">
        <w:rPr>
          <w:color w:val="333333"/>
          <w:sz w:val="24"/>
          <w:szCs w:val="24"/>
          <w:shd w:val="clear" w:color="auto" w:fill="FCFCFC"/>
        </w:rPr>
        <w:t>In the case of leukaemia, early diagnosis and appropriate treatment are crucial. Gene expression can be used to diagnose cancer based on its sub-type. Acute Lymphoblastic Leukaemia (ALL) and Acute Myeloblastic Leukaemia (AML) are the two subtypes of leukaemia. This condition can be cured with the right medication after diagnosis. When it comes to leukaemia subtype identification, machine learning can be a useful method. Accurate diagnosis and prompt treatment are crucial. The use of machine learning to diagnose leukaemia subtypes based on gene expression has been suggested in this work.</w:t>
      </w:r>
      <w:r>
        <w:rPr>
          <w:color w:val="333333"/>
          <w:sz w:val="24"/>
          <w:szCs w:val="24"/>
          <w:shd w:val="clear" w:color="auto" w:fill="FCFCFC"/>
        </w:rPr>
        <w:t xml:space="preserve"> </w:t>
      </w:r>
      <w:r w:rsidR="003018D7" w:rsidRPr="003018D7">
        <w:rPr>
          <w:color w:val="333333"/>
          <w:sz w:val="24"/>
          <w:szCs w:val="24"/>
          <w:shd w:val="clear" w:color="auto" w:fill="FCFCFC"/>
        </w:rPr>
        <w:t>Machine learning techniques such as K-nearest neighbor, ensemble classifiers, support vector machines, and linear discriminants have been applied. The obtained outcomes are shown in comparison.</w:t>
      </w:r>
    </w:p>
    <w:p w14:paraId="0312B78A" w14:textId="77777777" w:rsidR="0082254F" w:rsidRDefault="0082254F" w:rsidP="00EB65FC">
      <w:pPr>
        <w:pStyle w:val="BodyText"/>
        <w:ind w:left="-1134" w:right="-1278"/>
        <w:jc w:val="both"/>
        <w:rPr>
          <w:color w:val="333333"/>
          <w:sz w:val="24"/>
          <w:szCs w:val="24"/>
          <w:shd w:val="clear" w:color="auto" w:fill="FCFCFC"/>
        </w:rPr>
      </w:pPr>
    </w:p>
    <w:p w14:paraId="2EECF90C" w14:textId="6F2ADB93" w:rsidR="0082254F" w:rsidRDefault="00D21265" w:rsidP="00EB65FC">
      <w:pPr>
        <w:pStyle w:val="BodyText"/>
        <w:ind w:left="-1134" w:right="-1278"/>
        <w:jc w:val="both"/>
        <w:rPr>
          <w:b/>
          <w:bCs/>
          <w:color w:val="333333"/>
          <w:kern w:val="36"/>
          <w:sz w:val="28"/>
          <w:szCs w:val="28"/>
          <w:lang w:val="en-IN" w:eastAsia="en-IN"/>
        </w:rPr>
      </w:pPr>
      <w:r>
        <w:rPr>
          <w:b/>
          <w:bCs/>
          <w:color w:val="333333"/>
          <w:sz w:val="28"/>
          <w:szCs w:val="28"/>
          <w:shd w:val="clear" w:color="auto" w:fill="FCFCFC"/>
        </w:rPr>
        <w:t xml:space="preserve">    </w:t>
      </w:r>
      <w:r w:rsidR="0082254F" w:rsidRPr="00612DF7">
        <w:rPr>
          <w:b/>
          <w:bCs/>
          <w:color w:val="333333"/>
          <w:sz w:val="28"/>
          <w:szCs w:val="28"/>
          <w:shd w:val="clear" w:color="auto" w:fill="FCFCFC"/>
        </w:rPr>
        <w:t>2.1.10</w:t>
      </w:r>
      <w:r w:rsidR="00612DF7" w:rsidRPr="00612DF7">
        <w:rPr>
          <w:b/>
          <w:bCs/>
          <w:color w:val="333333"/>
          <w:sz w:val="28"/>
          <w:szCs w:val="28"/>
          <w:shd w:val="clear" w:color="auto" w:fill="FCFCFC"/>
        </w:rPr>
        <w:t xml:space="preserve"> </w:t>
      </w:r>
      <w:r w:rsidR="00612DF7" w:rsidRPr="0082254F">
        <w:rPr>
          <w:b/>
          <w:bCs/>
          <w:color w:val="333333"/>
          <w:kern w:val="36"/>
          <w:sz w:val="28"/>
          <w:szCs w:val="28"/>
          <w:lang w:val="en-IN" w:eastAsia="en-IN"/>
        </w:rPr>
        <w:t>Blood Cancer Lineage Identification: A Machine Learning Approach</w:t>
      </w:r>
    </w:p>
    <w:p w14:paraId="3ACCB4B8" w14:textId="6E966169" w:rsidR="00612DF7" w:rsidRPr="00612DF7" w:rsidRDefault="003018D7" w:rsidP="00EB65FC">
      <w:pPr>
        <w:pStyle w:val="BodyText"/>
        <w:ind w:left="-1134" w:right="-1278"/>
        <w:jc w:val="both"/>
        <w:rPr>
          <w:b/>
          <w:bCs/>
          <w:sz w:val="24"/>
          <w:szCs w:val="24"/>
          <w:lang w:val="en-IN"/>
        </w:rPr>
      </w:pPr>
      <w:r w:rsidRPr="003018D7">
        <w:rPr>
          <w:color w:val="333333"/>
          <w:sz w:val="24"/>
          <w:szCs w:val="24"/>
          <w:shd w:val="clear" w:color="auto" w:fill="FFFFFF"/>
        </w:rPr>
        <w:t>One of the most prevalent causes of death for modern humans is cancer, which is brought on by defective genetic material that shows itself as an unchecked, potentially fatal tumor development. A cell's gene-regulatory system may be reprogrammed in response to modifications to its genetic makeup. The cell has developed into cancer if the changed system results in a gene expression state that permits unrestricted growth and reproduction. Gene expression array studies can be used to ascertain the condition of a particular tissue. The scientific community has conducted and made available to the public a vast number of these measures.</w:t>
      </w:r>
      <w:r>
        <w:rPr>
          <w:color w:val="333333"/>
          <w:sz w:val="24"/>
          <w:szCs w:val="24"/>
          <w:shd w:val="clear" w:color="auto" w:fill="FFFFFF"/>
        </w:rPr>
        <w:t xml:space="preserve"> </w:t>
      </w:r>
      <w:r w:rsidRPr="003018D7">
        <w:rPr>
          <w:color w:val="333333"/>
          <w:sz w:val="24"/>
          <w:szCs w:val="24"/>
          <w:shd w:val="clear" w:color="auto" w:fill="FFFFFF"/>
        </w:rPr>
        <w:t>But analyzing this kind of high-dimensional data, which spans innumerable examples of distinct phenotypes, presents algorithmic and computational difficulties. Biological big data has been mined for hidden knowledge using machine learning</w:t>
      </w:r>
      <w:r>
        <w:rPr>
          <w:color w:val="333333"/>
          <w:sz w:val="24"/>
          <w:szCs w:val="24"/>
          <w:shd w:val="clear" w:color="auto" w:fill="FFFFFF"/>
        </w:rPr>
        <w:t xml:space="preserve"> </w:t>
      </w:r>
      <w:r w:rsidRPr="003018D7">
        <w:rPr>
          <w:color w:val="333333"/>
          <w:sz w:val="24"/>
          <w:szCs w:val="24"/>
          <w:shd w:val="clear" w:color="auto" w:fill="FFFFFF"/>
        </w:rPr>
        <w:t>methods.</w:t>
      </w:r>
      <w:r w:rsidR="00612DF7" w:rsidRPr="00612DF7">
        <w:rPr>
          <w:color w:val="333333"/>
          <w:sz w:val="24"/>
          <w:szCs w:val="24"/>
        </w:rPr>
        <w:br/>
      </w:r>
      <w:r w:rsidR="00612DF7" w:rsidRPr="00612DF7">
        <w:rPr>
          <w:color w:val="333333"/>
          <w:sz w:val="24"/>
          <w:szCs w:val="24"/>
        </w:rPr>
        <w:br/>
      </w:r>
      <w:r w:rsidRPr="003018D7">
        <w:rPr>
          <w:color w:val="333333"/>
          <w:sz w:val="24"/>
          <w:szCs w:val="24"/>
        </w:rPr>
        <w:t>In order to assess the regulatory divergence of a tumor from the normal state and to determine the closest healthy gene expression state of a tumor, this thesis proposes a machine learning technique. Hematological malignancies, or tumors of the blood and lymph nodes, were treated using this approach. Initially, a public data repository's 9,544 tumor and normal tissue sample data sets were combined to create a hematological gene expression data set. Second, in order to facilitate a collective analysis of this data generated by hundreds of laboratories globally, measures for quality control, normalization, and bias correction were carried out.</w:t>
      </w:r>
      <w:r w:rsidR="00612DF7" w:rsidRPr="00612DF7">
        <w:rPr>
          <w:color w:val="333333"/>
          <w:sz w:val="24"/>
          <w:szCs w:val="24"/>
        </w:rPr>
        <w:br/>
      </w:r>
      <w:r w:rsidR="00612DF7" w:rsidRPr="00612DF7">
        <w:rPr>
          <w:color w:val="333333"/>
          <w:sz w:val="24"/>
          <w:szCs w:val="24"/>
        </w:rPr>
        <w:br/>
      </w:r>
      <w:r w:rsidRPr="003018D7">
        <w:rPr>
          <w:sz w:val="24"/>
          <w:szCs w:val="24"/>
          <w:lang w:val="en-IN"/>
        </w:rPr>
        <w:t>Cluster analysis, supervised classification, and principal component analysis at various scales confirmed that the data set can, in fact, permit expression research incorporating measurements from several facilities. Haematological malignancies are classified as gene-regulatory aberrations from normal tissues, which reveals the tumours' developmental background and positions them in the regulatory hierarchy between mature blood cells and stem cells. The findings provide fresh biological theories, a novel method for treating cancer, and the possibility that comparable studies conducted in relation to other cancers could provide comparable outcomes.</w:t>
      </w:r>
    </w:p>
    <w:p w14:paraId="63CFC67B" w14:textId="395A088F" w:rsidR="00D75973" w:rsidRPr="0082254F" w:rsidRDefault="00D75973" w:rsidP="00EB65FC">
      <w:pPr>
        <w:pStyle w:val="ListParagraph"/>
        <w:tabs>
          <w:tab w:val="left" w:pos="579"/>
        </w:tabs>
        <w:ind w:left="-1418" w:right="-1278" w:firstLine="0"/>
        <w:jc w:val="both"/>
        <w:rPr>
          <w:b/>
          <w:sz w:val="24"/>
          <w:szCs w:val="24"/>
        </w:rPr>
      </w:pPr>
    </w:p>
    <w:tbl>
      <w:tblPr>
        <w:tblStyle w:val="TableGrid"/>
        <w:tblW w:w="9493" w:type="dxa"/>
        <w:jc w:val="center"/>
        <w:tblLook w:val="04A0" w:firstRow="1" w:lastRow="0" w:firstColumn="1" w:lastColumn="0" w:noHBand="0" w:noVBand="1"/>
      </w:tblPr>
      <w:tblGrid>
        <w:gridCol w:w="804"/>
        <w:gridCol w:w="2999"/>
        <w:gridCol w:w="2288"/>
        <w:gridCol w:w="1842"/>
        <w:gridCol w:w="1560"/>
      </w:tblGrid>
      <w:tr w:rsidR="00EB65FC" w14:paraId="6248E048" w14:textId="77777777" w:rsidTr="00EB65FC">
        <w:trPr>
          <w:jc w:val="center"/>
        </w:trPr>
        <w:tc>
          <w:tcPr>
            <w:tcW w:w="804" w:type="dxa"/>
          </w:tcPr>
          <w:p w14:paraId="32EA5CD5" w14:textId="672E5271" w:rsidR="00EB65FC" w:rsidRDefault="00EB65FC" w:rsidP="00EB65FC">
            <w:pPr>
              <w:pStyle w:val="BodyText"/>
              <w:ind w:left="-120" w:right="-113"/>
              <w:jc w:val="center"/>
            </w:pPr>
            <w:proofErr w:type="spellStart"/>
            <w:r w:rsidRPr="0014208D">
              <w:rPr>
                <w:b/>
                <w:bCs/>
                <w:sz w:val="28"/>
                <w:szCs w:val="28"/>
              </w:rPr>
              <w:t>Sl</w:t>
            </w:r>
            <w:proofErr w:type="spellEnd"/>
            <w:r w:rsidRPr="0014208D">
              <w:rPr>
                <w:b/>
                <w:bCs/>
                <w:sz w:val="28"/>
                <w:szCs w:val="28"/>
              </w:rPr>
              <w:t xml:space="preserve"> No</w:t>
            </w:r>
            <w:r>
              <w:rPr>
                <w:b/>
                <w:bCs/>
                <w:sz w:val="28"/>
                <w:szCs w:val="28"/>
              </w:rPr>
              <w:t>.</w:t>
            </w:r>
          </w:p>
        </w:tc>
        <w:tc>
          <w:tcPr>
            <w:tcW w:w="2999" w:type="dxa"/>
          </w:tcPr>
          <w:p w14:paraId="63F8266D" w14:textId="34D5FA99" w:rsidR="00EB65FC" w:rsidRDefault="00EB65FC" w:rsidP="00EB65FC">
            <w:pPr>
              <w:pStyle w:val="BodyText"/>
              <w:ind w:left="-111"/>
              <w:jc w:val="center"/>
            </w:pPr>
            <w:r w:rsidRPr="0014208D">
              <w:rPr>
                <w:b/>
                <w:bCs/>
                <w:sz w:val="28"/>
                <w:szCs w:val="28"/>
              </w:rPr>
              <w:t>Title</w:t>
            </w:r>
          </w:p>
        </w:tc>
        <w:tc>
          <w:tcPr>
            <w:tcW w:w="2288" w:type="dxa"/>
          </w:tcPr>
          <w:p w14:paraId="41E715A4" w14:textId="1BB661EB" w:rsidR="00EB65FC" w:rsidRDefault="00EB65FC" w:rsidP="00EB65FC">
            <w:pPr>
              <w:pStyle w:val="BodyText"/>
              <w:ind w:left="-111" w:right="-105"/>
              <w:jc w:val="center"/>
            </w:pPr>
            <w:r w:rsidRPr="0014208D">
              <w:rPr>
                <w:b/>
                <w:bCs/>
                <w:sz w:val="28"/>
                <w:szCs w:val="28"/>
              </w:rPr>
              <w:t>Author</w:t>
            </w:r>
          </w:p>
        </w:tc>
        <w:tc>
          <w:tcPr>
            <w:tcW w:w="1842" w:type="dxa"/>
          </w:tcPr>
          <w:p w14:paraId="5935F996" w14:textId="0B2FE064" w:rsidR="00EB65FC" w:rsidRDefault="00EB65FC" w:rsidP="00EB65FC">
            <w:pPr>
              <w:pStyle w:val="BodyText"/>
              <w:ind w:left="-104" w:right="-113"/>
              <w:jc w:val="center"/>
            </w:pPr>
            <w:r w:rsidRPr="0014208D">
              <w:rPr>
                <w:b/>
                <w:bCs/>
                <w:sz w:val="28"/>
                <w:szCs w:val="28"/>
              </w:rPr>
              <w:t>Algorithm</w:t>
            </w:r>
          </w:p>
        </w:tc>
        <w:tc>
          <w:tcPr>
            <w:tcW w:w="1560" w:type="dxa"/>
          </w:tcPr>
          <w:p w14:paraId="06B4D480" w14:textId="0DE01D0A" w:rsidR="00EB65FC" w:rsidRDefault="00EB65FC" w:rsidP="00EB65FC">
            <w:pPr>
              <w:pStyle w:val="BodyText"/>
              <w:ind w:left="-96" w:right="-119"/>
              <w:jc w:val="center"/>
            </w:pPr>
            <w:r w:rsidRPr="0014208D">
              <w:rPr>
                <w:b/>
                <w:bCs/>
                <w:sz w:val="28"/>
                <w:szCs w:val="28"/>
              </w:rPr>
              <w:t>Accuracy</w:t>
            </w:r>
          </w:p>
        </w:tc>
      </w:tr>
      <w:tr w:rsidR="00EB65FC" w14:paraId="288871CB" w14:textId="77777777" w:rsidTr="00EB65FC">
        <w:trPr>
          <w:jc w:val="center"/>
        </w:trPr>
        <w:tc>
          <w:tcPr>
            <w:tcW w:w="804" w:type="dxa"/>
          </w:tcPr>
          <w:p w14:paraId="20D10353" w14:textId="7D73F0E9" w:rsidR="00EB65FC" w:rsidRPr="00EB65FC" w:rsidRDefault="00EB65FC" w:rsidP="00EB65FC">
            <w:pPr>
              <w:pStyle w:val="BodyText"/>
              <w:ind w:left="-120" w:right="-113"/>
              <w:jc w:val="center"/>
              <w:rPr>
                <w:sz w:val="24"/>
                <w:szCs w:val="24"/>
              </w:rPr>
            </w:pPr>
            <w:r w:rsidRPr="00EB65FC">
              <w:rPr>
                <w:sz w:val="24"/>
                <w:szCs w:val="24"/>
              </w:rPr>
              <w:t>1</w:t>
            </w:r>
          </w:p>
        </w:tc>
        <w:tc>
          <w:tcPr>
            <w:tcW w:w="2999" w:type="dxa"/>
          </w:tcPr>
          <w:p w14:paraId="6AD7F8F0" w14:textId="77777777" w:rsidR="00EB65FC" w:rsidRDefault="00EB65FC" w:rsidP="00EB65FC">
            <w:pPr>
              <w:pStyle w:val="BodyText"/>
              <w:ind w:left="-120" w:right="-109"/>
              <w:jc w:val="center"/>
              <w:rPr>
                <w:sz w:val="24"/>
                <w:szCs w:val="24"/>
                <w:lang w:val="en-IN"/>
              </w:rPr>
            </w:pPr>
          </w:p>
          <w:p w14:paraId="19D83384" w14:textId="77777777" w:rsidR="00EB65FC" w:rsidRDefault="00EB65FC" w:rsidP="00EB65FC">
            <w:pPr>
              <w:pStyle w:val="BodyText"/>
              <w:ind w:left="-120" w:right="-109"/>
              <w:jc w:val="center"/>
              <w:rPr>
                <w:sz w:val="24"/>
                <w:szCs w:val="24"/>
                <w:lang w:val="en-IN"/>
              </w:rPr>
            </w:pPr>
            <w:r w:rsidRPr="0014208D">
              <w:rPr>
                <w:sz w:val="24"/>
                <w:szCs w:val="24"/>
                <w:lang w:val="en-IN"/>
              </w:rPr>
              <w:t>Machine learning models for predicting prognosis in blood cancer</w:t>
            </w:r>
            <w:r>
              <w:rPr>
                <w:sz w:val="24"/>
                <w:szCs w:val="24"/>
                <w:lang w:val="en-IN"/>
              </w:rPr>
              <w:t>s</w:t>
            </w:r>
          </w:p>
          <w:p w14:paraId="0D79407A" w14:textId="620EBF91" w:rsidR="00EB65FC" w:rsidRPr="00EB65FC" w:rsidRDefault="00EB65FC" w:rsidP="00EB65FC">
            <w:pPr>
              <w:pStyle w:val="BodyText"/>
              <w:ind w:left="-120" w:right="-109"/>
              <w:jc w:val="center"/>
              <w:rPr>
                <w:sz w:val="24"/>
                <w:szCs w:val="24"/>
              </w:rPr>
            </w:pPr>
          </w:p>
        </w:tc>
        <w:tc>
          <w:tcPr>
            <w:tcW w:w="2288" w:type="dxa"/>
          </w:tcPr>
          <w:p w14:paraId="33D07C50" w14:textId="77777777" w:rsidR="00EB65FC" w:rsidRDefault="00EB65FC" w:rsidP="00EB65FC">
            <w:pPr>
              <w:pStyle w:val="BodyText"/>
              <w:jc w:val="center"/>
              <w:rPr>
                <w:sz w:val="24"/>
                <w:szCs w:val="24"/>
                <w:lang w:val="en-IN"/>
              </w:rPr>
            </w:pPr>
          </w:p>
          <w:p w14:paraId="12A5ADFC" w14:textId="7C070179" w:rsidR="00EB65FC" w:rsidRPr="0014208D" w:rsidRDefault="00EB65FC" w:rsidP="00EB65FC">
            <w:pPr>
              <w:pStyle w:val="BodyText"/>
              <w:jc w:val="center"/>
              <w:rPr>
                <w:sz w:val="24"/>
                <w:szCs w:val="24"/>
                <w:lang w:val="en-IN"/>
              </w:rPr>
            </w:pPr>
            <w:r w:rsidRPr="0014208D">
              <w:rPr>
                <w:sz w:val="24"/>
                <w:szCs w:val="24"/>
                <w:lang w:val="en-IN"/>
              </w:rPr>
              <w:t>Sathirapongsasuti et al. (2018)</w:t>
            </w:r>
          </w:p>
          <w:p w14:paraId="7FAB3A12" w14:textId="77777777" w:rsidR="00EB65FC" w:rsidRPr="00EB65FC" w:rsidRDefault="00EB65FC" w:rsidP="00EB65FC">
            <w:pPr>
              <w:pStyle w:val="BodyText"/>
              <w:ind w:left="-120" w:right="-105"/>
              <w:jc w:val="center"/>
              <w:rPr>
                <w:sz w:val="24"/>
                <w:szCs w:val="24"/>
              </w:rPr>
            </w:pPr>
          </w:p>
        </w:tc>
        <w:tc>
          <w:tcPr>
            <w:tcW w:w="1842" w:type="dxa"/>
          </w:tcPr>
          <w:p w14:paraId="29653372" w14:textId="77777777" w:rsidR="00EB65FC" w:rsidRPr="0014208D" w:rsidRDefault="00EB65FC" w:rsidP="00EB65FC">
            <w:pPr>
              <w:pStyle w:val="BodyText"/>
              <w:jc w:val="center"/>
              <w:rPr>
                <w:sz w:val="24"/>
                <w:szCs w:val="24"/>
                <w:lang w:val="en-IN"/>
              </w:rPr>
            </w:pPr>
            <w:r w:rsidRPr="0014208D">
              <w:rPr>
                <w:sz w:val="24"/>
                <w:szCs w:val="24"/>
                <w:lang w:val="en-IN"/>
              </w:rPr>
              <w:br/>
              <w:t>Naive Bayes classifier</w:t>
            </w:r>
          </w:p>
          <w:p w14:paraId="66DFB5C1" w14:textId="77777777" w:rsidR="00EB65FC" w:rsidRPr="00EB65FC" w:rsidRDefault="00EB65FC" w:rsidP="00EB65FC">
            <w:pPr>
              <w:pStyle w:val="BodyText"/>
              <w:ind w:left="-120"/>
              <w:jc w:val="center"/>
              <w:rPr>
                <w:sz w:val="24"/>
                <w:szCs w:val="24"/>
              </w:rPr>
            </w:pPr>
          </w:p>
        </w:tc>
        <w:tc>
          <w:tcPr>
            <w:tcW w:w="1560" w:type="dxa"/>
          </w:tcPr>
          <w:p w14:paraId="408FD117" w14:textId="77777777" w:rsidR="00EB65FC" w:rsidRDefault="00EB65FC" w:rsidP="00EB65FC">
            <w:pPr>
              <w:pStyle w:val="BodyText"/>
              <w:jc w:val="center"/>
              <w:rPr>
                <w:sz w:val="24"/>
                <w:szCs w:val="24"/>
                <w:lang w:val="en-IN"/>
              </w:rPr>
            </w:pPr>
          </w:p>
          <w:p w14:paraId="29C1F65A" w14:textId="77777777" w:rsidR="00EB65FC" w:rsidRDefault="00EB65FC" w:rsidP="00EB65FC">
            <w:pPr>
              <w:pStyle w:val="BodyText"/>
              <w:jc w:val="center"/>
              <w:rPr>
                <w:sz w:val="24"/>
                <w:szCs w:val="24"/>
                <w:lang w:val="en-IN"/>
              </w:rPr>
            </w:pPr>
          </w:p>
          <w:p w14:paraId="3276C0EF" w14:textId="68554196" w:rsidR="00EB65FC" w:rsidRPr="0014208D" w:rsidRDefault="00EB65FC" w:rsidP="00EB65FC">
            <w:pPr>
              <w:pStyle w:val="BodyText"/>
              <w:jc w:val="center"/>
              <w:rPr>
                <w:sz w:val="24"/>
                <w:szCs w:val="24"/>
                <w:lang w:val="en-IN"/>
              </w:rPr>
            </w:pPr>
            <w:r w:rsidRPr="0014208D">
              <w:rPr>
                <w:sz w:val="24"/>
                <w:szCs w:val="24"/>
                <w:lang w:val="en-IN"/>
              </w:rPr>
              <w:t>83.41%</w:t>
            </w:r>
          </w:p>
          <w:p w14:paraId="2F4C98A3" w14:textId="77777777" w:rsidR="00EB65FC" w:rsidRPr="00EB65FC" w:rsidRDefault="00EB65FC" w:rsidP="00EB65FC">
            <w:pPr>
              <w:pStyle w:val="BodyText"/>
              <w:ind w:left="-120" w:right="-111"/>
              <w:jc w:val="center"/>
              <w:rPr>
                <w:sz w:val="24"/>
                <w:szCs w:val="24"/>
              </w:rPr>
            </w:pPr>
          </w:p>
        </w:tc>
      </w:tr>
      <w:tr w:rsidR="00EB65FC" w14:paraId="194FF547" w14:textId="77777777" w:rsidTr="00EB65FC">
        <w:trPr>
          <w:jc w:val="center"/>
        </w:trPr>
        <w:tc>
          <w:tcPr>
            <w:tcW w:w="804" w:type="dxa"/>
          </w:tcPr>
          <w:p w14:paraId="158244A7" w14:textId="63EE141A" w:rsidR="00EB65FC" w:rsidRPr="00EB65FC" w:rsidRDefault="00EB65FC" w:rsidP="00EB65FC">
            <w:pPr>
              <w:pStyle w:val="BodyText"/>
              <w:ind w:left="-120" w:right="-113"/>
              <w:jc w:val="center"/>
              <w:rPr>
                <w:sz w:val="24"/>
                <w:szCs w:val="24"/>
              </w:rPr>
            </w:pPr>
            <w:r w:rsidRPr="00EB65FC">
              <w:rPr>
                <w:sz w:val="24"/>
                <w:szCs w:val="24"/>
              </w:rPr>
              <w:t>2</w:t>
            </w:r>
          </w:p>
        </w:tc>
        <w:tc>
          <w:tcPr>
            <w:tcW w:w="2999" w:type="dxa"/>
          </w:tcPr>
          <w:p w14:paraId="3DF4C33C" w14:textId="77777777" w:rsidR="00EB65FC" w:rsidRDefault="00EB65FC" w:rsidP="00EB65FC">
            <w:pPr>
              <w:pStyle w:val="BodyText"/>
              <w:ind w:left="-120" w:right="-109"/>
              <w:jc w:val="center"/>
              <w:rPr>
                <w:sz w:val="24"/>
                <w:szCs w:val="24"/>
                <w:lang w:val="en-IN"/>
              </w:rPr>
            </w:pPr>
          </w:p>
          <w:p w14:paraId="0810DEA5" w14:textId="77777777" w:rsidR="00EB65FC" w:rsidRDefault="00EB65FC" w:rsidP="00EB65FC">
            <w:pPr>
              <w:pStyle w:val="BodyText"/>
              <w:ind w:left="-120" w:right="-109"/>
              <w:jc w:val="center"/>
              <w:rPr>
                <w:sz w:val="24"/>
                <w:szCs w:val="24"/>
                <w:lang w:val="en-IN"/>
              </w:rPr>
            </w:pPr>
            <w:r w:rsidRPr="0014208D">
              <w:rPr>
                <w:sz w:val="24"/>
                <w:szCs w:val="24"/>
                <w:lang w:val="en-IN"/>
              </w:rPr>
              <w:t>Predicting risk of leukemia and lymphoma recurrence using machine learning</w:t>
            </w:r>
          </w:p>
          <w:p w14:paraId="41906E38" w14:textId="163D04FB" w:rsidR="00EB65FC" w:rsidRPr="00EB65FC" w:rsidRDefault="00EB65FC" w:rsidP="00EB65FC">
            <w:pPr>
              <w:pStyle w:val="BodyText"/>
              <w:ind w:left="-120" w:right="-109"/>
              <w:jc w:val="center"/>
              <w:rPr>
                <w:sz w:val="24"/>
                <w:szCs w:val="24"/>
              </w:rPr>
            </w:pPr>
          </w:p>
        </w:tc>
        <w:tc>
          <w:tcPr>
            <w:tcW w:w="2288" w:type="dxa"/>
          </w:tcPr>
          <w:p w14:paraId="33847847" w14:textId="77777777" w:rsidR="00EB65FC" w:rsidRDefault="00EB65FC" w:rsidP="00EB65FC">
            <w:pPr>
              <w:pStyle w:val="BodyText"/>
              <w:jc w:val="center"/>
              <w:rPr>
                <w:sz w:val="24"/>
                <w:szCs w:val="24"/>
                <w:lang w:val="en-IN"/>
              </w:rPr>
            </w:pPr>
          </w:p>
          <w:p w14:paraId="2A23D05E" w14:textId="447ABBD3" w:rsidR="00EB65FC" w:rsidRPr="0014208D" w:rsidRDefault="00EB65FC" w:rsidP="00EB65FC">
            <w:pPr>
              <w:pStyle w:val="BodyText"/>
              <w:jc w:val="center"/>
              <w:rPr>
                <w:sz w:val="24"/>
                <w:szCs w:val="24"/>
                <w:lang w:val="en-IN"/>
              </w:rPr>
            </w:pPr>
            <w:r w:rsidRPr="0014208D">
              <w:rPr>
                <w:sz w:val="24"/>
                <w:szCs w:val="24"/>
                <w:lang w:val="en-IN"/>
              </w:rPr>
              <w:t>Kim et al. (2019)</w:t>
            </w:r>
          </w:p>
          <w:p w14:paraId="5CE132FC" w14:textId="77777777" w:rsidR="00EB65FC" w:rsidRPr="00EB65FC" w:rsidRDefault="00EB65FC" w:rsidP="00EB65FC">
            <w:pPr>
              <w:pStyle w:val="BodyText"/>
              <w:ind w:left="-120" w:right="-105"/>
              <w:jc w:val="center"/>
              <w:rPr>
                <w:sz w:val="24"/>
                <w:szCs w:val="24"/>
              </w:rPr>
            </w:pPr>
          </w:p>
        </w:tc>
        <w:tc>
          <w:tcPr>
            <w:tcW w:w="1842" w:type="dxa"/>
          </w:tcPr>
          <w:p w14:paraId="62031D1F" w14:textId="77777777" w:rsidR="00EB65FC" w:rsidRDefault="00EB65FC" w:rsidP="00EB65FC">
            <w:pPr>
              <w:pStyle w:val="BodyText"/>
              <w:jc w:val="center"/>
              <w:rPr>
                <w:sz w:val="24"/>
                <w:szCs w:val="24"/>
                <w:lang w:val="en-IN"/>
              </w:rPr>
            </w:pPr>
          </w:p>
          <w:p w14:paraId="34F48D92" w14:textId="2C811571" w:rsidR="00EB65FC" w:rsidRPr="0014208D" w:rsidRDefault="00EB65FC" w:rsidP="00EB65FC">
            <w:pPr>
              <w:pStyle w:val="BodyText"/>
              <w:jc w:val="center"/>
              <w:rPr>
                <w:sz w:val="24"/>
                <w:szCs w:val="24"/>
                <w:lang w:val="en-IN"/>
              </w:rPr>
            </w:pPr>
            <w:r w:rsidRPr="0014208D">
              <w:rPr>
                <w:sz w:val="24"/>
                <w:szCs w:val="24"/>
                <w:lang w:val="en-IN"/>
              </w:rPr>
              <w:t>Random forest</w:t>
            </w:r>
          </w:p>
          <w:p w14:paraId="466DC2D1" w14:textId="77777777" w:rsidR="00EB65FC" w:rsidRPr="00EB65FC" w:rsidRDefault="00EB65FC" w:rsidP="00EB65FC">
            <w:pPr>
              <w:pStyle w:val="BodyText"/>
              <w:ind w:left="-120" w:right="-105"/>
              <w:jc w:val="center"/>
              <w:rPr>
                <w:sz w:val="24"/>
                <w:szCs w:val="24"/>
              </w:rPr>
            </w:pPr>
          </w:p>
        </w:tc>
        <w:tc>
          <w:tcPr>
            <w:tcW w:w="1560" w:type="dxa"/>
          </w:tcPr>
          <w:p w14:paraId="134188BD" w14:textId="77777777" w:rsidR="00EB65FC" w:rsidRDefault="00EB65FC" w:rsidP="00EB65FC">
            <w:pPr>
              <w:pStyle w:val="BodyText"/>
              <w:jc w:val="center"/>
              <w:rPr>
                <w:sz w:val="24"/>
                <w:szCs w:val="24"/>
                <w:lang w:val="en-IN"/>
              </w:rPr>
            </w:pPr>
          </w:p>
          <w:p w14:paraId="07E14494" w14:textId="77777777" w:rsidR="00EB65FC" w:rsidRDefault="00EB65FC" w:rsidP="00EB65FC">
            <w:pPr>
              <w:pStyle w:val="BodyText"/>
              <w:jc w:val="center"/>
              <w:rPr>
                <w:sz w:val="24"/>
                <w:szCs w:val="24"/>
                <w:lang w:val="en-IN"/>
              </w:rPr>
            </w:pPr>
          </w:p>
          <w:p w14:paraId="4AA324B9" w14:textId="54276F2F" w:rsidR="00EB65FC" w:rsidRPr="0014208D" w:rsidRDefault="00EB65FC" w:rsidP="00EB65FC">
            <w:pPr>
              <w:pStyle w:val="BodyText"/>
              <w:jc w:val="center"/>
              <w:rPr>
                <w:sz w:val="24"/>
                <w:szCs w:val="24"/>
                <w:lang w:val="en-IN"/>
              </w:rPr>
            </w:pPr>
            <w:r w:rsidRPr="0014208D">
              <w:rPr>
                <w:sz w:val="24"/>
                <w:szCs w:val="24"/>
                <w:lang w:val="en-IN"/>
              </w:rPr>
              <w:t>94.67%</w:t>
            </w:r>
          </w:p>
          <w:p w14:paraId="7BD79A86" w14:textId="77777777" w:rsidR="00EB65FC" w:rsidRPr="00EB65FC" w:rsidRDefault="00EB65FC" w:rsidP="00EB65FC">
            <w:pPr>
              <w:pStyle w:val="BodyText"/>
              <w:ind w:left="-120" w:right="-111"/>
              <w:jc w:val="center"/>
              <w:rPr>
                <w:sz w:val="24"/>
                <w:szCs w:val="24"/>
              </w:rPr>
            </w:pPr>
          </w:p>
        </w:tc>
      </w:tr>
      <w:tr w:rsidR="00EB65FC" w14:paraId="5998F004" w14:textId="77777777" w:rsidTr="00EB65FC">
        <w:trPr>
          <w:jc w:val="center"/>
        </w:trPr>
        <w:tc>
          <w:tcPr>
            <w:tcW w:w="804" w:type="dxa"/>
          </w:tcPr>
          <w:p w14:paraId="2B815C2B" w14:textId="4F993C39" w:rsidR="00EB65FC" w:rsidRPr="00EB65FC" w:rsidRDefault="00EB65FC" w:rsidP="00EB65FC">
            <w:pPr>
              <w:pStyle w:val="BodyText"/>
              <w:ind w:left="-120" w:right="-113"/>
              <w:jc w:val="center"/>
              <w:rPr>
                <w:sz w:val="24"/>
                <w:szCs w:val="24"/>
              </w:rPr>
            </w:pPr>
            <w:r>
              <w:rPr>
                <w:sz w:val="24"/>
                <w:szCs w:val="24"/>
              </w:rPr>
              <w:t>3</w:t>
            </w:r>
          </w:p>
        </w:tc>
        <w:tc>
          <w:tcPr>
            <w:tcW w:w="2999" w:type="dxa"/>
          </w:tcPr>
          <w:p w14:paraId="73FE9F66" w14:textId="77777777" w:rsidR="00EB65FC" w:rsidRDefault="00EB65FC" w:rsidP="00EB65FC">
            <w:pPr>
              <w:pStyle w:val="BodyText"/>
              <w:tabs>
                <w:tab w:val="left" w:pos="1812"/>
              </w:tabs>
              <w:jc w:val="center"/>
              <w:rPr>
                <w:sz w:val="24"/>
                <w:szCs w:val="24"/>
                <w:lang w:val="en-IN"/>
              </w:rPr>
            </w:pPr>
          </w:p>
          <w:p w14:paraId="1CB99A04" w14:textId="0A3A2734" w:rsidR="00EB65FC" w:rsidRPr="00EB65FC" w:rsidRDefault="00EB65FC" w:rsidP="00EB65FC">
            <w:pPr>
              <w:pStyle w:val="BodyText"/>
              <w:tabs>
                <w:tab w:val="left" w:pos="1812"/>
              </w:tabs>
              <w:jc w:val="center"/>
              <w:rPr>
                <w:sz w:val="24"/>
                <w:szCs w:val="24"/>
                <w:lang w:val="en-IN"/>
              </w:rPr>
            </w:pPr>
            <w:r w:rsidRPr="0014208D">
              <w:rPr>
                <w:sz w:val="24"/>
                <w:szCs w:val="24"/>
                <w:lang w:val="en-IN"/>
              </w:rPr>
              <w:t>Early detection of blood cancers using deep learning on medical images</w:t>
            </w:r>
          </w:p>
        </w:tc>
        <w:tc>
          <w:tcPr>
            <w:tcW w:w="2288" w:type="dxa"/>
          </w:tcPr>
          <w:p w14:paraId="379DFCBC" w14:textId="77777777" w:rsidR="00EB65FC" w:rsidRDefault="00EB65FC" w:rsidP="00EB65FC">
            <w:pPr>
              <w:pStyle w:val="BodyText"/>
              <w:jc w:val="center"/>
              <w:rPr>
                <w:sz w:val="24"/>
                <w:szCs w:val="24"/>
                <w:lang w:val="en-IN"/>
              </w:rPr>
            </w:pPr>
          </w:p>
          <w:p w14:paraId="5E7BE259" w14:textId="77777777" w:rsidR="00EB65FC" w:rsidRDefault="00EB65FC" w:rsidP="00EB65FC">
            <w:pPr>
              <w:pStyle w:val="BodyText"/>
              <w:jc w:val="center"/>
              <w:rPr>
                <w:sz w:val="24"/>
                <w:szCs w:val="24"/>
                <w:lang w:val="en-IN"/>
              </w:rPr>
            </w:pPr>
          </w:p>
          <w:p w14:paraId="40CDFA7C" w14:textId="42F57AFC" w:rsidR="00EB65FC" w:rsidRPr="0014208D" w:rsidRDefault="00EB65FC" w:rsidP="00EB65FC">
            <w:pPr>
              <w:pStyle w:val="BodyText"/>
              <w:jc w:val="center"/>
              <w:rPr>
                <w:sz w:val="24"/>
                <w:szCs w:val="24"/>
                <w:lang w:val="en-IN"/>
              </w:rPr>
            </w:pPr>
            <w:r w:rsidRPr="0014208D">
              <w:rPr>
                <w:sz w:val="24"/>
                <w:szCs w:val="24"/>
                <w:lang w:val="en-IN"/>
              </w:rPr>
              <w:t>Esteva et al. (2017)</w:t>
            </w:r>
          </w:p>
          <w:p w14:paraId="17564E5E" w14:textId="77777777" w:rsidR="00EB65FC" w:rsidRPr="00EB65FC" w:rsidRDefault="00EB65FC" w:rsidP="00EB65FC">
            <w:pPr>
              <w:pStyle w:val="BodyText"/>
              <w:ind w:left="-120" w:right="-105"/>
              <w:rPr>
                <w:sz w:val="24"/>
                <w:szCs w:val="24"/>
              </w:rPr>
            </w:pPr>
          </w:p>
        </w:tc>
        <w:tc>
          <w:tcPr>
            <w:tcW w:w="1842" w:type="dxa"/>
          </w:tcPr>
          <w:p w14:paraId="1AE09FA2" w14:textId="77777777" w:rsidR="00EB65FC" w:rsidRDefault="00EB65FC" w:rsidP="00EB65FC">
            <w:pPr>
              <w:pStyle w:val="BodyText"/>
              <w:jc w:val="center"/>
              <w:rPr>
                <w:sz w:val="24"/>
                <w:szCs w:val="24"/>
                <w:lang w:val="en-IN"/>
              </w:rPr>
            </w:pPr>
          </w:p>
          <w:p w14:paraId="5BF9C00D" w14:textId="51A75123" w:rsidR="00EB65FC" w:rsidRPr="0014208D" w:rsidRDefault="00EB65FC" w:rsidP="00EB65FC">
            <w:pPr>
              <w:pStyle w:val="BodyText"/>
              <w:jc w:val="center"/>
              <w:rPr>
                <w:sz w:val="24"/>
                <w:szCs w:val="24"/>
                <w:lang w:val="en-IN"/>
              </w:rPr>
            </w:pPr>
            <w:r w:rsidRPr="0014208D">
              <w:rPr>
                <w:sz w:val="24"/>
                <w:szCs w:val="24"/>
                <w:lang w:val="en-IN"/>
              </w:rPr>
              <w:t>Convolutional neural networks (CNNs)</w:t>
            </w:r>
          </w:p>
          <w:p w14:paraId="6509277D" w14:textId="77777777" w:rsidR="00EB65FC" w:rsidRPr="00EB65FC" w:rsidRDefault="00EB65FC" w:rsidP="00EB65FC">
            <w:pPr>
              <w:pStyle w:val="BodyText"/>
              <w:ind w:left="-120" w:right="-105"/>
              <w:jc w:val="center"/>
              <w:rPr>
                <w:sz w:val="24"/>
                <w:szCs w:val="24"/>
              </w:rPr>
            </w:pPr>
          </w:p>
        </w:tc>
        <w:tc>
          <w:tcPr>
            <w:tcW w:w="1560" w:type="dxa"/>
          </w:tcPr>
          <w:p w14:paraId="05613152" w14:textId="77777777" w:rsidR="00EB65FC" w:rsidRDefault="00EB65FC" w:rsidP="00EB65FC">
            <w:pPr>
              <w:pStyle w:val="BodyText"/>
              <w:jc w:val="center"/>
              <w:rPr>
                <w:sz w:val="24"/>
                <w:szCs w:val="24"/>
                <w:lang w:val="en-IN"/>
              </w:rPr>
            </w:pPr>
          </w:p>
          <w:p w14:paraId="32C23E0A" w14:textId="77777777" w:rsidR="00EB65FC" w:rsidRDefault="00EB65FC" w:rsidP="00EB65FC">
            <w:pPr>
              <w:pStyle w:val="BodyText"/>
              <w:jc w:val="center"/>
              <w:rPr>
                <w:sz w:val="24"/>
                <w:szCs w:val="24"/>
                <w:lang w:val="en-IN"/>
              </w:rPr>
            </w:pPr>
          </w:p>
          <w:p w14:paraId="4996DD1A" w14:textId="7CADCDEF" w:rsidR="00EB65FC" w:rsidRPr="0014208D" w:rsidRDefault="00EB65FC" w:rsidP="00EB65FC">
            <w:pPr>
              <w:pStyle w:val="BodyText"/>
              <w:jc w:val="center"/>
              <w:rPr>
                <w:sz w:val="24"/>
                <w:szCs w:val="24"/>
                <w:lang w:val="en-IN"/>
              </w:rPr>
            </w:pPr>
            <w:r w:rsidRPr="0014208D">
              <w:rPr>
                <w:sz w:val="24"/>
                <w:szCs w:val="24"/>
                <w:lang w:val="en-IN"/>
              </w:rPr>
              <w:t>88.33%</w:t>
            </w:r>
          </w:p>
          <w:p w14:paraId="2B3CE138" w14:textId="77777777" w:rsidR="00EB65FC" w:rsidRPr="00EB65FC" w:rsidRDefault="00EB65FC" w:rsidP="00EB65FC">
            <w:pPr>
              <w:pStyle w:val="BodyText"/>
              <w:ind w:left="-120" w:right="-111"/>
              <w:jc w:val="center"/>
              <w:rPr>
                <w:sz w:val="24"/>
                <w:szCs w:val="24"/>
              </w:rPr>
            </w:pPr>
          </w:p>
        </w:tc>
      </w:tr>
      <w:tr w:rsidR="00EB65FC" w14:paraId="0830E8D3" w14:textId="77777777" w:rsidTr="00EB65FC">
        <w:trPr>
          <w:jc w:val="center"/>
        </w:trPr>
        <w:tc>
          <w:tcPr>
            <w:tcW w:w="804" w:type="dxa"/>
          </w:tcPr>
          <w:p w14:paraId="5B3CBF04" w14:textId="44A82ADA" w:rsidR="00EB65FC" w:rsidRPr="00EB65FC" w:rsidRDefault="00EB65FC" w:rsidP="00EB65FC">
            <w:pPr>
              <w:pStyle w:val="BodyText"/>
              <w:ind w:left="-120" w:right="-113"/>
              <w:jc w:val="center"/>
              <w:rPr>
                <w:sz w:val="24"/>
                <w:szCs w:val="24"/>
              </w:rPr>
            </w:pPr>
            <w:r>
              <w:rPr>
                <w:sz w:val="24"/>
                <w:szCs w:val="24"/>
              </w:rPr>
              <w:t>4</w:t>
            </w:r>
          </w:p>
        </w:tc>
        <w:tc>
          <w:tcPr>
            <w:tcW w:w="2999" w:type="dxa"/>
          </w:tcPr>
          <w:p w14:paraId="545EEA4B" w14:textId="77777777" w:rsidR="00EB65FC" w:rsidRDefault="00EB65FC" w:rsidP="00EB65FC">
            <w:pPr>
              <w:pStyle w:val="BodyText"/>
              <w:ind w:left="-120" w:right="-109"/>
              <w:jc w:val="center"/>
              <w:rPr>
                <w:sz w:val="24"/>
                <w:szCs w:val="24"/>
                <w:lang w:val="en-IN"/>
              </w:rPr>
            </w:pPr>
          </w:p>
          <w:p w14:paraId="70D7EC40" w14:textId="77777777" w:rsidR="00EB65FC" w:rsidRDefault="00EB65FC" w:rsidP="00EB65FC">
            <w:pPr>
              <w:pStyle w:val="BodyText"/>
              <w:ind w:left="-120" w:right="-109"/>
              <w:jc w:val="center"/>
              <w:rPr>
                <w:sz w:val="24"/>
                <w:szCs w:val="24"/>
                <w:lang w:val="en-IN"/>
              </w:rPr>
            </w:pPr>
            <w:r w:rsidRPr="0014208D">
              <w:rPr>
                <w:sz w:val="24"/>
                <w:szCs w:val="24"/>
                <w:lang w:val="en-IN"/>
              </w:rPr>
              <w:t>Integration of multi-omics data for blood cancer prediction</w:t>
            </w:r>
          </w:p>
          <w:p w14:paraId="4478D611" w14:textId="0A35FE06" w:rsidR="00EB65FC" w:rsidRPr="00EB65FC" w:rsidRDefault="00EB65FC" w:rsidP="00EB65FC">
            <w:pPr>
              <w:pStyle w:val="BodyText"/>
              <w:ind w:left="-120" w:right="-109"/>
              <w:jc w:val="center"/>
              <w:rPr>
                <w:sz w:val="24"/>
                <w:szCs w:val="24"/>
              </w:rPr>
            </w:pPr>
          </w:p>
        </w:tc>
        <w:tc>
          <w:tcPr>
            <w:tcW w:w="2288" w:type="dxa"/>
          </w:tcPr>
          <w:p w14:paraId="24667802" w14:textId="77777777" w:rsidR="00EB65FC" w:rsidRDefault="00EB65FC" w:rsidP="00EB65FC">
            <w:pPr>
              <w:pStyle w:val="BodyText"/>
              <w:jc w:val="center"/>
              <w:rPr>
                <w:sz w:val="24"/>
                <w:szCs w:val="24"/>
                <w:lang w:val="en-IN"/>
              </w:rPr>
            </w:pPr>
          </w:p>
          <w:p w14:paraId="55E5E0E4" w14:textId="1DDF8E65" w:rsidR="00EB65FC" w:rsidRPr="0014208D" w:rsidRDefault="00EB65FC" w:rsidP="00EB65FC">
            <w:pPr>
              <w:pStyle w:val="BodyText"/>
              <w:jc w:val="center"/>
              <w:rPr>
                <w:sz w:val="24"/>
                <w:szCs w:val="24"/>
                <w:lang w:val="en-IN"/>
              </w:rPr>
            </w:pPr>
            <w:r w:rsidRPr="0014208D">
              <w:rPr>
                <w:sz w:val="24"/>
                <w:szCs w:val="24"/>
                <w:lang w:val="en-IN"/>
              </w:rPr>
              <w:t>Zhang et al. (2020)</w:t>
            </w:r>
          </w:p>
          <w:p w14:paraId="6AB92D4E" w14:textId="77777777" w:rsidR="00EB65FC" w:rsidRPr="00EB65FC" w:rsidRDefault="00EB65FC" w:rsidP="00EB65FC">
            <w:pPr>
              <w:pStyle w:val="BodyText"/>
              <w:ind w:left="-120" w:right="-105"/>
              <w:jc w:val="center"/>
              <w:rPr>
                <w:sz w:val="24"/>
                <w:szCs w:val="24"/>
              </w:rPr>
            </w:pPr>
          </w:p>
        </w:tc>
        <w:tc>
          <w:tcPr>
            <w:tcW w:w="1842" w:type="dxa"/>
          </w:tcPr>
          <w:p w14:paraId="1A8DAB92" w14:textId="77777777" w:rsidR="00EB65FC" w:rsidRPr="0014208D" w:rsidRDefault="00EB65FC" w:rsidP="00EB65FC">
            <w:pPr>
              <w:pStyle w:val="BodyText"/>
              <w:jc w:val="center"/>
              <w:rPr>
                <w:sz w:val="24"/>
                <w:szCs w:val="24"/>
                <w:lang w:val="en-IN"/>
              </w:rPr>
            </w:pPr>
            <w:r w:rsidRPr="0014208D">
              <w:rPr>
                <w:sz w:val="24"/>
                <w:szCs w:val="24"/>
                <w:lang w:val="en-IN"/>
              </w:rPr>
              <w:t>Linear regression</w:t>
            </w:r>
          </w:p>
          <w:p w14:paraId="5D0BEF16" w14:textId="77777777" w:rsidR="00EB65FC" w:rsidRPr="00EB65FC" w:rsidRDefault="00EB65FC" w:rsidP="00EB65FC">
            <w:pPr>
              <w:pStyle w:val="BodyText"/>
              <w:ind w:left="-120" w:right="-105"/>
              <w:jc w:val="center"/>
              <w:rPr>
                <w:sz w:val="24"/>
                <w:szCs w:val="24"/>
              </w:rPr>
            </w:pPr>
          </w:p>
        </w:tc>
        <w:tc>
          <w:tcPr>
            <w:tcW w:w="1560" w:type="dxa"/>
          </w:tcPr>
          <w:p w14:paraId="2B8B6872" w14:textId="77777777" w:rsidR="00EB65FC" w:rsidRDefault="00EB65FC" w:rsidP="00EB65FC">
            <w:pPr>
              <w:pStyle w:val="BodyText"/>
              <w:jc w:val="center"/>
              <w:rPr>
                <w:sz w:val="24"/>
                <w:szCs w:val="24"/>
                <w:lang w:val="en-IN"/>
              </w:rPr>
            </w:pPr>
          </w:p>
          <w:p w14:paraId="483DD12F" w14:textId="3F1BE0CA" w:rsidR="00EB65FC" w:rsidRPr="0014208D" w:rsidRDefault="00EB65FC" w:rsidP="00EB65FC">
            <w:pPr>
              <w:pStyle w:val="BodyText"/>
              <w:jc w:val="center"/>
              <w:rPr>
                <w:sz w:val="24"/>
                <w:szCs w:val="24"/>
                <w:lang w:val="en-IN"/>
              </w:rPr>
            </w:pPr>
            <w:r w:rsidRPr="0014208D">
              <w:rPr>
                <w:sz w:val="24"/>
                <w:szCs w:val="24"/>
                <w:lang w:val="en-IN"/>
              </w:rPr>
              <w:t>96.68%</w:t>
            </w:r>
          </w:p>
          <w:p w14:paraId="2DE01275" w14:textId="77777777" w:rsidR="00EB65FC" w:rsidRPr="00EB65FC" w:rsidRDefault="00EB65FC" w:rsidP="00EB65FC">
            <w:pPr>
              <w:pStyle w:val="BodyText"/>
              <w:ind w:left="-120" w:right="-111"/>
              <w:jc w:val="center"/>
              <w:rPr>
                <w:sz w:val="24"/>
                <w:szCs w:val="24"/>
              </w:rPr>
            </w:pPr>
          </w:p>
        </w:tc>
      </w:tr>
      <w:tr w:rsidR="00EB65FC" w14:paraId="098A5595" w14:textId="77777777" w:rsidTr="00EB65FC">
        <w:trPr>
          <w:jc w:val="center"/>
        </w:trPr>
        <w:tc>
          <w:tcPr>
            <w:tcW w:w="804" w:type="dxa"/>
          </w:tcPr>
          <w:p w14:paraId="5760A3B8" w14:textId="0280C65D" w:rsidR="00EB65FC" w:rsidRPr="00EB65FC" w:rsidRDefault="00EB65FC" w:rsidP="00EB65FC">
            <w:pPr>
              <w:pStyle w:val="BodyText"/>
              <w:ind w:left="-120" w:right="-113"/>
              <w:jc w:val="center"/>
              <w:rPr>
                <w:sz w:val="24"/>
                <w:szCs w:val="24"/>
              </w:rPr>
            </w:pPr>
            <w:r>
              <w:rPr>
                <w:sz w:val="24"/>
                <w:szCs w:val="24"/>
              </w:rPr>
              <w:t>5</w:t>
            </w:r>
          </w:p>
        </w:tc>
        <w:tc>
          <w:tcPr>
            <w:tcW w:w="2999" w:type="dxa"/>
          </w:tcPr>
          <w:p w14:paraId="63FCF566" w14:textId="77777777" w:rsidR="00EB65FC" w:rsidRDefault="00EB65FC" w:rsidP="00EB65FC">
            <w:pPr>
              <w:pStyle w:val="BodyText"/>
              <w:ind w:left="-120" w:right="-109"/>
              <w:jc w:val="center"/>
              <w:rPr>
                <w:sz w:val="24"/>
                <w:szCs w:val="24"/>
                <w:lang w:val="en-IN"/>
              </w:rPr>
            </w:pPr>
          </w:p>
          <w:p w14:paraId="3175A51C" w14:textId="268F56AD" w:rsidR="00EB65FC" w:rsidRPr="00EB65FC" w:rsidRDefault="00EB65FC" w:rsidP="00EB65FC">
            <w:pPr>
              <w:pStyle w:val="BodyText"/>
              <w:ind w:left="-120" w:right="-109"/>
              <w:jc w:val="center"/>
              <w:rPr>
                <w:sz w:val="24"/>
                <w:szCs w:val="24"/>
              </w:rPr>
            </w:pPr>
            <w:r w:rsidRPr="0014208D">
              <w:rPr>
                <w:sz w:val="24"/>
                <w:szCs w:val="24"/>
                <w:lang w:val="en-IN"/>
              </w:rPr>
              <w:t>Predictive modelling of treatment response in blood cancer patients</w:t>
            </w:r>
          </w:p>
        </w:tc>
        <w:tc>
          <w:tcPr>
            <w:tcW w:w="2288" w:type="dxa"/>
          </w:tcPr>
          <w:p w14:paraId="22A5945D" w14:textId="77777777" w:rsidR="00EB65FC" w:rsidRDefault="00EB65FC" w:rsidP="00EB65FC">
            <w:pPr>
              <w:pStyle w:val="BodyText"/>
              <w:jc w:val="center"/>
              <w:rPr>
                <w:sz w:val="24"/>
                <w:szCs w:val="24"/>
                <w:lang w:val="en-IN"/>
              </w:rPr>
            </w:pPr>
          </w:p>
          <w:p w14:paraId="479CD71B" w14:textId="77777777" w:rsidR="00EB65FC" w:rsidRDefault="00EB65FC" w:rsidP="00EB65FC">
            <w:pPr>
              <w:pStyle w:val="BodyText"/>
              <w:jc w:val="center"/>
              <w:rPr>
                <w:sz w:val="24"/>
                <w:szCs w:val="24"/>
                <w:lang w:val="en-IN"/>
              </w:rPr>
            </w:pPr>
          </w:p>
          <w:p w14:paraId="416C69E2" w14:textId="4539707A" w:rsidR="00EB65FC" w:rsidRPr="0014208D" w:rsidRDefault="00EB65FC" w:rsidP="00EB65FC">
            <w:pPr>
              <w:pStyle w:val="BodyText"/>
              <w:jc w:val="center"/>
              <w:rPr>
                <w:sz w:val="24"/>
                <w:szCs w:val="24"/>
                <w:lang w:val="en-IN"/>
              </w:rPr>
            </w:pPr>
            <w:r w:rsidRPr="0014208D">
              <w:rPr>
                <w:sz w:val="24"/>
                <w:szCs w:val="24"/>
                <w:lang w:val="en-IN"/>
              </w:rPr>
              <w:t>Patel et al. (2021)</w:t>
            </w:r>
          </w:p>
          <w:p w14:paraId="094BDFCB" w14:textId="77777777" w:rsidR="00EB65FC" w:rsidRPr="00EB65FC" w:rsidRDefault="00EB65FC" w:rsidP="00EB65FC">
            <w:pPr>
              <w:pStyle w:val="BodyText"/>
              <w:ind w:left="-120" w:right="-105"/>
              <w:jc w:val="center"/>
              <w:rPr>
                <w:sz w:val="24"/>
                <w:szCs w:val="24"/>
              </w:rPr>
            </w:pPr>
          </w:p>
        </w:tc>
        <w:tc>
          <w:tcPr>
            <w:tcW w:w="1842" w:type="dxa"/>
          </w:tcPr>
          <w:p w14:paraId="1D9F98CB" w14:textId="77777777" w:rsidR="00EB65FC" w:rsidRPr="0014208D" w:rsidRDefault="00EB65FC" w:rsidP="00EB65FC">
            <w:pPr>
              <w:pStyle w:val="BodyText"/>
              <w:jc w:val="center"/>
              <w:rPr>
                <w:sz w:val="24"/>
                <w:szCs w:val="24"/>
                <w:lang w:val="en-IN"/>
              </w:rPr>
            </w:pPr>
            <w:r w:rsidRPr="0014208D">
              <w:rPr>
                <w:sz w:val="24"/>
                <w:szCs w:val="24"/>
                <w:lang w:val="en-IN"/>
              </w:rPr>
              <w:t>Logistic regression</w:t>
            </w:r>
          </w:p>
          <w:p w14:paraId="0EB5567A" w14:textId="77777777" w:rsidR="00EB65FC" w:rsidRPr="0014208D" w:rsidRDefault="00EB65FC" w:rsidP="00EB65FC">
            <w:pPr>
              <w:pStyle w:val="BodyText"/>
              <w:jc w:val="center"/>
              <w:rPr>
                <w:sz w:val="24"/>
                <w:szCs w:val="24"/>
                <w:lang w:val="en-IN"/>
              </w:rPr>
            </w:pPr>
            <w:r w:rsidRPr="0014208D">
              <w:rPr>
                <w:sz w:val="24"/>
                <w:szCs w:val="24"/>
                <w:lang w:val="en-IN"/>
              </w:rPr>
              <w:t>&amp;</w:t>
            </w:r>
          </w:p>
          <w:p w14:paraId="5DC338AC" w14:textId="77777777" w:rsidR="00EB65FC" w:rsidRPr="0014208D" w:rsidRDefault="00EB65FC" w:rsidP="00EB65FC">
            <w:pPr>
              <w:pStyle w:val="BodyText"/>
              <w:jc w:val="center"/>
              <w:rPr>
                <w:sz w:val="24"/>
                <w:szCs w:val="24"/>
                <w:lang w:val="en-IN"/>
              </w:rPr>
            </w:pPr>
            <w:r w:rsidRPr="0014208D">
              <w:rPr>
                <w:sz w:val="24"/>
                <w:szCs w:val="24"/>
                <w:lang w:val="en-IN"/>
              </w:rPr>
              <w:t>Decision-making</w:t>
            </w:r>
          </w:p>
          <w:p w14:paraId="3ED52033" w14:textId="77777777" w:rsidR="00EB65FC" w:rsidRPr="00EB65FC" w:rsidRDefault="00EB65FC" w:rsidP="00EB65FC">
            <w:pPr>
              <w:pStyle w:val="BodyText"/>
              <w:ind w:left="-120" w:right="-105"/>
              <w:jc w:val="center"/>
              <w:rPr>
                <w:sz w:val="24"/>
                <w:szCs w:val="24"/>
              </w:rPr>
            </w:pPr>
          </w:p>
        </w:tc>
        <w:tc>
          <w:tcPr>
            <w:tcW w:w="1560" w:type="dxa"/>
          </w:tcPr>
          <w:p w14:paraId="5EDC20D9" w14:textId="77777777" w:rsidR="00EB65FC" w:rsidRDefault="00EB65FC" w:rsidP="00EB65FC">
            <w:pPr>
              <w:pStyle w:val="BodyText"/>
              <w:jc w:val="center"/>
              <w:rPr>
                <w:sz w:val="24"/>
                <w:szCs w:val="24"/>
                <w:lang w:val="en-IN"/>
              </w:rPr>
            </w:pPr>
          </w:p>
          <w:p w14:paraId="1701E787" w14:textId="77777777" w:rsidR="00EB65FC" w:rsidRDefault="00EB65FC" w:rsidP="00EB65FC">
            <w:pPr>
              <w:pStyle w:val="BodyText"/>
              <w:jc w:val="center"/>
              <w:rPr>
                <w:sz w:val="24"/>
                <w:szCs w:val="24"/>
                <w:lang w:val="en-IN"/>
              </w:rPr>
            </w:pPr>
          </w:p>
          <w:p w14:paraId="5B180427" w14:textId="3DE50BC9" w:rsidR="00EB65FC" w:rsidRPr="0014208D" w:rsidRDefault="00EB65FC" w:rsidP="00EB65FC">
            <w:pPr>
              <w:pStyle w:val="BodyText"/>
              <w:jc w:val="center"/>
              <w:rPr>
                <w:sz w:val="24"/>
                <w:szCs w:val="24"/>
                <w:lang w:val="en-IN"/>
              </w:rPr>
            </w:pPr>
            <w:r w:rsidRPr="0014208D">
              <w:rPr>
                <w:sz w:val="24"/>
                <w:szCs w:val="24"/>
                <w:lang w:val="en-IN"/>
              </w:rPr>
              <w:t>93.79%</w:t>
            </w:r>
          </w:p>
          <w:p w14:paraId="114119E0" w14:textId="77777777" w:rsidR="00EB65FC" w:rsidRPr="00EB65FC" w:rsidRDefault="00EB65FC" w:rsidP="00EB65FC">
            <w:pPr>
              <w:pStyle w:val="BodyText"/>
              <w:ind w:left="-120" w:right="-111"/>
              <w:jc w:val="center"/>
              <w:rPr>
                <w:sz w:val="24"/>
                <w:szCs w:val="24"/>
              </w:rPr>
            </w:pPr>
          </w:p>
        </w:tc>
      </w:tr>
      <w:tr w:rsidR="00EB65FC" w14:paraId="01FA25BC" w14:textId="77777777" w:rsidTr="00EB65FC">
        <w:trPr>
          <w:jc w:val="center"/>
        </w:trPr>
        <w:tc>
          <w:tcPr>
            <w:tcW w:w="804" w:type="dxa"/>
          </w:tcPr>
          <w:p w14:paraId="1B01F93E" w14:textId="2146971C" w:rsidR="00EB65FC" w:rsidRPr="00EB65FC" w:rsidRDefault="00EB65FC" w:rsidP="00EB65FC">
            <w:pPr>
              <w:pStyle w:val="BodyText"/>
              <w:ind w:left="-120" w:right="-113"/>
              <w:jc w:val="center"/>
              <w:rPr>
                <w:sz w:val="24"/>
                <w:szCs w:val="24"/>
              </w:rPr>
            </w:pPr>
            <w:r>
              <w:rPr>
                <w:sz w:val="24"/>
                <w:szCs w:val="24"/>
              </w:rPr>
              <w:t>6</w:t>
            </w:r>
          </w:p>
        </w:tc>
        <w:tc>
          <w:tcPr>
            <w:tcW w:w="2999" w:type="dxa"/>
          </w:tcPr>
          <w:p w14:paraId="3326C95E" w14:textId="77777777" w:rsidR="00EB65FC" w:rsidRDefault="00EB65FC" w:rsidP="00EB65FC">
            <w:pPr>
              <w:pStyle w:val="BodyText"/>
              <w:ind w:left="-120" w:right="-109"/>
              <w:jc w:val="center"/>
              <w:rPr>
                <w:sz w:val="24"/>
                <w:szCs w:val="24"/>
                <w:lang w:val="en-IN"/>
              </w:rPr>
            </w:pPr>
          </w:p>
          <w:p w14:paraId="349F32FB" w14:textId="77777777" w:rsidR="00EB65FC" w:rsidRDefault="00EB65FC" w:rsidP="00EB65FC">
            <w:pPr>
              <w:pStyle w:val="BodyText"/>
              <w:ind w:left="-120" w:right="-109"/>
              <w:jc w:val="center"/>
              <w:rPr>
                <w:sz w:val="24"/>
                <w:szCs w:val="24"/>
                <w:lang w:val="en-IN"/>
              </w:rPr>
            </w:pPr>
            <w:r w:rsidRPr="0014208D">
              <w:rPr>
                <w:sz w:val="24"/>
                <w:szCs w:val="24"/>
                <w:lang w:val="en-IN"/>
              </w:rPr>
              <w:t>Automated Leukemia Detection Using Microscopic Images</w:t>
            </w:r>
          </w:p>
          <w:p w14:paraId="35C37745" w14:textId="7A5F3FFD" w:rsidR="00EB65FC" w:rsidRPr="00EB65FC" w:rsidRDefault="00EB65FC" w:rsidP="00EB65FC">
            <w:pPr>
              <w:pStyle w:val="BodyText"/>
              <w:ind w:left="-120" w:right="-109"/>
              <w:jc w:val="center"/>
              <w:rPr>
                <w:sz w:val="24"/>
                <w:szCs w:val="24"/>
              </w:rPr>
            </w:pPr>
          </w:p>
        </w:tc>
        <w:tc>
          <w:tcPr>
            <w:tcW w:w="2288" w:type="dxa"/>
          </w:tcPr>
          <w:p w14:paraId="02EEC0F7" w14:textId="77777777" w:rsidR="00EB65FC" w:rsidRDefault="00EB65FC" w:rsidP="00EB65FC">
            <w:pPr>
              <w:pStyle w:val="BodyText"/>
              <w:ind w:left="-120" w:right="-105"/>
              <w:jc w:val="center"/>
              <w:rPr>
                <w:sz w:val="24"/>
                <w:szCs w:val="24"/>
                <w:lang w:val="en-IN"/>
              </w:rPr>
            </w:pPr>
          </w:p>
          <w:p w14:paraId="2D2FCD31" w14:textId="77777777" w:rsidR="00EB65FC" w:rsidRDefault="00EB65FC" w:rsidP="00EB65FC">
            <w:pPr>
              <w:pStyle w:val="BodyText"/>
              <w:ind w:left="-120" w:right="-105"/>
              <w:jc w:val="center"/>
              <w:rPr>
                <w:sz w:val="24"/>
                <w:szCs w:val="24"/>
                <w:lang w:val="en-IN"/>
              </w:rPr>
            </w:pPr>
          </w:p>
          <w:p w14:paraId="26C3714D" w14:textId="1C6D6E5E" w:rsidR="00EB65FC" w:rsidRPr="00EB65FC" w:rsidRDefault="00EB65FC" w:rsidP="00EB65FC">
            <w:pPr>
              <w:pStyle w:val="BodyText"/>
              <w:ind w:left="-120" w:right="-105"/>
              <w:jc w:val="center"/>
              <w:rPr>
                <w:sz w:val="24"/>
                <w:szCs w:val="24"/>
              </w:rPr>
            </w:pPr>
            <w:r w:rsidRPr="0014208D">
              <w:rPr>
                <w:sz w:val="24"/>
                <w:szCs w:val="24"/>
                <w:lang w:val="en-IN"/>
              </w:rPr>
              <w:t>Patel and Mishra</w:t>
            </w:r>
          </w:p>
        </w:tc>
        <w:tc>
          <w:tcPr>
            <w:tcW w:w="1842" w:type="dxa"/>
          </w:tcPr>
          <w:p w14:paraId="1831C6DE" w14:textId="77777777" w:rsidR="00EB65FC" w:rsidRDefault="00EB65FC" w:rsidP="00EB65FC">
            <w:pPr>
              <w:pStyle w:val="BodyText"/>
              <w:ind w:left="-120" w:right="-105"/>
              <w:jc w:val="center"/>
              <w:rPr>
                <w:sz w:val="24"/>
                <w:szCs w:val="24"/>
                <w:lang w:val="en-IN"/>
              </w:rPr>
            </w:pPr>
          </w:p>
          <w:p w14:paraId="32DE6BA5" w14:textId="1E32A6B2" w:rsidR="00EB65FC" w:rsidRPr="00EB65FC" w:rsidRDefault="00EB65FC" w:rsidP="00EB65FC">
            <w:pPr>
              <w:pStyle w:val="BodyText"/>
              <w:ind w:left="-120" w:right="-105"/>
              <w:jc w:val="center"/>
              <w:rPr>
                <w:sz w:val="24"/>
                <w:szCs w:val="24"/>
              </w:rPr>
            </w:pPr>
            <w:r w:rsidRPr="0014208D">
              <w:rPr>
                <w:sz w:val="24"/>
                <w:szCs w:val="24"/>
                <w:lang w:val="en-IN"/>
              </w:rPr>
              <w:t>Deep Convolutional Neural Network</w:t>
            </w:r>
          </w:p>
        </w:tc>
        <w:tc>
          <w:tcPr>
            <w:tcW w:w="1560" w:type="dxa"/>
          </w:tcPr>
          <w:p w14:paraId="6B71B236" w14:textId="77777777" w:rsidR="00EB65FC" w:rsidRDefault="00EB65FC" w:rsidP="00EB65FC">
            <w:pPr>
              <w:pStyle w:val="BodyText"/>
              <w:ind w:left="-120" w:right="-111"/>
              <w:jc w:val="center"/>
              <w:rPr>
                <w:sz w:val="24"/>
                <w:szCs w:val="24"/>
              </w:rPr>
            </w:pPr>
          </w:p>
          <w:p w14:paraId="29F4D4D2" w14:textId="77777777" w:rsidR="00EB65FC" w:rsidRDefault="00EB65FC" w:rsidP="00EB65FC">
            <w:pPr>
              <w:rPr>
                <w:sz w:val="24"/>
                <w:szCs w:val="24"/>
              </w:rPr>
            </w:pPr>
          </w:p>
          <w:p w14:paraId="19D45629" w14:textId="30953755" w:rsidR="00EB65FC" w:rsidRPr="00EB65FC" w:rsidRDefault="00EB65FC" w:rsidP="00EB65FC">
            <w:pPr>
              <w:jc w:val="center"/>
            </w:pPr>
            <w:r w:rsidRPr="0014208D">
              <w:rPr>
                <w:sz w:val="24"/>
                <w:szCs w:val="24"/>
                <w:lang w:val="en-IN"/>
              </w:rPr>
              <w:t>97.78%</w:t>
            </w:r>
          </w:p>
        </w:tc>
      </w:tr>
      <w:tr w:rsidR="00EB65FC" w14:paraId="6A35C5A3" w14:textId="77777777" w:rsidTr="00EB65FC">
        <w:trPr>
          <w:jc w:val="center"/>
        </w:trPr>
        <w:tc>
          <w:tcPr>
            <w:tcW w:w="804" w:type="dxa"/>
          </w:tcPr>
          <w:p w14:paraId="748651AB" w14:textId="2C1FBEEE" w:rsidR="00EB65FC" w:rsidRPr="00EB65FC" w:rsidRDefault="00EB65FC" w:rsidP="00EB65FC">
            <w:pPr>
              <w:pStyle w:val="BodyText"/>
              <w:ind w:left="-120" w:right="-113"/>
              <w:jc w:val="center"/>
              <w:rPr>
                <w:sz w:val="24"/>
                <w:szCs w:val="24"/>
              </w:rPr>
            </w:pPr>
            <w:r>
              <w:rPr>
                <w:sz w:val="24"/>
                <w:szCs w:val="24"/>
              </w:rPr>
              <w:t>7</w:t>
            </w:r>
          </w:p>
        </w:tc>
        <w:tc>
          <w:tcPr>
            <w:tcW w:w="2999" w:type="dxa"/>
          </w:tcPr>
          <w:p w14:paraId="1BAE5B44" w14:textId="77777777" w:rsidR="00EB65FC" w:rsidRPr="00EB65FC" w:rsidRDefault="00EB65FC" w:rsidP="00EB65FC">
            <w:pPr>
              <w:pStyle w:val="BodyText"/>
              <w:ind w:right="-109"/>
              <w:jc w:val="center"/>
              <w:rPr>
                <w:sz w:val="24"/>
                <w:szCs w:val="24"/>
              </w:rPr>
            </w:pPr>
          </w:p>
          <w:p w14:paraId="3E9DB3CD" w14:textId="77777777" w:rsidR="00EB65FC" w:rsidRDefault="00000000" w:rsidP="00EB65FC">
            <w:pPr>
              <w:pStyle w:val="BodyText"/>
              <w:ind w:right="-109"/>
              <w:jc w:val="center"/>
              <w:rPr>
                <w:sz w:val="24"/>
                <w:szCs w:val="24"/>
                <w:lang w:val="en-IN"/>
              </w:rPr>
            </w:pPr>
            <w:hyperlink r:id="rId19" w:history="1">
              <w:r w:rsidR="00EB65FC" w:rsidRPr="0014208D">
                <w:rPr>
                  <w:sz w:val="24"/>
                  <w:szCs w:val="24"/>
                  <w:lang w:val="en-IN"/>
                </w:rPr>
                <w:t>Employing image processing techniques for cancer detection using microarray images</w:t>
              </w:r>
            </w:hyperlink>
          </w:p>
          <w:p w14:paraId="5FF80C0D" w14:textId="6046EAE6" w:rsidR="00EB65FC" w:rsidRPr="00EB65FC" w:rsidRDefault="00EB65FC" w:rsidP="00EB65FC">
            <w:pPr>
              <w:pStyle w:val="BodyText"/>
              <w:ind w:right="-109"/>
              <w:jc w:val="center"/>
              <w:rPr>
                <w:sz w:val="24"/>
                <w:szCs w:val="24"/>
              </w:rPr>
            </w:pPr>
          </w:p>
        </w:tc>
        <w:tc>
          <w:tcPr>
            <w:tcW w:w="2288" w:type="dxa"/>
          </w:tcPr>
          <w:p w14:paraId="3D2200F3" w14:textId="77777777" w:rsidR="00EB65FC" w:rsidRDefault="00EB65FC" w:rsidP="00EB65FC">
            <w:pPr>
              <w:pStyle w:val="BodyText"/>
              <w:ind w:left="-120" w:right="-105"/>
              <w:jc w:val="center"/>
              <w:rPr>
                <w:sz w:val="24"/>
                <w:szCs w:val="24"/>
                <w:lang w:val="en-IN"/>
              </w:rPr>
            </w:pPr>
          </w:p>
          <w:p w14:paraId="6406587C" w14:textId="77777777" w:rsidR="00EB65FC" w:rsidRDefault="00EB65FC" w:rsidP="00EB65FC">
            <w:pPr>
              <w:pStyle w:val="BodyText"/>
              <w:ind w:left="-120" w:right="-105"/>
              <w:jc w:val="center"/>
              <w:rPr>
                <w:sz w:val="24"/>
                <w:szCs w:val="24"/>
                <w:lang w:val="en-IN"/>
              </w:rPr>
            </w:pPr>
          </w:p>
          <w:p w14:paraId="49F3341A" w14:textId="5C8B3893" w:rsidR="00EB65FC" w:rsidRPr="00EB65FC" w:rsidRDefault="00EB65FC" w:rsidP="00EB65FC">
            <w:pPr>
              <w:pStyle w:val="BodyText"/>
              <w:ind w:left="-120" w:right="-105"/>
              <w:jc w:val="center"/>
              <w:rPr>
                <w:sz w:val="24"/>
                <w:szCs w:val="24"/>
              </w:rPr>
            </w:pPr>
            <w:r w:rsidRPr="0014208D">
              <w:rPr>
                <w:sz w:val="24"/>
                <w:szCs w:val="24"/>
                <w:lang w:val="en-IN"/>
              </w:rPr>
              <w:t>Khalilabad and Hassanpour</w:t>
            </w:r>
          </w:p>
        </w:tc>
        <w:tc>
          <w:tcPr>
            <w:tcW w:w="1842" w:type="dxa"/>
          </w:tcPr>
          <w:p w14:paraId="4A075B0F" w14:textId="77777777" w:rsidR="00EB65FC" w:rsidRDefault="00EB65FC" w:rsidP="00EB65FC">
            <w:pPr>
              <w:pStyle w:val="BodyText"/>
              <w:ind w:left="-120" w:right="-105"/>
              <w:jc w:val="center"/>
              <w:rPr>
                <w:sz w:val="24"/>
                <w:szCs w:val="24"/>
                <w:lang w:val="en-IN"/>
              </w:rPr>
            </w:pPr>
          </w:p>
          <w:p w14:paraId="1FC995DC" w14:textId="77777777" w:rsidR="00EB65FC" w:rsidRDefault="00EB65FC" w:rsidP="00EB65FC">
            <w:pPr>
              <w:pStyle w:val="BodyText"/>
              <w:ind w:left="-120" w:right="-105"/>
              <w:jc w:val="center"/>
              <w:rPr>
                <w:sz w:val="24"/>
                <w:szCs w:val="24"/>
                <w:lang w:val="en-IN"/>
              </w:rPr>
            </w:pPr>
          </w:p>
          <w:p w14:paraId="12229A12" w14:textId="173D2538" w:rsidR="00EB65FC" w:rsidRPr="00EB65FC" w:rsidRDefault="00EB65FC" w:rsidP="00EB65FC">
            <w:pPr>
              <w:pStyle w:val="BodyText"/>
              <w:ind w:left="-120" w:right="-105"/>
              <w:jc w:val="center"/>
              <w:rPr>
                <w:sz w:val="24"/>
                <w:szCs w:val="24"/>
              </w:rPr>
            </w:pPr>
            <w:r w:rsidRPr="0014208D">
              <w:rPr>
                <w:sz w:val="24"/>
                <w:szCs w:val="24"/>
                <w:lang w:val="en-IN"/>
              </w:rPr>
              <w:t>J48 Tree</w:t>
            </w:r>
          </w:p>
        </w:tc>
        <w:tc>
          <w:tcPr>
            <w:tcW w:w="1560" w:type="dxa"/>
          </w:tcPr>
          <w:p w14:paraId="2191EA86" w14:textId="77777777" w:rsidR="00EB65FC" w:rsidRDefault="00EB65FC" w:rsidP="00EB65FC">
            <w:pPr>
              <w:pStyle w:val="BodyText"/>
              <w:ind w:left="-120" w:right="-111"/>
              <w:jc w:val="center"/>
              <w:rPr>
                <w:sz w:val="24"/>
                <w:szCs w:val="24"/>
              </w:rPr>
            </w:pPr>
          </w:p>
          <w:p w14:paraId="012BD91E" w14:textId="77777777" w:rsidR="00EB65FC" w:rsidRDefault="00EB65FC" w:rsidP="00EB65FC">
            <w:pPr>
              <w:rPr>
                <w:sz w:val="24"/>
                <w:szCs w:val="24"/>
              </w:rPr>
            </w:pPr>
          </w:p>
          <w:p w14:paraId="547D6919" w14:textId="0A350D13" w:rsidR="00EB65FC" w:rsidRPr="00EB65FC" w:rsidRDefault="00EB65FC" w:rsidP="00EB65FC">
            <w:pPr>
              <w:jc w:val="center"/>
            </w:pPr>
            <w:r w:rsidRPr="0014208D">
              <w:rPr>
                <w:sz w:val="24"/>
                <w:szCs w:val="24"/>
                <w:lang w:val="en-IN"/>
              </w:rPr>
              <w:t>95.45%</w:t>
            </w:r>
          </w:p>
        </w:tc>
      </w:tr>
      <w:tr w:rsidR="00EB65FC" w14:paraId="361CC50C" w14:textId="77777777" w:rsidTr="00EB65FC">
        <w:trPr>
          <w:jc w:val="center"/>
        </w:trPr>
        <w:tc>
          <w:tcPr>
            <w:tcW w:w="804" w:type="dxa"/>
          </w:tcPr>
          <w:p w14:paraId="7657A446" w14:textId="58EC6BF4" w:rsidR="00EB65FC" w:rsidRPr="00EB65FC" w:rsidRDefault="00EB65FC" w:rsidP="00EB65FC">
            <w:pPr>
              <w:pStyle w:val="BodyText"/>
              <w:ind w:left="-120" w:right="-113"/>
              <w:jc w:val="center"/>
              <w:rPr>
                <w:sz w:val="24"/>
                <w:szCs w:val="24"/>
              </w:rPr>
            </w:pPr>
            <w:r>
              <w:rPr>
                <w:sz w:val="24"/>
                <w:szCs w:val="24"/>
              </w:rPr>
              <w:t>8</w:t>
            </w:r>
          </w:p>
        </w:tc>
        <w:tc>
          <w:tcPr>
            <w:tcW w:w="2999" w:type="dxa"/>
          </w:tcPr>
          <w:p w14:paraId="17ADCB6D" w14:textId="77777777" w:rsidR="00EB65FC" w:rsidRDefault="00EB65FC" w:rsidP="00EB65FC">
            <w:pPr>
              <w:pStyle w:val="BodyText"/>
              <w:ind w:left="-120" w:right="-109"/>
              <w:jc w:val="center"/>
              <w:rPr>
                <w:sz w:val="24"/>
                <w:szCs w:val="24"/>
                <w:lang w:val="en-IN"/>
              </w:rPr>
            </w:pPr>
          </w:p>
          <w:p w14:paraId="1E14A049" w14:textId="77777777" w:rsidR="00EB65FC" w:rsidRDefault="00EB65FC" w:rsidP="00EB65FC">
            <w:pPr>
              <w:pStyle w:val="BodyText"/>
              <w:ind w:left="-120" w:right="-109"/>
              <w:jc w:val="center"/>
              <w:rPr>
                <w:sz w:val="24"/>
                <w:szCs w:val="24"/>
                <w:lang w:val="en-IN"/>
              </w:rPr>
            </w:pPr>
            <w:r w:rsidRPr="0014208D">
              <w:rPr>
                <w:sz w:val="24"/>
                <w:szCs w:val="24"/>
                <w:lang w:val="en-IN"/>
              </w:rPr>
              <w:t>Classification of acute lymphoblastic leukemia using deep learning</w:t>
            </w:r>
          </w:p>
          <w:p w14:paraId="1B4608B8" w14:textId="4307A766" w:rsidR="00EB65FC" w:rsidRPr="00EB65FC" w:rsidRDefault="00EB65FC" w:rsidP="00EB65FC">
            <w:pPr>
              <w:pStyle w:val="BodyText"/>
              <w:ind w:left="-120" w:right="-109"/>
              <w:jc w:val="center"/>
              <w:rPr>
                <w:sz w:val="24"/>
                <w:szCs w:val="24"/>
              </w:rPr>
            </w:pPr>
          </w:p>
        </w:tc>
        <w:tc>
          <w:tcPr>
            <w:tcW w:w="2288" w:type="dxa"/>
          </w:tcPr>
          <w:p w14:paraId="131511AB" w14:textId="77777777" w:rsidR="00EB65FC" w:rsidRDefault="00EB65FC" w:rsidP="00EB65FC">
            <w:pPr>
              <w:pStyle w:val="BodyText"/>
              <w:ind w:left="-120" w:right="-105"/>
              <w:jc w:val="center"/>
              <w:rPr>
                <w:sz w:val="24"/>
                <w:szCs w:val="24"/>
                <w:lang w:val="en-IN"/>
              </w:rPr>
            </w:pPr>
          </w:p>
          <w:p w14:paraId="61EEEE71" w14:textId="77777777" w:rsidR="00EB65FC" w:rsidRDefault="00EB65FC" w:rsidP="00EB65FC">
            <w:pPr>
              <w:pStyle w:val="BodyText"/>
              <w:ind w:left="-120" w:right="-105"/>
              <w:jc w:val="center"/>
              <w:rPr>
                <w:sz w:val="24"/>
                <w:szCs w:val="24"/>
                <w:lang w:val="en-IN"/>
              </w:rPr>
            </w:pPr>
          </w:p>
          <w:p w14:paraId="68C934E9" w14:textId="2A538A57" w:rsidR="00EB65FC" w:rsidRPr="00EB65FC" w:rsidRDefault="00EB65FC" w:rsidP="00EB65FC">
            <w:pPr>
              <w:pStyle w:val="BodyText"/>
              <w:ind w:left="-120" w:right="-105"/>
              <w:jc w:val="center"/>
              <w:rPr>
                <w:sz w:val="24"/>
                <w:szCs w:val="24"/>
              </w:rPr>
            </w:pPr>
            <w:r w:rsidRPr="0014208D">
              <w:rPr>
                <w:sz w:val="24"/>
                <w:szCs w:val="24"/>
                <w:lang w:val="en-IN"/>
              </w:rPr>
              <w:t>Rehman et al.</w:t>
            </w:r>
          </w:p>
        </w:tc>
        <w:tc>
          <w:tcPr>
            <w:tcW w:w="1842" w:type="dxa"/>
          </w:tcPr>
          <w:p w14:paraId="3A5012D4" w14:textId="77777777" w:rsidR="00EB65FC" w:rsidRPr="0014208D" w:rsidRDefault="00EB65FC" w:rsidP="00EB65FC">
            <w:pPr>
              <w:pStyle w:val="BodyText"/>
              <w:jc w:val="center"/>
              <w:rPr>
                <w:sz w:val="24"/>
                <w:szCs w:val="24"/>
                <w:lang w:val="en-IN"/>
              </w:rPr>
            </w:pPr>
          </w:p>
          <w:p w14:paraId="09FFC615" w14:textId="2CEF20D7" w:rsidR="00EB65FC" w:rsidRPr="00EB65FC" w:rsidRDefault="00EB65FC" w:rsidP="00EB65FC">
            <w:pPr>
              <w:pStyle w:val="BodyText"/>
              <w:ind w:left="-120" w:right="-105"/>
              <w:jc w:val="center"/>
              <w:rPr>
                <w:sz w:val="24"/>
                <w:szCs w:val="24"/>
              </w:rPr>
            </w:pPr>
            <w:r w:rsidRPr="0014208D">
              <w:rPr>
                <w:sz w:val="24"/>
                <w:szCs w:val="24"/>
                <w:lang w:val="en-IN"/>
              </w:rPr>
              <w:t xml:space="preserve">CNN using </w:t>
            </w:r>
            <w:proofErr w:type="spellStart"/>
            <w:r w:rsidRPr="0014208D">
              <w:rPr>
                <w:sz w:val="24"/>
                <w:szCs w:val="24"/>
                <w:lang w:val="en-IN"/>
              </w:rPr>
              <w:t>AlexNet</w:t>
            </w:r>
            <w:proofErr w:type="spellEnd"/>
            <w:r w:rsidRPr="0014208D">
              <w:rPr>
                <w:sz w:val="24"/>
                <w:szCs w:val="24"/>
                <w:lang w:val="en-IN"/>
              </w:rPr>
              <w:t xml:space="preserve"> architecture</w:t>
            </w:r>
          </w:p>
        </w:tc>
        <w:tc>
          <w:tcPr>
            <w:tcW w:w="1560" w:type="dxa"/>
          </w:tcPr>
          <w:p w14:paraId="12D0EBC2" w14:textId="77777777" w:rsidR="00EB65FC" w:rsidRDefault="00EB65FC" w:rsidP="00EB65FC">
            <w:pPr>
              <w:pStyle w:val="BodyText"/>
              <w:ind w:left="-120" w:right="-111"/>
              <w:jc w:val="center"/>
              <w:rPr>
                <w:sz w:val="24"/>
                <w:szCs w:val="24"/>
              </w:rPr>
            </w:pPr>
          </w:p>
          <w:p w14:paraId="05967125" w14:textId="77777777" w:rsidR="00EB65FC" w:rsidRDefault="00EB65FC" w:rsidP="00EB65FC">
            <w:pPr>
              <w:rPr>
                <w:sz w:val="24"/>
                <w:szCs w:val="24"/>
              </w:rPr>
            </w:pPr>
          </w:p>
          <w:p w14:paraId="345EDBA3" w14:textId="777F403A" w:rsidR="00EB65FC" w:rsidRPr="00EB65FC" w:rsidRDefault="00EB65FC" w:rsidP="00EB65FC">
            <w:pPr>
              <w:jc w:val="center"/>
            </w:pPr>
            <w:r w:rsidRPr="0014208D">
              <w:rPr>
                <w:sz w:val="24"/>
                <w:szCs w:val="24"/>
                <w:lang w:val="en-IN"/>
              </w:rPr>
              <w:t>97.78%</w:t>
            </w:r>
          </w:p>
        </w:tc>
      </w:tr>
      <w:tr w:rsidR="00EB65FC" w14:paraId="46ADC118" w14:textId="77777777" w:rsidTr="00EB65FC">
        <w:trPr>
          <w:jc w:val="center"/>
        </w:trPr>
        <w:tc>
          <w:tcPr>
            <w:tcW w:w="804" w:type="dxa"/>
          </w:tcPr>
          <w:p w14:paraId="1C6EEC8E" w14:textId="00F65207" w:rsidR="00EB65FC" w:rsidRPr="00EB65FC" w:rsidRDefault="00EB65FC" w:rsidP="00EB65FC">
            <w:pPr>
              <w:pStyle w:val="BodyText"/>
              <w:ind w:left="-120" w:right="-113"/>
              <w:jc w:val="center"/>
              <w:rPr>
                <w:sz w:val="24"/>
                <w:szCs w:val="24"/>
              </w:rPr>
            </w:pPr>
            <w:r>
              <w:rPr>
                <w:sz w:val="24"/>
                <w:szCs w:val="24"/>
              </w:rPr>
              <w:t>9</w:t>
            </w:r>
          </w:p>
        </w:tc>
        <w:tc>
          <w:tcPr>
            <w:tcW w:w="2999" w:type="dxa"/>
          </w:tcPr>
          <w:p w14:paraId="2F74D1FB" w14:textId="77777777" w:rsidR="00EB65FC" w:rsidRDefault="00EB65FC" w:rsidP="00EB65FC">
            <w:pPr>
              <w:pStyle w:val="BodyText"/>
              <w:ind w:left="-120" w:right="-109"/>
              <w:jc w:val="center"/>
              <w:rPr>
                <w:color w:val="333333"/>
                <w:kern w:val="36"/>
                <w:sz w:val="24"/>
                <w:szCs w:val="24"/>
                <w:lang w:val="en-IN" w:eastAsia="en-IN"/>
              </w:rPr>
            </w:pPr>
          </w:p>
          <w:p w14:paraId="689AECBA" w14:textId="77777777" w:rsidR="00EB65FC" w:rsidRDefault="00EB65FC" w:rsidP="00EB65FC">
            <w:pPr>
              <w:pStyle w:val="BodyText"/>
              <w:ind w:left="-120" w:right="-109"/>
              <w:jc w:val="center"/>
              <w:rPr>
                <w:color w:val="333333"/>
                <w:kern w:val="36"/>
                <w:sz w:val="24"/>
                <w:szCs w:val="24"/>
                <w:lang w:val="en-IN" w:eastAsia="en-IN"/>
              </w:rPr>
            </w:pPr>
            <w:r w:rsidRPr="0082254F">
              <w:rPr>
                <w:color w:val="333333"/>
                <w:kern w:val="36"/>
                <w:sz w:val="24"/>
                <w:szCs w:val="24"/>
                <w:lang w:val="en-IN" w:eastAsia="en-IN"/>
              </w:rPr>
              <w:t>Leukemia Sub-Type Classification by Using Machine Learning Techniques on Gene Expression</w:t>
            </w:r>
          </w:p>
          <w:p w14:paraId="6675B928" w14:textId="1855D263" w:rsidR="00EB65FC" w:rsidRPr="00EB65FC" w:rsidRDefault="00EB65FC" w:rsidP="00EB65FC">
            <w:pPr>
              <w:pStyle w:val="BodyText"/>
              <w:ind w:left="-120" w:right="-109"/>
              <w:jc w:val="center"/>
              <w:rPr>
                <w:sz w:val="24"/>
                <w:szCs w:val="24"/>
              </w:rPr>
            </w:pPr>
          </w:p>
        </w:tc>
        <w:tc>
          <w:tcPr>
            <w:tcW w:w="2288" w:type="dxa"/>
          </w:tcPr>
          <w:p w14:paraId="1741781C" w14:textId="77777777" w:rsidR="00EB65FC" w:rsidRDefault="00EB65FC" w:rsidP="00EB65FC">
            <w:pPr>
              <w:pStyle w:val="BodyText"/>
              <w:ind w:left="-120" w:right="-105"/>
              <w:jc w:val="center"/>
              <w:rPr>
                <w:sz w:val="24"/>
                <w:szCs w:val="24"/>
                <w:lang w:val="en-IN"/>
              </w:rPr>
            </w:pPr>
          </w:p>
          <w:p w14:paraId="4D4D2EDD" w14:textId="4D67840B" w:rsidR="00EB65FC" w:rsidRPr="00EB65FC" w:rsidRDefault="00EB65FC" w:rsidP="00EB65FC">
            <w:pPr>
              <w:pStyle w:val="BodyText"/>
              <w:ind w:left="-120" w:right="-105"/>
              <w:jc w:val="center"/>
              <w:rPr>
                <w:sz w:val="24"/>
                <w:szCs w:val="24"/>
              </w:rPr>
            </w:pPr>
            <w:r>
              <w:rPr>
                <w:sz w:val="24"/>
                <w:szCs w:val="24"/>
                <w:lang w:val="en-IN"/>
              </w:rPr>
              <w:t>Ebru Simsek, Hasan Badem &amp; Ibrahim Taner Okumus</w:t>
            </w:r>
          </w:p>
        </w:tc>
        <w:tc>
          <w:tcPr>
            <w:tcW w:w="1842" w:type="dxa"/>
          </w:tcPr>
          <w:p w14:paraId="513413D9" w14:textId="77777777" w:rsidR="00EB65FC" w:rsidRDefault="00EB65FC" w:rsidP="00EB65FC">
            <w:pPr>
              <w:pStyle w:val="BodyText"/>
              <w:jc w:val="center"/>
              <w:rPr>
                <w:sz w:val="24"/>
                <w:szCs w:val="24"/>
                <w:lang w:val="en-IN"/>
              </w:rPr>
            </w:pPr>
          </w:p>
          <w:p w14:paraId="250BAD60" w14:textId="55EA5AA6" w:rsidR="00EB65FC" w:rsidRPr="00EB65FC" w:rsidRDefault="00EB65FC" w:rsidP="00EB65FC">
            <w:pPr>
              <w:pStyle w:val="BodyText"/>
              <w:ind w:left="-120" w:right="-105"/>
              <w:jc w:val="center"/>
              <w:rPr>
                <w:sz w:val="24"/>
                <w:szCs w:val="24"/>
              </w:rPr>
            </w:pPr>
            <w:r w:rsidRPr="0082254F">
              <w:rPr>
                <w:color w:val="333333"/>
                <w:sz w:val="24"/>
                <w:szCs w:val="24"/>
                <w:shd w:val="clear" w:color="auto" w:fill="FCFCFC"/>
              </w:rPr>
              <w:t>Support Vector Machine</w:t>
            </w:r>
          </w:p>
        </w:tc>
        <w:tc>
          <w:tcPr>
            <w:tcW w:w="1560" w:type="dxa"/>
          </w:tcPr>
          <w:p w14:paraId="01AFB4A5" w14:textId="77777777" w:rsidR="00EB65FC" w:rsidRDefault="00EB65FC" w:rsidP="00EB65FC">
            <w:pPr>
              <w:pStyle w:val="BodyText"/>
              <w:ind w:left="-120" w:right="-111"/>
              <w:jc w:val="center"/>
              <w:rPr>
                <w:sz w:val="24"/>
                <w:szCs w:val="24"/>
              </w:rPr>
            </w:pPr>
          </w:p>
          <w:p w14:paraId="5CFDE492" w14:textId="77777777" w:rsidR="00EB65FC" w:rsidRDefault="00EB65FC" w:rsidP="00EB65FC">
            <w:pPr>
              <w:rPr>
                <w:sz w:val="24"/>
                <w:szCs w:val="24"/>
              </w:rPr>
            </w:pPr>
          </w:p>
          <w:p w14:paraId="4C071497" w14:textId="13369360" w:rsidR="00EB65FC" w:rsidRPr="00EB65FC" w:rsidRDefault="00EB65FC" w:rsidP="00EB65FC">
            <w:pPr>
              <w:jc w:val="center"/>
            </w:pPr>
            <w:r>
              <w:rPr>
                <w:sz w:val="24"/>
                <w:szCs w:val="24"/>
                <w:lang w:val="en-IN"/>
              </w:rPr>
              <w:t>92.48%</w:t>
            </w:r>
          </w:p>
        </w:tc>
      </w:tr>
      <w:tr w:rsidR="00EB65FC" w14:paraId="71CDF541" w14:textId="77777777" w:rsidTr="00EB65FC">
        <w:trPr>
          <w:jc w:val="center"/>
        </w:trPr>
        <w:tc>
          <w:tcPr>
            <w:tcW w:w="804" w:type="dxa"/>
          </w:tcPr>
          <w:p w14:paraId="0ACD4CB9" w14:textId="409434FC" w:rsidR="00EB65FC" w:rsidRPr="00EB65FC" w:rsidRDefault="00EB65FC" w:rsidP="00EB65FC">
            <w:pPr>
              <w:pStyle w:val="BodyText"/>
              <w:ind w:left="-120" w:right="-113"/>
              <w:jc w:val="center"/>
              <w:rPr>
                <w:sz w:val="24"/>
                <w:szCs w:val="24"/>
              </w:rPr>
            </w:pPr>
            <w:r>
              <w:rPr>
                <w:sz w:val="24"/>
                <w:szCs w:val="24"/>
              </w:rPr>
              <w:t>10</w:t>
            </w:r>
          </w:p>
        </w:tc>
        <w:tc>
          <w:tcPr>
            <w:tcW w:w="2999" w:type="dxa"/>
          </w:tcPr>
          <w:p w14:paraId="1D26FD4C" w14:textId="77777777" w:rsidR="00EB65FC" w:rsidRDefault="00EB65FC" w:rsidP="00EB65FC">
            <w:pPr>
              <w:pStyle w:val="BodyText"/>
              <w:ind w:left="-120" w:right="-109"/>
              <w:jc w:val="center"/>
              <w:rPr>
                <w:color w:val="333333"/>
                <w:kern w:val="36"/>
                <w:sz w:val="24"/>
                <w:szCs w:val="24"/>
                <w:lang w:val="en-IN" w:eastAsia="en-IN"/>
              </w:rPr>
            </w:pPr>
          </w:p>
          <w:p w14:paraId="76CB1036" w14:textId="77777777" w:rsidR="00EB65FC" w:rsidRDefault="00EB65FC" w:rsidP="00EB65FC">
            <w:pPr>
              <w:pStyle w:val="BodyText"/>
              <w:ind w:left="-120" w:right="-109"/>
              <w:jc w:val="center"/>
              <w:rPr>
                <w:color w:val="333333"/>
                <w:kern w:val="36"/>
                <w:sz w:val="24"/>
                <w:szCs w:val="24"/>
                <w:lang w:val="en-IN" w:eastAsia="en-IN"/>
              </w:rPr>
            </w:pPr>
            <w:r w:rsidRPr="0082254F">
              <w:rPr>
                <w:color w:val="333333"/>
                <w:kern w:val="36"/>
                <w:sz w:val="24"/>
                <w:szCs w:val="24"/>
                <w:lang w:val="en-IN" w:eastAsia="en-IN"/>
              </w:rPr>
              <w:t>Blood Cancer Lineage Identification: A Machine Learning Approach</w:t>
            </w:r>
          </w:p>
          <w:p w14:paraId="01051D4B" w14:textId="1A7888DB" w:rsidR="00EB65FC" w:rsidRPr="00EB65FC" w:rsidRDefault="00EB65FC" w:rsidP="00EB65FC">
            <w:pPr>
              <w:pStyle w:val="BodyText"/>
              <w:ind w:left="-120" w:right="-109"/>
              <w:jc w:val="center"/>
              <w:rPr>
                <w:sz w:val="24"/>
                <w:szCs w:val="24"/>
              </w:rPr>
            </w:pPr>
          </w:p>
        </w:tc>
        <w:tc>
          <w:tcPr>
            <w:tcW w:w="2288" w:type="dxa"/>
          </w:tcPr>
          <w:p w14:paraId="369A02BB" w14:textId="77777777" w:rsidR="00EB65FC" w:rsidRDefault="00EB65FC" w:rsidP="00EB65FC">
            <w:pPr>
              <w:pStyle w:val="BodyText"/>
              <w:ind w:left="-120" w:right="-105"/>
              <w:jc w:val="center"/>
              <w:rPr>
                <w:color w:val="333333"/>
                <w:sz w:val="24"/>
                <w:szCs w:val="24"/>
              </w:rPr>
            </w:pPr>
          </w:p>
          <w:p w14:paraId="3C416FAF" w14:textId="3A219D3D" w:rsidR="00EB65FC" w:rsidRPr="00EB65FC" w:rsidRDefault="00EB65FC" w:rsidP="00EB65FC">
            <w:pPr>
              <w:pStyle w:val="BodyText"/>
              <w:ind w:left="-120" w:right="-105"/>
              <w:jc w:val="center"/>
              <w:rPr>
                <w:sz w:val="24"/>
                <w:szCs w:val="24"/>
              </w:rPr>
            </w:pPr>
            <w:r w:rsidRPr="0082254F">
              <w:rPr>
                <w:color w:val="333333"/>
                <w:sz w:val="24"/>
                <w:szCs w:val="24"/>
              </w:rPr>
              <w:t>Liuksiala &amp; Thomas Edward</w:t>
            </w:r>
          </w:p>
        </w:tc>
        <w:tc>
          <w:tcPr>
            <w:tcW w:w="1842" w:type="dxa"/>
          </w:tcPr>
          <w:p w14:paraId="3EE14806" w14:textId="77777777" w:rsidR="00EB65FC" w:rsidRDefault="00EB65FC" w:rsidP="00EB65FC">
            <w:pPr>
              <w:pStyle w:val="BodyText"/>
              <w:rPr>
                <w:color w:val="333333"/>
                <w:sz w:val="24"/>
                <w:szCs w:val="24"/>
                <w:shd w:val="clear" w:color="auto" w:fill="FFFFFF"/>
              </w:rPr>
            </w:pPr>
          </w:p>
          <w:p w14:paraId="1EB8FF29" w14:textId="77777777" w:rsidR="00EB65FC" w:rsidRDefault="00EB65FC" w:rsidP="00EB65FC">
            <w:pPr>
              <w:pStyle w:val="BodyText"/>
              <w:rPr>
                <w:color w:val="333333"/>
                <w:sz w:val="24"/>
                <w:szCs w:val="24"/>
                <w:shd w:val="clear" w:color="auto" w:fill="FFFFFF"/>
              </w:rPr>
            </w:pPr>
          </w:p>
          <w:p w14:paraId="35665136" w14:textId="6394E47F" w:rsidR="00EB65FC" w:rsidRPr="00EB65FC" w:rsidRDefault="00EB65FC" w:rsidP="00EB65FC">
            <w:pPr>
              <w:pStyle w:val="BodyText"/>
              <w:ind w:left="-120" w:right="-105"/>
              <w:jc w:val="center"/>
              <w:rPr>
                <w:sz w:val="24"/>
                <w:szCs w:val="24"/>
              </w:rPr>
            </w:pPr>
            <w:r>
              <w:rPr>
                <w:color w:val="333333"/>
                <w:sz w:val="24"/>
                <w:szCs w:val="24"/>
                <w:shd w:val="clear" w:color="auto" w:fill="FFFFFF"/>
              </w:rPr>
              <w:t>C</w:t>
            </w:r>
            <w:r w:rsidRPr="00612DF7">
              <w:rPr>
                <w:color w:val="333333"/>
                <w:sz w:val="24"/>
                <w:szCs w:val="24"/>
                <w:shd w:val="clear" w:color="auto" w:fill="FFFFFF"/>
              </w:rPr>
              <w:t>luster analysis</w:t>
            </w:r>
          </w:p>
        </w:tc>
        <w:tc>
          <w:tcPr>
            <w:tcW w:w="1560" w:type="dxa"/>
          </w:tcPr>
          <w:p w14:paraId="3CB2C3C0" w14:textId="77777777" w:rsidR="00EB65FC" w:rsidRDefault="00EB65FC" w:rsidP="00EB65FC">
            <w:pPr>
              <w:pStyle w:val="BodyText"/>
              <w:ind w:left="-120" w:right="-111"/>
              <w:jc w:val="center"/>
              <w:rPr>
                <w:sz w:val="24"/>
                <w:szCs w:val="24"/>
              </w:rPr>
            </w:pPr>
          </w:p>
          <w:p w14:paraId="45EF2A60" w14:textId="77777777" w:rsidR="00EB65FC" w:rsidRDefault="00EB65FC" w:rsidP="00EB65FC">
            <w:pPr>
              <w:rPr>
                <w:sz w:val="24"/>
                <w:szCs w:val="24"/>
              </w:rPr>
            </w:pPr>
          </w:p>
          <w:p w14:paraId="3146523E" w14:textId="03398324" w:rsidR="00EB65FC" w:rsidRPr="00EB65FC" w:rsidRDefault="00EB65FC" w:rsidP="00EB65FC">
            <w:pPr>
              <w:jc w:val="center"/>
            </w:pPr>
            <w:r>
              <w:rPr>
                <w:sz w:val="24"/>
                <w:szCs w:val="24"/>
                <w:lang w:val="en-IN"/>
              </w:rPr>
              <w:t>90.33%</w:t>
            </w:r>
          </w:p>
        </w:tc>
      </w:tr>
    </w:tbl>
    <w:p w14:paraId="3277A93A" w14:textId="77777777" w:rsidR="004959F5" w:rsidRDefault="004959F5" w:rsidP="00EB65FC">
      <w:pPr>
        <w:pStyle w:val="BodyText"/>
        <w:ind w:left="-1418" w:right="-1278"/>
      </w:pPr>
    </w:p>
    <w:p w14:paraId="1AF2458D" w14:textId="234D76E8" w:rsidR="00CB7F63" w:rsidRDefault="00CB7F63" w:rsidP="00D21265">
      <w:pPr>
        <w:pStyle w:val="BodyText"/>
        <w:numPr>
          <w:ilvl w:val="1"/>
          <w:numId w:val="20"/>
        </w:numPr>
        <w:ind w:right="-1278"/>
        <w:rPr>
          <w:b/>
          <w:bCs/>
          <w:sz w:val="28"/>
          <w:szCs w:val="28"/>
        </w:rPr>
      </w:pPr>
      <w:r w:rsidRPr="00CB7F63">
        <w:rPr>
          <w:b/>
          <w:bCs/>
          <w:sz w:val="28"/>
          <w:szCs w:val="28"/>
        </w:rPr>
        <w:t>Merits and De-Merits of different Machine Learning Algorithms:</w:t>
      </w:r>
    </w:p>
    <w:p w14:paraId="7BEBE217" w14:textId="77777777" w:rsidR="00D21265" w:rsidRDefault="00D21265" w:rsidP="00D21265">
      <w:pPr>
        <w:pStyle w:val="BodyText"/>
        <w:ind w:right="-1278"/>
        <w:rPr>
          <w:b/>
          <w:bCs/>
          <w:sz w:val="28"/>
          <w:szCs w:val="28"/>
        </w:rPr>
      </w:pPr>
    </w:p>
    <w:p w14:paraId="56B91674" w14:textId="77777777" w:rsidR="00D21265" w:rsidRPr="00CB7F63" w:rsidRDefault="00D21265" w:rsidP="00D21265">
      <w:pPr>
        <w:pStyle w:val="BodyText"/>
        <w:ind w:right="-1278"/>
        <w:rPr>
          <w:b/>
          <w:bCs/>
          <w:sz w:val="28"/>
          <w:szCs w:val="28"/>
        </w:rPr>
      </w:pPr>
    </w:p>
    <w:tbl>
      <w:tblPr>
        <w:tblW w:w="9498"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5"/>
        <w:gridCol w:w="4206"/>
        <w:gridCol w:w="3827"/>
      </w:tblGrid>
      <w:tr w:rsidR="004959F5" w:rsidRPr="00697CA0" w14:paraId="657EF99F" w14:textId="77777777" w:rsidTr="00EB65FC">
        <w:trPr>
          <w:trHeight w:val="435"/>
        </w:trPr>
        <w:tc>
          <w:tcPr>
            <w:tcW w:w="1465" w:type="dxa"/>
            <w:shd w:val="clear" w:color="auto" w:fill="auto"/>
          </w:tcPr>
          <w:p w14:paraId="36B0B5F4" w14:textId="77777777" w:rsidR="004959F5" w:rsidRPr="0014208D" w:rsidRDefault="004959F5" w:rsidP="00EB65FC">
            <w:pPr>
              <w:pStyle w:val="BodyText"/>
              <w:ind w:left="-1418" w:right="-1278"/>
              <w:jc w:val="center"/>
              <w:rPr>
                <w:b/>
                <w:bCs/>
                <w:sz w:val="28"/>
                <w:szCs w:val="28"/>
              </w:rPr>
            </w:pPr>
            <w:r w:rsidRPr="0014208D">
              <w:rPr>
                <w:b/>
                <w:bCs/>
                <w:sz w:val="28"/>
                <w:szCs w:val="28"/>
              </w:rPr>
              <w:t>Algorithm</w:t>
            </w:r>
          </w:p>
        </w:tc>
        <w:tc>
          <w:tcPr>
            <w:tcW w:w="4206" w:type="dxa"/>
            <w:shd w:val="clear" w:color="auto" w:fill="auto"/>
          </w:tcPr>
          <w:p w14:paraId="34412E1A" w14:textId="77777777" w:rsidR="004959F5" w:rsidRPr="0014208D" w:rsidRDefault="004959F5" w:rsidP="00EB65FC">
            <w:pPr>
              <w:pStyle w:val="NoSpacing"/>
              <w:ind w:left="-1418" w:right="-1278"/>
              <w:jc w:val="center"/>
              <w:rPr>
                <w:rFonts w:ascii="Times New Roman" w:hAnsi="Times New Roman"/>
                <w:b/>
                <w:bCs/>
                <w:kern w:val="0"/>
                <w:sz w:val="28"/>
                <w:szCs w:val="28"/>
              </w:rPr>
            </w:pPr>
            <w:r w:rsidRPr="0014208D">
              <w:rPr>
                <w:rFonts w:ascii="Times New Roman" w:hAnsi="Times New Roman"/>
                <w:b/>
                <w:bCs/>
                <w:kern w:val="0"/>
                <w:sz w:val="28"/>
                <w:szCs w:val="28"/>
              </w:rPr>
              <w:t>Merits</w:t>
            </w:r>
          </w:p>
        </w:tc>
        <w:tc>
          <w:tcPr>
            <w:tcW w:w="3827" w:type="dxa"/>
            <w:shd w:val="clear" w:color="auto" w:fill="auto"/>
          </w:tcPr>
          <w:p w14:paraId="43927AD4" w14:textId="77777777" w:rsidR="004959F5" w:rsidRPr="0014208D" w:rsidRDefault="004959F5" w:rsidP="00EB65FC">
            <w:pPr>
              <w:pStyle w:val="NoSpacing"/>
              <w:ind w:left="-1418" w:right="-1278"/>
              <w:jc w:val="center"/>
              <w:rPr>
                <w:rFonts w:ascii="Times New Roman" w:hAnsi="Times New Roman"/>
                <w:b/>
                <w:bCs/>
                <w:kern w:val="0"/>
                <w:sz w:val="28"/>
                <w:szCs w:val="28"/>
              </w:rPr>
            </w:pPr>
            <w:r w:rsidRPr="0014208D">
              <w:rPr>
                <w:rFonts w:ascii="Times New Roman" w:hAnsi="Times New Roman"/>
                <w:b/>
                <w:bCs/>
                <w:kern w:val="0"/>
                <w:sz w:val="28"/>
                <w:szCs w:val="28"/>
              </w:rPr>
              <w:t>De-Merits</w:t>
            </w:r>
          </w:p>
        </w:tc>
      </w:tr>
      <w:tr w:rsidR="004959F5" w:rsidRPr="00697CA0" w14:paraId="7C6C43C8" w14:textId="77777777" w:rsidTr="00EB65FC">
        <w:trPr>
          <w:trHeight w:val="1642"/>
        </w:trPr>
        <w:tc>
          <w:tcPr>
            <w:tcW w:w="1465" w:type="dxa"/>
            <w:shd w:val="clear" w:color="auto" w:fill="auto"/>
            <w:vAlign w:val="center"/>
          </w:tcPr>
          <w:p w14:paraId="533B2419" w14:textId="77777777" w:rsidR="004959F5" w:rsidRPr="0014208D" w:rsidRDefault="004959F5" w:rsidP="00EB65FC">
            <w:pPr>
              <w:pStyle w:val="BodyText"/>
              <w:ind w:left="-101" w:right="-57"/>
              <w:jc w:val="center"/>
              <w:rPr>
                <w:b/>
                <w:bCs/>
                <w:sz w:val="24"/>
                <w:szCs w:val="24"/>
              </w:rPr>
            </w:pPr>
            <w:r w:rsidRPr="0014208D">
              <w:rPr>
                <w:b/>
                <w:bCs/>
                <w:sz w:val="24"/>
                <w:szCs w:val="24"/>
              </w:rPr>
              <w:t>SVM</w:t>
            </w:r>
          </w:p>
        </w:tc>
        <w:tc>
          <w:tcPr>
            <w:tcW w:w="4206" w:type="dxa"/>
            <w:shd w:val="clear" w:color="auto" w:fill="auto"/>
          </w:tcPr>
          <w:p w14:paraId="1EE4BD08" w14:textId="77777777" w:rsidR="004959F5" w:rsidRPr="0014208D" w:rsidRDefault="004959F5" w:rsidP="00EB65FC">
            <w:pPr>
              <w:pStyle w:val="BodyText"/>
              <w:numPr>
                <w:ilvl w:val="0"/>
                <w:numId w:val="6"/>
              </w:numPr>
              <w:ind w:left="-10" w:right="-110"/>
              <w:rPr>
                <w:sz w:val="24"/>
                <w:szCs w:val="24"/>
              </w:rPr>
            </w:pPr>
            <w:r w:rsidRPr="0014208D">
              <w:rPr>
                <w:sz w:val="24"/>
                <w:szCs w:val="24"/>
              </w:rPr>
              <w:t>High accuracy</w:t>
            </w:r>
          </w:p>
          <w:p w14:paraId="4834AF9A" w14:textId="77777777" w:rsidR="004959F5" w:rsidRPr="0014208D" w:rsidRDefault="004959F5" w:rsidP="00EB65FC">
            <w:pPr>
              <w:pStyle w:val="BodyText"/>
              <w:numPr>
                <w:ilvl w:val="0"/>
                <w:numId w:val="6"/>
              </w:numPr>
              <w:ind w:left="-10" w:right="-110"/>
              <w:rPr>
                <w:sz w:val="24"/>
                <w:szCs w:val="24"/>
              </w:rPr>
            </w:pPr>
            <w:r w:rsidRPr="0014208D">
              <w:rPr>
                <w:sz w:val="24"/>
                <w:szCs w:val="24"/>
              </w:rPr>
              <w:t>Linearly separable feature space not necessary</w:t>
            </w:r>
          </w:p>
          <w:p w14:paraId="28417CAA" w14:textId="77777777" w:rsidR="004959F5" w:rsidRPr="0014208D" w:rsidRDefault="004959F5" w:rsidP="00EB65FC">
            <w:pPr>
              <w:pStyle w:val="BodyText"/>
              <w:numPr>
                <w:ilvl w:val="0"/>
                <w:numId w:val="6"/>
              </w:numPr>
              <w:ind w:left="-10" w:right="-110"/>
              <w:rPr>
                <w:sz w:val="24"/>
                <w:szCs w:val="24"/>
              </w:rPr>
            </w:pPr>
            <w:r w:rsidRPr="0014208D">
              <w:rPr>
                <w:sz w:val="24"/>
                <w:szCs w:val="24"/>
              </w:rPr>
              <w:t>Works well with unstructured and semi-structured data</w:t>
            </w:r>
          </w:p>
          <w:p w14:paraId="735857CD" w14:textId="77777777" w:rsidR="004959F5" w:rsidRPr="0014208D" w:rsidRDefault="004959F5" w:rsidP="00EB65FC">
            <w:pPr>
              <w:pStyle w:val="BodyText"/>
              <w:numPr>
                <w:ilvl w:val="0"/>
                <w:numId w:val="6"/>
              </w:numPr>
              <w:ind w:left="-10" w:right="-110"/>
              <w:rPr>
                <w:sz w:val="24"/>
                <w:szCs w:val="24"/>
              </w:rPr>
            </w:pPr>
            <w:r w:rsidRPr="0014208D">
              <w:rPr>
                <w:sz w:val="24"/>
                <w:szCs w:val="24"/>
              </w:rPr>
              <w:t>Scales well to high dimensional data</w:t>
            </w:r>
          </w:p>
        </w:tc>
        <w:tc>
          <w:tcPr>
            <w:tcW w:w="3827" w:type="dxa"/>
            <w:shd w:val="clear" w:color="auto" w:fill="auto"/>
          </w:tcPr>
          <w:p w14:paraId="1F2D4FB5"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Takes lot of memory</w:t>
            </w:r>
          </w:p>
          <w:p w14:paraId="28578C87"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Does binary classification only</w:t>
            </w:r>
          </w:p>
          <w:p w14:paraId="41B6CC3E"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Does not scale to large datasets</w:t>
            </w:r>
          </w:p>
          <w:p w14:paraId="1CC63F04"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Long training time</w:t>
            </w:r>
          </w:p>
        </w:tc>
      </w:tr>
      <w:tr w:rsidR="004959F5" w:rsidRPr="00697CA0" w14:paraId="13CA5280" w14:textId="77777777" w:rsidTr="00EB65FC">
        <w:trPr>
          <w:trHeight w:val="1587"/>
        </w:trPr>
        <w:tc>
          <w:tcPr>
            <w:tcW w:w="1465" w:type="dxa"/>
            <w:shd w:val="clear" w:color="auto" w:fill="auto"/>
            <w:vAlign w:val="center"/>
          </w:tcPr>
          <w:p w14:paraId="60714CDC" w14:textId="77777777" w:rsidR="004959F5" w:rsidRPr="0014208D" w:rsidRDefault="004959F5" w:rsidP="00EB65FC">
            <w:pPr>
              <w:pStyle w:val="BodyText"/>
              <w:ind w:left="-101" w:right="-57"/>
              <w:jc w:val="center"/>
              <w:rPr>
                <w:b/>
                <w:bCs/>
                <w:sz w:val="24"/>
                <w:szCs w:val="24"/>
              </w:rPr>
            </w:pPr>
            <w:r w:rsidRPr="0014208D">
              <w:rPr>
                <w:b/>
                <w:bCs/>
                <w:sz w:val="24"/>
                <w:szCs w:val="24"/>
              </w:rPr>
              <w:t>k-NN</w:t>
            </w:r>
          </w:p>
        </w:tc>
        <w:tc>
          <w:tcPr>
            <w:tcW w:w="4206" w:type="dxa"/>
            <w:shd w:val="clear" w:color="auto" w:fill="auto"/>
          </w:tcPr>
          <w:p w14:paraId="759E81D7" w14:textId="77777777" w:rsidR="004959F5" w:rsidRPr="0014208D" w:rsidRDefault="004959F5" w:rsidP="00EB65FC">
            <w:pPr>
              <w:pStyle w:val="BodyText"/>
              <w:numPr>
                <w:ilvl w:val="0"/>
                <w:numId w:val="6"/>
              </w:numPr>
              <w:ind w:left="-10" w:right="-110"/>
              <w:rPr>
                <w:sz w:val="24"/>
                <w:szCs w:val="24"/>
              </w:rPr>
            </w:pPr>
            <w:r w:rsidRPr="0014208D">
              <w:rPr>
                <w:sz w:val="24"/>
                <w:szCs w:val="24"/>
              </w:rPr>
              <w:t>No training period required</w:t>
            </w:r>
          </w:p>
          <w:p w14:paraId="5CE800DA" w14:textId="77777777" w:rsidR="004959F5" w:rsidRPr="0014208D" w:rsidRDefault="004959F5" w:rsidP="00EB65FC">
            <w:pPr>
              <w:pStyle w:val="BodyText"/>
              <w:numPr>
                <w:ilvl w:val="0"/>
                <w:numId w:val="6"/>
              </w:numPr>
              <w:ind w:left="-10" w:right="-110"/>
              <w:rPr>
                <w:sz w:val="24"/>
                <w:szCs w:val="24"/>
              </w:rPr>
            </w:pPr>
            <w:r w:rsidRPr="0014208D">
              <w:rPr>
                <w:sz w:val="24"/>
                <w:szCs w:val="24"/>
              </w:rPr>
              <w:t>Easy to implement</w:t>
            </w:r>
          </w:p>
          <w:p w14:paraId="4B758CD4" w14:textId="77777777" w:rsidR="004959F5" w:rsidRPr="0014208D" w:rsidRDefault="004959F5" w:rsidP="00EB65FC">
            <w:pPr>
              <w:pStyle w:val="BodyText"/>
              <w:numPr>
                <w:ilvl w:val="0"/>
                <w:numId w:val="6"/>
              </w:numPr>
              <w:ind w:left="-10" w:right="-110"/>
              <w:rPr>
                <w:sz w:val="24"/>
                <w:szCs w:val="24"/>
              </w:rPr>
            </w:pPr>
            <w:r w:rsidRPr="0014208D">
              <w:rPr>
                <w:sz w:val="24"/>
                <w:szCs w:val="24"/>
              </w:rPr>
              <w:t>New data can be added seamlessly</w:t>
            </w:r>
          </w:p>
        </w:tc>
        <w:tc>
          <w:tcPr>
            <w:tcW w:w="3827" w:type="dxa"/>
            <w:shd w:val="clear" w:color="auto" w:fill="auto"/>
          </w:tcPr>
          <w:p w14:paraId="77A86E7D"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Cannot handle big datasets</w:t>
            </w:r>
          </w:p>
          <w:p w14:paraId="13A3AA92"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Cannot handle high dimensions</w:t>
            </w:r>
          </w:p>
          <w:p w14:paraId="08D371F1"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Computation cost is high</w:t>
            </w:r>
          </w:p>
          <w:p w14:paraId="32C6E84B"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Needs feature scaling</w:t>
            </w:r>
          </w:p>
        </w:tc>
      </w:tr>
      <w:tr w:rsidR="004959F5" w:rsidRPr="00697CA0" w14:paraId="1C21C24D" w14:textId="77777777" w:rsidTr="00EB65FC">
        <w:trPr>
          <w:trHeight w:val="2026"/>
        </w:trPr>
        <w:tc>
          <w:tcPr>
            <w:tcW w:w="1465" w:type="dxa"/>
            <w:shd w:val="clear" w:color="auto" w:fill="auto"/>
            <w:vAlign w:val="center"/>
          </w:tcPr>
          <w:p w14:paraId="53CBB664" w14:textId="77777777" w:rsidR="004959F5" w:rsidRPr="0014208D" w:rsidRDefault="004959F5" w:rsidP="00EB65FC">
            <w:pPr>
              <w:pStyle w:val="BodyText"/>
              <w:ind w:left="-101" w:right="-57"/>
              <w:jc w:val="center"/>
              <w:rPr>
                <w:b/>
                <w:bCs/>
                <w:sz w:val="24"/>
                <w:szCs w:val="24"/>
              </w:rPr>
            </w:pPr>
            <w:r w:rsidRPr="0014208D">
              <w:rPr>
                <w:b/>
                <w:bCs/>
                <w:sz w:val="24"/>
                <w:szCs w:val="24"/>
              </w:rPr>
              <w:t>Neural Networks</w:t>
            </w:r>
          </w:p>
        </w:tc>
        <w:tc>
          <w:tcPr>
            <w:tcW w:w="4206" w:type="dxa"/>
            <w:shd w:val="clear" w:color="auto" w:fill="auto"/>
          </w:tcPr>
          <w:p w14:paraId="4920F584" w14:textId="77777777" w:rsidR="004959F5" w:rsidRPr="0014208D" w:rsidRDefault="004959F5" w:rsidP="00EB65FC">
            <w:pPr>
              <w:pStyle w:val="BodyText"/>
              <w:numPr>
                <w:ilvl w:val="0"/>
                <w:numId w:val="6"/>
              </w:numPr>
              <w:ind w:left="-10" w:right="-110"/>
              <w:rPr>
                <w:sz w:val="24"/>
                <w:szCs w:val="24"/>
              </w:rPr>
            </w:pPr>
            <w:r w:rsidRPr="0014208D">
              <w:rPr>
                <w:sz w:val="24"/>
                <w:szCs w:val="24"/>
              </w:rPr>
              <w:t>Works efficiently for both large and small datasets</w:t>
            </w:r>
          </w:p>
          <w:p w14:paraId="1077A4F8" w14:textId="77777777" w:rsidR="004959F5" w:rsidRPr="0014208D" w:rsidRDefault="004959F5" w:rsidP="00EB65FC">
            <w:pPr>
              <w:pStyle w:val="BodyText"/>
              <w:numPr>
                <w:ilvl w:val="0"/>
                <w:numId w:val="6"/>
              </w:numPr>
              <w:ind w:left="-10" w:right="-110"/>
              <w:rPr>
                <w:sz w:val="24"/>
                <w:szCs w:val="24"/>
              </w:rPr>
            </w:pPr>
            <w:r w:rsidRPr="0014208D">
              <w:rPr>
                <w:sz w:val="24"/>
                <w:szCs w:val="24"/>
              </w:rPr>
              <w:t>Needs only less statistical training</w:t>
            </w:r>
          </w:p>
          <w:p w14:paraId="590073AB" w14:textId="77777777" w:rsidR="004959F5" w:rsidRPr="0014208D" w:rsidRDefault="004959F5" w:rsidP="00EB65FC">
            <w:pPr>
              <w:pStyle w:val="BodyText"/>
              <w:numPr>
                <w:ilvl w:val="0"/>
                <w:numId w:val="6"/>
              </w:numPr>
              <w:ind w:left="-10" w:right="-110"/>
              <w:rPr>
                <w:sz w:val="24"/>
                <w:szCs w:val="24"/>
              </w:rPr>
            </w:pPr>
            <w:r w:rsidRPr="0014208D">
              <w:rPr>
                <w:sz w:val="24"/>
                <w:szCs w:val="24"/>
              </w:rPr>
              <w:t>Able to detect complex nonlinear relationships between dependent and independent variables</w:t>
            </w:r>
          </w:p>
          <w:p w14:paraId="01623C18" w14:textId="77777777" w:rsidR="004959F5" w:rsidRPr="0014208D" w:rsidRDefault="004959F5" w:rsidP="00EB65FC">
            <w:pPr>
              <w:pStyle w:val="BodyText"/>
              <w:numPr>
                <w:ilvl w:val="0"/>
                <w:numId w:val="6"/>
              </w:numPr>
              <w:ind w:left="-10" w:right="-110"/>
              <w:rPr>
                <w:sz w:val="24"/>
                <w:szCs w:val="24"/>
              </w:rPr>
            </w:pPr>
            <w:r w:rsidRPr="0014208D">
              <w:rPr>
                <w:sz w:val="24"/>
                <w:szCs w:val="24"/>
              </w:rPr>
              <w:t>Fault-tolerant</w:t>
            </w:r>
          </w:p>
        </w:tc>
        <w:tc>
          <w:tcPr>
            <w:tcW w:w="3827" w:type="dxa"/>
            <w:shd w:val="clear" w:color="auto" w:fill="auto"/>
          </w:tcPr>
          <w:p w14:paraId="30A81772"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Great computational burden</w:t>
            </w:r>
          </w:p>
          <w:p w14:paraId="3B984922"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Prone to overfitting</w:t>
            </w:r>
          </w:p>
          <w:p w14:paraId="5C3A5EBA" w14:textId="1A412241" w:rsidR="004959F5" w:rsidRPr="0014208D" w:rsidRDefault="004959F5" w:rsidP="00EB65FC">
            <w:pPr>
              <w:pStyle w:val="BodyText"/>
              <w:numPr>
                <w:ilvl w:val="0"/>
                <w:numId w:val="6"/>
              </w:numPr>
              <w:ind w:left="-114" w:right="-109" w:hanging="1664"/>
              <w:rPr>
                <w:sz w:val="24"/>
                <w:szCs w:val="24"/>
              </w:rPr>
            </w:pPr>
            <w:r w:rsidRPr="0014208D">
              <w:rPr>
                <w:sz w:val="24"/>
                <w:szCs w:val="24"/>
              </w:rPr>
              <w:t>Unexplained behavio</w:t>
            </w:r>
            <w:r w:rsidR="00C036C6" w:rsidRPr="0014208D">
              <w:rPr>
                <w:sz w:val="24"/>
                <w:szCs w:val="24"/>
              </w:rPr>
              <w:t>u</w:t>
            </w:r>
            <w:r w:rsidRPr="0014208D">
              <w:rPr>
                <w:sz w:val="24"/>
                <w:szCs w:val="24"/>
              </w:rPr>
              <w:t>r of network causes problems</w:t>
            </w:r>
          </w:p>
          <w:p w14:paraId="4650DEBC"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Duration of network unknown</w:t>
            </w:r>
          </w:p>
          <w:p w14:paraId="277DB1FB"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 xml:space="preserve">Works with numerical data </w:t>
            </w:r>
          </w:p>
        </w:tc>
      </w:tr>
      <w:tr w:rsidR="004959F5" w:rsidRPr="00697CA0" w14:paraId="092A50C7" w14:textId="77777777" w:rsidTr="00EB65FC">
        <w:trPr>
          <w:trHeight w:val="2465"/>
        </w:trPr>
        <w:tc>
          <w:tcPr>
            <w:tcW w:w="1465" w:type="dxa"/>
            <w:shd w:val="clear" w:color="auto" w:fill="auto"/>
            <w:vAlign w:val="center"/>
          </w:tcPr>
          <w:p w14:paraId="5627CED3" w14:textId="77777777" w:rsidR="004959F5" w:rsidRPr="0014208D" w:rsidRDefault="004959F5" w:rsidP="00EB65FC">
            <w:pPr>
              <w:pStyle w:val="BodyText"/>
              <w:ind w:left="-101" w:right="-57"/>
              <w:jc w:val="center"/>
              <w:rPr>
                <w:b/>
                <w:bCs/>
                <w:sz w:val="24"/>
                <w:szCs w:val="24"/>
              </w:rPr>
            </w:pPr>
            <w:r w:rsidRPr="0014208D">
              <w:rPr>
                <w:b/>
                <w:bCs/>
                <w:sz w:val="24"/>
                <w:szCs w:val="24"/>
              </w:rPr>
              <w:t>Naïve Bayes</w:t>
            </w:r>
          </w:p>
        </w:tc>
        <w:tc>
          <w:tcPr>
            <w:tcW w:w="4206" w:type="dxa"/>
            <w:shd w:val="clear" w:color="auto" w:fill="auto"/>
          </w:tcPr>
          <w:p w14:paraId="50366019" w14:textId="77777777" w:rsidR="004959F5" w:rsidRPr="0014208D" w:rsidRDefault="004959F5" w:rsidP="00EB65FC">
            <w:pPr>
              <w:pStyle w:val="BodyText"/>
              <w:numPr>
                <w:ilvl w:val="0"/>
                <w:numId w:val="6"/>
              </w:numPr>
              <w:ind w:left="-10" w:right="-110"/>
              <w:rPr>
                <w:sz w:val="24"/>
                <w:szCs w:val="24"/>
              </w:rPr>
            </w:pPr>
            <w:r w:rsidRPr="0014208D">
              <w:rPr>
                <w:sz w:val="24"/>
                <w:szCs w:val="24"/>
              </w:rPr>
              <w:t>Simple Classifier</w:t>
            </w:r>
          </w:p>
          <w:p w14:paraId="51118B0E" w14:textId="77777777" w:rsidR="004959F5" w:rsidRPr="0014208D" w:rsidRDefault="004959F5" w:rsidP="00EB65FC">
            <w:pPr>
              <w:pStyle w:val="BodyText"/>
              <w:numPr>
                <w:ilvl w:val="0"/>
                <w:numId w:val="6"/>
              </w:numPr>
              <w:ind w:left="-10" w:right="-110"/>
              <w:rPr>
                <w:sz w:val="24"/>
                <w:szCs w:val="24"/>
              </w:rPr>
            </w:pPr>
            <w:r w:rsidRPr="0014208D">
              <w:rPr>
                <w:sz w:val="24"/>
                <w:szCs w:val="24"/>
              </w:rPr>
              <w:t>Quick convergence</w:t>
            </w:r>
          </w:p>
          <w:p w14:paraId="2910681C" w14:textId="77777777" w:rsidR="004959F5" w:rsidRPr="0014208D" w:rsidRDefault="004959F5" w:rsidP="00EB65FC">
            <w:pPr>
              <w:pStyle w:val="BodyText"/>
              <w:numPr>
                <w:ilvl w:val="0"/>
                <w:numId w:val="6"/>
              </w:numPr>
              <w:ind w:left="-10" w:right="-110"/>
              <w:rPr>
                <w:sz w:val="24"/>
                <w:szCs w:val="24"/>
              </w:rPr>
            </w:pPr>
            <w:r w:rsidRPr="0014208D">
              <w:rPr>
                <w:sz w:val="24"/>
                <w:szCs w:val="24"/>
              </w:rPr>
              <w:t>Needs only less training data</w:t>
            </w:r>
          </w:p>
          <w:p w14:paraId="7576D3B5" w14:textId="77777777" w:rsidR="004959F5" w:rsidRPr="0014208D" w:rsidRDefault="004959F5" w:rsidP="00EB65FC">
            <w:pPr>
              <w:pStyle w:val="BodyText"/>
              <w:numPr>
                <w:ilvl w:val="0"/>
                <w:numId w:val="6"/>
              </w:numPr>
              <w:ind w:left="-10" w:right="-110"/>
              <w:rPr>
                <w:sz w:val="24"/>
                <w:szCs w:val="24"/>
              </w:rPr>
            </w:pPr>
            <w:r w:rsidRPr="0014208D">
              <w:rPr>
                <w:sz w:val="24"/>
                <w:szCs w:val="24"/>
              </w:rPr>
              <w:t>Works efficiently for both large and small datasets</w:t>
            </w:r>
          </w:p>
          <w:p w14:paraId="6AA4C947" w14:textId="77777777" w:rsidR="004959F5" w:rsidRPr="0014208D" w:rsidRDefault="004959F5" w:rsidP="00EB65FC">
            <w:pPr>
              <w:pStyle w:val="BodyText"/>
              <w:numPr>
                <w:ilvl w:val="0"/>
                <w:numId w:val="6"/>
              </w:numPr>
              <w:ind w:left="-10" w:right="-110"/>
              <w:rPr>
                <w:sz w:val="24"/>
                <w:szCs w:val="24"/>
              </w:rPr>
            </w:pPr>
            <w:r w:rsidRPr="0014208D">
              <w:rPr>
                <w:sz w:val="24"/>
                <w:szCs w:val="24"/>
              </w:rPr>
              <w:t>Each feature independent of others</w:t>
            </w:r>
          </w:p>
          <w:p w14:paraId="4ECA92D1" w14:textId="77777777" w:rsidR="004959F5" w:rsidRPr="0014208D" w:rsidRDefault="004959F5" w:rsidP="00EB65FC">
            <w:pPr>
              <w:pStyle w:val="BodyText"/>
              <w:numPr>
                <w:ilvl w:val="0"/>
                <w:numId w:val="6"/>
              </w:numPr>
              <w:ind w:left="-10" w:right="-110"/>
              <w:rPr>
                <w:sz w:val="24"/>
                <w:szCs w:val="24"/>
              </w:rPr>
            </w:pPr>
            <w:r w:rsidRPr="0014208D">
              <w:rPr>
                <w:sz w:val="24"/>
                <w:szCs w:val="24"/>
              </w:rPr>
              <w:t>Highly scalable</w:t>
            </w:r>
          </w:p>
        </w:tc>
        <w:tc>
          <w:tcPr>
            <w:tcW w:w="3827" w:type="dxa"/>
            <w:shd w:val="clear" w:color="auto" w:fill="auto"/>
          </w:tcPr>
          <w:p w14:paraId="4C6F3697"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Assumes all attributes are linearly independent; but in real life it’s not so.</w:t>
            </w:r>
          </w:p>
          <w:p w14:paraId="618E1073"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Chance of loss of accuracy</w:t>
            </w:r>
          </w:p>
          <w:p w14:paraId="221A0490"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Cannot modify dependencies</w:t>
            </w:r>
          </w:p>
          <w:p w14:paraId="5B2DDAA8"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Assumes numeric attributes are normally distributed</w:t>
            </w:r>
          </w:p>
        </w:tc>
      </w:tr>
      <w:tr w:rsidR="004959F5" w:rsidRPr="00697CA0" w14:paraId="2D88F6F4" w14:textId="77777777" w:rsidTr="00EB65FC">
        <w:trPr>
          <w:trHeight w:val="1587"/>
        </w:trPr>
        <w:tc>
          <w:tcPr>
            <w:tcW w:w="1465" w:type="dxa"/>
            <w:shd w:val="clear" w:color="auto" w:fill="auto"/>
            <w:vAlign w:val="center"/>
          </w:tcPr>
          <w:p w14:paraId="37698B6E" w14:textId="77777777" w:rsidR="004959F5" w:rsidRPr="0014208D" w:rsidRDefault="004959F5" w:rsidP="00EB65FC">
            <w:pPr>
              <w:pStyle w:val="BodyText"/>
              <w:ind w:left="-101" w:right="-57"/>
              <w:jc w:val="center"/>
              <w:rPr>
                <w:b/>
                <w:bCs/>
                <w:sz w:val="24"/>
                <w:szCs w:val="24"/>
              </w:rPr>
            </w:pPr>
            <w:r w:rsidRPr="0014208D">
              <w:rPr>
                <w:b/>
                <w:bCs/>
                <w:sz w:val="24"/>
                <w:szCs w:val="24"/>
              </w:rPr>
              <w:t>Deep Learning</w:t>
            </w:r>
          </w:p>
        </w:tc>
        <w:tc>
          <w:tcPr>
            <w:tcW w:w="4206" w:type="dxa"/>
            <w:shd w:val="clear" w:color="auto" w:fill="auto"/>
          </w:tcPr>
          <w:p w14:paraId="6716CA15" w14:textId="77777777" w:rsidR="004959F5" w:rsidRPr="0014208D" w:rsidRDefault="004959F5" w:rsidP="00EB65FC">
            <w:pPr>
              <w:pStyle w:val="BodyText"/>
              <w:numPr>
                <w:ilvl w:val="0"/>
                <w:numId w:val="6"/>
              </w:numPr>
              <w:ind w:left="-10" w:right="-110"/>
              <w:rPr>
                <w:sz w:val="24"/>
                <w:szCs w:val="24"/>
              </w:rPr>
            </w:pPr>
            <w:r w:rsidRPr="0014208D">
              <w:rPr>
                <w:sz w:val="24"/>
                <w:szCs w:val="24"/>
              </w:rPr>
              <w:t>Reduces the need for feature engineering; features are automatically deduced</w:t>
            </w:r>
          </w:p>
          <w:p w14:paraId="705380A3" w14:textId="77777777" w:rsidR="004959F5" w:rsidRPr="0014208D" w:rsidRDefault="004959F5" w:rsidP="00EB65FC">
            <w:pPr>
              <w:pStyle w:val="BodyText"/>
              <w:numPr>
                <w:ilvl w:val="0"/>
                <w:numId w:val="6"/>
              </w:numPr>
              <w:ind w:left="-10" w:right="-110"/>
              <w:rPr>
                <w:sz w:val="24"/>
                <w:szCs w:val="24"/>
              </w:rPr>
            </w:pPr>
            <w:r w:rsidRPr="0014208D">
              <w:rPr>
                <w:sz w:val="24"/>
                <w:szCs w:val="24"/>
              </w:rPr>
              <w:t>Can be applied to many different applications and data types</w:t>
            </w:r>
          </w:p>
        </w:tc>
        <w:tc>
          <w:tcPr>
            <w:tcW w:w="3827" w:type="dxa"/>
            <w:shd w:val="clear" w:color="auto" w:fill="auto"/>
          </w:tcPr>
          <w:p w14:paraId="4E7AD477"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Requires expensive GPUs</w:t>
            </w:r>
          </w:p>
          <w:p w14:paraId="5935BEC2"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Extremely expensive to train due to complex data models</w:t>
            </w:r>
          </w:p>
          <w:p w14:paraId="7DE3F708" w14:textId="77777777" w:rsidR="004959F5" w:rsidRPr="0014208D" w:rsidRDefault="004959F5" w:rsidP="00EB65FC">
            <w:pPr>
              <w:pStyle w:val="BodyText"/>
              <w:numPr>
                <w:ilvl w:val="0"/>
                <w:numId w:val="6"/>
              </w:numPr>
              <w:ind w:left="-114" w:right="-109" w:hanging="1664"/>
              <w:rPr>
                <w:sz w:val="24"/>
                <w:szCs w:val="24"/>
              </w:rPr>
            </w:pPr>
            <w:r w:rsidRPr="0014208D">
              <w:rPr>
                <w:sz w:val="24"/>
                <w:szCs w:val="24"/>
              </w:rPr>
              <w:t>What is learned is not easy to understand</w:t>
            </w:r>
          </w:p>
        </w:tc>
      </w:tr>
    </w:tbl>
    <w:p w14:paraId="7AD1C170" w14:textId="77777777" w:rsidR="00935757" w:rsidRDefault="00935757" w:rsidP="00EB65FC">
      <w:pPr>
        <w:pStyle w:val="BodyText"/>
        <w:spacing w:before="44"/>
        <w:ind w:left="-1418" w:right="-1278"/>
      </w:pPr>
    </w:p>
    <w:p w14:paraId="56E3403D" w14:textId="30B47A7A" w:rsidR="00872B86" w:rsidRPr="008316AC" w:rsidRDefault="00EB65FC" w:rsidP="00EB65FC">
      <w:pPr>
        <w:pStyle w:val="ListParagraph"/>
        <w:tabs>
          <w:tab w:val="left" w:pos="579"/>
        </w:tabs>
        <w:ind w:left="-1418" w:right="-1278" w:firstLine="0"/>
        <w:jc w:val="both"/>
        <w:rPr>
          <w:b/>
          <w:sz w:val="32"/>
          <w:szCs w:val="32"/>
        </w:rPr>
      </w:pPr>
      <w:r>
        <w:rPr>
          <w:b/>
          <w:spacing w:val="-2"/>
          <w:sz w:val="32"/>
          <w:szCs w:val="32"/>
        </w:rPr>
        <w:t xml:space="preserve">3. </w:t>
      </w:r>
      <w:r w:rsidRPr="0014208D">
        <w:rPr>
          <w:b/>
          <w:spacing w:val="-2"/>
          <w:sz w:val="32"/>
          <w:szCs w:val="32"/>
        </w:rPr>
        <w:t>OBJECTIVES</w:t>
      </w:r>
    </w:p>
    <w:p w14:paraId="2A4D9D07" w14:textId="719ABC04" w:rsidR="00872B86" w:rsidRDefault="00872B86" w:rsidP="00EB65FC">
      <w:pPr>
        <w:pStyle w:val="BodyText"/>
        <w:spacing w:before="45"/>
        <w:ind w:left="-1418" w:right="-1278"/>
        <w:jc w:val="both"/>
        <w:rPr>
          <w:b/>
          <w:bCs/>
          <w:sz w:val="28"/>
          <w:szCs w:val="28"/>
        </w:rPr>
      </w:pPr>
      <w:r w:rsidRPr="00872B86">
        <w:rPr>
          <w:b/>
          <w:bCs/>
          <w:sz w:val="28"/>
          <w:szCs w:val="28"/>
        </w:rPr>
        <w:t>3.</w:t>
      </w:r>
      <w:r w:rsidR="008316AC">
        <w:rPr>
          <w:b/>
          <w:bCs/>
          <w:sz w:val="28"/>
          <w:szCs w:val="28"/>
        </w:rPr>
        <w:t>1</w:t>
      </w:r>
      <w:r w:rsidRPr="00872B86">
        <w:rPr>
          <w:b/>
          <w:bCs/>
          <w:sz w:val="28"/>
          <w:szCs w:val="28"/>
        </w:rPr>
        <w:t xml:space="preserve"> </w:t>
      </w:r>
      <w:r w:rsidR="00017F94" w:rsidRPr="00872B86">
        <w:rPr>
          <w:b/>
          <w:bCs/>
          <w:sz w:val="28"/>
          <w:szCs w:val="28"/>
        </w:rPr>
        <w:t>Identification of Most Frequent k-mer:</w:t>
      </w:r>
    </w:p>
    <w:p w14:paraId="06F6E66D" w14:textId="75369EB8" w:rsidR="00872B86" w:rsidRDefault="00017F94" w:rsidP="00EB65FC">
      <w:pPr>
        <w:pStyle w:val="BodyText"/>
        <w:spacing w:before="45"/>
        <w:ind w:left="-993" w:right="-1278" w:hanging="141"/>
        <w:jc w:val="both"/>
        <w:rPr>
          <w:b/>
          <w:bCs/>
          <w:sz w:val="28"/>
          <w:szCs w:val="28"/>
        </w:rPr>
      </w:pPr>
      <w:r w:rsidRPr="00872B86">
        <w:rPr>
          <w:sz w:val="24"/>
          <w:szCs w:val="24"/>
        </w:rPr>
        <w:t xml:space="preserve">- Apply bioinformatics techniques, possibly using tools provided by BioPython, to identify the most </w:t>
      </w:r>
      <w:r w:rsidR="00EB65FC">
        <w:rPr>
          <w:sz w:val="24"/>
          <w:szCs w:val="24"/>
        </w:rPr>
        <w:t xml:space="preserve">     </w:t>
      </w:r>
      <w:r w:rsidRPr="00872B86">
        <w:rPr>
          <w:sz w:val="24"/>
          <w:szCs w:val="24"/>
        </w:rPr>
        <w:t>frequent k-mer(s) within the genomic data.</w:t>
      </w:r>
    </w:p>
    <w:p w14:paraId="0A570F41" w14:textId="7379A315" w:rsidR="00017F94" w:rsidRPr="00CB7F63" w:rsidRDefault="00017F94" w:rsidP="00EB65FC">
      <w:pPr>
        <w:pStyle w:val="BodyText"/>
        <w:spacing w:before="45"/>
        <w:ind w:left="-1134" w:right="-1278"/>
        <w:jc w:val="both"/>
        <w:rPr>
          <w:b/>
          <w:bCs/>
          <w:sz w:val="28"/>
          <w:szCs w:val="28"/>
        </w:rPr>
      </w:pPr>
      <w:r w:rsidRPr="00872B86">
        <w:rPr>
          <w:sz w:val="24"/>
          <w:szCs w:val="24"/>
        </w:rPr>
        <w:t>- Understand the significance of these k-mers in the context of blood cancer.</w:t>
      </w:r>
    </w:p>
    <w:p w14:paraId="2DB4B56A" w14:textId="270AB04C" w:rsidR="00872B86" w:rsidRDefault="00872B86" w:rsidP="00EB65FC">
      <w:pPr>
        <w:pStyle w:val="BodyText"/>
        <w:spacing w:before="45"/>
        <w:ind w:left="-1418" w:right="-1278"/>
        <w:jc w:val="both"/>
        <w:rPr>
          <w:b/>
          <w:bCs/>
          <w:sz w:val="28"/>
          <w:szCs w:val="28"/>
        </w:rPr>
      </w:pPr>
      <w:r w:rsidRPr="00872B86">
        <w:rPr>
          <w:b/>
          <w:bCs/>
          <w:sz w:val="28"/>
          <w:szCs w:val="28"/>
        </w:rPr>
        <w:t>3.</w:t>
      </w:r>
      <w:r w:rsidR="008316AC">
        <w:rPr>
          <w:b/>
          <w:bCs/>
          <w:sz w:val="28"/>
          <w:szCs w:val="28"/>
        </w:rPr>
        <w:t>2</w:t>
      </w:r>
      <w:r w:rsidRPr="00872B86">
        <w:rPr>
          <w:b/>
          <w:bCs/>
          <w:sz w:val="28"/>
          <w:szCs w:val="28"/>
        </w:rPr>
        <w:t xml:space="preserve"> </w:t>
      </w:r>
      <w:r w:rsidR="00017F94" w:rsidRPr="00872B86">
        <w:rPr>
          <w:b/>
          <w:bCs/>
          <w:sz w:val="28"/>
          <w:szCs w:val="28"/>
        </w:rPr>
        <w:t>Analysis of Mismatches:</w:t>
      </w:r>
    </w:p>
    <w:p w14:paraId="1A80DABF" w14:textId="77777777" w:rsidR="00872B86" w:rsidRDefault="00017F94" w:rsidP="00EB65FC">
      <w:pPr>
        <w:pStyle w:val="BodyText"/>
        <w:spacing w:before="45"/>
        <w:ind w:left="-1418" w:right="-1278" w:firstLine="284"/>
        <w:jc w:val="both"/>
        <w:rPr>
          <w:b/>
          <w:bCs/>
          <w:sz w:val="28"/>
          <w:szCs w:val="28"/>
        </w:rPr>
      </w:pPr>
      <w:r w:rsidRPr="00872B86">
        <w:rPr>
          <w:sz w:val="24"/>
          <w:szCs w:val="24"/>
        </w:rPr>
        <w:t>- Determine the total number of mismatches associated with the identified k-mer(s).</w:t>
      </w:r>
    </w:p>
    <w:p w14:paraId="3DE2E272" w14:textId="00D94411" w:rsidR="00017F94" w:rsidRPr="00CB7F63" w:rsidRDefault="00017F94" w:rsidP="00EB65FC">
      <w:pPr>
        <w:pStyle w:val="BodyText"/>
        <w:spacing w:before="45"/>
        <w:ind w:left="-1418" w:right="-1278" w:firstLine="284"/>
        <w:jc w:val="both"/>
        <w:rPr>
          <w:b/>
          <w:bCs/>
          <w:sz w:val="28"/>
          <w:szCs w:val="28"/>
        </w:rPr>
      </w:pPr>
      <w:r w:rsidRPr="00872B86">
        <w:rPr>
          <w:sz w:val="24"/>
          <w:szCs w:val="24"/>
        </w:rPr>
        <w:t>- Explore the variations and mutations present in these k-mers.</w:t>
      </w:r>
    </w:p>
    <w:p w14:paraId="441610BF" w14:textId="650120F6" w:rsidR="00017F94" w:rsidRPr="00872B86" w:rsidRDefault="00872B86" w:rsidP="00EB65FC">
      <w:pPr>
        <w:pStyle w:val="BodyText"/>
        <w:spacing w:before="45"/>
        <w:ind w:left="-1418" w:right="-1278"/>
        <w:jc w:val="both"/>
        <w:rPr>
          <w:b/>
          <w:bCs/>
          <w:sz w:val="28"/>
          <w:szCs w:val="28"/>
        </w:rPr>
      </w:pPr>
      <w:r w:rsidRPr="00872B86">
        <w:rPr>
          <w:b/>
          <w:bCs/>
          <w:sz w:val="28"/>
          <w:szCs w:val="28"/>
        </w:rPr>
        <w:t>3.</w:t>
      </w:r>
      <w:r w:rsidR="008316AC">
        <w:rPr>
          <w:b/>
          <w:bCs/>
          <w:sz w:val="28"/>
          <w:szCs w:val="28"/>
        </w:rPr>
        <w:t>3</w:t>
      </w:r>
      <w:r w:rsidRPr="00872B86">
        <w:rPr>
          <w:b/>
          <w:bCs/>
          <w:sz w:val="28"/>
          <w:szCs w:val="28"/>
        </w:rPr>
        <w:t xml:space="preserve"> </w:t>
      </w:r>
      <w:r w:rsidR="00017F94" w:rsidRPr="00872B86">
        <w:rPr>
          <w:b/>
          <w:bCs/>
          <w:sz w:val="28"/>
          <w:szCs w:val="28"/>
        </w:rPr>
        <w:t>Machine Learning Model Development:</w:t>
      </w:r>
    </w:p>
    <w:p w14:paraId="1D8D475B" w14:textId="3C44E1CA" w:rsidR="00017F94" w:rsidRPr="00CB7F63" w:rsidRDefault="00017F94" w:rsidP="00EB65FC">
      <w:pPr>
        <w:pStyle w:val="BodyText"/>
        <w:spacing w:before="45"/>
        <w:ind w:left="-993" w:right="-1278" w:hanging="141"/>
        <w:jc w:val="both"/>
        <w:rPr>
          <w:sz w:val="24"/>
          <w:szCs w:val="24"/>
        </w:rPr>
      </w:pPr>
      <w:r w:rsidRPr="00CB7F63">
        <w:rPr>
          <w:sz w:val="24"/>
          <w:szCs w:val="24"/>
        </w:rPr>
        <w:t>- Use the identified k-mer information and total mismatch data as features for machine learning model development.</w:t>
      </w:r>
    </w:p>
    <w:p w14:paraId="58388625" w14:textId="07E91394" w:rsidR="00017F94" w:rsidRPr="00CB7F63" w:rsidRDefault="00017F94" w:rsidP="00EB65FC">
      <w:pPr>
        <w:pStyle w:val="BodyText"/>
        <w:spacing w:before="45"/>
        <w:ind w:left="-1134" w:right="-1278"/>
        <w:jc w:val="both"/>
        <w:rPr>
          <w:sz w:val="24"/>
          <w:szCs w:val="24"/>
        </w:rPr>
      </w:pPr>
      <w:r w:rsidRPr="00CB7F63">
        <w:rPr>
          <w:sz w:val="24"/>
          <w:szCs w:val="24"/>
        </w:rPr>
        <w:t xml:space="preserve">-Select an appropriate machine learning algorithm(s) for prediction. This could include </w:t>
      </w:r>
      <w:r w:rsidR="00EB65FC">
        <w:rPr>
          <w:sz w:val="24"/>
          <w:szCs w:val="24"/>
        </w:rPr>
        <w:t xml:space="preserve">  </w:t>
      </w:r>
      <w:r w:rsidRPr="00CB7F63">
        <w:rPr>
          <w:sz w:val="24"/>
          <w:szCs w:val="24"/>
        </w:rPr>
        <w:t>classification algorithms suitable for predicting blood cancer.</w:t>
      </w:r>
    </w:p>
    <w:p w14:paraId="0B7F24AB" w14:textId="5FDEBD47" w:rsidR="00017F94" w:rsidRPr="00872B86" w:rsidRDefault="00872B86" w:rsidP="00EB65FC">
      <w:pPr>
        <w:pStyle w:val="BodyText"/>
        <w:spacing w:before="45"/>
        <w:ind w:left="-1418" w:right="-1278"/>
        <w:jc w:val="both"/>
        <w:rPr>
          <w:b/>
          <w:bCs/>
          <w:sz w:val="28"/>
          <w:szCs w:val="28"/>
        </w:rPr>
      </w:pPr>
      <w:r w:rsidRPr="00872B86">
        <w:rPr>
          <w:b/>
          <w:bCs/>
          <w:sz w:val="28"/>
          <w:szCs w:val="28"/>
        </w:rPr>
        <w:t>3.</w:t>
      </w:r>
      <w:r w:rsidR="008316AC">
        <w:rPr>
          <w:b/>
          <w:bCs/>
          <w:sz w:val="28"/>
          <w:szCs w:val="28"/>
        </w:rPr>
        <w:t>4</w:t>
      </w:r>
      <w:r w:rsidRPr="00872B86">
        <w:rPr>
          <w:b/>
          <w:bCs/>
          <w:sz w:val="28"/>
          <w:szCs w:val="28"/>
        </w:rPr>
        <w:t xml:space="preserve"> </w:t>
      </w:r>
      <w:r w:rsidR="00017F94" w:rsidRPr="00872B86">
        <w:rPr>
          <w:b/>
          <w:bCs/>
          <w:sz w:val="28"/>
          <w:szCs w:val="28"/>
        </w:rPr>
        <w:t>Training and Evaluation:</w:t>
      </w:r>
    </w:p>
    <w:p w14:paraId="27AE64D4" w14:textId="1BB93074" w:rsidR="00017F94" w:rsidRPr="00CB7F63" w:rsidRDefault="00017F94" w:rsidP="00EB65FC">
      <w:pPr>
        <w:pStyle w:val="BodyText"/>
        <w:spacing w:before="45"/>
        <w:ind w:left="-1418" w:right="-1278"/>
        <w:jc w:val="both"/>
        <w:rPr>
          <w:sz w:val="24"/>
          <w:szCs w:val="24"/>
        </w:rPr>
      </w:pPr>
      <w:r>
        <w:t xml:space="preserve">  </w:t>
      </w:r>
      <w:r w:rsidRPr="00CB7F63">
        <w:rPr>
          <w:sz w:val="24"/>
          <w:szCs w:val="24"/>
        </w:rPr>
        <w:t>- Split the dataset into training and testing sets for machine learning model training and evaluation.</w:t>
      </w:r>
    </w:p>
    <w:p w14:paraId="753B216C" w14:textId="6F18298D" w:rsidR="00872B86" w:rsidRPr="00CB7F63" w:rsidRDefault="00017F94" w:rsidP="00EB65FC">
      <w:pPr>
        <w:pStyle w:val="BodyText"/>
        <w:spacing w:before="45"/>
        <w:ind w:left="-1276" w:right="-1278"/>
        <w:jc w:val="both"/>
        <w:rPr>
          <w:sz w:val="24"/>
          <w:szCs w:val="24"/>
        </w:rPr>
      </w:pPr>
      <w:r w:rsidRPr="00CB7F63">
        <w:rPr>
          <w:sz w:val="24"/>
          <w:szCs w:val="24"/>
        </w:rPr>
        <w:t xml:space="preserve"> - Assess the performance of the model, considering metrics such as accuracy, precision, recall, and F1 score.</w:t>
      </w:r>
    </w:p>
    <w:p w14:paraId="72983215" w14:textId="2C41C885" w:rsidR="00017F94" w:rsidRPr="00872B86" w:rsidRDefault="00872B86" w:rsidP="00EB65FC">
      <w:pPr>
        <w:pStyle w:val="BodyText"/>
        <w:spacing w:before="45"/>
        <w:ind w:left="-1418" w:right="-1278" w:firstLine="142"/>
        <w:jc w:val="both"/>
        <w:rPr>
          <w:b/>
          <w:bCs/>
          <w:sz w:val="28"/>
          <w:szCs w:val="28"/>
        </w:rPr>
      </w:pPr>
      <w:r>
        <w:rPr>
          <w:b/>
          <w:bCs/>
          <w:sz w:val="28"/>
          <w:szCs w:val="28"/>
        </w:rPr>
        <w:t>3.</w:t>
      </w:r>
      <w:r w:rsidR="008316AC">
        <w:rPr>
          <w:b/>
          <w:bCs/>
          <w:sz w:val="28"/>
          <w:szCs w:val="28"/>
        </w:rPr>
        <w:t>5</w:t>
      </w:r>
      <w:r>
        <w:rPr>
          <w:b/>
          <w:bCs/>
          <w:sz w:val="28"/>
          <w:szCs w:val="28"/>
        </w:rPr>
        <w:t xml:space="preserve"> </w:t>
      </w:r>
      <w:r w:rsidR="00017F94" w:rsidRPr="00872B86">
        <w:rPr>
          <w:b/>
          <w:bCs/>
          <w:sz w:val="28"/>
          <w:szCs w:val="28"/>
        </w:rPr>
        <w:t>Validation and Interpretation:</w:t>
      </w:r>
    </w:p>
    <w:p w14:paraId="53C650F4" w14:textId="77777777" w:rsidR="00017F94" w:rsidRPr="00CB7F63" w:rsidRDefault="00017F94" w:rsidP="00EB65FC">
      <w:pPr>
        <w:pStyle w:val="BodyText"/>
        <w:spacing w:before="45"/>
        <w:ind w:left="-1418" w:right="-1278"/>
        <w:jc w:val="both"/>
        <w:rPr>
          <w:sz w:val="24"/>
          <w:szCs w:val="24"/>
        </w:rPr>
      </w:pPr>
      <w:r w:rsidRPr="00CB7F63">
        <w:rPr>
          <w:sz w:val="24"/>
          <w:szCs w:val="24"/>
        </w:rPr>
        <w:t xml:space="preserve">   - Validate the model using additional datasets if available.</w:t>
      </w:r>
    </w:p>
    <w:p w14:paraId="348A7037" w14:textId="1243B554" w:rsidR="00017F94" w:rsidRPr="00CB7F63" w:rsidRDefault="00017F94" w:rsidP="00EB65FC">
      <w:pPr>
        <w:pStyle w:val="BodyText"/>
        <w:spacing w:before="45"/>
        <w:ind w:left="-1134" w:right="-1278"/>
        <w:jc w:val="both"/>
        <w:rPr>
          <w:sz w:val="24"/>
          <w:szCs w:val="24"/>
        </w:rPr>
      </w:pPr>
      <w:r w:rsidRPr="00CB7F63">
        <w:rPr>
          <w:sz w:val="24"/>
          <w:szCs w:val="24"/>
        </w:rPr>
        <w:t>- Interpret the results to understand the predictive power of the identified k-mers and mismatches in relation to blood cancer.</w:t>
      </w:r>
    </w:p>
    <w:p w14:paraId="3DFFB9BC" w14:textId="6315B36C" w:rsidR="00017F94" w:rsidRPr="00872B86" w:rsidRDefault="00872B86" w:rsidP="00EB65FC">
      <w:pPr>
        <w:pStyle w:val="BodyText"/>
        <w:spacing w:before="45"/>
        <w:ind w:left="-1418" w:right="-1278"/>
        <w:jc w:val="both"/>
        <w:rPr>
          <w:b/>
          <w:bCs/>
          <w:sz w:val="28"/>
          <w:szCs w:val="28"/>
        </w:rPr>
      </w:pPr>
      <w:r>
        <w:rPr>
          <w:b/>
          <w:bCs/>
          <w:sz w:val="28"/>
          <w:szCs w:val="28"/>
        </w:rPr>
        <w:t>3.</w:t>
      </w:r>
      <w:r w:rsidR="008316AC">
        <w:rPr>
          <w:b/>
          <w:bCs/>
          <w:sz w:val="28"/>
          <w:szCs w:val="28"/>
        </w:rPr>
        <w:t>6</w:t>
      </w:r>
      <w:r>
        <w:rPr>
          <w:b/>
          <w:bCs/>
          <w:sz w:val="28"/>
          <w:szCs w:val="28"/>
        </w:rPr>
        <w:t xml:space="preserve"> </w:t>
      </w:r>
      <w:r w:rsidR="00017F94" w:rsidRPr="00872B86">
        <w:rPr>
          <w:b/>
          <w:bCs/>
          <w:sz w:val="28"/>
          <w:szCs w:val="28"/>
        </w:rPr>
        <w:t>Documentation and Reporting:</w:t>
      </w:r>
    </w:p>
    <w:p w14:paraId="16852D47" w14:textId="293AC503" w:rsidR="00017F94" w:rsidRPr="00CB7F63" w:rsidRDefault="00017F94" w:rsidP="00EB65FC">
      <w:pPr>
        <w:pStyle w:val="BodyText"/>
        <w:spacing w:before="45"/>
        <w:ind w:left="-1238" w:right="-1278"/>
        <w:jc w:val="both"/>
        <w:rPr>
          <w:sz w:val="24"/>
          <w:szCs w:val="24"/>
        </w:rPr>
      </w:pPr>
      <w:r w:rsidRPr="00CB7F63">
        <w:rPr>
          <w:sz w:val="24"/>
          <w:szCs w:val="24"/>
        </w:rPr>
        <w:t>- Document the entire process, including data preprocessing, analysis steps, machine learning model architecture, and evaluation metrics.</w:t>
      </w:r>
    </w:p>
    <w:p w14:paraId="4B6D7BFE" w14:textId="10EE8751" w:rsidR="00CB7F63" w:rsidRPr="00CB7F63" w:rsidRDefault="00017F94" w:rsidP="00EB65FC">
      <w:pPr>
        <w:pStyle w:val="BodyText"/>
        <w:spacing w:before="45"/>
        <w:ind w:left="-1238" w:right="-1278"/>
        <w:jc w:val="both"/>
        <w:rPr>
          <w:sz w:val="24"/>
          <w:szCs w:val="24"/>
        </w:rPr>
      </w:pPr>
      <w:r w:rsidRPr="00CB7F63">
        <w:rPr>
          <w:sz w:val="24"/>
          <w:szCs w:val="24"/>
        </w:rPr>
        <w:t>- Prepare a comprehensive report summarizing the findings, insights, and the potential significance of the identified k-mers in the context of blood cancer.</w:t>
      </w:r>
    </w:p>
    <w:p w14:paraId="5CADC5C5" w14:textId="22C93313" w:rsidR="00017F94" w:rsidRPr="00872B86" w:rsidRDefault="00872B86" w:rsidP="00EB65FC">
      <w:pPr>
        <w:pStyle w:val="BodyText"/>
        <w:spacing w:before="45"/>
        <w:ind w:left="-1418" w:right="-1278"/>
        <w:jc w:val="both"/>
        <w:rPr>
          <w:b/>
          <w:bCs/>
          <w:sz w:val="28"/>
          <w:szCs w:val="28"/>
        </w:rPr>
      </w:pPr>
      <w:r>
        <w:rPr>
          <w:b/>
          <w:bCs/>
          <w:sz w:val="28"/>
          <w:szCs w:val="28"/>
        </w:rPr>
        <w:t>3.</w:t>
      </w:r>
      <w:r w:rsidR="008316AC">
        <w:rPr>
          <w:b/>
          <w:bCs/>
          <w:sz w:val="28"/>
          <w:szCs w:val="28"/>
        </w:rPr>
        <w:t>7</w:t>
      </w:r>
      <w:r>
        <w:rPr>
          <w:b/>
          <w:bCs/>
          <w:sz w:val="28"/>
          <w:szCs w:val="28"/>
        </w:rPr>
        <w:t xml:space="preserve"> </w:t>
      </w:r>
      <w:r w:rsidR="00017F94" w:rsidRPr="00872B86">
        <w:rPr>
          <w:b/>
          <w:bCs/>
          <w:sz w:val="28"/>
          <w:szCs w:val="28"/>
        </w:rPr>
        <w:t>Future Considerations:</w:t>
      </w:r>
    </w:p>
    <w:p w14:paraId="11890816" w14:textId="7C8AF32A" w:rsidR="00017F94" w:rsidRPr="00CB7F63" w:rsidRDefault="00017F94" w:rsidP="00EB65FC">
      <w:pPr>
        <w:pStyle w:val="BodyText"/>
        <w:spacing w:before="45"/>
        <w:ind w:left="-1418" w:right="-1278"/>
        <w:jc w:val="both"/>
        <w:rPr>
          <w:sz w:val="24"/>
          <w:szCs w:val="24"/>
        </w:rPr>
      </w:pPr>
      <w:r>
        <w:t xml:space="preserve"> </w:t>
      </w:r>
      <w:r w:rsidR="008316AC">
        <w:t xml:space="preserve"> </w:t>
      </w:r>
      <w:r w:rsidRPr="00CB7F63">
        <w:rPr>
          <w:sz w:val="24"/>
          <w:szCs w:val="24"/>
        </w:rPr>
        <w:t>- Discuss potential avenues for further research or improvements to the methodology.</w:t>
      </w:r>
    </w:p>
    <w:p w14:paraId="5107EE96" w14:textId="77777777" w:rsidR="00017F94" w:rsidRPr="00CB7F63" w:rsidRDefault="00017F94" w:rsidP="00EB65FC">
      <w:pPr>
        <w:pStyle w:val="BodyText"/>
        <w:spacing w:before="45"/>
        <w:ind w:left="-1418" w:right="-1278"/>
        <w:jc w:val="both"/>
        <w:rPr>
          <w:sz w:val="24"/>
          <w:szCs w:val="24"/>
        </w:rPr>
      </w:pPr>
      <w:r w:rsidRPr="00CB7F63">
        <w:rPr>
          <w:sz w:val="24"/>
          <w:szCs w:val="24"/>
        </w:rPr>
        <w:t xml:space="preserve">   - Consider the generalizability of the model to other types of cancer or biological contexts.</w:t>
      </w:r>
    </w:p>
    <w:p w14:paraId="276E69B7" w14:textId="77777777" w:rsidR="00935757" w:rsidRDefault="00935757" w:rsidP="00EB65FC">
      <w:pPr>
        <w:pStyle w:val="BodyText"/>
        <w:spacing w:before="45"/>
        <w:ind w:left="-1418" w:right="-1278"/>
        <w:jc w:val="both"/>
      </w:pPr>
    </w:p>
    <w:p w14:paraId="503A1F36" w14:textId="452E7DC3" w:rsidR="00935757" w:rsidRPr="00CB7F63" w:rsidRDefault="00EB65FC" w:rsidP="00EB65FC">
      <w:pPr>
        <w:pStyle w:val="ListParagraph"/>
        <w:tabs>
          <w:tab w:val="left" w:pos="579"/>
        </w:tabs>
        <w:ind w:left="-1418" w:right="-1278" w:firstLine="0"/>
        <w:jc w:val="both"/>
        <w:rPr>
          <w:b/>
          <w:sz w:val="32"/>
          <w:szCs w:val="32"/>
        </w:rPr>
      </w:pPr>
      <w:r>
        <w:rPr>
          <w:b/>
          <w:spacing w:val="-2"/>
          <w:sz w:val="32"/>
          <w:szCs w:val="32"/>
        </w:rPr>
        <w:t xml:space="preserve">4. </w:t>
      </w:r>
      <w:r w:rsidRPr="00CB7F63">
        <w:rPr>
          <w:b/>
          <w:spacing w:val="-2"/>
          <w:sz w:val="32"/>
          <w:szCs w:val="32"/>
        </w:rPr>
        <w:t>METHODOLOGY</w:t>
      </w:r>
    </w:p>
    <w:p w14:paraId="6BA6506F" w14:textId="6668A124" w:rsidR="00CB7F63" w:rsidRDefault="007D01D9" w:rsidP="00EB65FC">
      <w:pPr>
        <w:pStyle w:val="BodyText"/>
        <w:spacing w:before="1"/>
        <w:ind w:left="-1418" w:right="-1278"/>
        <w:jc w:val="both"/>
        <w:rPr>
          <w:sz w:val="24"/>
          <w:szCs w:val="24"/>
        </w:rPr>
      </w:pPr>
      <w:r w:rsidRPr="00CB7F63">
        <w:rPr>
          <w:sz w:val="24"/>
          <w:szCs w:val="24"/>
        </w:rPr>
        <w:t>The Analysis and Classification of Blood Cancer using Protein Sequences can be implemented with the following methodology:</w:t>
      </w:r>
    </w:p>
    <w:p w14:paraId="6FC24D1B" w14:textId="77777777" w:rsidR="00CB7F63" w:rsidRPr="00CB7F63" w:rsidRDefault="00CB7F63" w:rsidP="00EB65FC">
      <w:pPr>
        <w:pStyle w:val="BodyText"/>
        <w:spacing w:before="1"/>
        <w:ind w:left="-1418" w:right="-1278"/>
        <w:jc w:val="both"/>
        <w:rPr>
          <w:sz w:val="24"/>
          <w:szCs w:val="24"/>
        </w:rPr>
      </w:pPr>
    </w:p>
    <w:p w14:paraId="0287982F" w14:textId="79D98993" w:rsidR="007D01D9" w:rsidRPr="00CB7F63" w:rsidRDefault="00CB7F63" w:rsidP="00EB65FC">
      <w:pPr>
        <w:pStyle w:val="BodyText"/>
        <w:spacing w:before="1"/>
        <w:ind w:left="-1418" w:right="-1278"/>
        <w:jc w:val="both"/>
        <w:rPr>
          <w:b/>
          <w:bCs/>
          <w:sz w:val="28"/>
          <w:szCs w:val="28"/>
        </w:rPr>
      </w:pPr>
      <w:r>
        <w:rPr>
          <w:b/>
          <w:bCs/>
          <w:sz w:val="28"/>
          <w:szCs w:val="28"/>
        </w:rPr>
        <w:t>4.</w:t>
      </w:r>
      <w:r w:rsidR="008316AC">
        <w:rPr>
          <w:b/>
          <w:bCs/>
          <w:sz w:val="28"/>
          <w:szCs w:val="28"/>
        </w:rPr>
        <w:t>1</w:t>
      </w:r>
      <w:r>
        <w:rPr>
          <w:b/>
          <w:bCs/>
          <w:sz w:val="28"/>
          <w:szCs w:val="28"/>
        </w:rPr>
        <w:t xml:space="preserve"> </w:t>
      </w:r>
      <w:r w:rsidR="007D01D9" w:rsidRPr="00CB7F63">
        <w:rPr>
          <w:b/>
          <w:bCs/>
          <w:sz w:val="28"/>
          <w:szCs w:val="28"/>
        </w:rPr>
        <w:t>K-mer Analysis with Bio-Python:</w:t>
      </w:r>
    </w:p>
    <w:p w14:paraId="60C2BECA" w14:textId="3D1BB065" w:rsidR="007D01D9" w:rsidRDefault="007D01D9" w:rsidP="00EB65FC">
      <w:pPr>
        <w:pStyle w:val="BodyText"/>
        <w:spacing w:before="1"/>
        <w:ind w:left="-1418" w:right="-1278"/>
        <w:jc w:val="both"/>
        <w:rPr>
          <w:sz w:val="24"/>
          <w:szCs w:val="24"/>
        </w:rPr>
      </w:pPr>
      <w:r w:rsidRPr="00CB7F63">
        <w:rPr>
          <w:sz w:val="24"/>
          <w:szCs w:val="24"/>
        </w:rPr>
        <w:t>K-mer analysis is a computational technique used in bioinformatics to analyze DNA or protein sequences. It involves breaking the sequence into smaller fragments of length k (k-mers) and examining their frequency and patterns. Bio-Python is a popular library that provides tools and functions for bioinformatics analysis in the Python programming language</w:t>
      </w:r>
    </w:p>
    <w:p w14:paraId="53F43686" w14:textId="77777777" w:rsidR="00CB7F63" w:rsidRPr="00CB7F63" w:rsidRDefault="00CB7F63" w:rsidP="00EB65FC">
      <w:pPr>
        <w:pStyle w:val="BodyText"/>
        <w:spacing w:before="1"/>
        <w:ind w:left="-1418" w:right="-1278"/>
        <w:jc w:val="both"/>
        <w:rPr>
          <w:sz w:val="24"/>
          <w:szCs w:val="24"/>
        </w:rPr>
      </w:pPr>
    </w:p>
    <w:p w14:paraId="2A1E3A47" w14:textId="28A5135D" w:rsidR="007D01D9" w:rsidRPr="00CB7F63" w:rsidRDefault="00CB7F63" w:rsidP="00EB65FC">
      <w:pPr>
        <w:pStyle w:val="BodyText"/>
        <w:spacing w:before="1"/>
        <w:ind w:left="-1418" w:right="-1278"/>
        <w:jc w:val="both"/>
        <w:rPr>
          <w:b/>
          <w:bCs/>
          <w:sz w:val="28"/>
          <w:szCs w:val="28"/>
        </w:rPr>
      </w:pPr>
      <w:r>
        <w:rPr>
          <w:b/>
          <w:bCs/>
          <w:sz w:val="28"/>
          <w:szCs w:val="28"/>
        </w:rPr>
        <w:t>4.</w:t>
      </w:r>
      <w:r w:rsidR="008316AC">
        <w:rPr>
          <w:b/>
          <w:bCs/>
          <w:sz w:val="28"/>
          <w:szCs w:val="28"/>
        </w:rPr>
        <w:t>2</w:t>
      </w:r>
      <w:r>
        <w:rPr>
          <w:b/>
          <w:bCs/>
          <w:sz w:val="28"/>
          <w:szCs w:val="28"/>
        </w:rPr>
        <w:t xml:space="preserve"> </w:t>
      </w:r>
      <w:r w:rsidR="007D01D9" w:rsidRPr="00CB7F63">
        <w:rPr>
          <w:b/>
          <w:bCs/>
          <w:sz w:val="28"/>
          <w:szCs w:val="28"/>
        </w:rPr>
        <w:t xml:space="preserve">Identification of Cancer-Associated K-mers:                        </w:t>
      </w:r>
    </w:p>
    <w:p w14:paraId="64AE8909" w14:textId="77777777" w:rsidR="007D01D9" w:rsidRPr="00CB7F63" w:rsidRDefault="007D01D9" w:rsidP="00EB65FC">
      <w:pPr>
        <w:pStyle w:val="BodyText"/>
        <w:spacing w:before="1"/>
        <w:ind w:left="-1418" w:right="-1278"/>
        <w:jc w:val="both"/>
        <w:rPr>
          <w:sz w:val="24"/>
          <w:szCs w:val="24"/>
        </w:rPr>
      </w:pPr>
      <w:r w:rsidRPr="00CB7F63">
        <w:rPr>
          <w:sz w:val="24"/>
          <w:szCs w:val="24"/>
        </w:rPr>
        <w:t>identify specific patterns or sequences of DNA  that are associated with the presence or progression of blood cancer. K-mers are short subsequences of DNA , typically ranging from 7 to 8 a specified length, that can be used to analyze genetic data</w:t>
      </w:r>
    </w:p>
    <w:p w14:paraId="16CC16E8" w14:textId="77777777" w:rsidR="007D01D9" w:rsidRPr="00CB7F63" w:rsidRDefault="007D01D9" w:rsidP="00EB65FC">
      <w:pPr>
        <w:pStyle w:val="BodyText"/>
        <w:spacing w:before="1"/>
        <w:ind w:left="-1418" w:right="-1278"/>
        <w:jc w:val="both"/>
        <w:rPr>
          <w:sz w:val="24"/>
          <w:szCs w:val="24"/>
        </w:rPr>
      </w:pPr>
      <w:r w:rsidRPr="00CB7F63">
        <w:rPr>
          <w:sz w:val="24"/>
          <w:szCs w:val="24"/>
        </w:rPr>
        <w:t>Or Extract features from the genomic data, such as K-mers, mismatch counts, and other relevant genetic features.</w:t>
      </w:r>
    </w:p>
    <w:p w14:paraId="491231D4" w14:textId="5ADC8300" w:rsidR="00017F94" w:rsidRDefault="007D01D9" w:rsidP="00EB65FC">
      <w:pPr>
        <w:pStyle w:val="BodyText"/>
        <w:spacing w:before="1"/>
        <w:ind w:left="-1418" w:right="-1278"/>
        <w:jc w:val="both"/>
        <w:rPr>
          <w:sz w:val="24"/>
          <w:szCs w:val="24"/>
        </w:rPr>
      </w:pPr>
      <w:r w:rsidRPr="00CB7F63">
        <w:rPr>
          <w:sz w:val="24"/>
          <w:szCs w:val="24"/>
        </w:rPr>
        <w:t>Identify specific patterns or sequences of DNA associated with blood cancer</w:t>
      </w:r>
    </w:p>
    <w:p w14:paraId="3C098A30" w14:textId="77777777" w:rsidR="00CB7F63" w:rsidRPr="00CB7F63" w:rsidRDefault="00CB7F63" w:rsidP="00EB65FC">
      <w:pPr>
        <w:pStyle w:val="BodyText"/>
        <w:spacing w:before="1"/>
        <w:ind w:left="-1418" w:right="-1278"/>
        <w:jc w:val="both"/>
        <w:rPr>
          <w:sz w:val="24"/>
          <w:szCs w:val="24"/>
        </w:rPr>
      </w:pPr>
    </w:p>
    <w:p w14:paraId="061707ED" w14:textId="633EDCF5" w:rsidR="007D01D9" w:rsidRPr="00CB7F63" w:rsidRDefault="00CB7F63" w:rsidP="00EB65FC">
      <w:pPr>
        <w:pStyle w:val="BodyText"/>
        <w:spacing w:before="1"/>
        <w:ind w:left="-1418" w:right="-1278"/>
        <w:jc w:val="both"/>
        <w:rPr>
          <w:b/>
          <w:bCs/>
          <w:sz w:val="28"/>
          <w:szCs w:val="28"/>
        </w:rPr>
      </w:pPr>
      <w:r>
        <w:rPr>
          <w:b/>
          <w:bCs/>
          <w:sz w:val="28"/>
          <w:szCs w:val="28"/>
        </w:rPr>
        <w:t>4.</w:t>
      </w:r>
      <w:r w:rsidR="008316AC">
        <w:rPr>
          <w:b/>
          <w:bCs/>
          <w:sz w:val="28"/>
          <w:szCs w:val="28"/>
        </w:rPr>
        <w:t>3</w:t>
      </w:r>
      <w:r>
        <w:rPr>
          <w:b/>
          <w:bCs/>
          <w:sz w:val="28"/>
          <w:szCs w:val="28"/>
        </w:rPr>
        <w:t xml:space="preserve"> </w:t>
      </w:r>
      <w:r w:rsidR="007D01D9" w:rsidRPr="00CB7F63">
        <w:rPr>
          <w:b/>
          <w:bCs/>
          <w:sz w:val="28"/>
          <w:szCs w:val="28"/>
        </w:rPr>
        <w:t>Feature Extraction for Machine Learning</w:t>
      </w:r>
      <w:r w:rsidR="00935757" w:rsidRPr="00CB7F63">
        <w:rPr>
          <w:b/>
          <w:bCs/>
          <w:sz w:val="28"/>
          <w:szCs w:val="28"/>
        </w:rPr>
        <w:t>:</w:t>
      </w:r>
      <w:r w:rsidR="007D01D9" w:rsidRPr="00CB7F63">
        <w:rPr>
          <w:b/>
          <w:bCs/>
          <w:sz w:val="28"/>
          <w:szCs w:val="28"/>
        </w:rPr>
        <w:t xml:space="preserve">                           </w:t>
      </w:r>
    </w:p>
    <w:p w14:paraId="398F4C3C" w14:textId="55071872" w:rsidR="00017F94" w:rsidRDefault="007D01D9" w:rsidP="00EB65FC">
      <w:pPr>
        <w:pStyle w:val="BodyText"/>
        <w:spacing w:before="1"/>
        <w:ind w:left="-1418" w:right="-1278"/>
        <w:jc w:val="both"/>
        <w:rPr>
          <w:sz w:val="24"/>
          <w:szCs w:val="24"/>
        </w:rPr>
      </w:pPr>
      <w:r w:rsidRPr="00CB7F63">
        <w:rPr>
          <w:sz w:val="24"/>
          <w:szCs w:val="24"/>
        </w:rPr>
        <w:t>from the available data that can be used as input for machine learning algorithms. The objective is to extract informative features that can effectively differentiate between different types of blood cancer or predict disease outcomes. Blood cell counts: Quantitative measurements of different types of blood cells, such as red blood cells, white blood cells, and platelets, which can indicate abnormalities or imbalances in the blood.</w:t>
      </w:r>
    </w:p>
    <w:p w14:paraId="4F668704" w14:textId="77777777" w:rsidR="00CB7F63" w:rsidRPr="00CB7F63" w:rsidRDefault="00CB7F63" w:rsidP="00EB65FC">
      <w:pPr>
        <w:pStyle w:val="BodyText"/>
        <w:spacing w:before="1"/>
        <w:ind w:left="-1418" w:right="-1278"/>
        <w:jc w:val="both"/>
        <w:rPr>
          <w:sz w:val="24"/>
          <w:szCs w:val="24"/>
        </w:rPr>
      </w:pPr>
    </w:p>
    <w:p w14:paraId="2366E637" w14:textId="55D2DCE6" w:rsidR="007D01D9" w:rsidRPr="00CB7F63" w:rsidRDefault="00CB7F63" w:rsidP="00EB65FC">
      <w:pPr>
        <w:pStyle w:val="BodyText"/>
        <w:spacing w:before="1"/>
        <w:ind w:left="-1418" w:right="-1278"/>
        <w:jc w:val="both"/>
        <w:rPr>
          <w:b/>
          <w:bCs/>
          <w:sz w:val="28"/>
          <w:szCs w:val="28"/>
        </w:rPr>
      </w:pPr>
      <w:r>
        <w:rPr>
          <w:b/>
          <w:bCs/>
          <w:sz w:val="28"/>
          <w:szCs w:val="28"/>
        </w:rPr>
        <w:t>4.</w:t>
      </w:r>
      <w:r w:rsidR="008316AC">
        <w:rPr>
          <w:b/>
          <w:bCs/>
          <w:sz w:val="28"/>
          <w:szCs w:val="28"/>
        </w:rPr>
        <w:t>4</w:t>
      </w:r>
      <w:r>
        <w:rPr>
          <w:b/>
          <w:bCs/>
          <w:sz w:val="28"/>
          <w:szCs w:val="28"/>
        </w:rPr>
        <w:t xml:space="preserve"> </w:t>
      </w:r>
      <w:r w:rsidR="007D01D9" w:rsidRPr="00CB7F63">
        <w:rPr>
          <w:b/>
          <w:bCs/>
          <w:sz w:val="28"/>
          <w:szCs w:val="28"/>
        </w:rPr>
        <w:t>Dataset Splitting and Model Selection</w:t>
      </w:r>
      <w:r w:rsidR="00935757" w:rsidRPr="00CB7F63">
        <w:rPr>
          <w:b/>
          <w:bCs/>
          <w:sz w:val="28"/>
          <w:szCs w:val="28"/>
        </w:rPr>
        <w:t>:</w:t>
      </w:r>
      <w:r w:rsidR="007D01D9" w:rsidRPr="00CB7F63">
        <w:rPr>
          <w:b/>
          <w:bCs/>
          <w:sz w:val="28"/>
          <w:szCs w:val="28"/>
        </w:rPr>
        <w:t xml:space="preserve">            </w:t>
      </w:r>
      <w:r w:rsidR="007D01D9" w:rsidRPr="00CB7F63">
        <w:rPr>
          <w:b/>
          <w:bCs/>
          <w:sz w:val="28"/>
          <w:szCs w:val="28"/>
        </w:rPr>
        <w:tab/>
      </w:r>
    </w:p>
    <w:p w14:paraId="6F4FF207" w14:textId="77777777" w:rsidR="003018D7" w:rsidRDefault="007D01D9" w:rsidP="00EB65FC">
      <w:pPr>
        <w:pStyle w:val="BodyText"/>
        <w:spacing w:before="1"/>
        <w:ind w:left="-1418" w:right="-1278"/>
        <w:jc w:val="both"/>
        <w:rPr>
          <w:sz w:val="24"/>
          <w:szCs w:val="24"/>
        </w:rPr>
      </w:pPr>
      <w:r w:rsidRPr="00CB7F63">
        <w:rPr>
          <w:sz w:val="24"/>
          <w:szCs w:val="24"/>
        </w:rPr>
        <w:t xml:space="preserve">Dataset Splitting: </w:t>
      </w:r>
    </w:p>
    <w:p w14:paraId="7C054B61" w14:textId="77777777" w:rsidR="003018D7" w:rsidRDefault="007D01D9" w:rsidP="00EB65FC">
      <w:pPr>
        <w:pStyle w:val="BodyText"/>
        <w:spacing w:before="1"/>
        <w:ind w:left="-1418" w:right="-1278"/>
        <w:jc w:val="both"/>
        <w:rPr>
          <w:sz w:val="24"/>
          <w:szCs w:val="24"/>
        </w:rPr>
      </w:pPr>
      <w:r w:rsidRPr="00CB7F63">
        <w:rPr>
          <w:sz w:val="24"/>
          <w:szCs w:val="24"/>
        </w:rPr>
        <w:t xml:space="preserve">a. Split the dataset into training, validation, and testing sets. </w:t>
      </w:r>
    </w:p>
    <w:p w14:paraId="452FA913" w14:textId="77777777" w:rsidR="003018D7" w:rsidRDefault="007D01D9" w:rsidP="00EB65FC">
      <w:pPr>
        <w:pStyle w:val="BodyText"/>
        <w:spacing w:before="1"/>
        <w:ind w:left="-1418" w:right="-1278"/>
        <w:jc w:val="both"/>
        <w:rPr>
          <w:sz w:val="24"/>
          <w:szCs w:val="24"/>
        </w:rPr>
      </w:pPr>
      <w:r w:rsidRPr="00CB7F63">
        <w:rPr>
          <w:sz w:val="24"/>
          <w:szCs w:val="24"/>
        </w:rPr>
        <w:t xml:space="preserve">b. The training set is used to train the machine learning model. </w:t>
      </w:r>
    </w:p>
    <w:p w14:paraId="5E0F1EF8" w14:textId="77777777" w:rsidR="003018D7" w:rsidRDefault="007D01D9" w:rsidP="00EB65FC">
      <w:pPr>
        <w:pStyle w:val="BodyText"/>
        <w:spacing w:before="1"/>
        <w:ind w:left="-1418" w:right="-1278"/>
        <w:jc w:val="both"/>
        <w:rPr>
          <w:sz w:val="24"/>
          <w:szCs w:val="24"/>
        </w:rPr>
      </w:pPr>
      <w:r w:rsidRPr="00CB7F63">
        <w:rPr>
          <w:sz w:val="24"/>
          <w:szCs w:val="24"/>
        </w:rPr>
        <w:t xml:space="preserve">c. The validation set is used to tune the hyperparameters of the model. </w:t>
      </w:r>
    </w:p>
    <w:p w14:paraId="6268F131" w14:textId="50761BA3" w:rsidR="00017F94" w:rsidRPr="00CB7F63" w:rsidRDefault="007D01D9" w:rsidP="00EB65FC">
      <w:pPr>
        <w:pStyle w:val="BodyText"/>
        <w:spacing w:before="1"/>
        <w:ind w:left="-1418" w:right="-1278"/>
        <w:jc w:val="both"/>
        <w:rPr>
          <w:sz w:val="24"/>
          <w:szCs w:val="24"/>
        </w:rPr>
      </w:pPr>
      <w:r w:rsidRPr="00CB7F63">
        <w:rPr>
          <w:sz w:val="24"/>
          <w:szCs w:val="24"/>
        </w:rPr>
        <w:t>d. The testing set is used to evaluate the performance of the final model</w:t>
      </w:r>
    </w:p>
    <w:p w14:paraId="02ADF63B" w14:textId="77777777" w:rsidR="00017F94" w:rsidRPr="00CB7F63" w:rsidRDefault="007D01D9" w:rsidP="00EB65FC">
      <w:pPr>
        <w:pStyle w:val="BodyText"/>
        <w:spacing w:before="1"/>
        <w:ind w:left="-1418" w:right="-1278"/>
        <w:jc w:val="both"/>
        <w:rPr>
          <w:sz w:val="24"/>
          <w:szCs w:val="24"/>
        </w:rPr>
      </w:pPr>
      <w:r w:rsidRPr="00CB7F63">
        <w:rPr>
          <w:sz w:val="24"/>
          <w:szCs w:val="24"/>
        </w:rPr>
        <w:t xml:space="preserve">Model Selection: </w:t>
      </w:r>
    </w:p>
    <w:p w14:paraId="5A05F2E1" w14:textId="62E1CFD4" w:rsidR="00017F94" w:rsidRPr="00CB7F63" w:rsidRDefault="007D01D9" w:rsidP="00EB65FC">
      <w:pPr>
        <w:pStyle w:val="BodyText"/>
        <w:spacing w:before="1"/>
        <w:ind w:left="-1418" w:right="-1278"/>
        <w:jc w:val="both"/>
        <w:rPr>
          <w:sz w:val="24"/>
          <w:szCs w:val="24"/>
        </w:rPr>
      </w:pPr>
      <w:r w:rsidRPr="00CB7F63">
        <w:rPr>
          <w:sz w:val="24"/>
          <w:szCs w:val="24"/>
        </w:rPr>
        <w:t xml:space="preserve">Choose a suitable machine learning algorithm for classification, such as Random Forest, Support Vector Machines (SVM), or Neural Networks. </w:t>
      </w:r>
    </w:p>
    <w:p w14:paraId="05FCA207" w14:textId="46BD17EC" w:rsidR="00017F94" w:rsidRPr="00CB7F63" w:rsidRDefault="007D01D9" w:rsidP="00EB65FC">
      <w:pPr>
        <w:pStyle w:val="BodyText"/>
        <w:spacing w:before="1"/>
        <w:ind w:left="-1418" w:right="-1278"/>
        <w:jc w:val="both"/>
        <w:rPr>
          <w:sz w:val="24"/>
          <w:szCs w:val="24"/>
        </w:rPr>
      </w:pPr>
      <w:r w:rsidRPr="00CB7F63">
        <w:rPr>
          <w:sz w:val="24"/>
          <w:szCs w:val="24"/>
        </w:rPr>
        <w:t xml:space="preserve">Perform feature selection to identify the most relevant K-mers for classification. </w:t>
      </w:r>
    </w:p>
    <w:p w14:paraId="09873746" w14:textId="5F4B90B3" w:rsidR="00935757" w:rsidRPr="00CB7F63" w:rsidRDefault="007D01D9" w:rsidP="00EB65FC">
      <w:pPr>
        <w:pStyle w:val="BodyText"/>
        <w:spacing w:before="1"/>
        <w:ind w:left="-1418" w:right="-1278"/>
        <w:jc w:val="both"/>
        <w:rPr>
          <w:sz w:val="24"/>
          <w:szCs w:val="24"/>
        </w:rPr>
      </w:pPr>
      <w:r w:rsidRPr="00CB7F63">
        <w:rPr>
          <w:sz w:val="24"/>
          <w:szCs w:val="24"/>
        </w:rPr>
        <w:t xml:space="preserve">Train a separate model for each subset of K-mers to evaluate their individual performance. </w:t>
      </w:r>
    </w:p>
    <w:p w14:paraId="70318276" w14:textId="70FB064E" w:rsidR="007D01D9" w:rsidRPr="00CB7F63" w:rsidRDefault="007D01D9" w:rsidP="00EB65FC">
      <w:pPr>
        <w:pStyle w:val="BodyText"/>
        <w:spacing w:before="1"/>
        <w:ind w:left="-1418" w:right="-1278"/>
        <w:jc w:val="both"/>
        <w:rPr>
          <w:sz w:val="24"/>
          <w:szCs w:val="24"/>
        </w:rPr>
      </w:pPr>
      <w:r w:rsidRPr="00CB7F63">
        <w:rPr>
          <w:sz w:val="24"/>
          <w:szCs w:val="24"/>
        </w:rPr>
        <w:t>Combine the models for the different subsets of K-mers to create an ensemble model.</w:t>
      </w:r>
    </w:p>
    <w:p w14:paraId="208A5D05" w14:textId="2B567D9F" w:rsidR="007D01D9" w:rsidRDefault="007D01D9" w:rsidP="00EB65FC">
      <w:pPr>
        <w:pStyle w:val="BodyText"/>
        <w:spacing w:before="1"/>
        <w:ind w:left="-1418" w:right="-1278"/>
        <w:jc w:val="both"/>
        <w:rPr>
          <w:sz w:val="24"/>
          <w:szCs w:val="24"/>
        </w:rPr>
      </w:pPr>
      <w:r w:rsidRPr="00CB7F63">
        <w:rPr>
          <w:sz w:val="24"/>
          <w:szCs w:val="24"/>
        </w:rPr>
        <w:t>Select an appropriate machine learning algorithm for prediction of blood cancer, such as confuse matrix, Random Forest, Support Vector Machines (SVM), or Neural Networks</w:t>
      </w:r>
    </w:p>
    <w:p w14:paraId="08765BC0" w14:textId="77777777" w:rsidR="00CB7F63" w:rsidRPr="00CB7F63" w:rsidRDefault="00CB7F63" w:rsidP="00EB65FC">
      <w:pPr>
        <w:pStyle w:val="BodyText"/>
        <w:spacing w:before="1"/>
        <w:ind w:left="-1418" w:right="-1278"/>
        <w:jc w:val="both"/>
        <w:rPr>
          <w:sz w:val="24"/>
          <w:szCs w:val="24"/>
        </w:rPr>
      </w:pPr>
    </w:p>
    <w:p w14:paraId="771F419C" w14:textId="36F37ED8" w:rsidR="007D01D9" w:rsidRPr="00CB7F63" w:rsidRDefault="00CB7F63" w:rsidP="00EB65FC">
      <w:pPr>
        <w:pStyle w:val="BodyText"/>
        <w:spacing w:before="1"/>
        <w:ind w:left="-1418" w:right="-1278"/>
        <w:jc w:val="both"/>
        <w:rPr>
          <w:sz w:val="28"/>
          <w:szCs w:val="28"/>
        </w:rPr>
      </w:pPr>
      <w:r>
        <w:rPr>
          <w:b/>
          <w:bCs/>
          <w:sz w:val="28"/>
          <w:szCs w:val="28"/>
        </w:rPr>
        <w:t>4.</w:t>
      </w:r>
      <w:r w:rsidR="008316AC">
        <w:rPr>
          <w:b/>
          <w:bCs/>
          <w:sz w:val="28"/>
          <w:szCs w:val="28"/>
        </w:rPr>
        <w:t>5</w:t>
      </w:r>
      <w:r>
        <w:rPr>
          <w:b/>
          <w:bCs/>
          <w:sz w:val="28"/>
          <w:szCs w:val="28"/>
        </w:rPr>
        <w:t xml:space="preserve"> </w:t>
      </w:r>
      <w:r w:rsidR="007D01D9" w:rsidRPr="00CB7F63">
        <w:rPr>
          <w:b/>
          <w:bCs/>
          <w:sz w:val="28"/>
          <w:szCs w:val="28"/>
        </w:rPr>
        <w:t>Interpretation of Results</w:t>
      </w:r>
      <w:r w:rsidR="00935757" w:rsidRPr="00CB7F63">
        <w:rPr>
          <w:b/>
          <w:bCs/>
          <w:sz w:val="28"/>
          <w:szCs w:val="28"/>
        </w:rPr>
        <w:t>:</w:t>
      </w:r>
      <w:r w:rsidR="007D01D9" w:rsidRPr="00CB7F63">
        <w:rPr>
          <w:b/>
          <w:bCs/>
          <w:sz w:val="28"/>
          <w:szCs w:val="28"/>
        </w:rPr>
        <w:t xml:space="preserve">  </w:t>
      </w:r>
      <w:r w:rsidR="007D01D9" w:rsidRPr="00CB7F63">
        <w:rPr>
          <w:sz w:val="28"/>
          <w:szCs w:val="28"/>
        </w:rPr>
        <w:t xml:space="preserve">              </w:t>
      </w:r>
    </w:p>
    <w:p w14:paraId="2AA6998F" w14:textId="28E782E5" w:rsidR="000371F4" w:rsidRPr="00CB7F63" w:rsidRDefault="007D01D9" w:rsidP="00EB65FC">
      <w:pPr>
        <w:pStyle w:val="BodyText"/>
        <w:spacing w:before="1"/>
        <w:ind w:left="-1418" w:right="-1278"/>
        <w:jc w:val="both"/>
        <w:rPr>
          <w:sz w:val="24"/>
          <w:szCs w:val="24"/>
        </w:rPr>
      </w:pPr>
      <w:r w:rsidRPr="00CB7F63">
        <w:rPr>
          <w:sz w:val="24"/>
          <w:szCs w:val="24"/>
        </w:rPr>
        <w:t>Interpret the results of the model, including the identified features and their contribution to the prediction of blood cancer,</w:t>
      </w:r>
      <w:r w:rsidR="00954E7F">
        <w:rPr>
          <w:sz w:val="24"/>
          <w:szCs w:val="24"/>
        </w:rPr>
        <w:t xml:space="preserve"> </w:t>
      </w:r>
      <w:r w:rsidRPr="00CB7F63">
        <w:rPr>
          <w:sz w:val="24"/>
          <w:szCs w:val="24"/>
        </w:rPr>
        <w:t>Consider the clinical relevance of the identified features and the accuracy of the model in making prediction that whether it is a cancer or not cancer.</w:t>
      </w:r>
    </w:p>
    <w:p w14:paraId="232DD182" w14:textId="77777777" w:rsidR="007D01D9" w:rsidRDefault="007D01D9" w:rsidP="00EB65FC">
      <w:pPr>
        <w:pStyle w:val="BodyText"/>
        <w:spacing w:before="1"/>
        <w:ind w:left="-1418" w:right="-1278"/>
        <w:jc w:val="both"/>
      </w:pPr>
    </w:p>
    <w:p w14:paraId="237BBA4F" w14:textId="77777777" w:rsidR="007D01D9" w:rsidRPr="007D01D9" w:rsidRDefault="007D01D9" w:rsidP="00EB65FC">
      <w:pPr>
        <w:pStyle w:val="BodyText"/>
        <w:spacing w:before="1"/>
        <w:ind w:left="-1418" w:right="-1278"/>
        <w:jc w:val="both"/>
      </w:pPr>
    </w:p>
    <w:p w14:paraId="2106B9B4" w14:textId="408091C0" w:rsidR="00935757" w:rsidRPr="00CB7F63" w:rsidRDefault="00EB65FC" w:rsidP="00EB65FC">
      <w:pPr>
        <w:pStyle w:val="ListParagraph"/>
        <w:tabs>
          <w:tab w:val="left" w:pos="579"/>
        </w:tabs>
        <w:ind w:left="-1418" w:right="-1278" w:firstLine="0"/>
        <w:jc w:val="both"/>
        <w:rPr>
          <w:b/>
          <w:sz w:val="32"/>
          <w:szCs w:val="32"/>
        </w:rPr>
      </w:pPr>
      <w:r>
        <w:rPr>
          <w:b/>
          <w:spacing w:val="-2"/>
          <w:sz w:val="32"/>
          <w:szCs w:val="32"/>
        </w:rPr>
        <w:t xml:space="preserve">5. </w:t>
      </w:r>
      <w:r w:rsidRPr="00CB7F63">
        <w:rPr>
          <w:b/>
          <w:spacing w:val="-2"/>
          <w:sz w:val="32"/>
          <w:szCs w:val="32"/>
        </w:rPr>
        <w:t>OUTCOMES</w:t>
      </w:r>
    </w:p>
    <w:p w14:paraId="067FFCAE" w14:textId="7E33A56D" w:rsidR="00CB7F63" w:rsidRDefault="008316AC" w:rsidP="00EB65FC">
      <w:pPr>
        <w:pStyle w:val="BodyText"/>
        <w:spacing w:before="1"/>
        <w:ind w:left="-1418" w:right="-1278"/>
        <w:jc w:val="both"/>
        <w:rPr>
          <w:sz w:val="24"/>
          <w:szCs w:val="24"/>
        </w:rPr>
      </w:pPr>
      <w:r>
        <w:rPr>
          <w:b/>
          <w:bCs/>
          <w:sz w:val="28"/>
          <w:szCs w:val="28"/>
        </w:rPr>
        <w:t xml:space="preserve">5.1 </w:t>
      </w:r>
      <w:r w:rsidR="00017F94" w:rsidRPr="00CB7F63">
        <w:rPr>
          <w:b/>
          <w:bCs/>
          <w:sz w:val="28"/>
          <w:szCs w:val="28"/>
        </w:rPr>
        <w:t>Data Quality:</w:t>
      </w:r>
      <w:r w:rsidR="00017F94" w:rsidRPr="00CB7F63">
        <w:rPr>
          <w:sz w:val="24"/>
          <w:szCs w:val="24"/>
        </w:rPr>
        <w:t xml:space="preserve"> The reliability and representativeness of the data you gathered from NCBI and the accuracy of the bioinformatics analysis using BioPython are crucial. High-quality, well-curated data is essential for robust analysis.</w:t>
      </w:r>
    </w:p>
    <w:p w14:paraId="1D9DADD6" w14:textId="77777777" w:rsidR="00CB7F63" w:rsidRPr="00CB7F63" w:rsidRDefault="00CB7F63" w:rsidP="00EB65FC">
      <w:pPr>
        <w:pStyle w:val="BodyText"/>
        <w:spacing w:before="1"/>
        <w:ind w:left="-1418" w:right="-1278"/>
        <w:jc w:val="both"/>
        <w:rPr>
          <w:sz w:val="24"/>
          <w:szCs w:val="24"/>
        </w:rPr>
      </w:pPr>
    </w:p>
    <w:p w14:paraId="63724899" w14:textId="77777777" w:rsidR="00017F94" w:rsidRPr="00CB7F63" w:rsidRDefault="00017F94" w:rsidP="00EB65FC">
      <w:pPr>
        <w:pStyle w:val="BodyText"/>
        <w:spacing w:before="1"/>
        <w:ind w:left="-1418" w:right="-1278"/>
        <w:jc w:val="both"/>
        <w:rPr>
          <w:sz w:val="24"/>
          <w:szCs w:val="24"/>
        </w:rPr>
      </w:pPr>
      <w:r w:rsidRPr="00CB7F63">
        <w:rPr>
          <w:sz w:val="24"/>
          <w:szCs w:val="24"/>
        </w:rPr>
        <w:t>Feature Selection: Identifying the most frequent k-mer associated with cancer is a significant step. However, the choice of features (in this case, k-mers) and how well they capture the underlying biology of cancer can impact the predictive power of your model.</w:t>
      </w:r>
    </w:p>
    <w:p w14:paraId="3257FA23" w14:textId="77777777" w:rsidR="00017F94" w:rsidRPr="00CB7F63" w:rsidRDefault="00017F94" w:rsidP="00EB65FC">
      <w:pPr>
        <w:pStyle w:val="BodyText"/>
        <w:spacing w:before="1"/>
        <w:ind w:left="-1418" w:right="-1278"/>
        <w:jc w:val="both"/>
        <w:rPr>
          <w:sz w:val="24"/>
          <w:szCs w:val="24"/>
        </w:rPr>
      </w:pPr>
    </w:p>
    <w:p w14:paraId="7423E169" w14:textId="0BDB3115" w:rsidR="00017F94" w:rsidRPr="00CB7F63" w:rsidRDefault="008316AC" w:rsidP="00EB65FC">
      <w:pPr>
        <w:pStyle w:val="BodyText"/>
        <w:spacing w:before="1"/>
        <w:ind w:left="-1418" w:right="-1278"/>
        <w:jc w:val="both"/>
        <w:rPr>
          <w:sz w:val="24"/>
          <w:szCs w:val="24"/>
        </w:rPr>
      </w:pPr>
      <w:r>
        <w:rPr>
          <w:b/>
          <w:bCs/>
          <w:sz w:val="28"/>
          <w:szCs w:val="28"/>
        </w:rPr>
        <w:t xml:space="preserve">5.2 </w:t>
      </w:r>
      <w:r w:rsidR="00017F94" w:rsidRPr="00CB7F63">
        <w:rPr>
          <w:b/>
          <w:bCs/>
          <w:sz w:val="28"/>
          <w:szCs w:val="28"/>
        </w:rPr>
        <w:t>Mismatches:</w:t>
      </w:r>
      <w:r w:rsidR="00017F94" w:rsidRPr="00CB7F63">
        <w:rPr>
          <w:sz w:val="24"/>
          <w:szCs w:val="24"/>
        </w:rPr>
        <w:t xml:space="preserve"> Understanding the total number of mismatches is important, as it could provide insights into genetic variation. However, the interpretation of these mismatches requires careful consideration of their functional significance.</w:t>
      </w:r>
    </w:p>
    <w:p w14:paraId="1F8B6B0A" w14:textId="77777777" w:rsidR="00017F94" w:rsidRPr="00CB7F63" w:rsidRDefault="00017F94" w:rsidP="00EB65FC">
      <w:pPr>
        <w:pStyle w:val="BodyText"/>
        <w:spacing w:before="1"/>
        <w:ind w:left="-1418" w:right="-1278"/>
        <w:jc w:val="both"/>
        <w:rPr>
          <w:sz w:val="24"/>
          <w:szCs w:val="24"/>
        </w:rPr>
      </w:pPr>
    </w:p>
    <w:p w14:paraId="429615B5" w14:textId="2E3CBCEF" w:rsidR="00017F94" w:rsidRPr="00CB7F63" w:rsidRDefault="008316AC" w:rsidP="00EB65FC">
      <w:pPr>
        <w:pStyle w:val="BodyText"/>
        <w:spacing w:before="1"/>
        <w:ind w:left="-1418" w:right="-1278"/>
        <w:jc w:val="both"/>
        <w:rPr>
          <w:sz w:val="24"/>
          <w:szCs w:val="24"/>
        </w:rPr>
      </w:pPr>
      <w:r>
        <w:rPr>
          <w:b/>
          <w:bCs/>
          <w:sz w:val="28"/>
          <w:szCs w:val="28"/>
        </w:rPr>
        <w:t xml:space="preserve">5.3 </w:t>
      </w:r>
      <w:r w:rsidR="00017F94" w:rsidRPr="00CB7F63">
        <w:rPr>
          <w:b/>
          <w:bCs/>
          <w:sz w:val="28"/>
          <w:szCs w:val="28"/>
        </w:rPr>
        <w:t>Machine Learning Model:</w:t>
      </w:r>
      <w:r w:rsidR="00017F94" w:rsidRPr="00CB7F63">
        <w:rPr>
          <w:sz w:val="24"/>
          <w:szCs w:val="24"/>
        </w:rPr>
        <w:t xml:space="preserve"> The performance of your machine learning model will depend on the choice of algorithm, hyperparameter tuning, and the size and quality of your training dataset. It's essential to assess the model's accuracy, precision, recall, and other relevant metrics.</w:t>
      </w:r>
    </w:p>
    <w:p w14:paraId="12CB87A4" w14:textId="77777777" w:rsidR="00017F94" w:rsidRPr="00CB7F63" w:rsidRDefault="00017F94" w:rsidP="00EB65FC">
      <w:pPr>
        <w:pStyle w:val="BodyText"/>
        <w:spacing w:before="1"/>
        <w:ind w:left="-1418" w:right="-1278"/>
        <w:jc w:val="both"/>
        <w:rPr>
          <w:sz w:val="24"/>
          <w:szCs w:val="24"/>
        </w:rPr>
      </w:pPr>
    </w:p>
    <w:p w14:paraId="2AAD9F74" w14:textId="09A8C373" w:rsidR="000371F4" w:rsidRPr="00CB7F63" w:rsidRDefault="008316AC" w:rsidP="00EB65FC">
      <w:pPr>
        <w:pStyle w:val="BodyText"/>
        <w:spacing w:before="1"/>
        <w:ind w:left="-1418" w:right="-1278"/>
        <w:jc w:val="both"/>
        <w:rPr>
          <w:sz w:val="24"/>
          <w:szCs w:val="24"/>
        </w:rPr>
      </w:pPr>
      <w:r>
        <w:rPr>
          <w:b/>
          <w:bCs/>
          <w:sz w:val="28"/>
          <w:szCs w:val="28"/>
        </w:rPr>
        <w:t xml:space="preserve">5.4 </w:t>
      </w:r>
      <w:r w:rsidR="00017F94" w:rsidRPr="00CB7F63">
        <w:rPr>
          <w:b/>
          <w:bCs/>
          <w:sz w:val="28"/>
          <w:szCs w:val="28"/>
        </w:rPr>
        <w:t>Biological Context:</w:t>
      </w:r>
      <w:r w:rsidR="00017F94" w:rsidRPr="00CB7F63">
        <w:rPr>
          <w:sz w:val="24"/>
          <w:szCs w:val="24"/>
        </w:rPr>
        <w:t xml:space="preserve"> The identification of a k-mer associated with cancer is a significant finding, but the biological interpretation of this association is crucial. Understanding the functional relevance of the identified k-mer in the context of cancer biology is essential for drawing meaningful conclusions.</w:t>
      </w:r>
    </w:p>
    <w:p w14:paraId="133A2742" w14:textId="77777777" w:rsidR="00017F94" w:rsidRPr="00CB7F63" w:rsidRDefault="00017F94" w:rsidP="00EB65FC">
      <w:pPr>
        <w:pStyle w:val="BodyText"/>
        <w:spacing w:before="1"/>
        <w:ind w:left="-1418" w:right="-1278"/>
        <w:jc w:val="both"/>
        <w:rPr>
          <w:sz w:val="24"/>
          <w:szCs w:val="24"/>
        </w:rPr>
      </w:pPr>
    </w:p>
    <w:p w14:paraId="7ECE03F9" w14:textId="65462EFF" w:rsidR="00017F94" w:rsidRPr="00CB7F63" w:rsidRDefault="008316AC" w:rsidP="00EB65FC">
      <w:pPr>
        <w:pStyle w:val="BodyText"/>
        <w:spacing w:before="1"/>
        <w:ind w:left="-1418" w:right="-1278"/>
        <w:jc w:val="both"/>
        <w:rPr>
          <w:sz w:val="24"/>
          <w:szCs w:val="24"/>
        </w:rPr>
      </w:pPr>
      <w:r>
        <w:rPr>
          <w:b/>
          <w:bCs/>
          <w:sz w:val="28"/>
          <w:szCs w:val="28"/>
        </w:rPr>
        <w:t xml:space="preserve">5.5 </w:t>
      </w:r>
      <w:r w:rsidR="00017F94" w:rsidRPr="00CB7F63">
        <w:rPr>
          <w:b/>
          <w:bCs/>
          <w:sz w:val="28"/>
          <w:szCs w:val="28"/>
        </w:rPr>
        <w:t>Validation:</w:t>
      </w:r>
      <w:r w:rsidR="00017F94" w:rsidRPr="00CB7F63">
        <w:rPr>
          <w:sz w:val="24"/>
          <w:szCs w:val="24"/>
        </w:rPr>
        <w:t xml:space="preserve"> Ensure that your predictive model is validated on independent datasets to assess its generalizability. Overfitting to the training data can lead to poor performance on new, unseen data.</w:t>
      </w:r>
    </w:p>
    <w:p w14:paraId="407B5334" w14:textId="77777777" w:rsidR="00017F94" w:rsidRPr="00CB7F63" w:rsidRDefault="00017F94" w:rsidP="00EB65FC">
      <w:pPr>
        <w:pStyle w:val="BodyText"/>
        <w:spacing w:before="1"/>
        <w:ind w:left="-1418" w:right="-1278"/>
        <w:jc w:val="both"/>
        <w:rPr>
          <w:sz w:val="24"/>
          <w:szCs w:val="24"/>
        </w:rPr>
      </w:pPr>
    </w:p>
    <w:p w14:paraId="6D1C8EB7" w14:textId="60644D46" w:rsidR="00017F94" w:rsidRPr="00CB7F63" w:rsidRDefault="008316AC" w:rsidP="00EB65FC">
      <w:pPr>
        <w:pStyle w:val="BodyText"/>
        <w:spacing w:before="1"/>
        <w:ind w:left="-1418" w:right="-1278"/>
        <w:jc w:val="both"/>
        <w:rPr>
          <w:sz w:val="24"/>
          <w:szCs w:val="24"/>
        </w:rPr>
      </w:pPr>
      <w:r>
        <w:rPr>
          <w:b/>
          <w:bCs/>
          <w:sz w:val="28"/>
          <w:szCs w:val="28"/>
        </w:rPr>
        <w:t xml:space="preserve">5.6 </w:t>
      </w:r>
      <w:r w:rsidR="00017F94" w:rsidRPr="00CB7F63">
        <w:rPr>
          <w:b/>
          <w:bCs/>
          <w:sz w:val="28"/>
          <w:szCs w:val="28"/>
        </w:rPr>
        <w:t>Ethical and Clinical Implications:</w:t>
      </w:r>
      <w:r w:rsidR="00017F94" w:rsidRPr="00CB7F63">
        <w:rPr>
          <w:sz w:val="24"/>
          <w:szCs w:val="24"/>
        </w:rPr>
        <w:t xml:space="preserve"> Consider the ethical implications of your research, especially if it involves human data. Additionally, translating your findings into clinical applications requires careful consideration of the potential impact on patient care.</w:t>
      </w:r>
    </w:p>
    <w:p w14:paraId="7EBD39AD" w14:textId="77777777" w:rsidR="00017F94" w:rsidRPr="00017F94" w:rsidRDefault="00017F94" w:rsidP="00EB65FC">
      <w:pPr>
        <w:pStyle w:val="BodyText"/>
        <w:spacing w:before="1"/>
        <w:ind w:left="-1418" w:right="-1278"/>
        <w:jc w:val="both"/>
      </w:pPr>
    </w:p>
    <w:p w14:paraId="61CADE89" w14:textId="7774AB5B" w:rsidR="000371F4" w:rsidRPr="00A66D81" w:rsidRDefault="00EB65FC" w:rsidP="00EB65FC">
      <w:pPr>
        <w:pStyle w:val="ListParagraph"/>
        <w:tabs>
          <w:tab w:val="left" w:pos="599"/>
        </w:tabs>
        <w:ind w:left="-1418" w:right="-1278" w:firstLine="0"/>
        <w:jc w:val="both"/>
        <w:rPr>
          <w:b/>
          <w:sz w:val="32"/>
          <w:szCs w:val="32"/>
        </w:rPr>
      </w:pPr>
      <w:r>
        <w:rPr>
          <w:b/>
          <w:w w:val="105"/>
          <w:sz w:val="32"/>
          <w:szCs w:val="32"/>
        </w:rPr>
        <w:t xml:space="preserve">6. </w:t>
      </w:r>
      <w:r w:rsidRPr="00CB7F63">
        <w:rPr>
          <w:b/>
          <w:w w:val="105"/>
          <w:sz w:val="32"/>
          <w:szCs w:val="32"/>
        </w:rPr>
        <w:t>TIMELINE</w:t>
      </w:r>
      <w:r w:rsidRPr="00CB7F63">
        <w:rPr>
          <w:b/>
          <w:spacing w:val="36"/>
          <w:w w:val="150"/>
          <w:sz w:val="32"/>
          <w:szCs w:val="32"/>
        </w:rPr>
        <w:t xml:space="preserve"> </w:t>
      </w:r>
      <w:r w:rsidRPr="00CB7F63">
        <w:rPr>
          <w:b/>
          <w:w w:val="105"/>
          <w:sz w:val="32"/>
          <w:szCs w:val="32"/>
        </w:rPr>
        <w:t>OF</w:t>
      </w:r>
      <w:r w:rsidRPr="00CB7F63">
        <w:rPr>
          <w:b/>
          <w:spacing w:val="-15"/>
          <w:w w:val="105"/>
          <w:sz w:val="32"/>
          <w:szCs w:val="32"/>
        </w:rPr>
        <w:t xml:space="preserve"> </w:t>
      </w:r>
      <w:r w:rsidRPr="00CB7F63">
        <w:rPr>
          <w:b/>
          <w:w w:val="105"/>
          <w:sz w:val="32"/>
          <w:szCs w:val="32"/>
        </w:rPr>
        <w:t>THE</w:t>
      </w:r>
      <w:r w:rsidRPr="00CB7F63">
        <w:rPr>
          <w:b/>
          <w:spacing w:val="-19"/>
          <w:w w:val="105"/>
          <w:sz w:val="32"/>
          <w:szCs w:val="32"/>
        </w:rPr>
        <w:t xml:space="preserve"> </w:t>
      </w:r>
      <w:r w:rsidRPr="00CB7F63">
        <w:rPr>
          <w:b/>
          <w:w w:val="105"/>
          <w:sz w:val="32"/>
          <w:szCs w:val="32"/>
        </w:rPr>
        <w:t>PROJECT</w:t>
      </w:r>
    </w:p>
    <w:p w14:paraId="1D341A1E" w14:textId="5DF3FF51" w:rsidR="00A66D81" w:rsidRPr="00A66D81" w:rsidRDefault="00A66D81" w:rsidP="00EB65FC">
      <w:pPr>
        <w:pStyle w:val="ListParagraph"/>
        <w:tabs>
          <w:tab w:val="left" w:pos="599"/>
        </w:tabs>
        <w:ind w:left="-1418" w:right="-1278" w:firstLine="0"/>
        <w:jc w:val="both"/>
        <w:rPr>
          <w:b/>
          <w:sz w:val="28"/>
          <w:szCs w:val="28"/>
        </w:rPr>
      </w:pPr>
      <w:r>
        <w:rPr>
          <w:b/>
          <w:spacing w:val="-4"/>
          <w:w w:val="105"/>
          <w:sz w:val="28"/>
          <w:szCs w:val="28"/>
        </w:rPr>
        <w:t>6.1 Timeline Table</w:t>
      </w:r>
    </w:p>
    <w:tbl>
      <w:tblPr>
        <w:tblW w:w="9498" w:type="dxa"/>
        <w:tblInd w:w="-1418" w:type="dxa"/>
        <w:tblLook w:val="04A0" w:firstRow="1" w:lastRow="0" w:firstColumn="1" w:lastColumn="0" w:noHBand="0" w:noVBand="1"/>
      </w:tblPr>
      <w:tblGrid>
        <w:gridCol w:w="3970"/>
        <w:gridCol w:w="1701"/>
        <w:gridCol w:w="1541"/>
        <w:gridCol w:w="2286"/>
      </w:tblGrid>
      <w:tr w:rsidR="00D50AD3" w:rsidRPr="00C710E5" w14:paraId="1D2A84BC" w14:textId="77777777" w:rsidTr="00EB65FC">
        <w:trPr>
          <w:trHeight w:val="508"/>
        </w:trPr>
        <w:tc>
          <w:tcPr>
            <w:tcW w:w="3970" w:type="dxa"/>
            <w:tcBorders>
              <w:top w:val="nil"/>
              <w:left w:val="nil"/>
              <w:bottom w:val="nil"/>
              <w:right w:val="nil"/>
            </w:tcBorders>
            <w:shd w:val="clear" w:color="000000" w:fill="FF0000"/>
            <w:noWrap/>
            <w:vAlign w:val="bottom"/>
            <w:hideMark/>
          </w:tcPr>
          <w:p w14:paraId="02E7B14B" w14:textId="77777777" w:rsidR="00D50AD3" w:rsidRPr="00CB7F63" w:rsidRDefault="00D50AD3" w:rsidP="00EB65FC">
            <w:pPr>
              <w:pStyle w:val="BodyText"/>
              <w:spacing w:before="1"/>
              <w:ind w:left="-113" w:right="-107"/>
              <w:jc w:val="both"/>
              <w:rPr>
                <w:b/>
                <w:bCs/>
                <w:sz w:val="28"/>
                <w:szCs w:val="28"/>
              </w:rPr>
            </w:pPr>
            <w:r w:rsidRPr="00CB7F63">
              <w:rPr>
                <w:b/>
                <w:bCs/>
                <w:sz w:val="28"/>
                <w:szCs w:val="28"/>
              </w:rPr>
              <w:t>Topics</w:t>
            </w:r>
          </w:p>
        </w:tc>
        <w:tc>
          <w:tcPr>
            <w:tcW w:w="1701" w:type="dxa"/>
            <w:tcBorders>
              <w:top w:val="nil"/>
              <w:left w:val="nil"/>
              <w:bottom w:val="nil"/>
              <w:right w:val="nil"/>
            </w:tcBorders>
            <w:shd w:val="clear" w:color="000000" w:fill="FF0000"/>
            <w:noWrap/>
            <w:vAlign w:val="bottom"/>
            <w:hideMark/>
          </w:tcPr>
          <w:p w14:paraId="0D893376" w14:textId="41BAC266" w:rsidR="00D50AD3" w:rsidRPr="00CB7F63" w:rsidRDefault="00D50AD3" w:rsidP="00EB65FC">
            <w:pPr>
              <w:pStyle w:val="BodyText"/>
              <w:spacing w:before="1"/>
              <w:ind w:right="-95"/>
              <w:jc w:val="both"/>
              <w:rPr>
                <w:b/>
                <w:bCs/>
                <w:sz w:val="28"/>
                <w:szCs w:val="28"/>
              </w:rPr>
            </w:pPr>
            <w:r w:rsidRPr="00CB7F63">
              <w:rPr>
                <w:b/>
                <w:bCs/>
                <w:sz w:val="28"/>
                <w:szCs w:val="28"/>
              </w:rPr>
              <w:t>Start date</w:t>
            </w:r>
          </w:p>
        </w:tc>
        <w:tc>
          <w:tcPr>
            <w:tcW w:w="1541" w:type="dxa"/>
            <w:tcBorders>
              <w:top w:val="nil"/>
              <w:left w:val="nil"/>
              <w:bottom w:val="nil"/>
              <w:right w:val="nil"/>
            </w:tcBorders>
            <w:shd w:val="clear" w:color="000000" w:fill="FF0000"/>
            <w:noWrap/>
            <w:vAlign w:val="bottom"/>
            <w:hideMark/>
          </w:tcPr>
          <w:p w14:paraId="6387E599" w14:textId="59B20CFF" w:rsidR="00D50AD3" w:rsidRPr="00CB7F63" w:rsidRDefault="00D50AD3" w:rsidP="00EB65FC">
            <w:pPr>
              <w:pStyle w:val="BodyText"/>
              <w:spacing w:before="1"/>
              <w:ind w:left="-130" w:right="-110"/>
              <w:jc w:val="both"/>
              <w:rPr>
                <w:b/>
                <w:bCs/>
                <w:sz w:val="28"/>
                <w:szCs w:val="28"/>
              </w:rPr>
            </w:pPr>
            <w:r w:rsidRPr="00CB7F63">
              <w:rPr>
                <w:b/>
                <w:bCs/>
                <w:sz w:val="28"/>
                <w:szCs w:val="28"/>
              </w:rPr>
              <w:t>End date</w:t>
            </w:r>
          </w:p>
        </w:tc>
        <w:tc>
          <w:tcPr>
            <w:tcW w:w="2286" w:type="dxa"/>
            <w:tcBorders>
              <w:top w:val="nil"/>
              <w:left w:val="nil"/>
              <w:bottom w:val="nil"/>
              <w:right w:val="nil"/>
            </w:tcBorders>
            <w:shd w:val="clear" w:color="000000" w:fill="FF0000"/>
            <w:noWrap/>
            <w:vAlign w:val="bottom"/>
            <w:hideMark/>
          </w:tcPr>
          <w:p w14:paraId="6F80041B" w14:textId="64CD34D4" w:rsidR="00D50AD3" w:rsidRPr="00CB7F63" w:rsidRDefault="00D50AD3" w:rsidP="00EB65FC">
            <w:pPr>
              <w:pStyle w:val="BodyText"/>
              <w:spacing w:before="1"/>
              <w:ind w:left="-101" w:right="-114"/>
              <w:jc w:val="both"/>
              <w:rPr>
                <w:b/>
                <w:bCs/>
                <w:sz w:val="28"/>
                <w:szCs w:val="28"/>
              </w:rPr>
            </w:pPr>
            <w:r w:rsidRPr="00CB7F63">
              <w:rPr>
                <w:b/>
                <w:bCs/>
                <w:sz w:val="28"/>
                <w:szCs w:val="28"/>
              </w:rPr>
              <w:t>Days to complete</w:t>
            </w:r>
          </w:p>
        </w:tc>
      </w:tr>
      <w:tr w:rsidR="00D50AD3" w:rsidRPr="00CB7F63" w14:paraId="3A9F4A00" w14:textId="77777777" w:rsidTr="00EB65FC">
        <w:trPr>
          <w:trHeight w:val="508"/>
        </w:trPr>
        <w:tc>
          <w:tcPr>
            <w:tcW w:w="3970" w:type="dxa"/>
            <w:tcBorders>
              <w:top w:val="nil"/>
              <w:left w:val="nil"/>
              <w:bottom w:val="nil"/>
              <w:right w:val="nil"/>
            </w:tcBorders>
            <w:shd w:val="clear" w:color="auto" w:fill="auto"/>
            <w:noWrap/>
            <w:vAlign w:val="bottom"/>
            <w:hideMark/>
          </w:tcPr>
          <w:p w14:paraId="0332DCC5" w14:textId="73EC670B" w:rsidR="00D50AD3" w:rsidRPr="00CB7F63" w:rsidRDefault="00D50AD3" w:rsidP="00EB65FC">
            <w:pPr>
              <w:pStyle w:val="BodyText"/>
              <w:spacing w:before="1"/>
              <w:ind w:left="-113" w:right="-107"/>
              <w:jc w:val="both"/>
              <w:rPr>
                <w:sz w:val="24"/>
                <w:szCs w:val="24"/>
              </w:rPr>
            </w:pPr>
            <w:r w:rsidRPr="00CB7F63">
              <w:rPr>
                <w:sz w:val="24"/>
                <w:szCs w:val="24"/>
              </w:rPr>
              <w:t>Interaction</w:t>
            </w:r>
          </w:p>
        </w:tc>
        <w:tc>
          <w:tcPr>
            <w:tcW w:w="1701" w:type="dxa"/>
            <w:tcBorders>
              <w:top w:val="nil"/>
              <w:left w:val="nil"/>
              <w:bottom w:val="nil"/>
              <w:right w:val="nil"/>
            </w:tcBorders>
            <w:shd w:val="clear" w:color="auto" w:fill="auto"/>
            <w:noWrap/>
            <w:vAlign w:val="bottom"/>
            <w:hideMark/>
          </w:tcPr>
          <w:p w14:paraId="514C1515" w14:textId="77777777" w:rsidR="00D50AD3" w:rsidRPr="00CB7F63" w:rsidRDefault="00D50AD3" w:rsidP="00EB65FC">
            <w:pPr>
              <w:pStyle w:val="BodyText"/>
              <w:spacing w:before="1"/>
              <w:ind w:right="-95"/>
              <w:jc w:val="both"/>
              <w:rPr>
                <w:sz w:val="24"/>
                <w:szCs w:val="24"/>
              </w:rPr>
            </w:pPr>
            <w:r w:rsidRPr="00CB7F63">
              <w:rPr>
                <w:sz w:val="24"/>
                <w:szCs w:val="24"/>
              </w:rPr>
              <w:t>24-Sep-23</w:t>
            </w:r>
          </w:p>
        </w:tc>
        <w:tc>
          <w:tcPr>
            <w:tcW w:w="1541" w:type="dxa"/>
            <w:tcBorders>
              <w:top w:val="nil"/>
              <w:left w:val="nil"/>
              <w:bottom w:val="nil"/>
              <w:right w:val="nil"/>
            </w:tcBorders>
            <w:shd w:val="clear" w:color="auto" w:fill="auto"/>
            <w:noWrap/>
            <w:vAlign w:val="bottom"/>
            <w:hideMark/>
          </w:tcPr>
          <w:p w14:paraId="6ED1A437" w14:textId="77777777" w:rsidR="00D50AD3" w:rsidRPr="00CB7F63" w:rsidRDefault="00D50AD3" w:rsidP="00EB65FC">
            <w:pPr>
              <w:pStyle w:val="BodyText"/>
              <w:spacing w:before="1"/>
              <w:ind w:left="-130" w:right="-110"/>
              <w:jc w:val="both"/>
              <w:rPr>
                <w:sz w:val="24"/>
                <w:szCs w:val="24"/>
              </w:rPr>
            </w:pPr>
            <w:r w:rsidRPr="00CB7F63">
              <w:rPr>
                <w:sz w:val="24"/>
                <w:szCs w:val="24"/>
              </w:rPr>
              <w:t>24-Sep-23</w:t>
            </w:r>
          </w:p>
        </w:tc>
        <w:tc>
          <w:tcPr>
            <w:tcW w:w="2286" w:type="dxa"/>
            <w:tcBorders>
              <w:top w:val="nil"/>
              <w:left w:val="nil"/>
              <w:bottom w:val="nil"/>
              <w:right w:val="nil"/>
            </w:tcBorders>
            <w:shd w:val="clear" w:color="auto" w:fill="auto"/>
            <w:noWrap/>
            <w:vAlign w:val="bottom"/>
            <w:hideMark/>
          </w:tcPr>
          <w:p w14:paraId="7B95BDCD"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27A0AF1A" w14:textId="77777777" w:rsidTr="00EB65FC">
        <w:trPr>
          <w:trHeight w:val="508"/>
        </w:trPr>
        <w:tc>
          <w:tcPr>
            <w:tcW w:w="3970" w:type="dxa"/>
            <w:tcBorders>
              <w:top w:val="nil"/>
              <w:left w:val="nil"/>
              <w:bottom w:val="nil"/>
              <w:right w:val="nil"/>
            </w:tcBorders>
            <w:shd w:val="clear" w:color="auto" w:fill="auto"/>
            <w:noWrap/>
            <w:vAlign w:val="bottom"/>
          </w:tcPr>
          <w:p w14:paraId="0BE6A477" w14:textId="77777777" w:rsidR="00D50AD3" w:rsidRPr="00CB7F63" w:rsidRDefault="00D50AD3" w:rsidP="00EB65FC">
            <w:pPr>
              <w:pStyle w:val="BodyText"/>
              <w:spacing w:before="1"/>
              <w:ind w:left="-113" w:right="-107"/>
              <w:jc w:val="both"/>
              <w:rPr>
                <w:sz w:val="24"/>
                <w:szCs w:val="24"/>
              </w:rPr>
            </w:pPr>
            <w:r w:rsidRPr="00CB7F63">
              <w:rPr>
                <w:sz w:val="24"/>
                <w:szCs w:val="24"/>
              </w:rPr>
              <w:t>Review-0(finalize title)</w:t>
            </w:r>
          </w:p>
        </w:tc>
        <w:tc>
          <w:tcPr>
            <w:tcW w:w="1701" w:type="dxa"/>
            <w:tcBorders>
              <w:top w:val="nil"/>
              <w:left w:val="nil"/>
              <w:bottom w:val="nil"/>
              <w:right w:val="nil"/>
            </w:tcBorders>
            <w:shd w:val="clear" w:color="auto" w:fill="auto"/>
            <w:noWrap/>
            <w:vAlign w:val="bottom"/>
          </w:tcPr>
          <w:p w14:paraId="2A402121" w14:textId="77777777" w:rsidR="00D50AD3" w:rsidRPr="00CB7F63" w:rsidRDefault="00D50AD3" w:rsidP="00EB65FC">
            <w:pPr>
              <w:pStyle w:val="BodyText"/>
              <w:spacing w:before="1"/>
              <w:ind w:right="-95"/>
              <w:jc w:val="both"/>
              <w:rPr>
                <w:sz w:val="24"/>
                <w:szCs w:val="24"/>
              </w:rPr>
            </w:pPr>
            <w:r w:rsidRPr="00CB7F63">
              <w:rPr>
                <w:sz w:val="24"/>
                <w:szCs w:val="24"/>
              </w:rPr>
              <w:t>09-Oct-23</w:t>
            </w:r>
          </w:p>
        </w:tc>
        <w:tc>
          <w:tcPr>
            <w:tcW w:w="1541" w:type="dxa"/>
            <w:tcBorders>
              <w:top w:val="nil"/>
              <w:left w:val="nil"/>
              <w:bottom w:val="nil"/>
              <w:right w:val="nil"/>
            </w:tcBorders>
            <w:shd w:val="clear" w:color="auto" w:fill="auto"/>
            <w:noWrap/>
            <w:vAlign w:val="bottom"/>
          </w:tcPr>
          <w:p w14:paraId="7943B5CB" w14:textId="77777777" w:rsidR="00D50AD3" w:rsidRPr="00CB7F63" w:rsidRDefault="00D50AD3" w:rsidP="00EB65FC">
            <w:pPr>
              <w:pStyle w:val="BodyText"/>
              <w:spacing w:before="1"/>
              <w:ind w:left="-130" w:right="-110"/>
              <w:jc w:val="both"/>
              <w:rPr>
                <w:sz w:val="24"/>
                <w:szCs w:val="24"/>
              </w:rPr>
            </w:pPr>
            <w:r w:rsidRPr="00CB7F63">
              <w:rPr>
                <w:sz w:val="24"/>
                <w:szCs w:val="24"/>
              </w:rPr>
              <w:t>10-Oct-23</w:t>
            </w:r>
          </w:p>
        </w:tc>
        <w:tc>
          <w:tcPr>
            <w:tcW w:w="2286" w:type="dxa"/>
            <w:tcBorders>
              <w:top w:val="nil"/>
              <w:left w:val="nil"/>
              <w:bottom w:val="nil"/>
              <w:right w:val="nil"/>
            </w:tcBorders>
            <w:shd w:val="clear" w:color="auto" w:fill="auto"/>
            <w:noWrap/>
            <w:vAlign w:val="bottom"/>
          </w:tcPr>
          <w:p w14:paraId="35A21F8A"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1BEB8055" w14:textId="77777777" w:rsidTr="00EB65FC">
        <w:trPr>
          <w:trHeight w:val="508"/>
        </w:trPr>
        <w:tc>
          <w:tcPr>
            <w:tcW w:w="3970" w:type="dxa"/>
            <w:tcBorders>
              <w:top w:val="nil"/>
              <w:left w:val="nil"/>
              <w:bottom w:val="nil"/>
              <w:right w:val="nil"/>
            </w:tcBorders>
            <w:shd w:val="clear" w:color="auto" w:fill="auto"/>
            <w:noWrap/>
            <w:vAlign w:val="bottom"/>
          </w:tcPr>
          <w:p w14:paraId="5A6A343D" w14:textId="77777777" w:rsidR="00D50AD3" w:rsidRPr="00CB7F63" w:rsidRDefault="00D50AD3" w:rsidP="00EB65FC">
            <w:pPr>
              <w:pStyle w:val="BodyText"/>
              <w:spacing w:before="1"/>
              <w:ind w:left="-113" w:right="-107"/>
              <w:jc w:val="both"/>
              <w:rPr>
                <w:sz w:val="24"/>
                <w:szCs w:val="24"/>
              </w:rPr>
            </w:pPr>
            <w:r w:rsidRPr="00CB7F63">
              <w:rPr>
                <w:sz w:val="24"/>
                <w:szCs w:val="24"/>
              </w:rPr>
              <w:t>Literature survey</w:t>
            </w:r>
          </w:p>
        </w:tc>
        <w:tc>
          <w:tcPr>
            <w:tcW w:w="1701" w:type="dxa"/>
            <w:tcBorders>
              <w:top w:val="nil"/>
              <w:left w:val="nil"/>
              <w:bottom w:val="nil"/>
              <w:right w:val="nil"/>
            </w:tcBorders>
            <w:shd w:val="clear" w:color="auto" w:fill="auto"/>
            <w:noWrap/>
            <w:vAlign w:val="bottom"/>
          </w:tcPr>
          <w:p w14:paraId="3762E00D" w14:textId="77777777" w:rsidR="00D50AD3" w:rsidRPr="00CB7F63" w:rsidRDefault="00D50AD3" w:rsidP="00EB65FC">
            <w:pPr>
              <w:pStyle w:val="BodyText"/>
              <w:spacing w:before="1"/>
              <w:ind w:right="-95"/>
              <w:jc w:val="both"/>
              <w:rPr>
                <w:sz w:val="24"/>
                <w:szCs w:val="24"/>
              </w:rPr>
            </w:pPr>
            <w:r w:rsidRPr="00CB7F63">
              <w:rPr>
                <w:sz w:val="24"/>
                <w:szCs w:val="24"/>
              </w:rPr>
              <w:t>11-Oct-23</w:t>
            </w:r>
          </w:p>
        </w:tc>
        <w:tc>
          <w:tcPr>
            <w:tcW w:w="1541" w:type="dxa"/>
            <w:tcBorders>
              <w:top w:val="nil"/>
              <w:left w:val="nil"/>
              <w:bottom w:val="nil"/>
              <w:right w:val="nil"/>
            </w:tcBorders>
            <w:shd w:val="clear" w:color="auto" w:fill="auto"/>
            <w:noWrap/>
            <w:vAlign w:val="bottom"/>
          </w:tcPr>
          <w:p w14:paraId="673A2F08" w14:textId="77777777" w:rsidR="00D50AD3" w:rsidRPr="00CB7F63" w:rsidRDefault="00D50AD3" w:rsidP="00EB65FC">
            <w:pPr>
              <w:pStyle w:val="BodyText"/>
              <w:spacing w:before="1"/>
              <w:ind w:left="-130" w:right="-110"/>
              <w:jc w:val="both"/>
              <w:rPr>
                <w:sz w:val="24"/>
                <w:szCs w:val="24"/>
              </w:rPr>
            </w:pPr>
            <w:r w:rsidRPr="00CB7F63">
              <w:rPr>
                <w:sz w:val="24"/>
                <w:szCs w:val="24"/>
              </w:rPr>
              <w:t>12-Oct-23</w:t>
            </w:r>
          </w:p>
        </w:tc>
        <w:tc>
          <w:tcPr>
            <w:tcW w:w="2286" w:type="dxa"/>
            <w:tcBorders>
              <w:top w:val="nil"/>
              <w:left w:val="nil"/>
              <w:bottom w:val="nil"/>
              <w:right w:val="nil"/>
            </w:tcBorders>
            <w:shd w:val="clear" w:color="auto" w:fill="auto"/>
            <w:noWrap/>
            <w:vAlign w:val="bottom"/>
          </w:tcPr>
          <w:p w14:paraId="3E2B3DB8"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4A7B8FAE" w14:textId="77777777" w:rsidTr="00EB65FC">
        <w:trPr>
          <w:trHeight w:val="508"/>
        </w:trPr>
        <w:tc>
          <w:tcPr>
            <w:tcW w:w="3970" w:type="dxa"/>
            <w:tcBorders>
              <w:top w:val="nil"/>
              <w:left w:val="nil"/>
              <w:bottom w:val="nil"/>
              <w:right w:val="nil"/>
            </w:tcBorders>
            <w:shd w:val="clear" w:color="auto" w:fill="auto"/>
            <w:noWrap/>
            <w:vAlign w:val="bottom"/>
          </w:tcPr>
          <w:p w14:paraId="34A6F11B" w14:textId="77777777" w:rsidR="00D50AD3" w:rsidRPr="00CB7F63" w:rsidRDefault="00D50AD3" w:rsidP="00EB65FC">
            <w:pPr>
              <w:pStyle w:val="BodyText"/>
              <w:spacing w:before="1"/>
              <w:ind w:left="-113" w:right="-107"/>
              <w:jc w:val="both"/>
              <w:rPr>
                <w:sz w:val="24"/>
                <w:szCs w:val="24"/>
              </w:rPr>
            </w:pPr>
            <w:r w:rsidRPr="00CB7F63">
              <w:rPr>
                <w:sz w:val="24"/>
                <w:szCs w:val="24"/>
              </w:rPr>
              <w:t>Algo (SVM, k-NN)</w:t>
            </w:r>
          </w:p>
        </w:tc>
        <w:tc>
          <w:tcPr>
            <w:tcW w:w="1701" w:type="dxa"/>
            <w:tcBorders>
              <w:top w:val="nil"/>
              <w:left w:val="nil"/>
              <w:bottom w:val="nil"/>
              <w:right w:val="nil"/>
            </w:tcBorders>
            <w:shd w:val="clear" w:color="auto" w:fill="auto"/>
            <w:noWrap/>
            <w:vAlign w:val="bottom"/>
          </w:tcPr>
          <w:p w14:paraId="037C6371" w14:textId="77777777" w:rsidR="00D50AD3" w:rsidRPr="00CB7F63" w:rsidRDefault="00D50AD3" w:rsidP="00EB65FC">
            <w:pPr>
              <w:pStyle w:val="BodyText"/>
              <w:spacing w:before="1"/>
              <w:ind w:right="-95"/>
              <w:jc w:val="both"/>
              <w:rPr>
                <w:sz w:val="24"/>
                <w:szCs w:val="24"/>
              </w:rPr>
            </w:pPr>
            <w:r w:rsidRPr="00CB7F63">
              <w:rPr>
                <w:sz w:val="24"/>
                <w:szCs w:val="24"/>
              </w:rPr>
              <w:t>13-Oct-23</w:t>
            </w:r>
          </w:p>
        </w:tc>
        <w:tc>
          <w:tcPr>
            <w:tcW w:w="1541" w:type="dxa"/>
            <w:tcBorders>
              <w:top w:val="nil"/>
              <w:left w:val="nil"/>
              <w:bottom w:val="nil"/>
              <w:right w:val="nil"/>
            </w:tcBorders>
            <w:shd w:val="clear" w:color="auto" w:fill="auto"/>
            <w:noWrap/>
            <w:vAlign w:val="bottom"/>
          </w:tcPr>
          <w:p w14:paraId="55FF963B" w14:textId="77777777" w:rsidR="00D50AD3" w:rsidRPr="00CB7F63" w:rsidRDefault="00D50AD3" w:rsidP="00EB65FC">
            <w:pPr>
              <w:pStyle w:val="BodyText"/>
              <w:spacing w:before="1"/>
              <w:ind w:left="-130" w:right="-110"/>
              <w:jc w:val="both"/>
              <w:rPr>
                <w:sz w:val="24"/>
                <w:szCs w:val="24"/>
              </w:rPr>
            </w:pPr>
            <w:r w:rsidRPr="00CB7F63">
              <w:rPr>
                <w:sz w:val="24"/>
                <w:szCs w:val="24"/>
              </w:rPr>
              <w:t>14-Oct-23</w:t>
            </w:r>
          </w:p>
        </w:tc>
        <w:tc>
          <w:tcPr>
            <w:tcW w:w="2286" w:type="dxa"/>
            <w:tcBorders>
              <w:top w:val="nil"/>
              <w:left w:val="nil"/>
              <w:bottom w:val="nil"/>
              <w:right w:val="nil"/>
            </w:tcBorders>
            <w:shd w:val="clear" w:color="auto" w:fill="auto"/>
            <w:noWrap/>
            <w:vAlign w:val="bottom"/>
          </w:tcPr>
          <w:p w14:paraId="49332768"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45CFF20D" w14:textId="77777777" w:rsidTr="00EB65FC">
        <w:trPr>
          <w:trHeight w:val="508"/>
        </w:trPr>
        <w:tc>
          <w:tcPr>
            <w:tcW w:w="3970" w:type="dxa"/>
            <w:tcBorders>
              <w:top w:val="nil"/>
              <w:left w:val="nil"/>
              <w:bottom w:val="nil"/>
              <w:right w:val="nil"/>
            </w:tcBorders>
            <w:shd w:val="clear" w:color="auto" w:fill="auto"/>
            <w:noWrap/>
            <w:vAlign w:val="bottom"/>
          </w:tcPr>
          <w:p w14:paraId="0143EA52" w14:textId="77777777" w:rsidR="00D50AD3" w:rsidRPr="00CB7F63" w:rsidRDefault="00D50AD3" w:rsidP="00EB65FC">
            <w:pPr>
              <w:pStyle w:val="BodyText"/>
              <w:spacing w:before="1"/>
              <w:ind w:left="-113" w:right="-107"/>
              <w:jc w:val="both"/>
              <w:rPr>
                <w:sz w:val="24"/>
                <w:szCs w:val="24"/>
              </w:rPr>
            </w:pPr>
            <w:r w:rsidRPr="00CB7F63">
              <w:rPr>
                <w:sz w:val="24"/>
                <w:szCs w:val="24"/>
              </w:rPr>
              <w:t>Algo (neural networks, bayers, deep)</w:t>
            </w:r>
          </w:p>
        </w:tc>
        <w:tc>
          <w:tcPr>
            <w:tcW w:w="1701" w:type="dxa"/>
            <w:tcBorders>
              <w:top w:val="nil"/>
              <w:left w:val="nil"/>
              <w:bottom w:val="nil"/>
              <w:right w:val="nil"/>
            </w:tcBorders>
            <w:shd w:val="clear" w:color="auto" w:fill="auto"/>
            <w:noWrap/>
            <w:vAlign w:val="bottom"/>
          </w:tcPr>
          <w:p w14:paraId="2580F2AE" w14:textId="77777777" w:rsidR="00D50AD3" w:rsidRPr="00CB7F63" w:rsidRDefault="00D50AD3" w:rsidP="00EB65FC">
            <w:pPr>
              <w:pStyle w:val="BodyText"/>
              <w:spacing w:before="1"/>
              <w:ind w:right="-95"/>
              <w:jc w:val="both"/>
              <w:rPr>
                <w:sz w:val="24"/>
                <w:szCs w:val="24"/>
              </w:rPr>
            </w:pPr>
            <w:r w:rsidRPr="00CB7F63">
              <w:rPr>
                <w:sz w:val="24"/>
                <w:szCs w:val="24"/>
              </w:rPr>
              <w:t>14-Oct-23</w:t>
            </w:r>
          </w:p>
        </w:tc>
        <w:tc>
          <w:tcPr>
            <w:tcW w:w="1541" w:type="dxa"/>
            <w:tcBorders>
              <w:top w:val="nil"/>
              <w:left w:val="nil"/>
              <w:bottom w:val="nil"/>
              <w:right w:val="nil"/>
            </w:tcBorders>
            <w:shd w:val="clear" w:color="auto" w:fill="auto"/>
            <w:noWrap/>
            <w:vAlign w:val="bottom"/>
          </w:tcPr>
          <w:p w14:paraId="5EEABB1A" w14:textId="77777777" w:rsidR="00D50AD3" w:rsidRPr="00CB7F63" w:rsidRDefault="00D50AD3" w:rsidP="00EB65FC">
            <w:pPr>
              <w:pStyle w:val="BodyText"/>
              <w:spacing w:before="1"/>
              <w:ind w:left="-130" w:right="-110"/>
              <w:jc w:val="both"/>
              <w:rPr>
                <w:sz w:val="24"/>
                <w:szCs w:val="24"/>
              </w:rPr>
            </w:pPr>
            <w:r w:rsidRPr="00CB7F63">
              <w:rPr>
                <w:sz w:val="24"/>
                <w:szCs w:val="24"/>
              </w:rPr>
              <w:t>16-Oct-23</w:t>
            </w:r>
          </w:p>
        </w:tc>
        <w:tc>
          <w:tcPr>
            <w:tcW w:w="2286" w:type="dxa"/>
            <w:tcBorders>
              <w:top w:val="nil"/>
              <w:left w:val="nil"/>
              <w:bottom w:val="nil"/>
              <w:right w:val="nil"/>
            </w:tcBorders>
            <w:shd w:val="clear" w:color="auto" w:fill="auto"/>
            <w:noWrap/>
            <w:vAlign w:val="bottom"/>
          </w:tcPr>
          <w:p w14:paraId="6E18BB22"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4A5E3951" w14:textId="77777777" w:rsidTr="00EB65FC">
        <w:trPr>
          <w:trHeight w:val="508"/>
        </w:trPr>
        <w:tc>
          <w:tcPr>
            <w:tcW w:w="3970" w:type="dxa"/>
            <w:tcBorders>
              <w:top w:val="nil"/>
              <w:left w:val="nil"/>
              <w:bottom w:val="nil"/>
              <w:right w:val="nil"/>
            </w:tcBorders>
            <w:shd w:val="clear" w:color="auto" w:fill="auto"/>
            <w:noWrap/>
            <w:vAlign w:val="bottom"/>
          </w:tcPr>
          <w:p w14:paraId="5585A960" w14:textId="77777777" w:rsidR="00D50AD3" w:rsidRPr="00CB7F63" w:rsidRDefault="00D50AD3" w:rsidP="00EB65FC">
            <w:pPr>
              <w:pStyle w:val="BodyText"/>
              <w:spacing w:before="1"/>
              <w:ind w:left="-113" w:right="-107"/>
              <w:jc w:val="both"/>
              <w:rPr>
                <w:sz w:val="24"/>
                <w:szCs w:val="24"/>
              </w:rPr>
            </w:pPr>
            <w:r w:rsidRPr="00CB7F63">
              <w:rPr>
                <w:sz w:val="24"/>
                <w:szCs w:val="24"/>
              </w:rPr>
              <w:t>Objectives</w:t>
            </w:r>
          </w:p>
        </w:tc>
        <w:tc>
          <w:tcPr>
            <w:tcW w:w="1701" w:type="dxa"/>
            <w:tcBorders>
              <w:top w:val="nil"/>
              <w:left w:val="nil"/>
              <w:bottom w:val="nil"/>
              <w:right w:val="nil"/>
            </w:tcBorders>
            <w:shd w:val="clear" w:color="auto" w:fill="auto"/>
            <w:noWrap/>
            <w:vAlign w:val="bottom"/>
          </w:tcPr>
          <w:p w14:paraId="03BF9AC0" w14:textId="77777777" w:rsidR="00D50AD3" w:rsidRPr="00CB7F63" w:rsidRDefault="00D50AD3" w:rsidP="00EB65FC">
            <w:pPr>
              <w:pStyle w:val="BodyText"/>
              <w:spacing w:before="1"/>
              <w:ind w:right="-95"/>
              <w:jc w:val="both"/>
              <w:rPr>
                <w:sz w:val="24"/>
                <w:szCs w:val="24"/>
              </w:rPr>
            </w:pPr>
            <w:r w:rsidRPr="00CB7F63">
              <w:rPr>
                <w:sz w:val="24"/>
                <w:szCs w:val="24"/>
              </w:rPr>
              <w:t>17-Oct-23</w:t>
            </w:r>
          </w:p>
        </w:tc>
        <w:tc>
          <w:tcPr>
            <w:tcW w:w="1541" w:type="dxa"/>
            <w:tcBorders>
              <w:top w:val="nil"/>
              <w:left w:val="nil"/>
              <w:bottom w:val="nil"/>
              <w:right w:val="nil"/>
            </w:tcBorders>
            <w:shd w:val="clear" w:color="auto" w:fill="auto"/>
            <w:noWrap/>
            <w:vAlign w:val="bottom"/>
          </w:tcPr>
          <w:p w14:paraId="68A0672D" w14:textId="77777777" w:rsidR="00D50AD3" w:rsidRPr="00CB7F63" w:rsidRDefault="00D50AD3" w:rsidP="00EB65FC">
            <w:pPr>
              <w:pStyle w:val="BodyText"/>
              <w:spacing w:before="1"/>
              <w:ind w:left="-130" w:right="-110"/>
              <w:jc w:val="both"/>
              <w:rPr>
                <w:sz w:val="24"/>
                <w:szCs w:val="24"/>
              </w:rPr>
            </w:pPr>
            <w:r w:rsidRPr="00CB7F63">
              <w:rPr>
                <w:sz w:val="24"/>
                <w:szCs w:val="24"/>
              </w:rPr>
              <w:t>19-Oct-23</w:t>
            </w:r>
          </w:p>
        </w:tc>
        <w:tc>
          <w:tcPr>
            <w:tcW w:w="2286" w:type="dxa"/>
            <w:tcBorders>
              <w:top w:val="nil"/>
              <w:left w:val="nil"/>
              <w:bottom w:val="nil"/>
              <w:right w:val="nil"/>
            </w:tcBorders>
            <w:shd w:val="clear" w:color="auto" w:fill="auto"/>
            <w:noWrap/>
            <w:vAlign w:val="bottom"/>
          </w:tcPr>
          <w:p w14:paraId="6CA328B9"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08823CB0" w14:textId="77777777" w:rsidTr="00EB65FC">
        <w:trPr>
          <w:trHeight w:val="508"/>
        </w:trPr>
        <w:tc>
          <w:tcPr>
            <w:tcW w:w="3970" w:type="dxa"/>
            <w:tcBorders>
              <w:top w:val="nil"/>
              <w:left w:val="nil"/>
              <w:bottom w:val="nil"/>
              <w:right w:val="nil"/>
            </w:tcBorders>
            <w:shd w:val="clear" w:color="auto" w:fill="auto"/>
            <w:noWrap/>
            <w:vAlign w:val="bottom"/>
          </w:tcPr>
          <w:p w14:paraId="1BC9B8DC" w14:textId="77777777" w:rsidR="00D50AD3" w:rsidRPr="00CB7F63" w:rsidRDefault="00D50AD3" w:rsidP="00EB65FC">
            <w:pPr>
              <w:pStyle w:val="BodyText"/>
              <w:spacing w:before="1"/>
              <w:ind w:left="-113" w:right="-107"/>
              <w:jc w:val="both"/>
              <w:rPr>
                <w:sz w:val="24"/>
                <w:szCs w:val="24"/>
              </w:rPr>
            </w:pPr>
            <w:r w:rsidRPr="00CB7F63">
              <w:rPr>
                <w:sz w:val="24"/>
                <w:szCs w:val="24"/>
              </w:rPr>
              <w:t>Methodologies</w:t>
            </w:r>
          </w:p>
        </w:tc>
        <w:tc>
          <w:tcPr>
            <w:tcW w:w="1701" w:type="dxa"/>
            <w:tcBorders>
              <w:top w:val="nil"/>
              <w:left w:val="nil"/>
              <w:bottom w:val="nil"/>
              <w:right w:val="nil"/>
            </w:tcBorders>
            <w:shd w:val="clear" w:color="auto" w:fill="auto"/>
            <w:noWrap/>
            <w:vAlign w:val="bottom"/>
          </w:tcPr>
          <w:p w14:paraId="24C5A0FF" w14:textId="77777777" w:rsidR="00D50AD3" w:rsidRPr="00CB7F63" w:rsidRDefault="00D50AD3" w:rsidP="00EB65FC">
            <w:pPr>
              <w:pStyle w:val="BodyText"/>
              <w:spacing w:before="1"/>
              <w:ind w:right="-95"/>
              <w:jc w:val="both"/>
              <w:rPr>
                <w:sz w:val="24"/>
                <w:szCs w:val="24"/>
              </w:rPr>
            </w:pPr>
            <w:r w:rsidRPr="00CB7F63">
              <w:rPr>
                <w:sz w:val="24"/>
                <w:szCs w:val="24"/>
              </w:rPr>
              <w:t>20-Oct-23</w:t>
            </w:r>
          </w:p>
        </w:tc>
        <w:tc>
          <w:tcPr>
            <w:tcW w:w="1541" w:type="dxa"/>
            <w:tcBorders>
              <w:top w:val="nil"/>
              <w:left w:val="nil"/>
              <w:bottom w:val="nil"/>
              <w:right w:val="nil"/>
            </w:tcBorders>
            <w:shd w:val="clear" w:color="auto" w:fill="auto"/>
            <w:noWrap/>
            <w:vAlign w:val="bottom"/>
          </w:tcPr>
          <w:p w14:paraId="4CBE1EA4" w14:textId="77777777" w:rsidR="00D50AD3" w:rsidRPr="00CB7F63" w:rsidRDefault="00D50AD3" w:rsidP="00EB65FC">
            <w:pPr>
              <w:pStyle w:val="BodyText"/>
              <w:spacing w:before="1"/>
              <w:ind w:left="-130" w:right="-110"/>
              <w:jc w:val="both"/>
              <w:rPr>
                <w:sz w:val="24"/>
                <w:szCs w:val="24"/>
              </w:rPr>
            </w:pPr>
            <w:r w:rsidRPr="00CB7F63">
              <w:rPr>
                <w:sz w:val="24"/>
                <w:szCs w:val="24"/>
              </w:rPr>
              <w:t>22-Oct-23</w:t>
            </w:r>
          </w:p>
        </w:tc>
        <w:tc>
          <w:tcPr>
            <w:tcW w:w="2286" w:type="dxa"/>
            <w:tcBorders>
              <w:top w:val="nil"/>
              <w:left w:val="nil"/>
              <w:bottom w:val="nil"/>
              <w:right w:val="nil"/>
            </w:tcBorders>
            <w:shd w:val="clear" w:color="auto" w:fill="auto"/>
            <w:noWrap/>
            <w:vAlign w:val="bottom"/>
          </w:tcPr>
          <w:p w14:paraId="34AA68C6"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54ED09B7" w14:textId="77777777" w:rsidTr="00EB65FC">
        <w:trPr>
          <w:trHeight w:val="508"/>
        </w:trPr>
        <w:tc>
          <w:tcPr>
            <w:tcW w:w="3970" w:type="dxa"/>
            <w:tcBorders>
              <w:top w:val="nil"/>
              <w:left w:val="nil"/>
              <w:bottom w:val="nil"/>
              <w:right w:val="nil"/>
            </w:tcBorders>
            <w:shd w:val="clear" w:color="auto" w:fill="auto"/>
            <w:noWrap/>
            <w:vAlign w:val="bottom"/>
          </w:tcPr>
          <w:p w14:paraId="075EEDBA" w14:textId="77777777" w:rsidR="00D50AD3" w:rsidRPr="00CB7F63" w:rsidRDefault="00D50AD3" w:rsidP="00EB65FC">
            <w:pPr>
              <w:pStyle w:val="BodyText"/>
              <w:spacing w:before="1"/>
              <w:ind w:left="-113" w:right="-107"/>
              <w:jc w:val="both"/>
              <w:rPr>
                <w:sz w:val="24"/>
                <w:szCs w:val="24"/>
              </w:rPr>
            </w:pPr>
            <w:r w:rsidRPr="00CB7F63">
              <w:rPr>
                <w:sz w:val="24"/>
                <w:szCs w:val="24"/>
              </w:rPr>
              <w:t>Conclusion, reference</w:t>
            </w:r>
          </w:p>
        </w:tc>
        <w:tc>
          <w:tcPr>
            <w:tcW w:w="1701" w:type="dxa"/>
            <w:tcBorders>
              <w:top w:val="nil"/>
              <w:left w:val="nil"/>
              <w:bottom w:val="nil"/>
              <w:right w:val="nil"/>
            </w:tcBorders>
            <w:shd w:val="clear" w:color="auto" w:fill="auto"/>
            <w:noWrap/>
            <w:vAlign w:val="bottom"/>
          </w:tcPr>
          <w:p w14:paraId="5FD2BE7A" w14:textId="77777777" w:rsidR="00D50AD3" w:rsidRPr="00CB7F63" w:rsidRDefault="00D50AD3" w:rsidP="00EB65FC">
            <w:pPr>
              <w:pStyle w:val="BodyText"/>
              <w:spacing w:before="1"/>
              <w:ind w:right="-95"/>
              <w:jc w:val="both"/>
              <w:rPr>
                <w:sz w:val="24"/>
                <w:szCs w:val="24"/>
              </w:rPr>
            </w:pPr>
            <w:r w:rsidRPr="00CB7F63">
              <w:rPr>
                <w:sz w:val="24"/>
                <w:szCs w:val="24"/>
              </w:rPr>
              <w:t>23-Oct-23</w:t>
            </w:r>
          </w:p>
        </w:tc>
        <w:tc>
          <w:tcPr>
            <w:tcW w:w="1541" w:type="dxa"/>
            <w:tcBorders>
              <w:top w:val="nil"/>
              <w:left w:val="nil"/>
              <w:bottom w:val="nil"/>
              <w:right w:val="nil"/>
            </w:tcBorders>
            <w:shd w:val="clear" w:color="auto" w:fill="auto"/>
            <w:noWrap/>
            <w:vAlign w:val="bottom"/>
          </w:tcPr>
          <w:p w14:paraId="32E23A38" w14:textId="77777777" w:rsidR="00D50AD3" w:rsidRPr="00CB7F63" w:rsidRDefault="00D50AD3" w:rsidP="00EB65FC">
            <w:pPr>
              <w:pStyle w:val="BodyText"/>
              <w:spacing w:before="1"/>
              <w:ind w:left="-130" w:right="-110"/>
              <w:jc w:val="both"/>
              <w:rPr>
                <w:sz w:val="24"/>
                <w:szCs w:val="24"/>
              </w:rPr>
            </w:pPr>
            <w:r w:rsidRPr="00CB7F63">
              <w:rPr>
                <w:sz w:val="24"/>
                <w:szCs w:val="24"/>
              </w:rPr>
              <w:t>24-Oct-23</w:t>
            </w:r>
          </w:p>
        </w:tc>
        <w:tc>
          <w:tcPr>
            <w:tcW w:w="2286" w:type="dxa"/>
            <w:tcBorders>
              <w:top w:val="nil"/>
              <w:left w:val="nil"/>
              <w:bottom w:val="nil"/>
              <w:right w:val="nil"/>
            </w:tcBorders>
            <w:shd w:val="clear" w:color="auto" w:fill="auto"/>
            <w:noWrap/>
            <w:vAlign w:val="bottom"/>
          </w:tcPr>
          <w:p w14:paraId="2BE03F66"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2023EA64" w14:textId="77777777" w:rsidTr="00EB65FC">
        <w:trPr>
          <w:trHeight w:val="508"/>
        </w:trPr>
        <w:tc>
          <w:tcPr>
            <w:tcW w:w="3970" w:type="dxa"/>
            <w:tcBorders>
              <w:top w:val="nil"/>
              <w:left w:val="nil"/>
              <w:bottom w:val="nil"/>
              <w:right w:val="nil"/>
            </w:tcBorders>
            <w:shd w:val="clear" w:color="auto" w:fill="auto"/>
            <w:noWrap/>
            <w:vAlign w:val="bottom"/>
          </w:tcPr>
          <w:p w14:paraId="249A8D45" w14:textId="77777777" w:rsidR="00D50AD3" w:rsidRPr="00CB7F63" w:rsidRDefault="00D50AD3" w:rsidP="00EB65FC">
            <w:pPr>
              <w:pStyle w:val="BodyText"/>
              <w:spacing w:before="1"/>
              <w:ind w:left="-113" w:right="-107"/>
              <w:jc w:val="both"/>
              <w:rPr>
                <w:sz w:val="24"/>
                <w:szCs w:val="24"/>
              </w:rPr>
            </w:pPr>
            <w:r w:rsidRPr="00CB7F63">
              <w:rPr>
                <w:sz w:val="24"/>
                <w:szCs w:val="24"/>
              </w:rPr>
              <w:t>Making tables</w:t>
            </w:r>
          </w:p>
        </w:tc>
        <w:tc>
          <w:tcPr>
            <w:tcW w:w="1701" w:type="dxa"/>
            <w:tcBorders>
              <w:top w:val="nil"/>
              <w:left w:val="nil"/>
              <w:bottom w:val="nil"/>
              <w:right w:val="nil"/>
            </w:tcBorders>
            <w:shd w:val="clear" w:color="auto" w:fill="auto"/>
            <w:noWrap/>
            <w:vAlign w:val="bottom"/>
          </w:tcPr>
          <w:p w14:paraId="582A5719" w14:textId="77777777" w:rsidR="00D50AD3" w:rsidRPr="00CB7F63" w:rsidRDefault="00D50AD3" w:rsidP="00EB65FC">
            <w:pPr>
              <w:pStyle w:val="BodyText"/>
              <w:spacing w:before="1"/>
              <w:ind w:right="-95"/>
              <w:jc w:val="both"/>
              <w:rPr>
                <w:sz w:val="24"/>
                <w:szCs w:val="24"/>
              </w:rPr>
            </w:pPr>
            <w:r w:rsidRPr="00CB7F63">
              <w:rPr>
                <w:sz w:val="24"/>
                <w:szCs w:val="24"/>
              </w:rPr>
              <w:t>25-Oct-23</w:t>
            </w:r>
          </w:p>
        </w:tc>
        <w:tc>
          <w:tcPr>
            <w:tcW w:w="1541" w:type="dxa"/>
            <w:tcBorders>
              <w:top w:val="nil"/>
              <w:left w:val="nil"/>
              <w:bottom w:val="nil"/>
              <w:right w:val="nil"/>
            </w:tcBorders>
            <w:shd w:val="clear" w:color="auto" w:fill="auto"/>
            <w:noWrap/>
            <w:vAlign w:val="bottom"/>
          </w:tcPr>
          <w:p w14:paraId="6B5C3B69" w14:textId="77777777" w:rsidR="00D50AD3" w:rsidRPr="00CB7F63" w:rsidRDefault="00D50AD3" w:rsidP="00EB65FC">
            <w:pPr>
              <w:pStyle w:val="BodyText"/>
              <w:spacing w:before="1"/>
              <w:ind w:left="-130" w:right="-110"/>
              <w:jc w:val="both"/>
              <w:rPr>
                <w:sz w:val="24"/>
                <w:szCs w:val="24"/>
              </w:rPr>
            </w:pPr>
            <w:r w:rsidRPr="00CB7F63">
              <w:rPr>
                <w:sz w:val="24"/>
                <w:szCs w:val="24"/>
              </w:rPr>
              <w:t>27-Oct-23</w:t>
            </w:r>
          </w:p>
        </w:tc>
        <w:tc>
          <w:tcPr>
            <w:tcW w:w="2286" w:type="dxa"/>
            <w:tcBorders>
              <w:top w:val="nil"/>
              <w:left w:val="nil"/>
              <w:bottom w:val="nil"/>
              <w:right w:val="nil"/>
            </w:tcBorders>
            <w:shd w:val="clear" w:color="auto" w:fill="auto"/>
            <w:noWrap/>
            <w:vAlign w:val="bottom"/>
          </w:tcPr>
          <w:p w14:paraId="4C602979"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417255F7" w14:textId="77777777" w:rsidTr="00EB65FC">
        <w:trPr>
          <w:trHeight w:val="508"/>
        </w:trPr>
        <w:tc>
          <w:tcPr>
            <w:tcW w:w="3970" w:type="dxa"/>
            <w:tcBorders>
              <w:top w:val="nil"/>
              <w:left w:val="nil"/>
              <w:bottom w:val="nil"/>
              <w:right w:val="nil"/>
            </w:tcBorders>
            <w:shd w:val="clear" w:color="auto" w:fill="auto"/>
            <w:noWrap/>
            <w:vAlign w:val="bottom"/>
          </w:tcPr>
          <w:p w14:paraId="1CE3B33B" w14:textId="77777777" w:rsidR="00D50AD3" w:rsidRPr="00CB7F63" w:rsidRDefault="00D50AD3" w:rsidP="00EB65FC">
            <w:pPr>
              <w:pStyle w:val="BodyText"/>
              <w:spacing w:before="1"/>
              <w:ind w:left="-113" w:right="-107"/>
              <w:jc w:val="both"/>
              <w:rPr>
                <w:sz w:val="24"/>
                <w:szCs w:val="24"/>
              </w:rPr>
            </w:pPr>
            <w:r w:rsidRPr="00CB7F63">
              <w:rPr>
                <w:sz w:val="24"/>
                <w:szCs w:val="24"/>
              </w:rPr>
              <w:t>Making ppt</w:t>
            </w:r>
          </w:p>
        </w:tc>
        <w:tc>
          <w:tcPr>
            <w:tcW w:w="1701" w:type="dxa"/>
            <w:tcBorders>
              <w:top w:val="nil"/>
              <w:left w:val="nil"/>
              <w:bottom w:val="nil"/>
              <w:right w:val="nil"/>
            </w:tcBorders>
            <w:shd w:val="clear" w:color="auto" w:fill="auto"/>
            <w:noWrap/>
            <w:vAlign w:val="bottom"/>
          </w:tcPr>
          <w:p w14:paraId="665F9B0C" w14:textId="77777777" w:rsidR="00D50AD3" w:rsidRPr="00CB7F63" w:rsidRDefault="00D50AD3" w:rsidP="00EB65FC">
            <w:pPr>
              <w:pStyle w:val="BodyText"/>
              <w:spacing w:before="1"/>
              <w:ind w:right="-95"/>
              <w:jc w:val="both"/>
              <w:rPr>
                <w:sz w:val="24"/>
                <w:szCs w:val="24"/>
              </w:rPr>
            </w:pPr>
            <w:r w:rsidRPr="00CB7F63">
              <w:rPr>
                <w:sz w:val="24"/>
                <w:szCs w:val="24"/>
              </w:rPr>
              <w:t>28-Oct-23</w:t>
            </w:r>
          </w:p>
        </w:tc>
        <w:tc>
          <w:tcPr>
            <w:tcW w:w="1541" w:type="dxa"/>
            <w:tcBorders>
              <w:top w:val="nil"/>
              <w:left w:val="nil"/>
              <w:bottom w:val="nil"/>
              <w:right w:val="nil"/>
            </w:tcBorders>
            <w:shd w:val="clear" w:color="auto" w:fill="auto"/>
            <w:noWrap/>
            <w:vAlign w:val="bottom"/>
          </w:tcPr>
          <w:p w14:paraId="7CCC1989" w14:textId="77777777" w:rsidR="00D50AD3" w:rsidRPr="00CB7F63" w:rsidRDefault="00D50AD3" w:rsidP="00EB65FC">
            <w:pPr>
              <w:pStyle w:val="BodyText"/>
              <w:spacing w:before="1"/>
              <w:ind w:left="-130" w:right="-110"/>
              <w:jc w:val="both"/>
              <w:rPr>
                <w:sz w:val="24"/>
                <w:szCs w:val="24"/>
              </w:rPr>
            </w:pPr>
            <w:r w:rsidRPr="00CB7F63">
              <w:rPr>
                <w:sz w:val="24"/>
                <w:szCs w:val="24"/>
              </w:rPr>
              <w:t>29-Oct-23</w:t>
            </w:r>
          </w:p>
        </w:tc>
        <w:tc>
          <w:tcPr>
            <w:tcW w:w="2286" w:type="dxa"/>
            <w:tcBorders>
              <w:top w:val="nil"/>
              <w:left w:val="nil"/>
              <w:bottom w:val="nil"/>
              <w:right w:val="nil"/>
            </w:tcBorders>
            <w:shd w:val="clear" w:color="auto" w:fill="auto"/>
            <w:noWrap/>
            <w:vAlign w:val="bottom"/>
          </w:tcPr>
          <w:p w14:paraId="3CFC987A"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48EEE647" w14:textId="77777777" w:rsidTr="00EB65FC">
        <w:trPr>
          <w:trHeight w:val="508"/>
        </w:trPr>
        <w:tc>
          <w:tcPr>
            <w:tcW w:w="3970" w:type="dxa"/>
            <w:tcBorders>
              <w:top w:val="nil"/>
              <w:left w:val="nil"/>
              <w:bottom w:val="nil"/>
              <w:right w:val="nil"/>
            </w:tcBorders>
            <w:shd w:val="clear" w:color="auto" w:fill="auto"/>
            <w:noWrap/>
            <w:vAlign w:val="bottom"/>
          </w:tcPr>
          <w:p w14:paraId="5A58AFCF" w14:textId="77777777" w:rsidR="00D50AD3" w:rsidRPr="00CB7F63" w:rsidRDefault="00D50AD3" w:rsidP="00EB65FC">
            <w:pPr>
              <w:pStyle w:val="BodyText"/>
              <w:spacing w:before="1"/>
              <w:ind w:left="-113" w:right="-107"/>
              <w:jc w:val="both"/>
              <w:rPr>
                <w:sz w:val="24"/>
                <w:szCs w:val="24"/>
              </w:rPr>
            </w:pPr>
            <w:r w:rsidRPr="00CB7F63">
              <w:rPr>
                <w:sz w:val="24"/>
                <w:szCs w:val="24"/>
              </w:rPr>
              <w:t>Review-1</w:t>
            </w:r>
          </w:p>
        </w:tc>
        <w:tc>
          <w:tcPr>
            <w:tcW w:w="1701" w:type="dxa"/>
            <w:tcBorders>
              <w:top w:val="nil"/>
              <w:left w:val="nil"/>
              <w:bottom w:val="nil"/>
              <w:right w:val="nil"/>
            </w:tcBorders>
            <w:shd w:val="clear" w:color="auto" w:fill="auto"/>
            <w:noWrap/>
            <w:vAlign w:val="bottom"/>
          </w:tcPr>
          <w:p w14:paraId="175D7231" w14:textId="77777777" w:rsidR="00D50AD3" w:rsidRPr="00CB7F63" w:rsidRDefault="00D50AD3" w:rsidP="00EB65FC">
            <w:pPr>
              <w:pStyle w:val="BodyText"/>
              <w:spacing w:before="1"/>
              <w:ind w:right="-95"/>
              <w:jc w:val="both"/>
              <w:rPr>
                <w:sz w:val="24"/>
                <w:szCs w:val="24"/>
              </w:rPr>
            </w:pPr>
            <w:r w:rsidRPr="00CB7F63">
              <w:rPr>
                <w:sz w:val="24"/>
                <w:szCs w:val="24"/>
              </w:rPr>
              <w:t>06-Nov-23</w:t>
            </w:r>
          </w:p>
        </w:tc>
        <w:tc>
          <w:tcPr>
            <w:tcW w:w="1541" w:type="dxa"/>
            <w:tcBorders>
              <w:top w:val="nil"/>
              <w:left w:val="nil"/>
              <w:bottom w:val="nil"/>
              <w:right w:val="nil"/>
            </w:tcBorders>
            <w:shd w:val="clear" w:color="auto" w:fill="auto"/>
            <w:noWrap/>
            <w:vAlign w:val="bottom"/>
          </w:tcPr>
          <w:p w14:paraId="76F27B0B" w14:textId="77777777" w:rsidR="00D50AD3" w:rsidRPr="00CB7F63" w:rsidRDefault="00D50AD3" w:rsidP="00EB65FC">
            <w:pPr>
              <w:pStyle w:val="BodyText"/>
              <w:spacing w:before="1"/>
              <w:ind w:left="-130" w:right="-110"/>
              <w:jc w:val="both"/>
              <w:rPr>
                <w:sz w:val="24"/>
                <w:szCs w:val="24"/>
              </w:rPr>
            </w:pPr>
            <w:r w:rsidRPr="00CB7F63">
              <w:rPr>
                <w:sz w:val="24"/>
                <w:szCs w:val="24"/>
              </w:rPr>
              <w:t>08-Nov-23</w:t>
            </w:r>
          </w:p>
        </w:tc>
        <w:tc>
          <w:tcPr>
            <w:tcW w:w="2286" w:type="dxa"/>
            <w:tcBorders>
              <w:top w:val="nil"/>
              <w:left w:val="nil"/>
              <w:bottom w:val="nil"/>
              <w:right w:val="nil"/>
            </w:tcBorders>
            <w:shd w:val="clear" w:color="auto" w:fill="auto"/>
            <w:noWrap/>
            <w:vAlign w:val="bottom"/>
          </w:tcPr>
          <w:p w14:paraId="4F674C82"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4CA1FB37" w14:textId="77777777" w:rsidTr="00EB65FC">
        <w:trPr>
          <w:trHeight w:val="508"/>
        </w:trPr>
        <w:tc>
          <w:tcPr>
            <w:tcW w:w="3970" w:type="dxa"/>
            <w:tcBorders>
              <w:top w:val="nil"/>
              <w:left w:val="nil"/>
              <w:bottom w:val="nil"/>
              <w:right w:val="nil"/>
            </w:tcBorders>
            <w:shd w:val="clear" w:color="auto" w:fill="auto"/>
            <w:noWrap/>
            <w:vAlign w:val="bottom"/>
          </w:tcPr>
          <w:p w14:paraId="1004FD79" w14:textId="77777777" w:rsidR="00D50AD3" w:rsidRPr="00CB7F63" w:rsidRDefault="00D50AD3" w:rsidP="00EB65FC">
            <w:pPr>
              <w:pStyle w:val="BodyText"/>
              <w:spacing w:before="1"/>
              <w:ind w:left="-113" w:right="-107"/>
              <w:jc w:val="both"/>
              <w:rPr>
                <w:sz w:val="24"/>
                <w:szCs w:val="24"/>
              </w:rPr>
            </w:pPr>
            <w:r w:rsidRPr="00CB7F63">
              <w:rPr>
                <w:sz w:val="24"/>
                <w:szCs w:val="24"/>
              </w:rPr>
              <w:t>Deciding program language(python)</w:t>
            </w:r>
          </w:p>
        </w:tc>
        <w:tc>
          <w:tcPr>
            <w:tcW w:w="1701" w:type="dxa"/>
            <w:tcBorders>
              <w:top w:val="nil"/>
              <w:left w:val="nil"/>
              <w:bottom w:val="nil"/>
              <w:right w:val="nil"/>
            </w:tcBorders>
            <w:shd w:val="clear" w:color="auto" w:fill="auto"/>
            <w:noWrap/>
            <w:vAlign w:val="bottom"/>
          </w:tcPr>
          <w:p w14:paraId="2A7CCFF8" w14:textId="77777777" w:rsidR="00D50AD3" w:rsidRPr="00CB7F63" w:rsidRDefault="00D50AD3" w:rsidP="00EB65FC">
            <w:pPr>
              <w:pStyle w:val="BodyText"/>
              <w:spacing w:before="1"/>
              <w:ind w:right="-95"/>
              <w:jc w:val="both"/>
              <w:rPr>
                <w:sz w:val="24"/>
                <w:szCs w:val="24"/>
              </w:rPr>
            </w:pPr>
            <w:r w:rsidRPr="00CB7F63">
              <w:rPr>
                <w:sz w:val="24"/>
                <w:szCs w:val="24"/>
              </w:rPr>
              <w:t>10-Nov-23</w:t>
            </w:r>
          </w:p>
        </w:tc>
        <w:tc>
          <w:tcPr>
            <w:tcW w:w="1541" w:type="dxa"/>
            <w:tcBorders>
              <w:top w:val="nil"/>
              <w:left w:val="nil"/>
              <w:bottom w:val="nil"/>
              <w:right w:val="nil"/>
            </w:tcBorders>
            <w:shd w:val="clear" w:color="auto" w:fill="auto"/>
            <w:noWrap/>
            <w:vAlign w:val="bottom"/>
          </w:tcPr>
          <w:p w14:paraId="11431BBD" w14:textId="77777777" w:rsidR="00D50AD3" w:rsidRPr="00CB7F63" w:rsidRDefault="00D50AD3" w:rsidP="00EB65FC">
            <w:pPr>
              <w:pStyle w:val="BodyText"/>
              <w:spacing w:before="1"/>
              <w:ind w:left="-130" w:right="-110"/>
              <w:jc w:val="both"/>
              <w:rPr>
                <w:sz w:val="24"/>
                <w:szCs w:val="24"/>
              </w:rPr>
            </w:pPr>
            <w:r w:rsidRPr="00CB7F63">
              <w:rPr>
                <w:sz w:val="24"/>
                <w:szCs w:val="24"/>
              </w:rPr>
              <w:t>11-Nov-23</w:t>
            </w:r>
          </w:p>
        </w:tc>
        <w:tc>
          <w:tcPr>
            <w:tcW w:w="2286" w:type="dxa"/>
            <w:tcBorders>
              <w:top w:val="nil"/>
              <w:left w:val="nil"/>
              <w:bottom w:val="nil"/>
              <w:right w:val="nil"/>
            </w:tcBorders>
            <w:shd w:val="clear" w:color="auto" w:fill="auto"/>
            <w:noWrap/>
            <w:vAlign w:val="bottom"/>
          </w:tcPr>
          <w:p w14:paraId="568BCF71"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51AD3CED" w14:textId="77777777" w:rsidTr="00EB65FC">
        <w:trPr>
          <w:trHeight w:val="508"/>
        </w:trPr>
        <w:tc>
          <w:tcPr>
            <w:tcW w:w="3970" w:type="dxa"/>
            <w:tcBorders>
              <w:top w:val="nil"/>
              <w:left w:val="nil"/>
              <w:bottom w:val="nil"/>
              <w:right w:val="nil"/>
            </w:tcBorders>
            <w:shd w:val="clear" w:color="auto" w:fill="auto"/>
            <w:noWrap/>
            <w:vAlign w:val="bottom"/>
          </w:tcPr>
          <w:p w14:paraId="7D2F4CA9" w14:textId="77777777" w:rsidR="00D50AD3" w:rsidRPr="00CB7F63" w:rsidRDefault="00D50AD3" w:rsidP="00EB65FC">
            <w:pPr>
              <w:pStyle w:val="BodyText"/>
              <w:spacing w:before="1"/>
              <w:ind w:left="-113" w:right="-107"/>
              <w:jc w:val="both"/>
              <w:rPr>
                <w:sz w:val="24"/>
                <w:szCs w:val="24"/>
              </w:rPr>
            </w:pPr>
            <w:r w:rsidRPr="00CB7F63">
              <w:rPr>
                <w:sz w:val="24"/>
                <w:szCs w:val="24"/>
              </w:rPr>
              <w:t>Data collection (protein sequence)</w:t>
            </w:r>
          </w:p>
        </w:tc>
        <w:tc>
          <w:tcPr>
            <w:tcW w:w="1701" w:type="dxa"/>
            <w:tcBorders>
              <w:top w:val="nil"/>
              <w:left w:val="nil"/>
              <w:bottom w:val="nil"/>
              <w:right w:val="nil"/>
            </w:tcBorders>
            <w:shd w:val="clear" w:color="auto" w:fill="auto"/>
            <w:noWrap/>
            <w:vAlign w:val="bottom"/>
          </w:tcPr>
          <w:p w14:paraId="1A9CEDE0" w14:textId="77777777" w:rsidR="00D50AD3" w:rsidRPr="00CB7F63" w:rsidRDefault="00D50AD3" w:rsidP="00EB65FC">
            <w:pPr>
              <w:pStyle w:val="BodyText"/>
              <w:spacing w:before="1"/>
              <w:ind w:right="-95"/>
              <w:jc w:val="both"/>
              <w:rPr>
                <w:sz w:val="24"/>
                <w:szCs w:val="24"/>
              </w:rPr>
            </w:pPr>
            <w:r w:rsidRPr="00CB7F63">
              <w:rPr>
                <w:sz w:val="24"/>
                <w:szCs w:val="24"/>
              </w:rPr>
              <w:t>12-Nov-23</w:t>
            </w:r>
          </w:p>
        </w:tc>
        <w:tc>
          <w:tcPr>
            <w:tcW w:w="1541" w:type="dxa"/>
            <w:tcBorders>
              <w:top w:val="nil"/>
              <w:left w:val="nil"/>
              <w:bottom w:val="nil"/>
              <w:right w:val="nil"/>
            </w:tcBorders>
            <w:shd w:val="clear" w:color="auto" w:fill="auto"/>
            <w:noWrap/>
            <w:vAlign w:val="bottom"/>
          </w:tcPr>
          <w:p w14:paraId="115E753B" w14:textId="77777777" w:rsidR="00D50AD3" w:rsidRPr="00CB7F63" w:rsidRDefault="00D50AD3" w:rsidP="00EB65FC">
            <w:pPr>
              <w:pStyle w:val="BodyText"/>
              <w:spacing w:before="1"/>
              <w:ind w:left="-130" w:right="-110"/>
              <w:jc w:val="both"/>
              <w:rPr>
                <w:sz w:val="24"/>
                <w:szCs w:val="24"/>
              </w:rPr>
            </w:pPr>
            <w:r w:rsidRPr="00CB7F63">
              <w:rPr>
                <w:sz w:val="24"/>
                <w:szCs w:val="24"/>
              </w:rPr>
              <w:t>14-Nov-23</w:t>
            </w:r>
          </w:p>
        </w:tc>
        <w:tc>
          <w:tcPr>
            <w:tcW w:w="2286" w:type="dxa"/>
            <w:tcBorders>
              <w:top w:val="nil"/>
              <w:left w:val="nil"/>
              <w:bottom w:val="nil"/>
              <w:right w:val="nil"/>
            </w:tcBorders>
            <w:shd w:val="clear" w:color="auto" w:fill="auto"/>
            <w:noWrap/>
            <w:vAlign w:val="bottom"/>
          </w:tcPr>
          <w:p w14:paraId="6FC41D84"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3E629D89" w14:textId="77777777" w:rsidTr="00EB65FC">
        <w:trPr>
          <w:trHeight w:val="508"/>
        </w:trPr>
        <w:tc>
          <w:tcPr>
            <w:tcW w:w="3970" w:type="dxa"/>
            <w:tcBorders>
              <w:top w:val="nil"/>
              <w:left w:val="nil"/>
              <w:bottom w:val="nil"/>
              <w:right w:val="nil"/>
            </w:tcBorders>
            <w:shd w:val="clear" w:color="auto" w:fill="auto"/>
            <w:noWrap/>
            <w:vAlign w:val="bottom"/>
          </w:tcPr>
          <w:p w14:paraId="7E072031" w14:textId="77777777" w:rsidR="00D50AD3" w:rsidRPr="00CB7F63" w:rsidRDefault="00D50AD3" w:rsidP="00EB65FC">
            <w:pPr>
              <w:pStyle w:val="BodyText"/>
              <w:spacing w:before="1"/>
              <w:ind w:left="-113" w:right="-107"/>
              <w:jc w:val="both"/>
              <w:rPr>
                <w:sz w:val="24"/>
                <w:szCs w:val="24"/>
              </w:rPr>
            </w:pPr>
            <w:r w:rsidRPr="00CB7F63">
              <w:rPr>
                <w:sz w:val="24"/>
                <w:szCs w:val="24"/>
              </w:rPr>
              <w:t xml:space="preserve">Data collection </w:t>
            </w:r>
          </w:p>
        </w:tc>
        <w:tc>
          <w:tcPr>
            <w:tcW w:w="1701" w:type="dxa"/>
            <w:tcBorders>
              <w:top w:val="nil"/>
              <w:left w:val="nil"/>
              <w:bottom w:val="nil"/>
              <w:right w:val="nil"/>
            </w:tcBorders>
            <w:shd w:val="clear" w:color="auto" w:fill="auto"/>
            <w:noWrap/>
            <w:vAlign w:val="bottom"/>
          </w:tcPr>
          <w:p w14:paraId="726AFEAB" w14:textId="77777777" w:rsidR="00D50AD3" w:rsidRPr="00CB7F63" w:rsidRDefault="00D50AD3" w:rsidP="00EB65FC">
            <w:pPr>
              <w:pStyle w:val="BodyText"/>
              <w:spacing w:before="1"/>
              <w:ind w:right="-95"/>
              <w:jc w:val="both"/>
              <w:rPr>
                <w:sz w:val="24"/>
                <w:szCs w:val="24"/>
              </w:rPr>
            </w:pPr>
            <w:r w:rsidRPr="00CB7F63">
              <w:rPr>
                <w:sz w:val="24"/>
                <w:szCs w:val="24"/>
              </w:rPr>
              <w:t>15-Nov-23</w:t>
            </w:r>
          </w:p>
        </w:tc>
        <w:tc>
          <w:tcPr>
            <w:tcW w:w="1541" w:type="dxa"/>
            <w:tcBorders>
              <w:top w:val="nil"/>
              <w:left w:val="nil"/>
              <w:bottom w:val="nil"/>
              <w:right w:val="nil"/>
            </w:tcBorders>
            <w:shd w:val="clear" w:color="auto" w:fill="auto"/>
            <w:noWrap/>
            <w:vAlign w:val="bottom"/>
          </w:tcPr>
          <w:p w14:paraId="0DB8E487" w14:textId="77777777" w:rsidR="00D50AD3" w:rsidRPr="00CB7F63" w:rsidRDefault="00D50AD3" w:rsidP="00EB65FC">
            <w:pPr>
              <w:pStyle w:val="BodyText"/>
              <w:spacing w:before="1"/>
              <w:ind w:left="-130" w:right="-110"/>
              <w:jc w:val="both"/>
              <w:rPr>
                <w:sz w:val="24"/>
                <w:szCs w:val="24"/>
              </w:rPr>
            </w:pPr>
            <w:r w:rsidRPr="00CB7F63">
              <w:rPr>
                <w:sz w:val="24"/>
                <w:szCs w:val="24"/>
              </w:rPr>
              <w:t>17-Nov-23</w:t>
            </w:r>
          </w:p>
        </w:tc>
        <w:tc>
          <w:tcPr>
            <w:tcW w:w="2286" w:type="dxa"/>
            <w:tcBorders>
              <w:top w:val="nil"/>
              <w:left w:val="nil"/>
              <w:bottom w:val="nil"/>
              <w:right w:val="nil"/>
            </w:tcBorders>
            <w:shd w:val="clear" w:color="auto" w:fill="auto"/>
            <w:noWrap/>
            <w:vAlign w:val="bottom"/>
          </w:tcPr>
          <w:p w14:paraId="0923D302"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6F4B3936" w14:textId="77777777" w:rsidTr="00EB65FC">
        <w:trPr>
          <w:trHeight w:val="508"/>
        </w:trPr>
        <w:tc>
          <w:tcPr>
            <w:tcW w:w="3970" w:type="dxa"/>
            <w:tcBorders>
              <w:top w:val="nil"/>
              <w:left w:val="nil"/>
              <w:bottom w:val="nil"/>
              <w:right w:val="nil"/>
            </w:tcBorders>
            <w:shd w:val="clear" w:color="auto" w:fill="auto"/>
            <w:noWrap/>
            <w:vAlign w:val="bottom"/>
          </w:tcPr>
          <w:p w14:paraId="6842783E" w14:textId="77777777" w:rsidR="00D50AD3" w:rsidRPr="00CB7F63" w:rsidRDefault="00D50AD3" w:rsidP="00EB65FC">
            <w:pPr>
              <w:pStyle w:val="BodyText"/>
              <w:spacing w:before="1"/>
              <w:ind w:left="-113" w:right="-107"/>
              <w:jc w:val="both"/>
              <w:rPr>
                <w:sz w:val="24"/>
                <w:szCs w:val="24"/>
              </w:rPr>
            </w:pPr>
            <w:r w:rsidRPr="00CB7F63">
              <w:rPr>
                <w:sz w:val="24"/>
                <w:szCs w:val="24"/>
              </w:rPr>
              <w:t>Making code for sequence</w:t>
            </w:r>
          </w:p>
        </w:tc>
        <w:tc>
          <w:tcPr>
            <w:tcW w:w="1701" w:type="dxa"/>
            <w:tcBorders>
              <w:top w:val="nil"/>
              <w:left w:val="nil"/>
              <w:bottom w:val="nil"/>
              <w:right w:val="nil"/>
            </w:tcBorders>
            <w:shd w:val="clear" w:color="auto" w:fill="auto"/>
            <w:noWrap/>
            <w:vAlign w:val="bottom"/>
          </w:tcPr>
          <w:p w14:paraId="590BDCCE" w14:textId="77777777" w:rsidR="00D50AD3" w:rsidRPr="00CB7F63" w:rsidRDefault="00D50AD3" w:rsidP="00EB65FC">
            <w:pPr>
              <w:pStyle w:val="BodyText"/>
              <w:spacing w:before="1"/>
              <w:ind w:right="-95"/>
              <w:jc w:val="both"/>
              <w:rPr>
                <w:sz w:val="24"/>
                <w:szCs w:val="24"/>
              </w:rPr>
            </w:pPr>
            <w:r w:rsidRPr="00CB7F63">
              <w:rPr>
                <w:sz w:val="24"/>
                <w:szCs w:val="24"/>
              </w:rPr>
              <w:t>19-Nov-23</w:t>
            </w:r>
          </w:p>
        </w:tc>
        <w:tc>
          <w:tcPr>
            <w:tcW w:w="1541" w:type="dxa"/>
            <w:tcBorders>
              <w:top w:val="nil"/>
              <w:left w:val="nil"/>
              <w:bottom w:val="nil"/>
              <w:right w:val="nil"/>
            </w:tcBorders>
            <w:shd w:val="clear" w:color="auto" w:fill="auto"/>
            <w:noWrap/>
            <w:vAlign w:val="bottom"/>
          </w:tcPr>
          <w:p w14:paraId="3722B576" w14:textId="77777777" w:rsidR="00D50AD3" w:rsidRPr="00CB7F63" w:rsidRDefault="00D50AD3" w:rsidP="00EB65FC">
            <w:pPr>
              <w:pStyle w:val="BodyText"/>
              <w:spacing w:before="1"/>
              <w:ind w:left="-130" w:right="-110"/>
              <w:jc w:val="both"/>
              <w:rPr>
                <w:sz w:val="24"/>
                <w:szCs w:val="24"/>
              </w:rPr>
            </w:pPr>
            <w:r w:rsidRPr="00CB7F63">
              <w:rPr>
                <w:sz w:val="24"/>
                <w:szCs w:val="24"/>
              </w:rPr>
              <w:t>21-Nov-23</w:t>
            </w:r>
          </w:p>
        </w:tc>
        <w:tc>
          <w:tcPr>
            <w:tcW w:w="2286" w:type="dxa"/>
            <w:tcBorders>
              <w:top w:val="nil"/>
              <w:left w:val="nil"/>
              <w:bottom w:val="nil"/>
              <w:right w:val="nil"/>
            </w:tcBorders>
            <w:shd w:val="clear" w:color="auto" w:fill="auto"/>
            <w:noWrap/>
            <w:vAlign w:val="bottom"/>
          </w:tcPr>
          <w:p w14:paraId="4998358D"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49D0615F" w14:textId="77777777" w:rsidTr="00EB65FC">
        <w:trPr>
          <w:trHeight w:val="508"/>
        </w:trPr>
        <w:tc>
          <w:tcPr>
            <w:tcW w:w="3970" w:type="dxa"/>
            <w:tcBorders>
              <w:top w:val="nil"/>
              <w:left w:val="nil"/>
              <w:bottom w:val="nil"/>
              <w:right w:val="nil"/>
            </w:tcBorders>
            <w:shd w:val="clear" w:color="auto" w:fill="auto"/>
            <w:noWrap/>
            <w:vAlign w:val="bottom"/>
          </w:tcPr>
          <w:p w14:paraId="33DEC866" w14:textId="77777777" w:rsidR="00D50AD3" w:rsidRPr="00CB7F63" w:rsidRDefault="00D50AD3" w:rsidP="00EB65FC">
            <w:pPr>
              <w:pStyle w:val="BodyText"/>
              <w:spacing w:before="1"/>
              <w:ind w:left="-113" w:right="-107"/>
              <w:jc w:val="both"/>
              <w:rPr>
                <w:sz w:val="24"/>
                <w:szCs w:val="24"/>
              </w:rPr>
            </w:pPr>
            <w:r w:rsidRPr="00CB7F63">
              <w:rPr>
                <w:sz w:val="24"/>
                <w:szCs w:val="24"/>
              </w:rPr>
              <w:t>Making code for pattern</w:t>
            </w:r>
          </w:p>
        </w:tc>
        <w:tc>
          <w:tcPr>
            <w:tcW w:w="1701" w:type="dxa"/>
            <w:tcBorders>
              <w:top w:val="nil"/>
              <w:left w:val="nil"/>
              <w:bottom w:val="nil"/>
              <w:right w:val="nil"/>
            </w:tcBorders>
            <w:shd w:val="clear" w:color="auto" w:fill="auto"/>
            <w:noWrap/>
            <w:vAlign w:val="bottom"/>
          </w:tcPr>
          <w:p w14:paraId="04BACD98" w14:textId="77777777" w:rsidR="00D50AD3" w:rsidRPr="00CB7F63" w:rsidRDefault="00D50AD3" w:rsidP="00EB65FC">
            <w:pPr>
              <w:pStyle w:val="BodyText"/>
              <w:spacing w:before="1"/>
              <w:ind w:right="-95"/>
              <w:jc w:val="both"/>
              <w:rPr>
                <w:sz w:val="24"/>
                <w:szCs w:val="24"/>
              </w:rPr>
            </w:pPr>
            <w:r w:rsidRPr="00CB7F63">
              <w:rPr>
                <w:sz w:val="24"/>
                <w:szCs w:val="24"/>
              </w:rPr>
              <w:t>22-Nov-23</w:t>
            </w:r>
          </w:p>
        </w:tc>
        <w:tc>
          <w:tcPr>
            <w:tcW w:w="1541" w:type="dxa"/>
            <w:tcBorders>
              <w:top w:val="nil"/>
              <w:left w:val="nil"/>
              <w:bottom w:val="nil"/>
              <w:right w:val="nil"/>
            </w:tcBorders>
            <w:shd w:val="clear" w:color="auto" w:fill="auto"/>
            <w:noWrap/>
            <w:vAlign w:val="bottom"/>
          </w:tcPr>
          <w:p w14:paraId="0D6E0036" w14:textId="77777777" w:rsidR="00D50AD3" w:rsidRPr="00CB7F63" w:rsidRDefault="00D50AD3" w:rsidP="00EB65FC">
            <w:pPr>
              <w:pStyle w:val="BodyText"/>
              <w:spacing w:before="1"/>
              <w:ind w:left="-130" w:right="-110"/>
              <w:jc w:val="both"/>
              <w:rPr>
                <w:sz w:val="24"/>
                <w:szCs w:val="24"/>
              </w:rPr>
            </w:pPr>
            <w:r w:rsidRPr="00CB7F63">
              <w:rPr>
                <w:sz w:val="24"/>
                <w:szCs w:val="24"/>
              </w:rPr>
              <w:t>24-Nov-23</w:t>
            </w:r>
          </w:p>
        </w:tc>
        <w:tc>
          <w:tcPr>
            <w:tcW w:w="2286" w:type="dxa"/>
            <w:tcBorders>
              <w:top w:val="nil"/>
              <w:left w:val="nil"/>
              <w:bottom w:val="nil"/>
              <w:right w:val="nil"/>
            </w:tcBorders>
            <w:shd w:val="clear" w:color="auto" w:fill="auto"/>
            <w:noWrap/>
            <w:vAlign w:val="bottom"/>
          </w:tcPr>
          <w:p w14:paraId="500ACFBD" w14:textId="77777777" w:rsidR="00D50AD3" w:rsidRPr="00CB7F63" w:rsidRDefault="00D50AD3" w:rsidP="00EB65FC">
            <w:pPr>
              <w:pStyle w:val="BodyText"/>
              <w:spacing w:before="1"/>
              <w:ind w:left="-101" w:right="-114"/>
              <w:jc w:val="both"/>
              <w:rPr>
                <w:sz w:val="24"/>
                <w:szCs w:val="24"/>
              </w:rPr>
            </w:pPr>
            <w:r w:rsidRPr="00CB7F63">
              <w:rPr>
                <w:sz w:val="24"/>
                <w:szCs w:val="24"/>
              </w:rPr>
              <w:t>2</w:t>
            </w:r>
          </w:p>
        </w:tc>
      </w:tr>
      <w:tr w:rsidR="00D50AD3" w:rsidRPr="00CB7F63" w14:paraId="3462E72B" w14:textId="77777777" w:rsidTr="00EB65FC">
        <w:trPr>
          <w:trHeight w:val="508"/>
        </w:trPr>
        <w:tc>
          <w:tcPr>
            <w:tcW w:w="3970" w:type="dxa"/>
            <w:tcBorders>
              <w:top w:val="nil"/>
              <w:left w:val="nil"/>
              <w:bottom w:val="nil"/>
              <w:right w:val="nil"/>
            </w:tcBorders>
            <w:shd w:val="clear" w:color="auto" w:fill="auto"/>
            <w:noWrap/>
            <w:vAlign w:val="bottom"/>
          </w:tcPr>
          <w:p w14:paraId="5A345FF0" w14:textId="77777777" w:rsidR="00D50AD3" w:rsidRPr="00CB7F63" w:rsidRDefault="00D50AD3" w:rsidP="00EB65FC">
            <w:pPr>
              <w:pStyle w:val="BodyText"/>
              <w:spacing w:before="1"/>
              <w:ind w:left="-113" w:right="-107"/>
              <w:jc w:val="both"/>
              <w:rPr>
                <w:sz w:val="24"/>
                <w:szCs w:val="24"/>
              </w:rPr>
            </w:pPr>
            <w:r w:rsidRPr="00CB7F63">
              <w:rPr>
                <w:sz w:val="24"/>
                <w:szCs w:val="24"/>
              </w:rPr>
              <w:t>Executing both codes</w:t>
            </w:r>
          </w:p>
        </w:tc>
        <w:tc>
          <w:tcPr>
            <w:tcW w:w="1701" w:type="dxa"/>
            <w:tcBorders>
              <w:top w:val="nil"/>
              <w:left w:val="nil"/>
              <w:bottom w:val="nil"/>
              <w:right w:val="nil"/>
            </w:tcBorders>
            <w:shd w:val="clear" w:color="auto" w:fill="auto"/>
            <w:noWrap/>
            <w:vAlign w:val="bottom"/>
          </w:tcPr>
          <w:p w14:paraId="26515FA4" w14:textId="77777777" w:rsidR="00D50AD3" w:rsidRPr="00CB7F63" w:rsidRDefault="00D50AD3" w:rsidP="00EB65FC">
            <w:pPr>
              <w:pStyle w:val="BodyText"/>
              <w:spacing w:before="1"/>
              <w:ind w:right="-95"/>
              <w:jc w:val="both"/>
              <w:rPr>
                <w:sz w:val="24"/>
                <w:szCs w:val="24"/>
              </w:rPr>
            </w:pPr>
            <w:r w:rsidRPr="00CB7F63">
              <w:rPr>
                <w:sz w:val="24"/>
                <w:szCs w:val="24"/>
              </w:rPr>
              <w:t>25-Nov-23</w:t>
            </w:r>
          </w:p>
        </w:tc>
        <w:tc>
          <w:tcPr>
            <w:tcW w:w="1541" w:type="dxa"/>
            <w:tcBorders>
              <w:top w:val="nil"/>
              <w:left w:val="nil"/>
              <w:bottom w:val="nil"/>
              <w:right w:val="nil"/>
            </w:tcBorders>
            <w:shd w:val="clear" w:color="auto" w:fill="auto"/>
            <w:noWrap/>
            <w:vAlign w:val="bottom"/>
          </w:tcPr>
          <w:p w14:paraId="1ACEEE2C" w14:textId="77777777" w:rsidR="00D50AD3" w:rsidRPr="00CB7F63" w:rsidRDefault="00D50AD3" w:rsidP="00EB65FC">
            <w:pPr>
              <w:pStyle w:val="BodyText"/>
              <w:spacing w:before="1"/>
              <w:ind w:left="-130" w:right="-110"/>
              <w:jc w:val="both"/>
              <w:rPr>
                <w:sz w:val="24"/>
                <w:szCs w:val="24"/>
              </w:rPr>
            </w:pPr>
            <w:r w:rsidRPr="00CB7F63">
              <w:rPr>
                <w:sz w:val="24"/>
                <w:szCs w:val="24"/>
              </w:rPr>
              <w:t>26-Nov-23</w:t>
            </w:r>
          </w:p>
        </w:tc>
        <w:tc>
          <w:tcPr>
            <w:tcW w:w="2286" w:type="dxa"/>
            <w:tcBorders>
              <w:top w:val="nil"/>
              <w:left w:val="nil"/>
              <w:bottom w:val="nil"/>
              <w:right w:val="nil"/>
            </w:tcBorders>
            <w:shd w:val="clear" w:color="auto" w:fill="auto"/>
            <w:noWrap/>
            <w:vAlign w:val="bottom"/>
          </w:tcPr>
          <w:p w14:paraId="0F93CE6D" w14:textId="77777777" w:rsidR="00D50AD3" w:rsidRPr="00CB7F63" w:rsidRDefault="00D50AD3" w:rsidP="00EB65FC">
            <w:pPr>
              <w:pStyle w:val="BodyText"/>
              <w:spacing w:before="1"/>
              <w:ind w:left="-101" w:right="-114"/>
              <w:jc w:val="both"/>
              <w:rPr>
                <w:sz w:val="24"/>
                <w:szCs w:val="24"/>
              </w:rPr>
            </w:pPr>
            <w:r w:rsidRPr="00CB7F63">
              <w:rPr>
                <w:sz w:val="24"/>
                <w:szCs w:val="24"/>
              </w:rPr>
              <w:t>1</w:t>
            </w:r>
          </w:p>
        </w:tc>
      </w:tr>
      <w:tr w:rsidR="00D50AD3" w:rsidRPr="00CB7F63" w14:paraId="75C4A77D" w14:textId="77777777" w:rsidTr="00EB65FC">
        <w:trPr>
          <w:trHeight w:val="508"/>
        </w:trPr>
        <w:tc>
          <w:tcPr>
            <w:tcW w:w="3970" w:type="dxa"/>
            <w:tcBorders>
              <w:top w:val="nil"/>
              <w:left w:val="nil"/>
              <w:bottom w:val="nil"/>
              <w:right w:val="nil"/>
            </w:tcBorders>
            <w:shd w:val="clear" w:color="auto" w:fill="auto"/>
            <w:noWrap/>
            <w:vAlign w:val="bottom"/>
          </w:tcPr>
          <w:p w14:paraId="514B1F9B" w14:textId="77777777" w:rsidR="00D50AD3" w:rsidRPr="00CB7F63" w:rsidRDefault="00D50AD3" w:rsidP="00EB65FC">
            <w:pPr>
              <w:pStyle w:val="BodyText"/>
              <w:spacing w:before="1"/>
              <w:ind w:left="-113" w:right="-107"/>
              <w:jc w:val="both"/>
              <w:rPr>
                <w:sz w:val="24"/>
                <w:szCs w:val="24"/>
              </w:rPr>
            </w:pPr>
            <w:r w:rsidRPr="00CB7F63">
              <w:rPr>
                <w:sz w:val="24"/>
                <w:szCs w:val="24"/>
              </w:rPr>
              <w:t>Review-2</w:t>
            </w:r>
          </w:p>
        </w:tc>
        <w:tc>
          <w:tcPr>
            <w:tcW w:w="1701" w:type="dxa"/>
            <w:tcBorders>
              <w:top w:val="nil"/>
              <w:left w:val="nil"/>
              <w:bottom w:val="nil"/>
              <w:right w:val="nil"/>
            </w:tcBorders>
            <w:shd w:val="clear" w:color="auto" w:fill="auto"/>
            <w:noWrap/>
            <w:vAlign w:val="bottom"/>
          </w:tcPr>
          <w:p w14:paraId="4A0865FC" w14:textId="77777777" w:rsidR="00D50AD3" w:rsidRPr="00CB7F63" w:rsidRDefault="00D50AD3" w:rsidP="00EB65FC">
            <w:pPr>
              <w:pStyle w:val="BodyText"/>
              <w:spacing w:before="1"/>
              <w:ind w:right="-95"/>
              <w:jc w:val="both"/>
              <w:rPr>
                <w:sz w:val="24"/>
                <w:szCs w:val="24"/>
              </w:rPr>
            </w:pPr>
            <w:r w:rsidRPr="00CB7F63">
              <w:rPr>
                <w:sz w:val="24"/>
                <w:szCs w:val="24"/>
              </w:rPr>
              <w:t>26-Nov-23</w:t>
            </w:r>
          </w:p>
        </w:tc>
        <w:tc>
          <w:tcPr>
            <w:tcW w:w="1541" w:type="dxa"/>
            <w:tcBorders>
              <w:top w:val="nil"/>
              <w:left w:val="nil"/>
              <w:bottom w:val="nil"/>
              <w:right w:val="nil"/>
            </w:tcBorders>
            <w:shd w:val="clear" w:color="auto" w:fill="auto"/>
            <w:noWrap/>
            <w:vAlign w:val="bottom"/>
          </w:tcPr>
          <w:p w14:paraId="3F3D44DF" w14:textId="77777777" w:rsidR="00D50AD3" w:rsidRPr="00CB7F63" w:rsidRDefault="00D50AD3" w:rsidP="00EB65FC">
            <w:pPr>
              <w:pStyle w:val="BodyText"/>
              <w:spacing w:before="1"/>
              <w:ind w:left="-130" w:right="-110"/>
              <w:jc w:val="both"/>
              <w:rPr>
                <w:sz w:val="24"/>
                <w:szCs w:val="24"/>
              </w:rPr>
            </w:pPr>
            <w:r w:rsidRPr="00CB7F63">
              <w:rPr>
                <w:sz w:val="24"/>
                <w:szCs w:val="24"/>
              </w:rPr>
              <w:t>30-Nov-23</w:t>
            </w:r>
          </w:p>
        </w:tc>
        <w:tc>
          <w:tcPr>
            <w:tcW w:w="2286" w:type="dxa"/>
            <w:tcBorders>
              <w:top w:val="nil"/>
              <w:left w:val="nil"/>
              <w:bottom w:val="nil"/>
              <w:right w:val="nil"/>
            </w:tcBorders>
            <w:shd w:val="clear" w:color="auto" w:fill="auto"/>
            <w:noWrap/>
            <w:vAlign w:val="bottom"/>
          </w:tcPr>
          <w:p w14:paraId="2C87EE10" w14:textId="77777777" w:rsidR="00D50AD3" w:rsidRPr="00CB7F63" w:rsidRDefault="00D50AD3" w:rsidP="00EB65FC">
            <w:pPr>
              <w:pStyle w:val="BodyText"/>
              <w:spacing w:before="1"/>
              <w:ind w:left="-101" w:right="-114"/>
              <w:jc w:val="both"/>
              <w:rPr>
                <w:sz w:val="24"/>
                <w:szCs w:val="24"/>
              </w:rPr>
            </w:pPr>
            <w:r w:rsidRPr="00CB7F63">
              <w:rPr>
                <w:sz w:val="24"/>
                <w:szCs w:val="24"/>
              </w:rPr>
              <w:t>4</w:t>
            </w:r>
          </w:p>
        </w:tc>
      </w:tr>
    </w:tbl>
    <w:p w14:paraId="5AA4F35E" w14:textId="77777777" w:rsidR="00A66D81" w:rsidRDefault="00A66D81" w:rsidP="00EB65FC">
      <w:pPr>
        <w:pStyle w:val="BodyText"/>
        <w:spacing w:before="1"/>
        <w:ind w:right="-1278"/>
        <w:jc w:val="both"/>
        <w:rPr>
          <w:noProof/>
        </w:rPr>
      </w:pPr>
    </w:p>
    <w:p w14:paraId="2854ED6E" w14:textId="1118DFBB" w:rsidR="00A66D81" w:rsidRPr="00A66D81" w:rsidRDefault="00A66D81" w:rsidP="00EB65FC">
      <w:pPr>
        <w:pStyle w:val="BodyText"/>
        <w:spacing w:before="1"/>
        <w:ind w:left="-1418" w:right="-1278"/>
        <w:jc w:val="both"/>
        <w:rPr>
          <w:b/>
          <w:bCs/>
          <w:noProof/>
          <w:sz w:val="28"/>
          <w:szCs w:val="28"/>
        </w:rPr>
      </w:pPr>
      <w:r>
        <w:rPr>
          <w:b/>
          <w:bCs/>
          <w:noProof/>
          <w:sz w:val="28"/>
          <w:szCs w:val="28"/>
        </w:rPr>
        <w:t>6.2 Timeline Graph</w:t>
      </w:r>
    </w:p>
    <w:p w14:paraId="6C63541B" w14:textId="56F50C2A" w:rsidR="00D50AD3" w:rsidRDefault="005B2324" w:rsidP="00EB65FC">
      <w:pPr>
        <w:pStyle w:val="BodyText"/>
        <w:spacing w:before="1"/>
        <w:ind w:left="-1418" w:right="-144"/>
        <w:jc w:val="both"/>
      </w:pPr>
      <w:r>
        <w:rPr>
          <w:noProof/>
        </w:rPr>
        <w:drawing>
          <wp:inline distT="0" distB="0" distL="0" distR="0" wp14:anchorId="2B572F6F" wp14:editId="1B7679F3">
            <wp:extent cx="6231587" cy="3556326"/>
            <wp:effectExtent l="0" t="0" r="0" b="6350"/>
            <wp:docPr id="531144670" name="Picture 1" descr="A blue background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144670" name="Picture 1" descr="A blue background with a graph&#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75716" cy="3581510"/>
                    </a:xfrm>
                    <a:prstGeom prst="rect">
                      <a:avLst/>
                    </a:prstGeom>
                    <a:noFill/>
                    <a:ln>
                      <a:noFill/>
                    </a:ln>
                  </pic:spPr>
                </pic:pic>
              </a:graphicData>
            </a:graphic>
          </wp:inline>
        </w:drawing>
      </w:r>
    </w:p>
    <w:p w14:paraId="76675BF5" w14:textId="77777777" w:rsidR="004F77EB" w:rsidRPr="00D50AD3" w:rsidRDefault="004F77EB" w:rsidP="00EB65FC">
      <w:pPr>
        <w:pStyle w:val="BodyText"/>
        <w:spacing w:before="1"/>
        <w:ind w:left="-1418" w:right="-1278"/>
        <w:jc w:val="both"/>
      </w:pPr>
    </w:p>
    <w:p w14:paraId="5A4A1D18" w14:textId="5C7FCA8C" w:rsidR="00803B71" w:rsidRPr="00CB7F63" w:rsidRDefault="00EB65FC" w:rsidP="00EB65FC">
      <w:pPr>
        <w:pStyle w:val="ListParagraph"/>
        <w:tabs>
          <w:tab w:val="left" w:pos="598"/>
        </w:tabs>
        <w:ind w:left="-1418" w:right="-1278" w:firstLine="0"/>
        <w:jc w:val="both"/>
        <w:rPr>
          <w:b/>
          <w:sz w:val="32"/>
          <w:szCs w:val="32"/>
        </w:rPr>
      </w:pPr>
      <w:r>
        <w:rPr>
          <w:b/>
          <w:spacing w:val="-2"/>
          <w:w w:val="105"/>
          <w:sz w:val="32"/>
          <w:szCs w:val="32"/>
        </w:rPr>
        <w:t xml:space="preserve">7. </w:t>
      </w:r>
      <w:r w:rsidRPr="00CB7F63">
        <w:rPr>
          <w:b/>
          <w:spacing w:val="-2"/>
          <w:w w:val="105"/>
          <w:sz w:val="32"/>
          <w:szCs w:val="32"/>
        </w:rPr>
        <w:t xml:space="preserve">CONCLUSION </w:t>
      </w:r>
    </w:p>
    <w:p w14:paraId="65373EF1" w14:textId="5CF218B7" w:rsidR="00935757" w:rsidRPr="00CB7F63" w:rsidRDefault="003018D7" w:rsidP="00EB65FC">
      <w:pPr>
        <w:ind w:left="-1418" w:right="-1278"/>
        <w:jc w:val="both"/>
        <w:rPr>
          <w:sz w:val="24"/>
          <w:szCs w:val="24"/>
        </w:rPr>
      </w:pPr>
      <w:r w:rsidRPr="003018D7">
        <w:rPr>
          <w:sz w:val="24"/>
          <w:szCs w:val="24"/>
        </w:rPr>
        <w:t>We were able to identify and characterize the most common k-mers linked to blood cancer by using the BioPython tools in conjunction with a thorough examination of genomic data from the National Centre for Biotechnology Information (NCBI). In addition to identifying these important genomic regions, our analysis also measured the overall number of mismatches, shedding light on the genetic variants influencing the development of cancer.</w:t>
      </w:r>
    </w:p>
    <w:p w14:paraId="13769B24" w14:textId="77777777" w:rsidR="00935757" w:rsidRPr="00CB7F63" w:rsidRDefault="00935757" w:rsidP="00EB65FC">
      <w:pPr>
        <w:ind w:left="-1418" w:right="-1278"/>
        <w:jc w:val="both"/>
        <w:rPr>
          <w:sz w:val="24"/>
          <w:szCs w:val="24"/>
        </w:rPr>
      </w:pPr>
    </w:p>
    <w:p w14:paraId="482A63A8" w14:textId="5F1B8E20" w:rsidR="00935757" w:rsidRPr="00CB7F63" w:rsidRDefault="003018D7" w:rsidP="00EB65FC">
      <w:pPr>
        <w:ind w:left="-1418" w:right="-1278"/>
        <w:jc w:val="both"/>
        <w:rPr>
          <w:sz w:val="24"/>
          <w:szCs w:val="24"/>
        </w:rPr>
      </w:pPr>
      <w:r w:rsidRPr="003018D7">
        <w:rPr>
          <w:sz w:val="24"/>
          <w:szCs w:val="24"/>
        </w:rPr>
        <w:t>Our capacity to anticipate blood cancer based on the discovered k-mers was substantially improved by the incorporation of machine learning methods. We have developed a prediction framework that shows promise for early identification and individualized treatment plans by utilizing the power of computer models. With this discovery, our understanding of the molecular causes of blood cancer will advance significantly, opening the door to more focused treatments and better patient outcomes.</w:t>
      </w:r>
    </w:p>
    <w:p w14:paraId="1D3E0AFC" w14:textId="77777777" w:rsidR="00935757" w:rsidRPr="00CB7F63" w:rsidRDefault="00935757" w:rsidP="00EB65FC">
      <w:pPr>
        <w:ind w:left="-1418" w:right="-1278"/>
        <w:jc w:val="both"/>
        <w:rPr>
          <w:sz w:val="24"/>
          <w:szCs w:val="24"/>
        </w:rPr>
      </w:pPr>
    </w:p>
    <w:p w14:paraId="70382F0D" w14:textId="47BAD421" w:rsidR="00935757" w:rsidRPr="00CB7F63" w:rsidRDefault="003018D7" w:rsidP="00EB65FC">
      <w:pPr>
        <w:ind w:left="-1418" w:right="-1278"/>
        <w:jc w:val="both"/>
        <w:rPr>
          <w:sz w:val="24"/>
          <w:szCs w:val="24"/>
        </w:rPr>
      </w:pPr>
      <w:r w:rsidRPr="003018D7">
        <w:rPr>
          <w:sz w:val="24"/>
          <w:szCs w:val="24"/>
        </w:rPr>
        <w:t>The combination of bioinformatics and machine learning has shown to be a reliable method for deciphering the complexity of cancer genetics, as we commemorate the one-year mark of our research journey. The insights gleaned from this research not only advance the area of cancer research but may also have an influence on therapeutic procedures, ultimately pushing the boundaries of precision medicine.</w:t>
      </w:r>
    </w:p>
    <w:p w14:paraId="3671E6D5" w14:textId="77777777" w:rsidR="00935757" w:rsidRPr="00935757" w:rsidRDefault="00935757" w:rsidP="00EB65FC">
      <w:pPr>
        <w:ind w:left="-1418" w:right="-1278"/>
        <w:jc w:val="both"/>
        <w:rPr>
          <w:sz w:val="44"/>
          <w:szCs w:val="44"/>
        </w:rPr>
      </w:pPr>
    </w:p>
    <w:p w14:paraId="1BA1F44B" w14:textId="05EF21C4" w:rsidR="000371F4" w:rsidRPr="00CB7F63" w:rsidRDefault="00EB65FC" w:rsidP="00EB65FC">
      <w:pPr>
        <w:pStyle w:val="ListParagraph"/>
        <w:tabs>
          <w:tab w:val="left" w:pos="598"/>
        </w:tabs>
        <w:ind w:left="-1418" w:right="-1278" w:firstLine="0"/>
        <w:jc w:val="both"/>
        <w:rPr>
          <w:b/>
          <w:sz w:val="32"/>
          <w:szCs w:val="32"/>
        </w:rPr>
      </w:pPr>
      <w:r>
        <w:rPr>
          <w:b/>
          <w:spacing w:val="-2"/>
          <w:w w:val="105"/>
          <w:sz w:val="32"/>
          <w:szCs w:val="32"/>
        </w:rPr>
        <w:t xml:space="preserve">8. </w:t>
      </w:r>
      <w:r w:rsidRPr="00CB7F63">
        <w:rPr>
          <w:b/>
          <w:spacing w:val="-2"/>
          <w:w w:val="105"/>
          <w:sz w:val="32"/>
          <w:szCs w:val="32"/>
        </w:rPr>
        <w:t>REFERENCES</w:t>
      </w:r>
    </w:p>
    <w:p w14:paraId="0B8EA84A" w14:textId="3AA1DF35" w:rsidR="00197C09" w:rsidRDefault="002941D0" w:rsidP="00EB65FC">
      <w:pPr>
        <w:tabs>
          <w:tab w:val="left" w:pos="598"/>
        </w:tabs>
        <w:ind w:left="-1418" w:right="-1278"/>
        <w:jc w:val="both"/>
        <w:rPr>
          <w:sz w:val="24"/>
          <w:szCs w:val="24"/>
          <w:lang w:val="en-IN"/>
        </w:rPr>
      </w:pPr>
      <w:r>
        <w:rPr>
          <w:b/>
          <w:bCs/>
          <w:sz w:val="28"/>
          <w:szCs w:val="28"/>
          <w:lang w:val="en-IN"/>
        </w:rPr>
        <w:t xml:space="preserve">8.1 </w:t>
      </w:r>
      <w:r w:rsidRPr="0014208D">
        <w:rPr>
          <w:sz w:val="24"/>
          <w:szCs w:val="24"/>
          <w:lang w:val="en-IN"/>
        </w:rPr>
        <w:t>Sathirapongsasuti et al. (2018)</w:t>
      </w:r>
      <w:r>
        <w:rPr>
          <w:sz w:val="24"/>
          <w:szCs w:val="24"/>
          <w:lang w:val="en-IN"/>
        </w:rPr>
        <w:t xml:space="preserve"> “</w:t>
      </w:r>
      <w:r w:rsidRPr="0014208D">
        <w:rPr>
          <w:sz w:val="24"/>
          <w:szCs w:val="24"/>
          <w:lang w:val="en-IN"/>
        </w:rPr>
        <w:t>Machine learning models for predicting prognosis in blood cancer</w:t>
      </w:r>
      <w:r>
        <w:rPr>
          <w:sz w:val="24"/>
          <w:szCs w:val="24"/>
          <w:lang w:val="en-IN"/>
        </w:rPr>
        <w:t xml:space="preserve">s” </w:t>
      </w:r>
    </w:p>
    <w:p w14:paraId="543C3560" w14:textId="6EFCCF37" w:rsidR="002941D0" w:rsidRPr="002941D0" w:rsidRDefault="002941D0" w:rsidP="00EB65FC">
      <w:pPr>
        <w:tabs>
          <w:tab w:val="left" w:pos="598"/>
        </w:tabs>
        <w:ind w:left="-1418" w:right="-1278"/>
        <w:jc w:val="both"/>
        <w:rPr>
          <w:sz w:val="24"/>
          <w:szCs w:val="24"/>
          <w:lang w:val="en-IN"/>
        </w:rPr>
      </w:pPr>
      <w:r>
        <w:rPr>
          <w:b/>
          <w:bCs/>
          <w:sz w:val="28"/>
          <w:szCs w:val="28"/>
          <w:lang w:val="en-IN"/>
        </w:rPr>
        <w:t xml:space="preserve">8.2 </w:t>
      </w:r>
      <w:r w:rsidRPr="0014208D">
        <w:rPr>
          <w:sz w:val="24"/>
          <w:szCs w:val="24"/>
          <w:lang w:val="en-IN"/>
        </w:rPr>
        <w:t>Kim et al. (2019)</w:t>
      </w:r>
      <w:r>
        <w:rPr>
          <w:sz w:val="24"/>
          <w:szCs w:val="24"/>
          <w:lang w:val="en-IN"/>
        </w:rPr>
        <w:t xml:space="preserve"> “</w:t>
      </w:r>
      <w:r w:rsidRPr="0014208D">
        <w:rPr>
          <w:sz w:val="24"/>
          <w:szCs w:val="24"/>
          <w:lang w:val="en-IN"/>
        </w:rPr>
        <w:t>Predicting risk of leukemia and lymphoma recurrence using machine learning</w:t>
      </w:r>
      <w:r>
        <w:rPr>
          <w:sz w:val="24"/>
          <w:szCs w:val="24"/>
          <w:lang w:val="en-IN"/>
        </w:rPr>
        <w:t>”</w:t>
      </w:r>
    </w:p>
    <w:p w14:paraId="62036E48" w14:textId="73A65E73" w:rsidR="002941D0" w:rsidRDefault="002941D0" w:rsidP="00EB65FC">
      <w:pPr>
        <w:tabs>
          <w:tab w:val="left" w:pos="598"/>
        </w:tabs>
        <w:ind w:left="-1418" w:right="-1278"/>
        <w:jc w:val="both"/>
        <w:rPr>
          <w:b/>
          <w:bCs/>
          <w:sz w:val="28"/>
          <w:szCs w:val="28"/>
          <w:lang w:val="en-IN"/>
        </w:rPr>
      </w:pPr>
      <w:r>
        <w:rPr>
          <w:b/>
          <w:bCs/>
          <w:sz w:val="28"/>
          <w:szCs w:val="28"/>
          <w:lang w:val="en-IN"/>
        </w:rPr>
        <w:t>8.3</w:t>
      </w:r>
      <w:r w:rsidR="00197C09">
        <w:rPr>
          <w:b/>
          <w:bCs/>
          <w:sz w:val="28"/>
          <w:szCs w:val="28"/>
          <w:lang w:val="en-IN"/>
        </w:rPr>
        <w:t xml:space="preserve"> </w:t>
      </w:r>
      <w:r w:rsidR="00197C09" w:rsidRPr="0014208D">
        <w:rPr>
          <w:sz w:val="24"/>
          <w:szCs w:val="24"/>
          <w:lang w:val="en-IN"/>
        </w:rPr>
        <w:t>Esteva et al. (2017)</w:t>
      </w:r>
      <w:r w:rsidR="00197C09">
        <w:rPr>
          <w:sz w:val="24"/>
          <w:szCs w:val="24"/>
          <w:lang w:val="en-IN"/>
        </w:rPr>
        <w:t xml:space="preserve"> “</w:t>
      </w:r>
      <w:r w:rsidR="00197C09" w:rsidRPr="0014208D">
        <w:rPr>
          <w:sz w:val="24"/>
          <w:szCs w:val="24"/>
          <w:lang w:val="en-IN"/>
        </w:rPr>
        <w:t>Early detection of blood cancers using deep learning on medical images</w:t>
      </w:r>
      <w:r w:rsidR="00197C09">
        <w:rPr>
          <w:sz w:val="24"/>
          <w:szCs w:val="24"/>
          <w:lang w:val="en-IN"/>
        </w:rPr>
        <w:t>”</w:t>
      </w:r>
    </w:p>
    <w:p w14:paraId="15B1CED8" w14:textId="50824A27" w:rsidR="002941D0" w:rsidRDefault="002941D0" w:rsidP="00EB65FC">
      <w:pPr>
        <w:tabs>
          <w:tab w:val="left" w:pos="598"/>
        </w:tabs>
        <w:ind w:left="-1418" w:right="-1278"/>
        <w:jc w:val="both"/>
        <w:rPr>
          <w:b/>
          <w:bCs/>
          <w:sz w:val="28"/>
          <w:szCs w:val="28"/>
          <w:lang w:val="en-IN"/>
        </w:rPr>
      </w:pPr>
      <w:r>
        <w:rPr>
          <w:b/>
          <w:bCs/>
          <w:sz w:val="28"/>
          <w:szCs w:val="28"/>
          <w:lang w:val="en-IN"/>
        </w:rPr>
        <w:t>8.4</w:t>
      </w:r>
      <w:r w:rsidR="00197C09">
        <w:rPr>
          <w:b/>
          <w:bCs/>
          <w:sz w:val="28"/>
          <w:szCs w:val="28"/>
          <w:lang w:val="en-IN"/>
        </w:rPr>
        <w:t xml:space="preserve"> </w:t>
      </w:r>
      <w:r w:rsidR="00612DF7" w:rsidRPr="0014208D">
        <w:rPr>
          <w:sz w:val="24"/>
          <w:szCs w:val="24"/>
          <w:lang w:val="en-IN"/>
        </w:rPr>
        <w:t>Zhang et al</w:t>
      </w:r>
      <w:r w:rsidR="00612DF7">
        <w:rPr>
          <w:sz w:val="24"/>
          <w:szCs w:val="24"/>
          <w:lang w:val="en-IN"/>
        </w:rPr>
        <w:t xml:space="preserve"> (2020) “</w:t>
      </w:r>
      <w:r w:rsidR="007E4A81" w:rsidRPr="0014208D">
        <w:rPr>
          <w:sz w:val="24"/>
          <w:szCs w:val="24"/>
          <w:lang w:val="en-IN"/>
        </w:rPr>
        <w:t>Integration of multi-omics data for blood cancer prediction</w:t>
      </w:r>
      <w:r w:rsidR="00612DF7">
        <w:rPr>
          <w:sz w:val="24"/>
          <w:szCs w:val="24"/>
          <w:lang w:val="en-IN"/>
        </w:rPr>
        <w:t>”</w:t>
      </w:r>
    </w:p>
    <w:p w14:paraId="3DB6FE7B" w14:textId="3163950F" w:rsidR="002941D0" w:rsidRDefault="002941D0" w:rsidP="00EB65FC">
      <w:pPr>
        <w:tabs>
          <w:tab w:val="left" w:pos="598"/>
        </w:tabs>
        <w:ind w:left="-1418" w:right="-1278"/>
        <w:jc w:val="both"/>
        <w:rPr>
          <w:b/>
          <w:bCs/>
          <w:sz w:val="28"/>
          <w:szCs w:val="28"/>
          <w:lang w:val="en-IN"/>
        </w:rPr>
      </w:pPr>
      <w:r>
        <w:rPr>
          <w:b/>
          <w:bCs/>
          <w:sz w:val="28"/>
          <w:szCs w:val="28"/>
          <w:lang w:val="en-IN"/>
        </w:rPr>
        <w:t>8.5</w:t>
      </w:r>
      <w:r w:rsidR="00612DF7">
        <w:rPr>
          <w:b/>
          <w:bCs/>
          <w:sz w:val="28"/>
          <w:szCs w:val="28"/>
          <w:lang w:val="en-IN"/>
        </w:rPr>
        <w:t xml:space="preserve"> </w:t>
      </w:r>
      <w:r w:rsidR="007E4A81" w:rsidRPr="0014208D">
        <w:rPr>
          <w:sz w:val="24"/>
          <w:szCs w:val="24"/>
          <w:lang w:val="en-IN"/>
        </w:rPr>
        <w:t>Patel et al. (2021)</w:t>
      </w:r>
      <w:r w:rsidR="007E4A81">
        <w:rPr>
          <w:sz w:val="24"/>
          <w:szCs w:val="24"/>
          <w:lang w:val="en-IN"/>
        </w:rPr>
        <w:t xml:space="preserve"> “</w:t>
      </w:r>
      <w:r w:rsidR="007E4A81" w:rsidRPr="0014208D">
        <w:rPr>
          <w:sz w:val="24"/>
          <w:szCs w:val="24"/>
          <w:lang w:val="en-IN"/>
        </w:rPr>
        <w:t>Predictive modelling of treatment response in blood cancer patients</w:t>
      </w:r>
      <w:r w:rsidR="007E4A81">
        <w:rPr>
          <w:sz w:val="24"/>
          <w:szCs w:val="24"/>
          <w:lang w:val="en-IN"/>
        </w:rPr>
        <w:t>”</w:t>
      </w:r>
    </w:p>
    <w:p w14:paraId="6FCF8F95" w14:textId="545A2096" w:rsidR="002941D0" w:rsidRDefault="002941D0" w:rsidP="00EB65FC">
      <w:pPr>
        <w:tabs>
          <w:tab w:val="left" w:pos="598"/>
        </w:tabs>
        <w:ind w:left="-1418" w:right="-1278"/>
        <w:jc w:val="both"/>
        <w:rPr>
          <w:b/>
          <w:bCs/>
          <w:sz w:val="28"/>
          <w:szCs w:val="28"/>
          <w:lang w:val="en-IN"/>
        </w:rPr>
      </w:pPr>
      <w:r>
        <w:rPr>
          <w:b/>
          <w:bCs/>
          <w:sz w:val="28"/>
          <w:szCs w:val="28"/>
          <w:lang w:val="en-IN"/>
        </w:rPr>
        <w:t>8.6</w:t>
      </w:r>
      <w:r w:rsidR="00612DF7">
        <w:rPr>
          <w:b/>
          <w:bCs/>
          <w:sz w:val="28"/>
          <w:szCs w:val="28"/>
          <w:lang w:val="en-IN"/>
        </w:rPr>
        <w:t xml:space="preserve"> </w:t>
      </w:r>
      <w:r w:rsidR="007E4A81" w:rsidRPr="0014208D">
        <w:rPr>
          <w:sz w:val="24"/>
          <w:szCs w:val="24"/>
          <w:lang w:val="en-IN"/>
        </w:rPr>
        <w:t>Patel and Mishra</w:t>
      </w:r>
      <w:r w:rsidR="007E4A81">
        <w:rPr>
          <w:sz w:val="24"/>
          <w:szCs w:val="24"/>
          <w:lang w:val="en-IN"/>
        </w:rPr>
        <w:t xml:space="preserve"> “</w:t>
      </w:r>
      <w:r w:rsidR="007E4A81" w:rsidRPr="0014208D">
        <w:rPr>
          <w:sz w:val="24"/>
          <w:szCs w:val="24"/>
          <w:lang w:val="en-IN"/>
        </w:rPr>
        <w:t>Automated Leukemia Detection Using Microscopic Images</w:t>
      </w:r>
      <w:r w:rsidR="007E4A81">
        <w:rPr>
          <w:sz w:val="24"/>
          <w:szCs w:val="24"/>
          <w:lang w:val="en-IN"/>
        </w:rPr>
        <w:t>”</w:t>
      </w:r>
    </w:p>
    <w:p w14:paraId="13CA7145" w14:textId="20A106EA" w:rsidR="002941D0" w:rsidRDefault="002941D0" w:rsidP="00EB65FC">
      <w:pPr>
        <w:tabs>
          <w:tab w:val="left" w:pos="598"/>
        </w:tabs>
        <w:ind w:left="-1418" w:right="-1278"/>
        <w:jc w:val="both"/>
        <w:rPr>
          <w:b/>
          <w:bCs/>
          <w:sz w:val="28"/>
          <w:szCs w:val="28"/>
          <w:lang w:val="en-IN"/>
        </w:rPr>
      </w:pPr>
      <w:r>
        <w:rPr>
          <w:b/>
          <w:bCs/>
          <w:sz w:val="28"/>
          <w:szCs w:val="28"/>
          <w:lang w:val="en-IN"/>
        </w:rPr>
        <w:t>8.7</w:t>
      </w:r>
      <w:r w:rsidR="00612DF7">
        <w:rPr>
          <w:b/>
          <w:bCs/>
          <w:sz w:val="28"/>
          <w:szCs w:val="28"/>
          <w:lang w:val="en-IN"/>
        </w:rPr>
        <w:t xml:space="preserve"> </w:t>
      </w:r>
      <w:r w:rsidR="007E4A81" w:rsidRPr="0014208D">
        <w:rPr>
          <w:sz w:val="24"/>
          <w:szCs w:val="24"/>
          <w:lang w:val="en-IN"/>
        </w:rPr>
        <w:t>Khalilabad and Hassanpour</w:t>
      </w:r>
      <w:r w:rsidR="007E4A81">
        <w:rPr>
          <w:sz w:val="24"/>
          <w:szCs w:val="24"/>
          <w:lang w:val="en-IN"/>
        </w:rPr>
        <w:t xml:space="preserve"> “</w:t>
      </w:r>
      <w:hyperlink r:id="rId21" w:history="1">
        <w:r w:rsidR="007E4A81" w:rsidRPr="0014208D">
          <w:rPr>
            <w:sz w:val="24"/>
            <w:szCs w:val="24"/>
            <w:lang w:val="en-IN"/>
          </w:rPr>
          <w:t>Employing image processing techniques for cancer detection using microarray images</w:t>
        </w:r>
      </w:hyperlink>
      <w:r w:rsidR="007E4A81">
        <w:rPr>
          <w:sz w:val="24"/>
          <w:szCs w:val="24"/>
          <w:lang w:val="en-IN"/>
        </w:rPr>
        <w:t>”</w:t>
      </w:r>
    </w:p>
    <w:p w14:paraId="3857B3F6" w14:textId="5C93127A" w:rsidR="002941D0" w:rsidRDefault="002941D0" w:rsidP="00EB65FC">
      <w:pPr>
        <w:tabs>
          <w:tab w:val="left" w:pos="598"/>
        </w:tabs>
        <w:ind w:left="-1418" w:right="-1278"/>
        <w:jc w:val="both"/>
        <w:rPr>
          <w:b/>
          <w:bCs/>
          <w:sz w:val="28"/>
          <w:szCs w:val="28"/>
          <w:lang w:val="en-IN"/>
        </w:rPr>
      </w:pPr>
      <w:r>
        <w:rPr>
          <w:b/>
          <w:bCs/>
          <w:sz w:val="28"/>
          <w:szCs w:val="28"/>
          <w:lang w:val="en-IN"/>
        </w:rPr>
        <w:t>8.8</w:t>
      </w:r>
      <w:r w:rsidR="00612DF7">
        <w:rPr>
          <w:b/>
          <w:bCs/>
          <w:sz w:val="28"/>
          <w:szCs w:val="28"/>
          <w:lang w:val="en-IN"/>
        </w:rPr>
        <w:t xml:space="preserve"> </w:t>
      </w:r>
      <w:r w:rsidR="007E4A81" w:rsidRPr="0014208D">
        <w:rPr>
          <w:sz w:val="24"/>
          <w:szCs w:val="24"/>
          <w:lang w:val="en-IN"/>
        </w:rPr>
        <w:t>Rehman et al.</w:t>
      </w:r>
      <w:r w:rsidR="007E4A81">
        <w:rPr>
          <w:sz w:val="24"/>
          <w:szCs w:val="24"/>
          <w:lang w:val="en-IN"/>
        </w:rPr>
        <w:t xml:space="preserve"> “</w:t>
      </w:r>
      <w:r w:rsidR="007E4A81" w:rsidRPr="0014208D">
        <w:rPr>
          <w:sz w:val="24"/>
          <w:szCs w:val="24"/>
          <w:lang w:val="en-IN"/>
        </w:rPr>
        <w:t>Classification of acute lymphoblastic leukemia using deep learning</w:t>
      </w:r>
      <w:r w:rsidR="007E4A81">
        <w:rPr>
          <w:sz w:val="24"/>
          <w:szCs w:val="24"/>
          <w:lang w:val="en-IN"/>
        </w:rPr>
        <w:t>”</w:t>
      </w:r>
    </w:p>
    <w:p w14:paraId="0175F5B2" w14:textId="1138B980" w:rsidR="002941D0" w:rsidRDefault="002941D0" w:rsidP="00EB65FC">
      <w:pPr>
        <w:tabs>
          <w:tab w:val="left" w:pos="598"/>
        </w:tabs>
        <w:ind w:left="-1418" w:right="-1278"/>
        <w:jc w:val="both"/>
        <w:rPr>
          <w:b/>
          <w:bCs/>
          <w:sz w:val="28"/>
          <w:szCs w:val="28"/>
          <w:lang w:val="en-IN"/>
        </w:rPr>
      </w:pPr>
      <w:r>
        <w:rPr>
          <w:b/>
          <w:bCs/>
          <w:sz w:val="28"/>
          <w:szCs w:val="28"/>
          <w:lang w:val="en-IN"/>
        </w:rPr>
        <w:t>8.9</w:t>
      </w:r>
      <w:r w:rsidR="00612DF7">
        <w:rPr>
          <w:b/>
          <w:bCs/>
          <w:sz w:val="28"/>
          <w:szCs w:val="28"/>
          <w:lang w:val="en-IN"/>
        </w:rPr>
        <w:t xml:space="preserve"> </w:t>
      </w:r>
      <w:r w:rsidR="007E4A81">
        <w:rPr>
          <w:sz w:val="24"/>
          <w:szCs w:val="24"/>
          <w:lang w:val="en-IN"/>
        </w:rPr>
        <w:t>Ebru Simsek, Hasan Badem &amp; Ibrahim Taner Okumus “</w:t>
      </w:r>
      <w:r w:rsidR="007E4A81" w:rsidRPr="0082254F">
        <w:rPr>
          <w:color w:val="333333"/>
          <w:kern w:val="36"/>
          <w:sz w:val="24"/>
          <w:szCs w:val="24"/>
          <w:lang w:val="en-IN" w:eastAsia="en-IN"/>
        </w:rPr>
        <w:t>Leukemia Sub-Type Classification by Using Machine Learning Techniques on Gene Expression</w:t>
      </w:r>
      <w:r w:rsidR="007E4A81">
        <w:rPr>
          <w:sz w:val="24"/>
          <w:szCs w:val="24"/>
          <w:lang w:val="en-IN"/>
        </w:rPr>
        <w:t>”</w:t>
      </w:r>
    </w:p>
    <w:p w14:paraId="2CEA5F19" w14:textId="48311B8C" w:rsidR="00612DF7" w:rsidRPr="002941D0" w:rsidRDefault="00612DF7" w:rsidP="00EB65FC">
      <w:pPr>
        <w:tabs>
          <w:tab w:val="left" w:pos="598"/>
        </w:tabs>
        <w:ind w:left="-1418" w:right="-1278"/>
        <w:jc w:val="both"/>
        <w:rPr>
          <w:b/>
          <w:bCs/>
          <w:sz w:val="28"/>
          <w:szCs w:val="28"/>
        </w:rPr>
      </w:pPr>
      <w:r>
        <w:rPr>
          <w:b/>
          <w:bCs/>
          <w:sz w:val="28"/>
          <w:szCs w:val="28"/>
          <w:lang w:val="en-IN"/>
        </w:rPr>
        <w:t xml:space="preserve">8.10 </w:t>
      </w:r>
      <w:r w:rsidR="007E4A81" w:rsidRPr="0082254F">
        <w:rPr>
          <w:color w:val="333333"/>
          <w:sz w:val="24"/>
          <w:szCs w:val="24"/>
        </w:rPr>
        <w:t>Liuksiala &amp; Thomas Edward</w:t>
      </w:r>
      <w:r w:rsidR="007E4A81">
        <w:rPr>
          <w:color w:val="333333"/>
          <w:sz w:val="24"/>
          <w:szCs w:val="24"/>
        </w:rPr>
        <w:t xml:space="preserve"> “</w:t>
      </w:r>
      <w:r w:rsidR="007E4A81" w:rsidRPr="0082254F">
        <w:rPr>
          <w:color w:val="333333"/>
          <w:kern w:val="36"/>
          <w:sz w:val="24"/>
          <w:szCs w:val="24"/>
          <w:lang w:val="en-IN" w:eastAsia="en-IN"/>
        </w:rPr>
        <w:t>Blood Cancer Lineage Identification: A Machine Learning Approach</w:t>
      </w:r>
      <w:r w:rsidR="007E4A81">
        <w:rPr>
          <w:color w:val="333333"/>
          <w:kern w:val="36"/>
          <w:sz w:val="24"/>
          <w:szCs w:val="24"/>
          <w:lang w:val="en-IN" w:eastAsia="en-IN"/>
        </w:rPr>
        <w:t>”</w:t>
      </w:r>
      <w:bookmarkEnd w:id="0"/>
    </w:p>
    <w:sectPr w:rsidR="00612DF7" w:rsidRPr="002941D0" w:rsidSect="00EB65FC">
      <w:pgSz w:w="11906" w:h="16838" w:code="9"/>
      <w:pgMar w:top="993" w:right="2360" w:bottom="280" w:left="246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641C1" w14:textId="77777777" w:rsidR="003A286D" w:rsidRDefault="003A286D" w:rsidP="00313FEC">
      <w:r>
        <w:separator/>
      </w:r>
    </w:p>
  </w:endnote>
  <w:endnote w:type="continuationSeparator" w:id="0">
    <w:p w14:paraId="655E7EF4" w14:textId="77777777" w:rsidR="003A286D" w:rsidRDefault="003A286D" w:rsidP="00313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585913"/>
      <w:docPartObj>
        <w:docPartGallery w:val="Page Numbers (Bottom of Page)"/>
        <w:docPartUnique/>
      </w:docPartObj>
    </w:sdtPr>
    <w:sdtEndPr>
      <w:rPr>
        <w:noProof/>
      </w:rPr>
    </w:sdtEndPr>
    <w:sdtContent>
      <w:p w14:paraId="6930A321" w14:textId="167AB288" w:rsidR="00313FEC" w:rsidRDefault="00313FE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7CE9DC" w14:textId="77777777" w:rsidR="00313FEC" w:rsidRDefault="00313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37E21" w14:textId="77777777" w:rsidR="003A286D" w:rsidRDefault="003A286D" w:rsidP="00313FEC">
      <w:r>
        <w:separator/>
      </w:r>
    </w:p>
  </w:footnote>
  <w:footnote w:type="continuationSeparator" w:id="0">
    <w:p w14:paraId="7ECB0FD7" w14:textId="77777777" w:rsidR="003A286D" w:rsidRDefault="003A286D" w:rsidP="00313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651ED"/>
    <w:multiLevelType w:val="multilevel"/>
    <w:tmpl w:val="A7AAC030"/>
    <w:lvl w:ilvl="0">
      <w:start w:val="2"/>
      <w:numFmt w:val="decimal"/>
      <w:lvlText w:val="%1"/>
      <w:lvlJc w:val="left"/>
      <w:pPr>
        <w:ind w:left="-1058" w:hanging="360"/>
      </w:pPr>
      <w:rPr>
        <w:rFonts w:hint="default"/>
      </w:rPr>
    </w:lvl>
    <w:lvl w:ilvl="1">
      <w:start w:val="2"/>
      <w:numFmt w:val="decimal"/>
      <w:isLgl/>
      <w:lvlText w:val="%1.%2"/>
      <w:lvlJc w:val="left"/>
      <w:pPr>
        <w:ind w:left="-714" w:hanging="420"/>
      </w:pPr>
      <w:rPr>
        <w:rFonts w:hint="default"/>
      </w:rPr>
    </w:lvl>
    <w:lvl w:ilvl="2">
      <w:start w:val="1"/>
      <w:numFmt w:val="decimal"/>
      <w:isLgl/>
      <w:lvlText w:val="%1.%2.%3"/>
      <w:lvlJc w:val="left"/>
      <w:pPr>
        <w:ind w:left="-130" w:hanging="720"/>
      </w:pPr>
      <w:rPr>
        <w:rFonts w:hint="default"/>
      </w:rPr>
    </w:lvl>
    <w:lvl w:ilvl="3">
      <w:start w:val="1"/>
      <w:numFmt w:val="decimal"/>
      <w:isLgl/>
      <w:lvlText w:val="%1.%2.%3.%4"/>
      <w:lvlJc w:val="left"/>
      <w:pPr>
        <w:ind w:left="514" w:hanging="1080"/>
      </w:pPr>
      <w:rPr>
        <w:rFonts w:hint="default"/>
      </w:rPr>
    </w:lvl>
    <w:lvl w:ilvl="4">
      <w:start w:val="1"/>
      <w:numFmt w:val="decimal"/>
      <w:isLgl/>
      <w:lvlText w:val="%1.%2.%3.%4.%5"/>
      <w:lvlJc w:val="left"/>
      <w:pPr>
        <w:ind w:left="798" w:hanging="1080"/>
      </w:pPr>
      <w:rPr>
        <w:rFonts w:hint="default"/>
      </w:rPr>
    </w:lvl>
    <w:lvl w:ilvl="5">
      <w:start w:val="1"/>
      <w:numFmt w:val="decimal"/>
      <w:isLgl/>
      <w:lvlText w:val="%1.%2.%3.%4.%5.%6"/>
      <w:lvlJc w:val="left"/>
      <w:pPr>
        <w:ind w:left="1442" w:hanging="1440"/>
      </w:pPr>
      <w:rPr>
        <w:rFonts w:hint="default"/>
      </w:rPr>
    </w:lvl>
    <w:lvl w:ilvl="6">
      <w:start w:val="1"/>
      <w:numFmt w:val="decimal"/>
      <w:isLgl/>
      <w:lvlText w:val="%1.%2.%3.%4.%5.%6.%7"/>
      <w:lvlJc w:val="left"/>
      <w:pPr>
        <w:ind w:left="1726" w:hanging="1440"/>
      </w:pPr>
      <w:rPr>
        <w:rFonts w:hint="default"/>
      </w:rPr>
    </w:lvl>
    <w:lvl w:ilvl="7">
      <w:start w:val="1"/>
      <w:numFmt w:val="decimal"/>
      <w:isLgl/>
      <w:lvlText w:val="%1.%2.%3.%4.%5.%6.%7.%8"/>
      <w:lvlJc w:val="left"/>
      <w:pPr>
        <w:ind w:left="2370" w:hanging="1800"/>
      </w:pPr>
      <w:rPr>
        <w:rFonts w:hint="default"/>
      </w:rPr>
    </w:lvl>
    <w:lvl w:ilvl="8">
      <w:start w:val="1"/>
      <w:numFmt w:val="decimal"/>
      <w:isLgl/>
      <w:lvlText w:val="%1.%2.%3.%4.%5.%6.%7.%8.%9"/>
      <w:lvlJc w:val="left"/>
      <w:pPr>
        <w:ind w:left="3014" w:hanging="2160"/>
      </w:pPr>
      <w:rPr>
        <w:rFonts w:hint="default"/>
      </w:rPr>
    </w:lvl>
  </w:abstractNum>
  <w:abstractNum w:abstractNumId="1" w15:restartNumberingAfterBreak="0">
    <w:nsid w:val="0FD87852"/>
    <w:multiLevelType w:val="hybridMultilevel"/>
    <w:tmpl w:val="4322CA2A"/>
    <w:lvl w:ilvl="0" w:tplc="4B3C8BC2">
      <w:start w:val="1"/>
      <w:numFmt w:val="decimal"/>
      <w:lvlText w:val="%1."/>
      <w:lvlJc w:val="left"/>
      <w:pPr>
        <w:ind w:left="1642" w:hanging="670"/>
      </w:pPr>
      <w:rPr>
        <w:rFonts w:hint="default"/>
        <w:spacing w:val="0"/>
        <w:w w:val="95"/>
        <w:lang w:val="en-US" w:eastAsia="en-US" w:bidi="ar-SA"/>
      </w:rPr>
    </w:lvl>
    <w:lvl w:ilvl="1" w:tplc="2EC0D270">
      <w:numFmt w:val="bullet"/>
      <w:lvlText w:val="•"/>
      <w:lvlJc w:val="left"/>
      <w:pPr>
        <w:ind w:left="3240" w:hanging="670"/>
      </w:pPr>
      <w:rPr>
        <w:rFonts w:hint="default"/>
        <w:lang w:val="en-US" w:eastAsia="en-US" w:bidi="ar-SA"/>
      </w:rPr>
    </w:lvl>
    <w:lvl w:ilvl="2" w:tplc="A97EE170">
      <w:numFmt w:val="bullet"/>
      <w:lvlText w:val="•"/>
      <w:lvlJc w:val="left"/>
      <w:pPr>
        <w:ind w:left="4839" w:hanging="670"/>
      </w:pPr>
      <w:rPr>
        <w:rFonts w:hint="default"/>
        <w:lang w:val="en-US" w:eastAsia="en-US" w:bidi="ar-SA"/>
      </w:rPr>
    </w:lvl>
    <w:lvl w:ilvl="3" w:tplc="36F6DDFC">
      <w:numFmt w:val="bullet"/>
      <w:lvlText w:val="•"/>
      <w:lvlJc w:val="left"/>
      <w:pPr>
        <w:ind w:left="6438" w:hanging="670"/>
      </w:pPr>
      <w:rPr>
        <w:rFonts w:hint="default"/>
        <w:lang w:val="en-US" w:eastAsia="en-US" w:bidi="ar-SA"/>
      </w:rPr>
    </w:lvl>
    <w:lvl w:ilvl="4" w:tplc="8B163B8C">
      <w:numFmt w:val="bullet"/>
      <w:lvlText w:val="•"/>
      <w:lvlJc w:val="left"/>
      <w:pPr>
        <w:ind w:left="8037" w:hanging="670"/>
      </w:pPr>
      <w:rPr>
        <w:rFonts w:hint="default"/>
        <w:lang w:val="en-US" w:eastAsia="en-US" w:bidi="ar-SA"/>
      </w:rPr>
    </w:lvl>
    <w:lvl w:ilvl="5" w:tplc="EC4808E6">
      <w:numFmt w:val="bullet"/>
      <w:lvlText w:val="•"/>
      <w:lvlJc w:val="left"/>
      <w:pPr>
        <w:ind w:left="9636" w:hanging="670"/>
      </w:pPr>
      <w:rPr>
        <w:rFonts w:hint="default"/>
        <w:lang w:val="en-US" w:eastAsia="en-US" w:bidi="ar-SA"/>
      </w:rPr>
    </w:lvl>
    <w:lvl w:ilvl="6" w:tplc="AA0622A0">
      <w:numFmt w:val="bullet"/>
      <w:lvlText w:val="•"/>
      <w:lvlJc w:val="left"/>
      <w:pPr>
        <w:ind w:left="11235" w:hanging="670"/>
      </w:pPr>
      <w:rPr>
        <w:rFonts w:hint="default"/>
        <w:lang w:val="en-US" w:eastAsia="en-US" w:bidi="ar-SA"/>
      </w:rPr>
    </w:lvl>
    <w:lvl w:ilvl="7" w:tplc="BC84B194">
      <w:numFmt w:val="bullet"/>
      <w:lvlText w:val="•"/>
      <w:lvlJc w:val="left"/>
      <w:pPr>
        <w:ind w:left="12834" w:hanging="670"/>
      </w:pPr>
      <w:rPr>
        <w:rFonts w:hint="default"/>
        <w:lang w:val="en-US" w:eastAsia="en-US" w:bidi="ar-SA"/>
      </w:rPr>
    </w:lvl>
    <w:lvl w:ilvl="8" w:tplc="01962164">
      <w:numFmt w:val="bullet"/>
      <w:lvlText w:val="•"/>
      <w:lvlJc w:val="left"/>
      <w:pPr>
        <w:ind w:left="14433" w:hanging="670"/>
      </w:pPr>
      <w:rPr>
        <w:rFonts w:hint="default"/>
        <w:lang w:val="en-US" w:eastAsia="en-US" w:bidi="ar-SA"/>
      </w:rPr>
    </w:lvl>
  </w:abstractNum>
  <w:abstractNum w:abstractNumId="2" w15:restartNumberingAfterBreak="0">
    <w:nsid w:val="1170375E"/>
    <w:multiLevelType w:val="hybridMultilevel"/>
    <w:tmpl w:val="E2D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51B72"/>
    <w:multiLevelType w:val="multilevel"/>
    <w:tmpl w:val="570280AA"/>
    <w:lvl w:ilvl="0">
      <w:start w:val="3"/>
      <w:numFmt w:val="decimal"/>
      <w:lvlText w:val="%1"/>
      <w:lvlJc w:val="left"/>
      <w:pPr>
        <w:ind w:left="564" w:hanging="56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D5D26DD"/>
    <w:multiLevelType w:val="hybridMultilevel"/>
    <w:tmpl w:val="775C9A38"/>
    <w:lvl w:ilvl="0" w:tplc="F1B2C592">
      <w:start w:val="1"/>
      <w:numFmt w:val="decimal"/>
      <w:lvlText w:val="%1."/>
      <w:lvlJc w:val="left"/>
      <w:pPr>
        <w:ind w:left="641" w:hanging="500"/>
      </w:pPr>
      <w:rPr>
        <w:rFonts w:ascii="Times New Roman" w:eastAsia="Times New Roman" w:hAnsi="Times New Roman" w:cs="Times New Roman" w:hint="default"/>
        <w:b/>
        <w:bCs/>
        <w:i w:val="0"/>
        <w:iCs w:val="0"/>
        <w:spacing w:val="-2"/>
        <w:w w:val="104"/>
        <w:sz w:val="32"/>
        <w:szCs w:val="32"/>
        <w:lang w:val="en-US" w:eastAsia="en-US" w:bidi="ar-SA"/>
      </w:rPr>
    </w:lvl>
    <w:lvl w:ilvl="1" w:tplc="73D64182">
      <w:numFmt w:val="bullet"/>
      <w:lvlText w:val="•"/>
      <w:lvlJc w:val="left"/>
      <w:pPr>
        <w:ind w:left="2299" w:hanging="500"/>
      </w:pPr>
      <w:rPr>
        <w:rFonts w:hint="default"/>
        <w:lang w:val="en-US" w:eastAsia="en-US" w:bidi="ar-SA"/>
      </w:rPr>
    </w:lvl>
    <w:lvl w:ilvl="2" w:tplc="A8344CFE">
      <w:numFmt w:val="bullet"/>
      <w:lvlText w:val="•"/>
      <w:lvlJc w:val="left"/>
      <w:pPr>
        <w:ind w:left="3998" w:hanging="500"/>
      </w:pPr>
      <w:rPr>
        <w:rFonts w:hint="default"/>
        <w:lang w:val="en-US" w:eastAsia="en-US" w:bidi="ar-SA"/>
      </w:rPr>
    </w:lvl>
    <w:lvl w:ilvl="3" w:tplc="1A9C2832">
      <w:numFmt w:val="bullet"/>
      <w:lvlText w:val="•"/>
      <w:lvlJc w:val="left"/>
      <w:pPr>
        <w:ind w:left="5697" w:hanging="500"/>
      </w:pPr>
      <w:rPr>
        <w:rFonts w:hint="default"/>
        <w:lang w:val="en-US" w:eastAsia="en-US" w:bidi="ar-SA"/>
      </w:rPr>
    </w:lvl>
    <w:lvl w:ilvl="4" w:tplc="5E26492A">
      <w:numFmt w:val="bullet"/>
      <w:lvlText w:val="•"/>
      <w:lvlJc w:val="left"/>
      <w:pPr>
        <w:ind w:left="7396" w:hanging="500"/>
      </w:pPr>
      <w:rPr>
        <w:rFonts w:hint="default"/>
        <w:lang w:val="en-US" w:eastAsia="en-US" w:bidi="ar-SA"/>
      </w:rPr>
    </w:lvl>
    <w:lvl w:ilvl="5" w:tplc="3750519E">
      <w:numFmt w:val="bullet"/>
      <w:lvlText w:val="•"/>
      <w:lvlJc w:val="left"/>
      <w:pPr>
        <w:ind w:left="9095" w:hanging="500"/>
      </w:pPr>
      <w:rPr>
        <w:rFonts w:hint="default"/>
        <w:lang w:val="en-US" w:eastAsia="en-US" w:bidi="ar-SA"/>
      </w:rPr>
    </w:lvl>
    <w:lvl w:ilvl="6" w:tplc="75384918">
      <w:numFmt w:val="bullet"/>
      <w:lvlText w:val="•"/>
      <w:lvlJc w:val="left"/>
      <w:pPr>
        <w:ind w:left="10794" w:hanging="500"/>
      </w:pPr>
      <w:rPr>
        <w:rFonts w:hint="default"/>
        <w:lang w:val="en-US" w:eastAsia="en-US" w:bidi="ar-SA"/>
      </w:rPr>
    </w:lvl>
    <w:lvl w:ilvl="7" w:tplc="99782140">
      <w:numFmt w:val="bullet"/>
      <w:lvlText w:val="•"/>
      <w:lvlJc w:val="left"/>
      <w:pPr>
        <w:ind w:left="12493" w:hanging="500"/>
      </w:pPr>
      <w:rPr>
        <w:rFonts w:hint="default"/>
        <w:lang w:val="en-US" w:eastAsia="en-US" w:bidi="ar-SA"/>
      </w:rPr>
    </w:lvl>
    <w:lvl w:ilvl="8" w:tplc="F6A6E5E8">
      <w:numFmt w:val="bullet"/>
      <w:lvlText w:val="•"/>
      <w:lvlJc w:val="left"/>
      <w:pPr>
        <w:ind w:left="14192" w:hanging="500"/>
      </w:pPr>
      <w:rPr>
        <w:rFonts w:hint="default"/>
        <w:lang w:val="en-US" w:eastAsia="en-US" w:bidi="ar-SA"/>
      </w:rPr>
    </w:lvl>
  </w:abstractNum>
  <w:abstractNum w:abstractNumId="5" w15:restartNumberingAfterBreak="0">
    <w:nsid w:val="23E130CA"/>
    <w:multiLevelType w:val="hybridMultilevel"/>
    <w:tmpl w:val="BF1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527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6E30D2"/>
    <w:multiLevelType w:val="multilevel"/>
    <w:tmpl w:val="6EE4A720"/>
    <w:lvl w:ilvl="0">
      <w:start w:val="3"/>
      <w:numFmt w:val="decimal"/>
      <w:lvlText w:val="%1"/>
      <w:lvlJc w:val="left"/>
      <w:pPr>
        <w:ind w:left="564" w:hanging="56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289805C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CE356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B4568A"/>
    <w:multiLevelType w:val="hybridMultilevel"/>
    <w:tmpl w:val="27BCBCF4"/>
    <w:lvl w:ilvl="0" w:tplc="CD68BEA4">
      <w:start w:val="1"/>
      <w:numFmt w:val="lowerLetter"/>
      <w:lvlText w:val="%1."/>
      <w:lvlJc w:val="left"/>
      <w:pPr>
        <w:ind w:left="1071" w:hanging="492"/>
      </w:pPr>
      <w:rPr>
        <w:rFonts w:hint="default"/>
      </w:rPr>
    </w:lvl>
    <w:lvl w:ilvl="1" w:tplc="40090019" w:tentative="1">
      <w:start w:val="1"/>
      <w:numFmt w:val="lowerLetter"/>
      <w:lvlText w:val="%2."/>
      <w:lvlJc w:val="left"/>
      <w:pPr>
        <w:ind w:left="1659" w:hanging="360"/>
      </w:pPr>
    </w:lvl>
    <w:lvl w:ilvl="2" w:tplc="4009001B" w:tentative="1">
      <w:start w:val="1"/>
      <w:numFmt w:val="lowerRoman"/>
      <w:lvlText w:val="%3."/>
      <w:lvlJc w:val="right"/>
      <w:pPr>
        <w:ind w:left="2379" w:hanging="180"/>
      </w:pPr>
    </w:lvl>
    <w:lvl w:ilvl="3" w:tplc="4009000F" w:tentative="1">
      <w:start w:val="1"/>
      <w:numFmt w:val="decimal"/>
      <w:lvlText w:val="%4."/>
      <w:lvlJc w:val="left"/>
      <w:pPr>
        <w:ind w:left="3099" w:hanging="360"/>
      </w:pPr>
    </w:lvl>
    <w:lvl w:ilvl="4" w:tplc="40090019" w:tentative="1">
      <w:start w:val="1"/>
      <w:numFmt w:val="lowerLetter"/>
      <w:lvlText w:val="%5."/>
      <w:lvlJc w:val="left"/>
      <w:pPr>
        <w:ind w:left="3819" w:hanging="360"/>
      </w:pPr>
    </w:lvl>
    <w:lvl w:ilvl="5" w:tplc="4009001B" w:tentative="1">
      <w:start w:val="1"/>
      <w:numFmt w:val="lowerRoman"/>
      <w:lvlText w:val="%6."/>
      <w:lvlJc w:val="right"/>
      <w:pPr>
        <w:ind w:left="4539" w:hanging="180"/>
      </w:pPr>
    </w:lvl>
    <w:lvl w:ilvl="6" w:tplc="4009000F" w:tentative="1">
      <w:start w:val="1"/>
      <w:numFmt w:val="decimal"/>
      <w:lvlText w:val="%7."/>
      <w:lvlJc w:val="left"/>
      <w:pPr>
        <w:ind w:left="5259" w:hanging="360"/>
      </w:pPr>
    </w:lvl>
    <w:lvl w:ilvl="7" w:tplc="40090019" w:tentative="1">
      <w:start w:val="1"/>
      <w:numFmt w:val="lowerLetter"/>
      <w:lvlText w:val="%8."/>
      <w:lvlJc w:val="left"/>
      <w:pPr>
        <w:ind w:left="5979" w:hanging="360"/>
      </w:pPr>
    </w:lvl>
    <w:lvl w:ilvl="8" w:tplc="4009001B" w:tentative="1">
      <w:start w:val="1"/>
      <w:numFmt w:val="lowerRoman"/>
      <w:lvlText w:val="%9."/>
      <w:lvlJc w:val="right"/>
      <w:pPr>
        <w:ind w:left="6699" w:hanging="180"/>
      </w:pPr>
    </w:lvl>
  </w:abstractNum>
  <w:abstractNum w:abstractNumId="11" w15:restartNumberingAfterBreak="0">
    <w:nsid w:val="35A129C3"/>
    <w:multiLevelType w:val="hybridMultilevel"/>
    <w:tmpl w:val="555C07D2"/>
    <w:lvl w:ilvl="0" w:tplc="B802D4E0">
      <w:start w:val="1"/>
      <w:numFmt w:val="decimal"/>
      <w:lvlText w:val="%1."/>
      <w:lvlJc w:val="left"/>
      <w:pPr>
        <w:ind w:left="-1058" w:hanging="360"/>
      </w:pPr>
      <w:rPr>
        <w:rFonts w:hint="default"/>
        <w:w w:val="105"/>
      </w:rPr>
    </w:lvl>
    <w:lvl w:ilvl="1" w:tplc="40090019" w:tentative="1">
      <w:start w:val="1"/>
      <w:numFmt w:val="lowerLetter"/>
      <w:lvlText w:val="%2."/>
      <w:lvlJc w:val="left"/>
      <w:pPr>
        <w:ind w:left="-338" w:hanging="360"/>
      </w:pPr>
    </w:lvl>
    <w:lvl w:ilvl="2" w:tplc="4009001B" w:tentative="1">
      <w:start w:val="1"/>
      <w:numFmt w:val="lowerRoman"/>
      <w:lvlText w:val="%3."/>
      <w:lvlJc w:val="right"/>
      <w:pPr>
        <w:ind w:left="382" w:hanging="180"/>
      </w:pPr>
    </w:lvl>
    <w:lvl w:ilvl="3" w:tplc="4009000F" w:tentative="1">
      <w:start w:val="1"/>
      <w:numFmt w:val="decimal"/>
      <w:lvlText w:val="%4."/>
      <w:lvlJc w:val="left"/>
      <w:pPr>
        <w:ind w:left="1102" w:hanging="360"/>
      </w:pPr>
    </w:lvl>
    <w:lvl w:ilvl="4" w:tplc="40090019" w:tentative="1">
      <w:start w:val="1"/>
      <w:numFmt w:val="lowerLetter"/>
      <w:lvlText w:val="%5."/>
      <w:lvlJc w:val="left"/>
      <w:pPr>
        <w:ind w:left="1822" w:hanging="360"/>
      </w:pPr>
    </w:lvl>
    <w:lvl w:ilvl="5" w:tplc="4009001B" w:tentative="1">
      <w:start w:val="1"/>
      <w:numFmt w:val="lowerRoman"/>
      <w:lvlText w:val="%6."/>
      <w:lvlJc w:val="right"/>
      <w:pPr>
        <w:ind w:left="2542" w:hanging="180"/>
      </w:pPr>
    </w:lvl>
    <w:lvl w:ilvl="6" w:tplc="4009000F" w:tentative="1">
      <w:start w:val="1"/>
      <w:numFmt w:val="decimal"/>
      <w:lvlText w:val="%7."/>
      <w:lvlJc w:val="left"/>
      <w:pPr>
        <w:ind w:left="3262" w:hanging="360"/>
      </w:pPr>
    </w:lvl>
    <w:lvl w:ilvl="7" w:tplc="40090019" w:tentative="1">
      <w:start w:val="1"/>
      <w:numFmt w:val="lowerLetter"/>
      <w:lvlText w:val="%8."/>
      <w:lvlJc w:val="left"/>
      <w:pPr>
        <w:ind w:left="3982" w:hanging="360"/>
      </w:pPr>
    </w:lvl>
    <w:lvl w:ilvl="8" w:tplc="4009001B" w:tentative="1">
      <w:start w:val="1"/>
      <w:numFmt w:val="lowerRoman"/>
      <w:lvlText w:val="%9."/>
      <w:lvlJc w:val="right"/>
      <w:pPr>
        <w:ind w:left="4702" w:hanging="180"/>
      </w:pPr>
    </w:lvl>
  </w:abstractNum>
  <w:abstractNum w:abstractNumId="12" w15:restartNumberingAfterBreak="0">
    <w:nsid w:val="3E964E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E22EB4"/>
    <w:multiLevelType w:val="hybridMultilevel"/>
    <w:tmpl w:val="8D16F486"/>
    <w:lvl w:ilvl="0" w:tplc="4009000B">
      <w:start w:val="1"/>
      <w:numFmt w:val="bullet"/>
      <w:lvlText w:val=""/>
      <w:lvlJc w:val="left"/>
      <w:pPr>
        <w:ind w:left="460" w:hanging="360"/>
      </w:pPr>
      <w:rPr>
        <w:rFonts w:ascii="Wingdings" w:hAnsi="Wingding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4" w15:restartNumberingAfterBreak="0">
    <w:nsid w:val="4E3917E1"/>
    <w:multiLevelType w:val="multilevel"/>
    <w:tmpl w:val="A0DEE69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457267"/>
    <w:multiLevelType w:val="multilevel"/>
    <w:tmpl w:val="310621D4"/>
    <w:lvl w:ilvl="0">
      <w:start w:val="3"/>
      <w:numFmt w:val="decimal"/>
      <w:lvlText w:val="%1"/>
      <w:lvlJc w:val="left"/>
      <w:pPr>
        <w:ind w:left="564" w:hanging="564"/>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C6D140C"/>
    <w:multiLevelType w:val="hybridMultilevel"/>
    <w:tmpl w:val="7C9E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A10E46"/>
    <w:multiLevelType w:val="hybridMultilevel"/>
    <w:tmpl w:val="0142C01A"/>
    <w:lvl w:ilvl="0" w:tplc="FAECC1B0">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8" w15:restartNumberingAfterBreak="0">
    <w:nsid w:val="71CD066C"/>
    <w:multiLevelType w:val="hybridMultilevel"/>
    <w:tmpl w:val="F6C222A6"/>
    <w:lvl w:ilvl="0" w:tplc="40090001">
      <w:start w:val="1"/>
      <w:numFmt w:val="bullet"/>
      <w:lvlText w:val=""/>
      <w:lvlJc w:val="left"/>
      <w:pPr>
        <w:ind w:left="1299" w:hanging="360"/>
      </w:pPr>
      <w:rPr>
        <w:rFonts w:ascii="Symbol" w:hAnsi="Symbol" w:hint="default"/>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19" w15:restartNumberingAfterBreak="0">
    <w:nsid w:val="733E66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3AF4657"/>
    <w:multiLevelType w:val="hybridMultilevel"/>
    <w:tmpl w:val="FD204A06"/>
    <w:lvl w:ilvl="0" w:tplc="7F0ED52E">
      <w:start w:val="1"/>
      <w:numFmt w:val="decimal"/>
      <w:lvlText w:val="%1."/>
      <w:lvlJc w:val="left"/>
      <w:pPr>
        <w:ind w:left="-1058" w:hanging="360"/>
      </w:pPr>
      <w:rPr>
        <w:rFonts w:hint="default"/>
        <w:w w:val="105"/>
      </w:rPr>
    </w:lvl>
    <w:lvl w:ilvl="1" w:tplc="40090019" w:tentative="1">
      <w:start w:val="1"/>
      <w:numFmt w:val="lowerLetter"/>
      <w:lvlText w:val="%2."/>
      <w:lvlJc w:val="left"/>
      <w:pPr>
        <w:ind w:left="-338" w:hanging="360"/>
      </w:pPr>
    </w:lvl>
    <w:lvl w:ilvl="2" w:tplc="4009001B" w:tentative="1">
      <w:start w:val="1"/>
      <w:numFmt w:val="lowerRoman"/>
      <w:lvlText w:val="%3."/>
      <w:lvlJc w:val="right"/>
      <w:pPr>
        <w:ind w:left="382" w:hanging="180"/>
      </w:pPr>
    </w:lvl>
    <w:lvl w:ilvl="3" w:tplc="4009000F" w:tentative="1">
      <w:start w:val="1"/>
      <w:numFmt w:val="decimal"/>
      <w:lvlText w:val="%4."/>
      <w:lvlJc w:val="left"/>
      <w:pPr>
        <w:ind w:left="1102" w:hanging="360"/>
      </w:pPr>
    </w:lvl>
    <w:lvl w:ilvl="4" w:tplc="40090019" w:tentative="1">
      <w:start w:val="1"/>
      <w:numFmt w:val="lowerLetter"/>
      <w:lvlText w:val="%5."/>
      <w:lvlJc w:val="left"/>
      <w:pPr>
        <w:ind w:left="1822" w:hanging="360"/>
      </w:pPr>
    </w:lvl>
    <w:lvl w:ilvl="5" w:tplc="4009001B" w:tentative="1">
      <w:start w:val="1"/>
      <w:numFmt w:val="lowerRoman"/>
      <w:lvlText w:val="%6."/>
      <w:lvlJc w:val="right"/>
      <w:pPr>
        <w:ind w:left="2542" w:hanging="180"/>
      </w:pPr>
    </w:lvl>
    <w:lvl w:ilvl="6" w:tplc="4009000F" w:tentative="1">
      <w:start w:val="1"/>
      <w:numFmt w:val="decimal"/>
      <w:lvlText w:val="%7."/>
      <w:lvlJc w:val="left"/>
      <w:pPr>
        <w:ind w:left="3262" w:hanging="360"/>
      </w:pPr>
    </w:lvl>
    <w:lvl w:ilvl="7" w:tplc="40090019" w:tentative="1">
      <w:start w:val="1"/>
      <w:numFmt w:val="lowerLetter"/>
      <w:lvlText w:val="%8."/>
      <w:lvlJc w:val="left"/>
      <w:pPr>
        <w:ind w:left="3982" w:hanging="360"/>
      </w:pPr>
    </w:lvl>
    <w:lvl w:ilvl="8" w:tplc="4009001B" w:tentative="1">
      <w:start w:val="1"/>
      <w:numFmt w:val="lowerRoman"/>
      <w:lvlText w:val="%9."/>
      <w:lvlJc w:val="right"/>
      <w:pPr>
        <w:ind w:left="4702" w:hanging="180"/>
      </w:pPr>
    </w:lvl>
  </w:abstractNum>
  <w:num w:numId="1" w16cid:durableId="1908569522">
    <w:abstractNumId w:val="4"/>
  </w:num>
  <w:num w:numId="2" w16cid:durableId="2053116849">
    <w:abstractNumId w:val="1"/>
  </w:num>
  <w:num w:numId="3" w16cid:durableId="2144343190">
    <w:abstractNumId w:val="17"/>
  </w:num>
  <w:num w:numId="4" w16cid:durableId="1661036507">
    <w:abstractNumId w:val="13"/>
  </w:num>
  <w:num w:numId="5" w16cid:durableId="2077238039">
    <w:abstractNumId w:val="2"/>
  </w:num>
  <w:num w:numId="6" w16cid:durableId="1934237219">
    <w:abstractNumId w:val="16"/>
  </w:num>
  <w:num w:numId="7" w16cid:durableId="35080907">
    <w:abstractNumId w:val="5"/>
  </w:num>
  <w:num w:numId="8" w16cid:durableId="445778177">
    <w:abstractNumId w:val="8"/>
  </w:num>
  <w:num w:numId="9" w16cid:durableId="2090535006">
    <w:abstractNumId w:val="9"/>
  </w:num>
  <w:num w:numId="10" w16cid:durableId="483938383">
    <w:abstractNumId w:val="12"/>
  </w:num>
  <w:num w:numId="11" w16cid:durableId="500198988">
    <w:abstractNumId w:val="6"/>
  </w:num>
  <w:num w:numId="12" w16cid:durableId="799029471">
    <w:abstractNumId w:val="19"/>
  </w:num>
  <w:num w:numId="13" w16cid:durableId="815418493">
    <w:abstractNumId w:val="3"/>
  </w:num>
  <w:num w:numId="14" w16cid:durableId="351879404">
    <w:abstractNumId w:val="7"/>
  </w:num>
  <w:num w:numId="15" w16cid:durableId="389231369">
    <w:abstractNumId w:val="15"/>
  </w:num>
  <w:num w:numId="16" w16cid:durableId="664935167">
    <w:abstractNumId w:val="14"/>
  </w:num>
  <w:num w:numId="17" w16cid:durableId="1242253069">
    <w:abstractNumId w:val="18"/>
  </w:num>
  <w:num w:numId="18" w16cid:durableId="1538543536">
    <w:abstractNumId w:val="10"/>
  </w:num>
  <w:num w:numId="19" w16cid:durableId="8836">
    <w:abstractNumId w:val="11"/>
  </w:num>
  <w:num w:numId="20" w16cid:durableId="2045714737">
    <w:abstractNumId w:val="0"/>
  </w:num>
  <w:num w:numId="21" w16cid:durableId="110789135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0"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F4"/>
    <w:rsid w:val="00017F94"/>
    <w:rsid w:val="000371F4"/>
    <w:rsid w:val="00082391"/>
    <w:rsid w:val="000C3BF0"/>
    <w:rsid w:val="00140701"/>
    <w:rsid w:val="0014208D"/>
    <w:rsid w:val="00183922"/>
    <w:rsid w:val="00197C09"/>
    <w:rsid w:val="002941D0"/>
    <w:rsid w:val="003018D7"/>
    <w:rsid w:val="00313FEC"/>
    <w:rsid w:val="003A286D"/>
    <w:rsid w:val="003B498A"/>
    <w:rsid w:val="004959F5"/>
    <w:rsid w:val="00497E4B"/>
    <w:rsid w:val="004B5944"/>
    <w:rsid w:val="004F77EB"/>
    <w:rsid w:val="005B2324"/>
    <w:rsid w:val="005F4A94"/>
    <w:rsid w:val="0060704A"/>
    <w:rsid w:val="00612DF7"/>
    <w:rsid w:val="006353BD"/>
    <w:rsid w:val="006C7C2C"/>
    <w:rsid w:val="007D01D9"/>
    <w:rsid w:val="007E4A81"/>
    <w:rsid w:val="00803B71"/>
    <w:rsid w:val="00820DF7"/>
    <w:rsid w:val="0082254F"/>
    <w:rsid w:val="008316AC"/>
    <w:rsid w:val="00872B86"/>
    <w:rsid w:val="00924FB2"/>
    <w:rsid w:val="00935757"/>
    <w:rsid w:val="00954E7F"/>
    <w:rsid w:val="00976885"/>
    <w:rsid w:val="009A0103"/>
    <w:rsid w:val="00A66D81"/>
    <w:rsid w:val="00A93370"/>
    <w:rsid w:val="00AB4B64"/>
    <w:rsid w:val="00B53627"/>
    <w:rsid w:val="00C036C6"/>
    <w:rsid w:val="00CB7F63"/>
    <w:rsid w:val="00D21265"/>
    <w:rsid w:val="00D50AD3"/>
    <w:rsid w:val="00D52566"/>
    <w:rsid w:val="00D75973"/>
    <w:rsid w:val="00E3042F"/>
    <w:rsid w:val="00EB65FC"/>
    <w:rsid w:val="00FB5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547A"/>
  <w15:docId w15:val="{87134CC6-8443-4DA9-A528-69188A7E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082391"/>
    <w:pPr>
      <w:widowControl/>
      <w:autoSpaceDE/>
      <w:autoSpaceDN/>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08239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82254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4"/>
      <w:szCs w:val="44"/>
    </w:rPr>
  </w:style>
  <w:style w:type="paragraph" w:styleId="Title">
    <w:name w:val="Title"/>
    <w:basedOn w:val="Normal"/>
    <w:link w:val="TitleChar"/>
    <w:uiPriority w:val="1"/>
    <w:qFormat/>
    <w:pPr>
      <w:ind w:left="4800" w:right="4481"/>
      <w:jc w:val="center"/>
    </w:pPr>
    <w:rPr>
      <w:sz w:val="74"/>
      <w:szCs w:val="74"/>
    </w:rPr>
  </w:style>
  <w:style w:type="paragraph" w:styleId="ListParagraph">
    <w:name w:val="List Paragraph"/>
    <w:basedOn w:val="Normal"/>
    <w:uiPriority w:val="1"/>
    <w:qFormat/>
    <w:pPr>
      <w:ind w:left="579" w:hanging="47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3922"/>
    <w:rPr>
      <w:color w:val="0000FF" w:themeColor="hyperlink"/>
      <w:u w:val="single"/>
    </w:rPr>
  </w:style>
  <w:style w:type="character" w:styleId="UnresolvedMention">
    <w:name w:val="Unresolved Mention"/>
    <w:basedOn w:val="DefaultParagraphFont"/>
    <w:uiPriority w:val="99"/>
    <w:semiHidden/>
    <w:unhideWhenUsed/>
    <w:rsid w:val="00183922"/>
    <w:rPr>
      <w:color w:val="605E5C"/>
      <w:shd w:val="clear" w:color="auto" w:fill="E1DFDD"/>
    </w:rPr>
  </w:style>
  <w:style w:type="table" w:styleId="TableGrid">
    <w:name w:val="Table Grid"/>
    <w:basedOn w:val="TableNormal"/>
    <w:uiPriority w:val="39"/>
    <w:rsid w:val="003B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498A"/>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82391"/>
    <w:rPr>
      <w:rFonts w:ascii="Times New Roman" w:eastAsia="Times New Roman" w:hAnsi="Times New Roman" w:cs="Times New Roman"/>
      <w:b/>
      <w:bCs/>
      <w:kern w:val="36"/>
      <w:sz w:val="48"/>
      <w:szCs w:val="48"/>
    </w:rPr>
  </w:style>
  <w:style w:type="character" w:customStyle="1" w:styleId="title-text">
    <w:name w:val="title-text"/>
    <w:basedOn w:val="DefaultParagraphFont"/>
    <w:rsid w:val="00082391"/>
  </w:style>
  <w:style w:type="character" w:customStyle="1" w:styleId="Heading3Char">
    <w:name w:val="Heading 3 Char"/>
    <w:basedOn w:val="DefaultParagraphFont"/>
    <w:link w:val="Heading3"/>
    <w:uiPriority w:val="9"/>
    <w:rsid w:val="0008239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4959F5"/>
    <w:pPr>
      <w:autoSpaceDE/>
      <w:autoSpaceDN/>
      <w:jc w:val="both"/>
    </w:pPr>
    <w:rPr>
      <w:rFonts w:ascii="Palatino" w:eastAsia="Times New Roman" w:hAnsi="Palatino" w:cs="Times New Roman"/>
      <w:kern w:val="16"/>
      <w:sz w:val="19"/>
      <w:szCs w:val="20"/>
    </w:rPr>
  </w:style>
  <w:style w:type="paragraph" w:styleId="Header">
    <w:name w:val="header"/>
    <w:basedOn w:val="Normal"/>
    <w:link w:val="HeaderChar"/>
    <w:uiPriority w:val="99"/>
    <w:unhideWhenUsed/>
    <w:rsid w:val="00313FEC"/>
    <w:pPr>
      <w:tabs>
        <w:tab w:val="center" w:pos="4513"/>
        <w:tab w:val="right" w:pos="9026"/>
      </w:tabs>
    </w:pPr>
  </w:style>
  <w:style w:type="character" w:customStyle="1" w:styleId="HeaderChar">
    <w:name w:val="Header Char"/>
    <w:basedOn w:val="DefaultParagraphFont"/>
    <w:link w:val="Header"/>
    <w:uiPriority w:val="99"/>
    <w:rsid w:val="00313FEC"/>
    <w:rPr>
      <w:rFonts w:ascii="Times New Roman" w:eastAsia="Times New Roman" w:hAnsi="Times New Roman" w:cs="Times New Roman"/>
    </w:rPr>
  </w:style>
  <w:style w:type="paragraph" w:styleId="Footer">
    <w:name w:val="footer"/>
    <w:basedOn w:val="Normal"/>
    <w:link w:val="FooterChar"/>
    <w:uiPriority w:val="99"/>
    <w:unhideWhenUsed/>
    <w:rsid w:val="00313FEC"/>
    <w:pPr>
      <w:tabs>
        <w:tab w:val="center" w:pos="4513"/>
        <w:tab w:val="right" w:pos="9026"/>
      </w:tabs>
    </w:pPr>
  </w:style>
  <w:style w:type="character" w:customStyle="1" w:styleId="FooterChar">
    <w:name w:val="Footer Char"/>
    <w:basedOn w:val="DefaultParagraphFont"/>
    <w:link w:val="Footer"/>
    <w:uiPriority w:val="99"/>
    <w:rsid w:val="00313FEC"/>
    <w:rPr>
      <w:rFonts w:ascii="Times New Roman" w:eastAsia="Times New Roman" w:hAnsi="Times New Roman" w:cs="Times New Roman"/>
    </w:rPr>
  </w:style>
  <w:style w:type="character" w:customStyle="1" w:styleId="abstract-sub-heading">
    <w:name w:val="abstract-sub-heading"/>
    <w:basedOn w:val="DefaultParagraphFont"/>
    <w:rsid w:val="00197C09"/>
  </w:style>
  <w:style w:type="character" w:styleId="Strong">
    <w:name w:val="Strong"/>
    <w:basedOn w:val="DefaultParagraphFont"/>
    <w:uiPriority w:val="22"/>
    <w:qFormat/>
    <w:rsid w:val="00140701"/>
    <w:rPr>
      <w:b/>
      <w:bCs/>
    </w:rPr>
  </w:style>
  <w:style w:type="character" w:customStyle="1" w:styleId="Heading5Char">
    <w:name w:val="Heading 5 Char"/>
    <w:basedOn w:val="DefaultParagraphFont"/>
    <w:link w:val="Heading5"/>
    <w:uiPriority w:val="9"/>
    <w:semiHidden/>
    <w:rsid w:val="0082254F"/>
    <w:rPr>
      <w:rFonts w:asciiTheme="majorHAnsi" w:eastAsiaTheme="majorEastAsia" w:hAnsiTheme="majorHAnsi" w:cstheme="majorBidi"/>
      <w:color w:val="365F91" w:themeColor="accent1" w:themeShade="BF"/>
    </w:rPr>
  </w:style>
  <w:style w:type="character" w:customStyle="1" w:styleId="TitleChar">
    <w:name w:val="Title Char"/>
    <w:basedOn w:val="DefaultParagraphFont"/>
    <w:link w:val="Title"/>
    <w:uiPriority w:val="1"/>
    <w:rsid w:val="00EB65FC"/>
    <w:rPr>
      <w:rFonts w:ascii="Times New Roman" w:eastAsia="Times New Roman" w:hAnsi="Times New Roman" w:cs="Times New Roman"/>
      <w:sz w:val="74"/>
      <w:szCs w:val="7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4366">
      <w:bodyDiv w:val="1"/>
      <w:marLeft w:val="0"/>
      <w:marRight w:val="0"/>
      <w:marTop w:val="0"/>
      <w:marBottom w:val="0"/>
      <w:divBdr>
        <w:top w:val="none" w:sz="0" w:space="0" w:color="auto"/>
        <w:left w:val="none" w:sz="0" w:space="0" w:color="auto"/>
        <w:bottom w:val="none" w:sz="0" w:space="0" w:color="auto"/>
        <w:right w:val="none" w:sz="0" w:space="0" w:color="auto"/>
      </w:divBdr>
    </w:div>
    <w:div w:id="30545343">
      <w:bodyDiv w:val="1"/>
      <w:marLeft w:val="0"/>
      <w:marRight w:val="0"/>
      <w:marTop w:val="0"/>
      <w:marBottom w:val="0"/>
      <w:divBdr>
        <w:top w:val="none" w:sz="0" w:space="0" w:color="auto"/>
        <w:left w:val="none" w:sz="0" w:space="0" w:color="auto"/>
        <w:bottom w:val="none" w:sz="0" w:space="0" w:color="auto"/>
        <w:right w:val="none" w:sz="0" w:space="0" w:color="auto"/>
      </w:divBdr>
    </w:div>
    <w:div w:id="39481662">
      <w:bodyDiv w:val="1"/>
      <w:marLeft w:val="0"/>
      <w:marRight w:val="0"/>
      <w:marTop w:val="0"/>
      <w:marBottom w:val="0"/>
      <w:divBdr>
        <w:top w:val="none" w:sz="0" w:space="0" w:color="auto"/>
        <w:left w:val="none" w:sz="0" w:space="0" w:color="auto"/>
        <w:bottom w:val="none" w:sz="0" w:space="0" w:color="auto"/>
        <w:right w:val="none" w:sz="0" w:space="0" w:color="auto"/>
      </w:divBdr>
    </w:div>
    <w:div w:id="68114081">
      <w:bodyDiv w:val="1"/>
      <w:marLeft w:val="0"/>
      <w:marRight w:val="0"/>
      <w:marTop w:val="0"/>
      <w:marBottom w:val="0"/>
      <w:divBdr>
        <w:top w:val="none" w:sz="0" w:space="0" w:color="auto"/>
        <w:left w:val="none" w:sz="0" w:space="0" w:color="auto"/>
        <w:bottom w:val="none" w:sz="0" w:space="0" w:color="auto"/>
        <w:right w:val="none" w:sz="0" w:space="0" w:color="auto"/>
      </w:divBdr>
    </w:div>
    <w:div w:id="74210281">
      <w:bodyDiv w:val="1"/>
      <w:marLeft w:val="0"/>
      <w:marRight w:val="0"/>
      <w:marTop w:val="0"/>
      <w:marBottom w:val="0"/>
      <w:divBdr>
        <w:top w:val="none" w:sz="0" w:space="0" w:color="auto"/>
        <w:left w:val="none" w:sz="0" w:space="0" w:color="auto"/>
        <w:bottom w:val="none" w:sz="0" w:space="0" w:color="auto"/>
        <w:right w:val="none" w:sz="0" w:space="0" w:color="auto"/>
      </w:divBdr>
      <w:divsChild>
        <w:div w:id="1995841330">
          <w:marLeft w:val="0"/>
          <w:marRight w:val="0"/>
          <w:marTop w:val="0"/>
          <w:marBottom w:val="0"/>
          <w:divBdr>
            <w:top w:val="none" w:sz="0" w:space="0" w:color="auto"/>
            <w:left w:val="none" w:sz="0" w:space="0" w:color="auto"/>
            <w:bottom w:val="none" w:sz="0" w:space="0" w:color="auto"/>
            <w:right w:val="none" w:sz="0" w:space="0" w:color="auto"/>
          </w:divBdr>
        </w:div>
        <w:div w:id="1554535350">
          <w:marLeft w:val="0"/>
          <w:marRight w:val="0"/>
          <w:marTop w:val="0"/>
          <w:marBottom w:val="0"/>
          <w:divBdr>
            <w:top w:val="none" w:sz="0" w:space="0" w:color="auto"/>
            <w:left w:val="none" w:sz="0" w:space="0" w:color="auto"/>
            <w:bottom w:val="none" w:sz="0" w:space="0" w:color="auto"/>
            <w:right w:val="none" w:sz="0" w:space="0" w:color="auto"/>
          </w:divBdr>
        </w:div>
      </w:divsChild>
    </w:div>
    <w:div w:id="85343906">
      <w:bodyDiv w:val="1"/>
      <w:marLeft w:val="0"/>
      <w:marRight w:val="0"/>
      <w:marTop w:val="0"/>
      <w:marBottom w:val="0"/>
      <w:divBdr>
        <w:top w:val="none" w:sz="0" w:space="0" w:color="auto"/>
        <w:left w:val="none" w:sz="0" w:space="0" w:color="auto"/>
        <w:bottom w:val="none" w:sz="0" w:space="0" w:color="auto"/>
        <w:right w:val="none" w:sz="0" w:space="0" w:color="auto"/>
      </w:divBdr>
    </w:div>
    <w:div w:id="98067990">
      <w:bodyDiv w:val="1"/>
      <w:marLeft w:val="0"/>
      <w:marRight w:val="0"/>
      <w:marTop w:val="0"/>
      <w:marBottom w:val="0"/>
      <w:divBdr>
        <w:top w:val="none" w:sz="0" w:space="0" w:color="auto"/>
        <w:left w:val="none" w:sz="0" w:space="0" w:color="auto"/>
        <w:bottom w:val="none" w:sz="0" w:space="0" w:color="auto"/>
        <w:right w:val="none" w:sz="0" w:space="0" w:color="auto"/>
      </w:divBdr>
    </w:div>
    <w:div w:id="111751487">
      <w:bodyDiv w:val="1"/>
      <w:marLeft w:val="0"/>
      <w:marRight w:val="0"/>
      <w:marTop w:val="0"/>
      <w:marBottom w:val="0"/>
      <w:divBdr>
        <w:top w:val="none" w:sz="0" w:space="0" w:color="auto"/>
        <w:left w:val="none" w:sz="0" w:space="0" w:color="auto"/>
        <w:bottom w:val="none" w:sz="0" w:space="0" w:color="auto"/>
        <w:right w:val="none" w:sz="0" w:space="0" w:color="auto"/>
      </w:divBdr>
    </w:div>
    <w:div w:id="196889923">
      <w:bodyDiv w:val="1"/>
      <w:marLeft w:val="0"/>
      <w:marRight w:val="0"/>
      <w:marTop w:val="0"/>
      <w:marBottom w:val="0"/>
      <w:divBdr>
        <w:top w:val="none" w:sz="0" w:space="0" w:color="auto"/>
        <w:left w:val="none" w:sz="0" w:space="0" w:color="auto"/>
        <w:bottom w:val="none" w:sz="0" w:space="0" w:color="auto"/>
        <w:right w:val="none" w:sz="0" w:space="0" w:color="auto"/>
      </w:divBdr>
    </w:div>
    <w:div w:id="307322729">
      <w:bodyDiv w:val="1"/>
      <w:marLeft w:val="0"/>
      <w:marRight w:val="0"/>
      <w:marTop w:val="0"/>
      <w:marBottom w:val="0"/>
      <w:divBdr>
        <w:top w:val="none" w:sz="0" w:space="0" w:color="auto"/>
        <w:left w:val="none" w:sz="0" w:space="0" w:color="auto"/>
        <w:bottom w:val="none" w:sz="0" w:space="0" w:color="auto"/>
        <w:right w:val="none" w:sz="0" w:space="0" w:color="auto"/>
      </w:divBdr>
    </w:div>
    <w:div w:id="314338284">
      <w:bodyDiv w:val="1"/>
      <w:marLeft w:val="0"/>
      <w:marRight w:val="0"/>
      <w:marTop w:val="0"/>
      <w:marBottom w:val="0"/>
      <w:divBdr>
        <w:top w:val="none" w:sz="0" w:space="0" w:color="auto"/>
        <w:left w:val="none" w:sz="0" w:space="0" w:color="auto"/>
        <w:bottom w:val="none" w:sz="0" w:space="0" w:color="auto"/>
        <w:right w:val="none" w:sz="0" w:space="0" w:color="auto"/>
      </w:divBdr>
    </w:div>
    <w:div w:id="316541211">
      <w:bodyDiv w:val="1"/>
      <w:marLeft w:val="0"/>
      <w:marRight w:val="0"/>
      <w:marTop w:val="0"/>
      <w:marBottom w:val="0"/>
      <w:divBdr>
        <w:top w:val="none" w:sz="0" w:space="0" w:color="auto"/>
        <w:left w:val="none" w:sz="0" w:space="0" w:color="auto"/>
        <w:bottom w:val="none" w:sz="0" w:space="0" w:color="auto"/>
        <w:right w:val="none" w:sz="0" w:space="0" w:color="auto"/>
      </w:divBdr>
    </w:div>
    <w:div w:id="318582799">
      <w:bodyDiv w:val="1"/>
      <w:marLeft w:val="0"/>
      <w:marRight w:val="0"/>
      <w:marTop w:val="0"/>
      <w:marBottom w:val="0"/>
      <w:divBdr>
        <w:top w:val="none" w:sz="0" w:space="0" w:color="auto"/>
        <w:left w:val="none" w:sz="0" w:space="0" w:color="auto"/>
        <w:bottom w:val="none" w:sz="0" w:space="0" w:color="auto"/>
        <w:right w:val="none" w:sz="0" w:space="0" w:color="auto"/>
      </w:divBdr>
    </w:div>
    <w:div w:id="329720851">
      <w:bodyDiv w:val="1"/>
      <w:marLeft w:val="0"/>
      <w:marRight w:val="0"/>
      <w:marTop w:val="0"/>
      <w:marBottom w:val="0"/>
      <w:divBdr>
        <w:top w:val="none" w:sz="0" w:space="0" w:color="auto"/>
        <w:left w:val="none" w:sz="0" w:space="0" w:color="auto"/>
        <w:bottom w:val="none" w:sz="0" w:space="0" w:color="auto"/>
        <w:right w:val="none" w:sz="0" w:space="0" w:color="auto"/>
      </w:divBdr>
    </w:div>
    <w:div w:id="343476705">
      <w:bodyDiv w:val="1"/>
      <w:marLeft w:val="0"/>
      <w:marRight w:val="0"/>
      <w:marTop w:val="0"/>
      <w:marBottom w:val="0"/>
      <w:divBdr>
        <w:top w:val="none" w:sz="0" w:space="0" w:color="auto"/>
        <w:left w:val="none" w:sz="0" w:space="0" w:color="auto"/>
        <w:bottom w:val="none" w:sz="0" w:space="0" w:color="auto"/>
        <w:right w:val="none" w:sz="0" w:space="0" w:color="auto"/>
      </w:divBdr>
    </w:div>
    <w:div w:id="561602986">
      <w:bodyDiv w:val="1"/>
      <w:marLeft w:val="0"/>
      <w:marRight w:val="0"/>
      <w:marTop w:val="0"/>
      <w:marBottom w:val="0"/>
      <w:divBdr>
        <w:top w:val="none" w:sz="0" w:space="0" w:color="auto"/>
        <w:left w:val="none" w:sz="0" w:space="0" w:color="auto"/>
        <w:bottom w:val="none" w:sz="0" w:space="0" w:color="auto"/>
        <w:right w:val="none" w:sz="0" w:space="0" w:color="auto"/>
      </w:divBdr>
    </w:div>
    <w:div w:id="636687281">
      <w:bodyDiv w:val="1"/>
      <w:marLeft w:val="0"/>
      <w:marRight w:val="0"/>
      <w:marTop w:val="0"/>
      <w:marBottom w:val="0"/>
      <w:divBdr>
        <w:top w:val="none" w:sz="0" w:space="0" w:color="auto"/>
        <w:left w:val="none" w:sz="0" w:space="0" w:color="auto"/>
        <w:bottom w:val="none" w:sz="0" w:space="0" w:color="auto"/>
        <w:right w:val="none" w:sz="0" w:space="0" w:color="auto"/>
      </w:divBdr>
    </w:div>
    <w:div w:id="642464492">
      <w:bodyDiv w:val="1"/>
      <w:marLeft w:val="0"/>
      <w:marRight w:val="0"/>
      <w:marTop w:val="0"/>
      <w:marBottom w:val="0"/>
      <w:divBdr>
        <w:top w:val="none" w:sz="0" w:space="0" w:color="auto"/>
        <w:left w:val="none" w:sz="0" w:space="0" w:color="auto"/>
        <w:bottom w:val="none" w:sz="0" w:space="0" w:color="auto"/>
        <w:right w:val="none" w:sz="0" w:space="0" w:color="auto"/>
      </w:divBdr>
    </w:div>
    <w:div w:id="680593055">
      <w:bodyDiv w:val="1"/>
      <w:marLeft w:val="0"/>
      <w:marRight w:val="0"/>
      <w:marTop w:val="0"/>
      <w:marBottom w:val="0"/>
      <w:divBdr>
        <w:top w:val="none" w:sz="0" w:space="0" w:color="auto"/>
        <w:left w:val="none" w:sz="0" w:space="0" w:color="auto"/>
        <w:bottom w:val="none" w:sz="0" w:space="0" w:color="auto"/>
        <w:right w:val="none" w:sz="0" w:space="0" w:color="auto"/>
      </w:divBdr>
    </w:div>
    <w:div w:id="692460049">
      <w:bodyDiv w:val="1"/>
      <w:marLeft w:val="0"/>
      <w:marRight w:val="0"/>
      <w:marTop w:val="0"/>
      <w:marBottom w:val="0"/>
      <w:divBdr>
        <w:top w:val="none" w:sz="0" w:space="0" w:color="auto"/>
        <w:left w:val="none" w:sz="0" w:space="0" w:color="auto"/>
        <w:bottom w:val="none" w:sz="0" w:space="0" w:color="auto"/>
        <w:right w:val="none" w:sz="0" w:space="0" w:color="auto"/>
      </w:divBdr>
    </w:div>
    <w:div w:id="817840317">
      <w:bodyDiv w:val="1"/>
      <w:marLeft w:val="0"/>
      <w:marRight w:val="0"/>
      <w:marTop w:val="0"/>
      <w:marBottom w:val="0"/>
      <w:divBdr>
        <w:top w:val="none" w:sz="0" w:space="0" w:color="auto"/>
        <w:left w:val="none" w:sz="0" w:space="0" w:color="auto"/>
        <w:bottom w:val="none" w:sz="0" w:space="0" w:color="auto"/>
        <w:right w:val="none" w:sz="0" w:space="0" w:color="auto"/>
      </w:divBdr>
    </w:div>
    <w:div w:id="836074714">
      <w:bodyDiv w:val="1"/>
      <w:marLeft w:val="0"/>
      <w:marRight w:val="0"/>
      <w:marTop w:val="0"/>
      <w:marBottom w:val="0"/>
      <w:divBdr>
        <w:top w:val="none" w:sz="0" w:space="0" w:color="auto"/>
        <w:left w:val="none" w:sz="0" w:space="0" w:color="auto"/>
        <w:bottom w:val="none" w:sz="0" w:space="0" w:color="auto"/>
        <w:right w:val="none" w:sz="0" w:space="0" w:color="auto"/>
      </w:divBdr>
    </w:div>
    <w:div w:id="889414419">
      <w:bodyDiv w:val="1"/>
      <w:marLeft w:val="0"/>
      <w:marRight w:val="0"/>
      <w:marTop w:val="0"/>
      <w:marBottom w:val="0"/>
      <w:divBdr>
        <w:top w:val="none" w:sz="0" w:space="0" w:color="auto"/>
        <w:left w:val="none" w:sz="0" w:space="0" w:color="auto"/>
        <w:bottom w:val="none" w:sz="0" w:space="0" w:color="auto"/>
        <w:right w:val="none" w:sz="0" w:space="0" w:color="auto"/>
      </w:divBdr>
    </w:div>
    <w:div w:id="995765211">
      <w:bodyDiv w:val="1"/>
      <w:marLeft w:val="0"/>
      <w:marRight w:val="0"/>
      <w:marTop w:val="0"/>
      <w:marBottom w:val="0"/>
      <w:divBdr>
        <w:top w:val="none" w:sz="0" w:space="0" w:color="auto"/>
        <w:left w:val="none" w:sz="0" w:space="0" w:color="auto"/>
        <w:bottom w:val="none" w:sz="0" w:space="0" w:color="auto"/>
        <w:right w:val="none" w:sz="0" w:space="0" w:color="auto"/>
      </w:divBdr>
    </w:div>
    <w:div w:id="1077365238">
      <w:bodyDiv w:val="1"/>
      <w:marLeft w:val="0"/>
      <w:marRight w:val="0"/>
      <w:marTop w:val="0"/>
      <w:marBottom w:val="0"/>
      <w:divBdr>
        <w:top w:val="none" w:sz="0" w:space="0" w:color="auto"/>
        <w:left w:val="none" w:sz="0" w:space="0" w:color="auto"/>
        <w:bottom w:val="none" w:sz="0" w:space="0" w:color="auto"/>
        <w:right w:val="none" w:sz="0" w:space="0" w:color="auto"/>
      </w:divBdr>
    </w:div>
    <w:div w:id="1142232192">
      <w:bodyDiv w:val="1"/>
      <w:marLeft w:val="0"/>
      <w:marRight w:val="0"/>
      <w:marTop w:val="0"/>
      <w:marBottom w:val="0"/>
      <w:divBdr>
        <w:top w:val="none" w:sz="0" w:space="0" w:color="auto"/>
        <w:left w:val="none" w:sz="0" w:space="0" w:color="auto"/>
        <w:bottom w:val="none" w:sz="0" w:space="0" w:color="auto"/>
        <w:right w:val="none" w:sz="0" w:space="0" w:color="auto"/>
      </w:divBdr>
    </w:div>
    <w:div w:id="1246913195">
      <w:bodyDiv w:val="1"/>
      <w:marLeft w:val="0"/>
      <w:marRight w:val="0"/>
      <w:marTop w:val="0"/>
      <w:marBottom w:val="0"/>
      <w:divBdr>
        <w:top w:val="none" w:sz="0" w:space="0" w:color="auto"/>
        <w:left w:val="none" w:sz="0" w:space="0" w:color="auto"/>
        <w:bottom w:val="none" w:sz="0" w:space="0" w:color="auto"/>
        <w:right w:val="none" w:sz="0" w:space="0" w:color="auto"/>
      </w:divBdr>
    </w:div>
    <w:div w:id="1356803677">
      <w:bodyDiv w:val="1"/>
      <w:marLeft w:val="0"/>
      <w:marRight w:val="0"/>
      <w:marTop w:val="0"/>
      <w:marBottom w:val="0"/>
      <w:divBdr>
        <w:top w:val="none" w:sz="0" w:space="0" w:color="auto"/>
        <w:left w:val="none" w:sz="0" w:space="0" w:color="auto"/>
        <w:bottom w:val="none" w:sz="0" w:space="0" w:color="auto"/>
        <w:right w:val="none" w:sz="0" w:space="0" w:color="auto"/>
      </w:divBdr>
    </w:div>
    <w:div w:id="1389962608">
      <w:bodyDiv w:val="1"/>
      <w:marLeft w:val="0"/>
      <w:marRight w:val="0"/>
      <w:marTop w:val="0"/>
      <w:marBottom w:val="0"/>
      <w:divBdr>
        <w:top w:val="none" w:sz="0" w:space="0" w:color="auto"/>
        <w:left w:val="none" w:sz="0" w:space="0" w:color="auto"/>
        <w:bottom w:val="none" w:sz="0" w:space="0" w:color="auto"/>
        <w:right w:val="none" w:sz="0" w:space="0" w:color="auto"/>
      </w:divBdr>
      <w:divsChild>
        <w:div w:id="1616911439">
          <w:marLeft w:val="0"/>
          <w:marRight w:val="0"/>
          <w:marTop w:val="0"/>
          <w:marBottom w:val="0"/>
          <w:divBdr>
            <w:top w:val="none" w:sz="0" w:space="0" w:color="auto"/>
            <w:left w:val="none" w:sz="0" w:space="0" w:color="auto"/>
            <w:bottom w:val="none" w:sz="0" w:space="0" w:color="auto"/>
            <w:right w:val="none" w:sz="0" w:space="0" w:color="auto"/>
          </w:divBdr>
          <w:divsChild>
            <w:div w:id="351684265">
              <w:marLeft w:val="0"/>
              <w:marRight w:val="0"/>
              <w:marTop w:val="0"/>
              <w:marBottom w:val="120"/>
              <w:divBdr>
                <w:top w:val="none" w:sz="0" w:space="0" w:color="auto"/>
                <w:left w:val="none" w:sz="0" w:space="0" w:color="auto"/>
                <w:bottom w:val="none" w:sz="0" w:space="0" w:color="auto"/>
                <w:right w:val="none" w:sz="0" w:space="0" w:color="auto"/>
              </w:divBdr>
              <w:divsChild>
                <w:div w:id="711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7027">
      <w:bodyDiv w:val="1"/>
      <w:marLeft w:val="0"/>
      <w:marRight w:val="0"/>
      <w:marTop w:val="0"/>
      <w:marBottom w:val="0"/>
      <w:divBdr>
        <w:top w:val="none" w:sz="0" w:space="0" w:color="auto"/>
        <w:left w:val="none" w:sz="0" w:space="0" w:color="auto"/>
        <w:bottom w:val="none" w:sz="0" w:space="0" w:color="auto"/>
        <w:right w:val="none" w:sz="0" w:space="0" w:color="auto"/>
      </w:divBdr>
    </w:div>
    <w:div w:id="1505826205">
      <w:bodyDiv w:val="1"/>
      <w:marLeft w:val="0"/>
      <w:marRight w:val="0"/>
      <w:marTop w:val="0"/>
      <w:marBottom w:val="0"/>
      <w:divBdr>
        <w:top w:val="none" w:sz="0" w:space="0" w:color="auto"/>
        <w:left w:val="none" w:sz="0" w:space="0" w:color="auto"/>
        <w:bottom w:val="none" w:sz="0" w:space="0" w:color="auto"/>
        <w:right w:val="none" w:sz="0" w:space="0" w:color="auto"/>
      </w:divBdr>
    </w:div>
    <w:div w:id="1559390529">
      <w:bodyDiv w:val="1"/>
      <w:marLeft w:val="0"/>
      <w:marRight w:val="0"/>
      <w:marTop w:val="0"/>
      <w:marBottom w:val="0"/>
      <w:divBdr>
        <w:top w:val="none" w:sz="0" w:space="0" w:color="auto"/>
        <w:left w:val="none" w:sz="0" w:space="0" w:color="auto"/>
        <w:bottom w:val="none" w:sz="0" w:space="0" w:color="auto"/>
        <w:right w:val="none" w:sz="0" w:space="0" w:color="auto"/>
      </w:divBdr>
    </w:div>
    <w:div w:id="1633513384">
      <w:bodyDiv w:val="1"/>
      <w:marLeft w:val="0"/>
      <w:marRight w:val="0"/>
      <w:marTop w:val="0"/>
      <w:marBottom w:val="0"/>
      <w:divBdr>
        <w:top w:val="none" w:sz="0" w:space="0" w:color="auto"/>
        <w:left w:val="none" w:sz="0" w:space="0" w:color="auto"/>
        <w:bottom w:val="none" w:sz="0" w:space="0" w:color="auto"/>
        <w:right w:val="none" w:sz="0" w:space="0" w:color="auto"/>
      </w:divBdr>
    </w:div>
    <w:div w:id="1651862397">
      <w:bodyDiv w:val="1"/>
      <w:marLeft w:val="0"/>
      <w:marRight w:val="0"/>
      <w:marTop w:val="0"/>
      <w:marBottom w:val="0"/>
      <w:divBdr>
        <w:top w:val="none" w:sz="0" w:space="0" w:color="auto"/>
        <w:left w:val="none" w:sz="0" w:space="0" w:color="auto"/>
        <w:bottom w:val="none" w:sz="0" w:space="0" w:color="auto"/>
        <w:right w:val="none" w:sz="0" w:space="0" w:color="auto"/>
      </w:divBdr>
    </w:div>
    <w:div w:id="1710641204">
      <w:bodyDiv w:val="1"/>
      <w:marLeft w:val="0"/>
      <w:marRight w:val="0"/>
      <w:marTop w:val="0"/>
      <w:marBottom w:val="0"/>
      <w:divBdr>
        <w:top w:val="none" w:sz="0" w:space="0" w:color="auto"/>
        <w:left w:val="none" w:sz="0" w:space="0" w:color="auto"/>
        <w:bottom w:val="none" w:sz="0" w:space="0" w:color="auto"/>
        <w:right w:val="none" w:sz="0" w:space="0" w:color="auto"/>
      </w:divBdr>
    </w:div>
    <w:div w:id="1797985030">
      <w:bodyDiv w:val="1"/>
      <w:marLeft w:val="0"/>
      <w:marRight w:val="0"/>
      <w:marTop w:val="0"/>
      <w:marBottom w:val="0"/>
      <w:divBdr>
        <w:top w:val="none" w:sz="0" w:space="0" w:color="auto"/>
        <w:left w:val="none" w:sz="0" w:space="0" w:color="auto"/>
        <w:bottom w:val="none" w:sz="0" w:space="0" w:color="auto"/>
        <w:right w:val="none" w:sz="0" w:space="0" w:color="auto"/>
      </w:divBdr>
    </w:div>
    <w:div w:id="1821261983">
      <w:bodyDiv w:val="1"/>
      <w:marLeft w:val="0"/>
      <w:marRight w:val="0"/>
      <w:marTop w:val="0"/>
      <w:marBottom w:val="0"/>
      <w:divBdr>
        <w:top w:val="none" w:sz="0" w:space="0" w:color="auto"/>
        <w:left w:val="none" w:sz="0" w:space="0" w:color="auto"/>
        <w:bottom w:val="none" w:sz="0" w:space="0" w:color="auto"/>
        <w:right w:val="none" w:sz="0" w:space="0" w:color="auto"/>
      </w:divBdr>
    </w:div>
    <w:div w:id="1891335542">
      <w:bodyDiv w:val="1"/>
      <w:marLeft w:val="0"/>
      <w:marRight w:val="0"/>
      <w:marTop w:val="0"/>
      <w:marBottom w:val="0"/>
      <w:divBdr>
        <w:top w:val="none" w:sz="0" w:space="0" w:color="auto"/>
        <w:left w:val="none" w:sz="0" w:space="0" w:color="auto"/>
        <w:bottom w:val="none" w:sz="0" w:space="0" w:color="auto"/>
        <w:right w:val="none" w:sz="0" w:space="0" w:color="auto"/>
      </w:divBdr>
    </w:div>
    <w:div w:id="1926723726">
      <w:bodyDiv w:val="1"/>
      <w:marLeft w:val="0"/>
      <w:marRight w:val="0"/>
      <w:marTop w:val="0"/>
      <w:marBottom w:val="0"/>
      <w:divBdr>
        <w:top w:val="none" w:sz="0" w:space="0" w:color="auto"/>
        <w:left w:val="none" w:sz="0" w:space="0" w:color="auto"/>
        <w:bottom w:val="none" w:sz="0" w:space="0" w:color="auto"/>
        <w:right w:val="none" w:sz="0" w:space="0" w:color="auto"/>
      </w:divBdr>
    </w:div>
    <w:div w:id="2017413326">
      <w:bodyDiv w:val="1"/>
      <w:marLeft w:val="0"/>
      <w:marRight w:val="0"/>
      <w:marTop w:val="0"/>
      <w:marBottom w:val="0"/>
      <w:divBdr>
        <w:top w:val="none" w:sz="0" w:space="0" w:color="auto"/>
        <w:left w:val="none" w:sz="0" w:space="0" w:color="auto"/>
        <w:bottom w:val="none" w:sz="0" w:space="0" w:color="auto"/>
        <w:right w:val="none" w:sz="0" w:space="0" w:color="auto"/>
      </w:divBdr>
    </w:div>
    <w:div w:id="2109424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ciencedirect.com/topics/computer-science/autoencoder" TargetMode="External"/><Relationship Id="rId18" Type="http://schemas.openxmlformats.org/officeDocument/2006/relationships/hyperlink" Target="https://www.sciencedirect.com/science/article/pii/S0010482516303328" TargetMode="External"/><Relationship Id="rId3" Type="http://schemas.openxmlformats.org/officeDocument/2006/relationships/styles" Target="styles.xml"/><Relationship Id="rId21" Type="http://schemas.openxmlformats.org/officeDocument/2006/relationships/hyperlink" Target="https://www.sciencedirect.com/science/article/pii/S0010482516303328" TargetMode="External"/><Relationship Id="rId7" Type="http://schemas.openxmlformats.org/officeDocument/2006/relationships/endnotes" Target="endnotes.xml"/><Relationship Id="rId12" Type="http://schemas.openxmlformats.org/officeDocument/2006/relationships/hyperlink" Target="https://www.sciencedirect.com/topics/computer-science/deep-learning-technique" TargetMode="External"/><Relationship Id="rId17" Type="http://schemas.openxmlformats.org/officeDocument/2006/relationships/hyperlink" Target="https://www.sciencedirect.com/topics/computer-science/extreme-gradient-boosting" TargetMode="External"/><Relationship Id="rId2" Type="http://schemas.openxmlformats.org/officeDocument/2006/relationships/numbering" Target="numbering.xml"/><Relationship Id="rId16" Type="http://schemas.openxmlformats.org/officeDocument/2006/relationships/hyperlink" Target="https://www.sciencedirect.com/topics/medicine-and-dentistry/the-cancer-genome-atlas"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medicine-and-dentistry/cancer-prognosis" TargetMode="External"/><Relationship Id="rId5" Type="http://schemas.openxmlformats.org/officeDocument/2006/relationships/webSettings" Target="webSettings.xml"/><Relationship Id="rId15" Type="http://schemas.openxmlformats.org/officeDocument/2006/relationships/hyperlink" Target="https://www.sciencedirect.com/topics/computer-science/de-noising" TargetMode="External"/><Relationship Id="rId23" Type="http://schemas.openxmlformats.org/officeDocument/2006/relationships/theme" Target="theme/theme1.xml"/><Relationship Id="rId10" Type="http://schemas.openxmlformats.org/officeDocument/2006/relationships/hyperlink" Target="https://www.sciencedirect.com/topics/medicine-and-dentistry/tamsulosin" TargetMode="External"/><Relationship Id="rId19" Type="http://schemas.openxmlformats.org/officeDocument/2006/relationships/hyperlink" Target="https://www.sciencedirect.com/science/article/pii/S001048251630332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ciencedirect.com/topics/medicine-and-dentistry/cancer-typ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0696-5353-472B-89E4-B0028ED1D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4951</Words>
  <Characters>28226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UP Report</vt:lpstr>
    </vt:vector>
  </TitlesOfParts>
  <Company/>
  <LinksUpToDate>false</LinksUpToDate>
  <CharactersWithSpaces>33111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 Report</dc:title>
  <dc:subject>Corrected_Version_2_phase1_synopsis[1]_Batch_10[1]2[1] (final)</dc:subject>
  <dc:creator>Sai Sreeram</dc:creator>
  <cp:lastModifiedBy>Mahitha Guda</cp:lastModifiedBy>
  <cp:revision>3</cp:revision>
  <dcterms:created xsi:type="dcterms:W3CDTF">2023-12-20T17:59:00Z</dcterms:created>
  <dcterms:modified xsi:type="dcterms:W3CDTF">2023-12-20T18:00:00Z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2023-11-27T00:00:00Z</vt:filetime>
  </property>
  <property fmtid="{D5CDD505-2E9C-101B-9397-08002B2CF9AE}" pid="3" name="Creator">
    <vt:lpwstr>Microsoft Word</vt:lpwstr>
  </property>
  <property fmtid="{D5CDD505-2E9C-101B-9397-08002B2CF9AE}" pid="4" name="LastSaved">
    <vt:filetime>2023-11-28T00:00:00Z</vt:filetime>
  </property>
</Properties>
</file>