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Heading1"/>
        <w:spacing w:before="400" w:after="200"/>
      </w:pPr>
      <w:r>
        <w:t xml:space="preserve">Latest Trends in the Fitness Industry: 2024 and Beyond</w:t>
      </w:r>
    </w:p>
    <w:p>
      <w:pPr>
        <w:spacing w:after="200"/>
      </w:pPr>
    </w:p>
    <w:p>
      <w:pPr>
        <w:pStyle w:val="Heading2"/>
        <w:pStyle w:val="Heading2"/>
        <w:spacing w:before="400" w:after="200"/>
      </w:pPr>
      <w:r>
        <w:t xml:space="preserve">Executive Summary</w:t>
      </w:r>
    </w:p>
    <w:p>
      <w:pPr>
        <w:spacing w:after="200"/>
      </w:pPr>
      <w:r>
        <w:t xml:space="preserve">The fitness industry is undergoing significant transformation driven by technological innovations, evolving consumer expectations, and an increased focus on holistic wellness. This report explores critical trends such as the rise of digital fitness solutions, customization of wellness programs, and the emphasis on mental health integration. Additionally, sustainability and hybrid fitness models are redefining service delivery, promising new growth avenues and improved member engagement for fitness facilities.</w:t>
      </w:r>
    </w:p>
    <w:p>
      <w:pPr>
        <w:spacing w:after="200"/>
      </w:pPr>
    </w:p>
    <w:p>
      <w:pPr>
        <w:pStyle w:val="Heading2"/>
        <w:pStyle w:val="Heading2"/>
        <w:spacing w:before="400" w:after="200"/>
      </w:pPr>
      <w:r>
        <w:t xml:space="preserve">Detailed Analysis</w:t>
      </w:r>
    </w:p>
    <w:p>
      <w:pPr>
        <w:spacing w:after="200"/>
      </w:pPr>
    </w:p>
    <w:p>
      <w:pPr>
        <w:pStyle w:val="Heading3"/>
        <w:pStyle w:val="Heading3"/>
        <w:spacing w:before="400" w:after="200"/>
      </w:pPr>
      <w:r>
        <w:t xml:space="preserve">Key Findings</w:t>
      </w:r>
    </w:p>
    <w:p>
      <w:pPr>
        <w:spacing w:after="200"/>
        <w:ind w:left="720"/>
      </w:pPr>
      <w:r>
        <w:rPr>
          <w:b/>
          <w:bCs/>
        </w:rPr>
        <w:t xml:space="preserve">1. </w:t>
      </w:r>
      <w:r>
        <w:t xml:space="preserve">**Rise of Digital Fitness Solutions:**</w:t>
      </w:r>
    </w:p>
    <w:p>
      <w:pPr>
        <w:spacing w:after="200"/>
        <w:ind w:left="720"/>
      </w:pPr>
      <w:r>
        <w:rPr>
          <w:b/>
          <w:bCs/>
        </w:rPr>
        <w:t xml:space="preserve">• </w:t>
      </w:r>
      <w:r>
        <w:t xml:space="preserve">Technological advancements have led to increased use of wearable technology and fitness apps, offering real-time health monitoring and tailored workouts.</w:t>
      </w:r>
    </w:p>
    <w:p>
      <w:pPr>
        <w:spacing w:after="200"/>
        <w:ind w:left="720"/>
      </w:pPr>
      <w:r>
        <w:rPr>
          <w:b/>
          <w:bCs/>
        </w:rPr>
        <w:t xml:space="preserve">• </w:t>
      </w:r>
      <w:r>
        <w:t xml:space="preserve">Virtual reality (VR) and augmented reality (AR) applications are emerging, providing users with engaging and immersive exercise experiences.</w:t>
      </w:r>
    </w:p>
    <w:p>
      <w:pPr>
        <w:spacing w:after="200"/>
      </w:pPr>
    </w:p>
    <w:p>
      <w:pPr>
        <w:spacing w:after="200"/>
        <w:ind w:left="720"/>
      </w:pPr>
      <w:r>
        <w:rPr>
          <w:b/>
          <w:bCs/>
        </w:rPr>
        <w:t xml:space="preserve">2. </w:t>
      </w:r>
      <w:r>
        <w:t xml:space="preserve">**Personalized Wellness Programs:**</w:t>
      </w:r>
    </w:p>
    <w:p>
      <w:pPr>
        <w:spacing w:after="200"/>
        <w:ind w:left="720"/>
      </w:pPr>
      <w:r>
        <w:rPr>
          <w:b/>
          <w:bCs/>
        </w:rPr>
        <w:t xml:space="preserve">• </w:t>
      </w:r>
      <w:r>
        <w:t xml:space="preserve">Growing demand for fitness programs designed around individual health goals and conditions.</w:t>
      </w:r>
    </w:p>
    <w:p>
      <w:pPr>
        <w:spacing w:after="200"/>
        <w:ind w:left="720"/>
      </w:pPr>
      <w:r>
        <w:rPr>
          <w:b/>
          <w:bCs/>
        </w:rPr>
        <w:t xml:space="preserve">• </w:t>
      </w:r>
      <w:r>
        <w:t xml:space="preserve">Utilization of genetic and biometric data to create customized fitness plans that enhance effectiveness.</w:t>
      </w:r>
    </w:p>
    <w:p>
      <w:pPr>
        <w:spacing w:after="200"/>
      </w:pPr>
    </w:p>
    <w:p>
      <w:pPr>
        <w:spacing w:after="200"/>
        <w:ind w:left="720"/>
      </w:pPr>
      <w:r>
        <w:rPr>
          <w:b/>
          <w:bCs/>
        </w:rPr>
        <w:t xml:space="preserve">3. </w:t>
      </w:r>
      <w:r>
        <w:t xml:space="preserve">**Integration of Mental Health and Fitness:**</w:t>
      </w:r>
    </w:p>
    <w:p>
      <w:pPr>
        <w:spacing w:after="200"/>
        <w:ind w:left="720"/>
      </w:pPr>
      <w:r>
        <w:rPr>
          <w:b/>
          <w:bCs/>
        </w:rPr>
        <w:t xml:space="preserve">• </w:t>
      </w:r>
      <w:r>
        <w:t xml:space="preserve">Fitness services are integrating mental health support, including mindfulness and meditation practices.</w:t>
      </w:r>
    </w:p>
    <w:p>
      <w:pPr>
        <w:spacing w:after="200"/>
        <w:ind w:left="720"/>
      </w:pPr>
      <w:r>
        <w:rPr>
          <w:b/>
          <w:bCs/>
        </w:rPr>
        <w:t xml:space="preserve">• </w:t>
      </w:r>
      <w:r>
        <w:t xml:space="preserve">There's an industry-wide recognition of the need to address mental wellness alongside physical fitness.</w:t>
      </w:r>
    </w:p>
    <w:p>
      <w:pPr>
        <w:spacing w:after="200"/>
      </w:pPr>
    </w:p>
    <w:p>
      <w:pPr>
        <w:spacing w:after="200"/>
        <w:ind w:left="720"/>
      </w:pPr>
      <w:r>
        <w:rPr>
          <w:b/>
          <w:bCs/>
        </w:rPr>
        <w:t xml:space="preserve">4. </w:t>
      </w:r>
      <w:r>
        <w:t xml:space="preserve">**Sustainability in Fitness:**</w:t>
      </w:r>
    </w:p>
    <w:p>
      <w:pPr>
        <w:spacing w:after="200"/>
        <w:ind w:left="720"/>
      </w:pPr>
      <w:r>
        <w:rPr>
          <w:b/>
          <w:bCs/>
        </w:rPr>
        <w:t xml:space="preserve">• </w:t>
      </w:r>
      <w:r>
        <w:t xml:space="preserve">Increased consumer awareness about environmental issues is prompting gyms to adopt eco-friendly practices.</w:t>
      </w:r>
    </w:p>
    <w:p>
      <w:pPr>
        <w:spacing w:after="200"/>
        <w:ind w:left="720"/>
      </w:pPr>
      <w:r>
        <w:rPr>
          <w:b/>
          <w:bCs/>
        </w:rPr>
        <w:t xml:space="preserve">• </w:t>
      </w:r>
      <w:r>
        <w:t xml:space="preserve">Demand for sustainable materials in fitness equipment is increasing, aligning with broader environmental goals.</w:t>
      </w:r>
    </w:p>
    <w:p>
      <w:pPr>
        <w:spacing w:after="200"/>
      </w:pPr>
    </w:p>
    <w:p>
      <w:pPr>
        <w:spacing w:after="200"/>
        <w:ind w:left="720"/>
      </w:pPr>
      <w:r>
        <w:rPr>
          <w:b/>
          <w:bCs/>
        </w:rPr>
        <w:t xml:space="preserve">5. </w:t>
      </w:r>
      <w:r>
        <w:t xml:space="preserve">**Hybrid Fitness Models:**</w:t>
      </w:r>
    </w:p>
    <w:p>
      <w:pPr>
        <w:spacing w:after="200"/>
        <w:ind w:left="720"/>
      </w:pPr>
      <w:r>
        <w:rPr>
          <w:b/>
          <w:bCs/>
        </w:rPr>
        <w:t xml:space="preserve">• </w:t>
      </w:r>
      <w:r>
        <w:t xml:space="preserve">Combining in-person and digital fitness offerings to provide maximum flexibility and convenience.</w:t>
      </w:r>
    </w:p>
    <w:p>
      <w:pPr>
        <w:spacing w:after="200"/>
        <w:ind w:left="720"/>
      </w:pPr>
      <w:r>
        <w:rPr>
          <w:b/>
          <w:bCs/>
        </w:rPr>
        <w:t xml:space="preserve">• </w:t>
      </w:r>
      <w:r>
        <w:t xml:space="preserve">This model emerged robustly during the pandemic and continues to appeal to a wide demographic.</w:t>
      </w:r>
    </w:p>
    <w:p>
      <w:pPr>
        <w:spacing w:after="200"/>
      </w:pPr>
    </w:p>
    <w:p>
      <w:pPr>
        <w:pStyle w:val="Heading3"/>
        <w:pStyle w:val="Heading3"/>
        <w:spacing w:before="400" w:after="200"/>
      </w:pPr>
      <w:r>
        <w:t xml:space="preserve">Impact Assessment</w:t>
      </w:r>
    </w:p>
    <w:p>
      <w:pPr>
        <w:spacing w:after="200"/>
        <w:ind w:left="720"/>
      </w:pPr>
      <w:r>
        <w:rPr>
          <w:b/>
          <w:bCs/>
        </w:rPr>
        <w:t xml:space="preserve">• </w:t>
      </w:r>
      <w:r>
        <w:t xml:space="preserve">**Digital Fitness Solutions:** Opens new markets, extends reach beyond geographical limitations, and enhances user engagement through technological innovations.</w:t>
      </w:r>
    </w:p>
    <w:p>
      <w:pPr>
        <w:spacing w:after="200"/>
        <w:ind w:left="720"/>
      </w:pPr>
      <w:r>
        <w:rPr>
          <w:b/>
          <w:bCs/>
        </w:rPr>
        <w:t xml:space="preserve">• </w:t>
      </w:r>
      <w:r>
        <w:t xml:space="preserve">**Personalized Programs:** Improves member satisfaction, loyalty, and retention by catering to specific user needs.</w:t>
      </w:r>
    </w:p>
    <w:p>
      <w:pPr>
        <w:spacing w:after="200"/>
        <w:ind w:left="720"/>
      </w:pPr>
      <w:r>
        <w:rPr>
          <w:b/>
          <w:bCs/>
        </w:rPr>
        <w:t xml:space="preserve">• </w:t>
      </w:r>
      <w:r>
        <w:t xml:space="preserve">**Mental Health Integration:** Attracts clientele interested in comprehensive wellness solutions, expanding the potential user base.</w:t>
      </w:r>
    </w:p>
    <w:p>
      <w:pPr>
        <w:spacing w:after="200"/>
        <w:ind w:left="720"/>
      </w:pPr>
      <w:r>
        <w:rPr>
          <w:b/>
          <w:bCs/>
        </w:rPr>
        <w:t xml:space="preserve">• </w:t>
      </w:r>
      <w:r>
        <w:t xml:space="preserve">**Sustainability:** Encourages operational efficiency and customer loyalty by resonating with eco-conscious values and practices.</w:t>
      </w:r>
    </w:p>
    <w:p>
      <w:pPr>
        <w:spacing w:after="200"/>
        <w:ind w:left="720"/>
      </w:pPr>
      <w:r>
        <w:rPr>
          <w:b/>
          <w:bCs/>
        </w:rPr>
        <w:t xml:space="preserve">• </w:t>
      </w:r>
      <w:r>
        <w:t xml:space="preserve">**Hybrid Models:** Offers diversified membership options, accessing a broader audience and meeting various consumer preferences.</w:t>
      </w:r>
    </w:p>
    <w:p>
      <w:pPr>
        <w:spacing w:after="200"/>
      </w:pPr>
    </w:p>
    <w:p>
      <w:pPr>
        <w:pStyle w:val="Heading2"/>
        <w:pStyle w:val="Heading2"/>
        <w:spacing w:before="400" w:after="200"/>
      </w:pPr>
      <w:r>
        <w:t xml:space="preserve">Recommendations</w:t>
      </w:r>
    </w:p>
    <w:p>
      <w:pPr>
        <w:spacing w:after="200"/>
        <w:ind w:left="720"/>
      </w:pPr>
      <w:r>
        <w:rPr>
          <w:b/>
          <w:bCs/>
        </w:rPr>
        <w:t xml:space="preserve">1. </w:t>
      </w:r>
      <w:r>
        <w:t xml:space="preserve">**Invest in Technology:** Prioritize the integration of advanced fitness technologies, such as wearables and virtual platforms, to enhance service offerings.</w:t>
      </w:r>
    </w:p>
    <w:p>
      <w:pPr>
        <w:spacing w:after="200"/>
        <w:ind w:left="720"/>
      </w:pPr>
      <w:r>
        <w:rPr>
          <w:b/>
          <w:bCs/>
        </w:rPr>
        <w:t xml:space="preserve">2. </w:t>
      </w:r>
      <w:r>
        <w:t xml:space="preserve">**Develop Personalized Services:** Leverage data analytics to provide customized fitness and wellness coaching for individual members.</w:t>
      </w:r>
    </w:p>
    <w:p>
      <w:pPr>
        <w:spacing w:after="200"/>
        <w:ind w:left="720"/>
      </w:pPr>
      <w:r>
        <w:rPr>
          <w:b/>
          <w:bCs/>
        </w:rPr>
        <w:t xml:space="preserve">3. </w:t>
      </w:r>
      <w:r>
        <w:t xml:space="preserve">**Focus on Holistic Wellness:** Embed mental health resources and practices into the core offerings of fitness programs.</w:t>
      </w:r>
    </w:p>
    <w:p>
      <w:pPr>
        <w:spacing w:after="200"/>
        <w:ind w:left="720"/>
      </w:pPr>
      <w:r>
        <w:rPr>
          <w:b/>
          <w:bCs/>
        </w:rPr>
        <w:t xml:space="preserve">4. </w:t>
      </w:r>
      <w:r>
        <w:t xml:space="preserve">**Promote Sustainability:** Implement comprehensive eco-friendly initiatives to minimize environmental impact.</w:t>
      </w:r>
    </w:p>
    <w:p>
      <w:pPr>
        <w:spacing w:after="200"/>
        <w:ind w:left="720"/>
      </w:pPr>
      <w:r>
        <w:rPr>
          <w:b/>
          <w:bCs/>
        </w:rPr>
        <w:t xml:space="preserve">5. </w:t>
      </w:r>
      <w:r>
        <w:t xml:space="preserve">**Adopt Hybrid Models:** Expand your service model to offer a combination of online and offline fitness solutions for greater accessibility.</w:t>
      </w:r>
    </w:p>
    <w:p>
      <w:pPr>
        <w:spacing w:after="200"/>
      </w:pPr>
    </w:p>
    <w:p>
      <w:pPr>
        <w:pStyle w:val="Heading2"/>
        <w:pStyle w:val="Heading2"/>
        <w:spacing w:before="400" w:after="200"/>
      </w:pPr>
      <w:r>
        <w:t xml:space="preserve">Implementation Strategy</w:t>
      </w:r>
    </w:p>
    <w:p>
      <w:pPr>
        <w:spacing w:after="200"/>
        <w:ind w:left="720"/>
      </w:pPr>
      <w:r>
        <w:rPr>
          <w:b/>
          <w:bCs/>
        </w:rPr>
        <w:t xml:space="preserve">1. </w:t>
      </w:r>
      <w:r>
        <w:t xml:space="preserve">**Technology Adoption:**</w:t>
      </w:r>
    </w:p>
    <w:p>
      <w:pPr>
        <w:spacing w:after="200"/>
        <w:ind w:left="720"/>
      </w:pPr>
      <w:r>
        <w:rPr>
          <w:b/>
          <w:bCs/>
        </w:rPr>
        <w:t xml:space="preserve">• </w:t>
      </w:r>
      <w:r>
        <w:t xml:space="preserve">Form alliances with technology providers to incorporate state-of-the-art wearables and software into service offerings.</w:t>
      </w:r>
    </w:p>
    <w:p>
      <w:pPr>
        <w:spacing w:after="200"/>
        <w:ind w:left="720"/>
      </w:pPr>
      <w:r>
        <w:rPr>
          <w:b/>
          <w:bCs/>
        </w:rPr>
        <w:t xml:space="preserve">• </w:t>
      </w:r>
      <w:r>
        <w:t xml:space="preserve">Conduct training programs for staff to ensure competent use of new technologies.</w:t>
      </w:r>
    </w:p>
    <w:p>
      <w:pPr>
        <w:spacing w:after="200"/>
      </w:pPr>
    </w:p>
    <w:p>
      <w:pPr>
        <w:spacing w:after="200"/>
        <w:ind w:left="720"/>
      </w:pPr>
      <w:r>
        <w:rPr>
          <w:b/>
          <w:bCs/>
        </w:rPr>
        <w:t xml:space="preserve">2. </w:t>
      </w:r>
      <w:r>
        <w:t xml:space="preserve">**Personalization Initiatives:**</w:t>
      </w:r>
    </w:p>
    <w:p>
      <w:pPr>
        <w:spacing w:after="200"/>
        <w:ind w:left="720"/>
      </w:pPr>
      <w:r>
        <w:rPr>
          <w:b/>
          <w:bCs/>
        </w:rPr>
        <w:t xml:space="preserve">• </w:t>
      </w:r>
      <w:r>
        <w:t xml:space="preserve">Use member data to tailor fitness and wellness services, aligning with specific health goals.</w:t>
      </w:r>
    </w:p>
    <w:p>
      <w:pPr>
        <w:spacing w:after="200"/>
        <w:ind w:left="720"/>
      </w:pPr>
      <w:r>
        <w:rPr>
          <w:b/>
          <w:bCs/>
        </w:rPr>
        <w:t xml:space="preserve">• </w:t>
      </w:r>
      <w:r>
        <w:t xml:space="preserve">Collaborate with expert trainers and nutritionists to design targeted wellness programs.</w:t>
      </w:r>
    </w:p>
    <w:p>
      <w:pPr>
        <w:spacing w:after="200"/>
      </w:pPr>
    </w:p>
    <w:p>
      <w:pPr>
        <w:spacing w:after="200"/>
        <w:ind w:left="720"/>
      </w:pPr>
      <w:r>
        <w:rPr>
          <w:b/>
          <w:bCs/>
        </w:rPr>
        <w:t xml:space="preserve">3. </w:t>
      </w:r>
      <w:r>
        <w:t xml:space="preserve">**Holistic Wellness Integration:**</w:t>
      </w:r>
    </w:p>
    <w:p>
      <w:pPr>
        <w:spacing w:after="200"/>
        <w:ind w:left="720"/>
      </w:pPr>
      <w:r>
        <w:rPr>
          <w:b/>
          <w:bCs/>
        </w:rPr>
        <w:t xml:space="preserve">• </w:t>
      </w:r>
      <w:r>
        <w:t xml:space="preserve">Engage mental health experts to develop and integrate mindfulness and meditation modules.</w:t>
      </w:r>
    </w:p>
    <w:p>
      <w:pPr>
        <w:spacing w:after="200"/>
        <w:ind w:left="720"/>
      </w:pPr>
      <w:r>
        <w:rPr>
          <w:b/>
          <w:bCs/>
        </w:rPr>
        <w:t xml:space="preserve">• </w:t>
      </w:r>
      <w:r>
        <w:t xml:space="preserve">Conduct regular sessions and workshops to enhance both physical and mental health literacy.</w:t>
      </w:r>
    </w:p>
    <w:p>
      <w:pPr>
        <w:spacing w:after="200"/>
      </w:pPr>
    </w:p>
    <w:p>
      <w:pPr>
        <w:spacing w:after="200"/>
        <w:ind w:left="720"/>
      </w:pPr>
      <w:r>
        <w:rPr>
          <w:b/>
          <w:bCs/>
        </w:rPr>
        <w:t xml:space="preserve">4. </w:t>
      </w:r>
      <w:r>
        <w:t xml:space="preserve">**Sustainable Practices:**</w:t>
      </w:r>
    </w:p>
    <w:p>
      <w:pPr>
        <w:spacing w:after="200"/>
        <w:ind w:left="720"/>
      </w:pPr>
      <w:r>
        <w:rPr>
          <w:b/>
          <w:bCs/>
        </w:rPr>
        <w:t xml:space="preserve">• </w:t>
      </w:r>
      <w:r>
        <w:t xml:space="preserve">Opt for renewable energy sources to power your facility.</w:t>
      </w:r>
    </w:p>
    <w:p>
      <w:pPr>
        <w:spacing w:after="200"/>
        <w:ind w:left="720"/>
      </w:pPr>
      <w:r>
        <w:rPr>
          <w:b/>
          <w:bCs/>
        </w:rPr>
        <w:t xml:space="preserve">• </w:t>
      </w:r>
      <w:r>
        <w:t xml:space="preserve">Source sustainable materials for facility enhancements and equipment updates.</w:t>
      </w:r>
    </w:p>
    <w:p>
      <w:pPr>
        <w:spacing w:after="200"/>
      </w:pPr>
    </w:p>
    <w:p>
      <w:pPr>
        <w:spacing w:after="200"/>
        <w:ind w:left="720"/>
      </w:pPr>
      <w:r>
        <w:rPr>
          <w:b/>
          <w:bCs/>
        </w:rPr>
        <w:t xml:space="preserve">5. </w:t>
      </w:r>
      <w:r>
        <w:t xml:space="preserve">**Hybrid Model Expansion:**</w:t>
      </w:r>
    </w:p>
    <w:p>
      <w:pPr>
        <w:spacing w:after="200"/>
        <w:ind w:left="720"/>
      </w:pPr>
      <w:r>
        <w:rPr>
          <w:b/>
          <w:bCs/>
        </w:rPr>
        <w:t xml:space="preserve">• </w:t>
      </w:r>
      <w:r>
        <w:t xml:space="preserve">Develop a robust online platform that can host virtual classes, tutorials, and community interactions.</w:t>
      </w:r>
    </w:p>
    <w:p>
      <w:pPr>
        <w:spacing w:after="200"/>
        <w:ind w:left="720"/>
      </w:pPr>
      <w:r>
        <w:rPr>
          <w:b/>
          <w:bCs/>
        </w:rPr>
        <w:t xml:space="preserve">• </w:t>
      </w:r>
      <w:r>
        <w:t xml:space="preserve">Create an extensive on-demand library accessible to members anytime, supplementing traditional gym visits.</w:t>
      </w:r>
    </w:p>
    <w:p>
      <w:pPr>
        <w:spacing w:after="200"/>
      </w:pPr>
    </w:p>
    <w:p>
      <w:pPr>
        <w:spacing w:after="200"/>
      </w:pPr>
      <w:r>
        <w:t xml:space="preserve">By embracing these trends, fitness facilities can secure a competitive edge, offering innovative and progressive solutions that meet the evolving needs of both current and prospective members.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Fonts w:ascii="Calibri" w:cs="Calibri" w:eastAsia="Calibri" w:hAnsi="Calibri"/>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Heading1">
    <w:name w:val="Heading 1"/>
    <w:basedOn w:val="Normal"/>
    <w:next w:val="Normal"/>
    <w:qFormat/>
    <w:rPr>
      <w:b/>
      <w:bCs/>
      <w:sz w:val="36"/>
      <w:szCs w:val="36"/>
      <w:rFonts w:ascii="Calibri" w:cs="Calibri" w:eastAsia="Calibri" w:hAnsi="Calibri"/>
    </w:rPr>
  </w:style>
  <w:style w:type="paragraph" w:styleId="Heading2">
    <w:name w:val="Heading 2"/>
    <w:basedOn w:val="Normal"/>
    <w:next w:val="Normal"/>
    <w:qFormat/>
    <w:rPr>
      <w:b/>
      <w:bCs/>
      <w:sz w:val="32"/>
      <w:szCs w:val="32"/>
      <w:rFonts w:ascii="Calibri" w:cs="Calibri" w:eastAsia="Calibri" w:hAnsi="Calibri"/>
    </w:rPr>
  </w:style>
  <w:style w:type="paragraph" w:styleId="Heading3">
    <w:name w:val="Heading 3"/>
    <w:basedOn w:val="Normal"/>
    <w:next w:val="Normal"/>
    <w:qFormat/>
    <w:rPr>
      <w:b/>
      <w:bCs/>
      <w:sz w:val="28"/>
      <w:szCs w:val="28"/>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2025-01-22T22:01:12.698Z</dcterms:created>
  <dcterms:modified xsi:type="dcterms:W3CDTF">2025-01-22T22:01:12.698Z</dcterms:modified>
</cp:coreProperties>
</file>

<file path=docProps/custom.xml><?xml version="1.0" encoding="utf-8"?>
<Properties xmlns="http://schemas.openxmlformats.org/officeDocument/2006/custom-properties" xmlns:vt="http://schemas.openxmlformats.org/officeDocument/2006/docPropsVTypes"/>
</file>