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center"/>
      </w:pPr>
      <w:r>
        <w:rPr>
          <w:rFonts w:ascii="Calibri" w:cs="Calibri" w:eastAsia="Calibri" w:hAnsi="Calibri"/>
        </w:rPr>
        <w:t xml:space="preserve">Comprehensive Report: Latest Fitness Trends in the Industry</w:t>
      </w:r>
    </w:p>
    <w:p>
      <w:pPr>
        <w:spacing w:after="400"/>
        <w:jc w:val="left"/>
      </w:pPr>
      <w:r>
        <w:rPr>
          <w:rFonts w:ascii="Calibri" w:cs="Calibri" w:eastAsia="Calibri" w:hAnsi="Calibri"/>
        </w:rPr>
        <w:t xml:space="preserve">1/8/2025</w:t>
      </w:r>
    </w:p>
    <w:p>
      <w:pPr>
        <w:spacing w:before="400" w:after="200"/>
      </w:pPr>
      <w:r>
        <w:rPr>
          <w:rFonts w:ascii="Calibri" w:cs="Calibri" w:eastAsia="Calibri" w:hAnsi="Calibri"/>
        </w:rPr>
        <w:t xml:space="preserve"># Comprehensive Report: Latest Fitness Trends in the Industry</w:t>
      </w:r>
    </w:p>
    <w:p>
      <w:pPr>
        <w:spacing w:after="200"/>
      </w:pPr>
      <w:r>
        <w:rPr>
          <w:rFonts w:ascii="Calibri" w:cs="Calibri" w:eastAsia="Calibri" w:hAnsi="Calibri"/>
        </w:rPr>
        <w:t xml:space="preserve">• --</w:t>
      </w:r>
    </w:p>
    <w:p>
      <w:pPr>
        <w:spacing w:before="400" w:after="200"/>
      </w:pPr>
      <w:r>
        <w:rPr>
          <w:rFonts w:ascii="Calibri" w:cs="Calibri" w:eastAsia="Calibri" w:hAnsi="Calibri"/>
        </w:rPr>
        <w:t xml:space="preserve"># Introduction</w:t>
      </w:r>
    </w:p>
    <w:p>
      <w:pPr>
        <w:spacing w:after="200"/>
      </w:pPr>
      <w:r>
        <w:rPr>
          <w:rFonts w:ascii="Calibri" w:cs="Calibri" w:eastAsia="Calibri" w:hAnsi="Calibri"/>
        </w:rPr>
        <w:t xml:space="preserve">In recent years, the fitness industry has undergone a significant transformation, driven by evolving consumer preferences, technological advancements, and a growing emphasis on health and wellness. As individuals become more focused on holistic well-being, the industry continues to innovate and adapt to meet these demands. This report provides a detailed analysis of the latest fitness trends, highlighting the key innovations shaping the future of physical fitness and wellness.
• --</w:t>
      </w:r>
    </w:p>
    <w:p>
      <w:pPr>
        <w:spacing w:before="400" w:after="200"/>
      </w:pPr>
      <w:r>
        <w:rPr>
          <w:rFonts w:ascii="Calibri" w:cs="Calibri" w:eastAsia="Calibri" w:hAnsi="Calibri"/>
        </w:rPr>
        <w:t xml:space="preserve"># Overview</w:t>
      </w:r>
    </w:p>
    <w:p>
      <w:pPr>
        <w:spacing w:after="200"/>
      </w:pPr>
      <w:r>
        <w:rPr>
          <w:rFonts w:ascii="Calibri" w:cs="Calibri" w:eastAsia="Calibri" w:hAnsi="Calibri"/>
        </w:rPr>
        <w:t xml:space="preserve">The fitness industry is experiencing a dynamic shift with several pivotal trends emerging on the forefront. These trends are not only redefining how people engage with fitness but are also setting new standards for health and wellness. Key points about the current trends include:
• Digital Fitness Solutions: The surge in digital fitness platforms and applications has revolutionized how individuals access workouts, offering unprecedented convenience and customization.
• Holistic Wellness: There is a growing trend towards holistic wellness, encompassing physical fitness, mental health, nutrition, and overall lifestyle changes.
• Sustainable Fitness Practices: Environmental consciousness is influencing fitness routines, with a rise in eco-friendly gyms and sustainable fitness gear.
• Personalized Fitness Experiences: Advancements in technology have enabled personalized fitness experiences, tailored to individual needs and goals.
• Hybrid Fitness Models: The combination of in-person and digital fitness experiences is becoming increasingly popular, offering flexibility and variety to fitness enthusiasts.
• --</w:t>
      </w:r>
    </w:p>
    <w:p>
      <w:pPr>
        <w:spacing w:before="400" w:after="200"/>
      </w:pPr>
      <w:r>
        <w:rPr>
          <w:rFonts w:ascii="Calibri" w:cs="Calibri" w:eastAsia="Calibri" w:hAnsi="Calibri"/>
        </w:rPr>
        <w:t xml:space="preserve"># Key Innovations</w:t>
      </w:r>
    </w:p>
    <w:p>
      <w:pPr>
        <w:spacing w:after="200"/>
      </w:pPr>
      <w:r>
        <w:rPr>
          <w:rFonts w:ascii="Calibri" w:cs="Calibri" w:eastAsia="Calibri" w:hAnsi="Calibri"/>
        </w:rPr>
        <w:t xml:space="preserve">• Innovation 1: AI-Powered Personal Trainers
  Artificial intelligence is making waves in the fitness industry by offering personalized training programs that adapt to an individual's progress and preferences. AI-powered personal trainers can analyze user data to provide real-time feedback, suggest modifications, and enhance workout efficiency. This innovation is particularly beneficial for those seeking a customized fitness experience without the need for a physical personal trainer, making fitness accessible and affordable.
• Innovation 2: Virtual Reality Workouts
  Virtual reality (VR) technology is transforming workouts by providing immersive and interactive experiences. VR workouts offer a unique way to engage in fitness activities, making exercise more enjoyable and motivating. Users can participate in gamified fitness routines, explore virtual environments, and even compete with others in a virtual space. This innovation is particularly appealing to tech-savvy individuals and younger demographics looking for a novel approach to fitness.
• Innovation 3: Wearable Fitness Technology
  Wearable fitness technology continues to evolve, offering more advanced features and insights into personal health metrics. Devices such as smartwatches and fitness bands now incorporate sensors for heart rate monitoring, sleep tracking, and even blood oxygen levels. These wearables provide users with data-driven insights to optimize their workouts and monitor their health. The integration of wearables with other digital fitness platforms further enhances the user experience, promoting a data-centric approach to fitness.
• --
In conclusion, the fitness industry is rapidly evolving, driven by technological advancements and changing consumer expectations. The trends and innovations highlighted in this report illustrate the industry's commitment to enhancing the fitness experience, promoting health and wellness, and meeting the diverse needs of the modern consumer. As these trends continue to develop, they will undoubtedly define the future landscape of the fitness industry.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2025-01-08T21:15:19.552Z</dcterms:created>
  <dcterms:modified xsi:type="dcterms:W3CDTF">2025-01-08T21:15:19.552Z</dcterms:modified>
</cp:coreProperties>
</file>

<file path=docProps/custom.xml><?xml version="1.0" encoding="utf-8"?>
<Properties xmlns="http://schemas.openxmlformats.org/officeDocument/2006/custom-properties" xmlns:vt="http://schemas.openxmlformats.org/officeDocument/2006/docPropsVTypes"/>
</file>