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152EB5" w:rsidR="00653D3A" w:rsidP="00653D3A" w:rsidRDefault="00653D3A" w14:paraId="38CA350A" w14:textId="2E2FB304">
      <w:pPr>
        <w:rPr>
          <w:b w:val="1"/>
          <w:bCs w:val="1"/>
          <w:sz w:val="32"/>
          <w:szCs w:val="32"/>
        </w:rPr>
      </w:pPr>
      <w:r w:rsidRPr="678CAE79" w:rsidR="2AD4686A">
        <w:rPr>
          <w:b w:val="1"/>
          <w:bCs w:val="1"/>
          <w:sz w:val="32"/>
          <w:szCs w:val="32"/>
        </w:rPr>
        <w:t xml:space="preserve">Impact of event-driven </w:t>
      </w:r>
      <w:r w:rsidRPr="678CAE79" w:rsidR="76E7041B">
        <w:rPr>
          <w:b w:val="1"/>
          <w:bCs w:val="1"/>
          <w:sz w:val="32"/>
          <w:szCs w:val="32"/>
        </w:rPr>
        <w:t>treatment modific</w:t>
      </w:r>
      <w:r w:rsidRPr="678CAE79" w:rsidR="2AD4686A">
        <w:rPr>
          <w:b w:val="1"/>
          <w:bCs w:val="1"/>
          <w:sz w:val="32"/>
          <w:szCs w:val="32"/>
        </w:rPr>
        <w:t>ations in exposure-response analyses of repeated time-to-event data</w:t>
      </w:r>
    </w:p>
    <w:p w:rsidRPr="00152EB5" w:rsidR="00653D3A" w:rsidP="00653D3A" w:rsidRDefault="00653D3A" w14:paraId="40619F31" w14:textId="77777777">
      <w:pPr>
        <w:rPr>
          <w:sz w:val="24"/>
          <w:szCs w:val="24"/>
          <w:vertAlign w:val="superscript"/>
          <w:lang w:val="nl-NL"/>
        </w:rPr>
      </w:pPr>
      <w:r w:rsidRPr="00152EB5">
        <w:rPr>
          <w:sz w:val="24"/>
          <w:szCs w:val="24"/>
          <w:lang w:val="nl-NL"/>
        </w:rPr>
        <w:t>Sebastiaan Camiel Goulooze</w:t>
      </w:r>
      <w:r w:rsidRPr="00152EB5">
        <w:rPr>
          <w:sz w:val="24"/>
          <w:szCs w:val="24"/>
          <w:vertAlign w:val="superscript"/>
          <w:lang w:val="nl-NL"/>
        </w:rPr>
        <w:t>1</w:t>
      </w:r>
      <w:r w:rsidRPr="00152EB5">
        <w:rPr>
          <w:sz w:val="24"/>
          <w:szCs w:val="24"/>
          <w:lang w:val="nl-NL"/>
        </w:rPr>
        <w:t>, Nelleke Snelder</w:t>
      </w:r>
      <w:r w:rsidRPr="00152EB5">
        <w:rPr>
          <w:sz w:val="24"/>
          <w:szCs w:val="24"/>
          <w:vertAlign w:val="superscript"/>
          <w:lang w:val="nl-NL"/>
        </w:rPr>
        <w:t>1</w:t>
      </w:r>
      <w:r w:rsidRPr="00152EB5">
        <w:rPr>
          <w:sz w:val="24"/>
          <w:szCs w:val="24"/>
          <w:lang w:val="nl-NL"/>
        </w:rPr>
        <w:t>, Thomas Eissing</w:t>
      </w:r>
      <w:r w:rsidRPr="00152EB5">
        <w:rPr>
          <w:sz w:val="24"/>
          <w:szCs w:val="24"/>
          <w:vertAlign w:val="superscript"/>
          <w:lang w:val="nl-NL"/>
        </w:rPr>
        <w:t>2</w:t>
      </w:r>
      <w:r w:rsidRPr="00152EB5">
        <w:rPr>
          <w:sz w:val="24"/>
          <w:szCs w:val="24"/>
          <w:lang w:val="nl-NL"/>
        </w:rPr>
        <w:t>, Dirk Garmann</w:t>
      </w:r>
      <w:r w:rsidRPr="00152EB5">
        <w:rPr>
          <w:sz w:val="24"/>
          <w:szCs w:val="24"/>
          <w:vertAlign w:val="superscript"/>
          <w:lang w:val="nl-NL"/>
        </w:rPr>
        <w:t>2</w:t>
      </w:r>
    </w:p>
    <w:p w:rsidRPr="00152EB5" w:rsidR="00653D3A" w:rsidP="00653D3A" w:rsidRDefault="00653D3A" w14:paraId="7C24FD7A" w14:textId="77777777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152EB5">
        <w:rPr>
          <w:sz w:val="20"/>
          <w:szCs w:val="20"/>
        </w:rPr>
        <w:t>LAP&amp;P Consultants BV, Leiden, The Netherlands</w:t>
      </w:r>
    </w:p>
    <w:p w:rsidRPr="00987489" w:rsidR="00653D3A" w:rsidP="00653D3A" w:rsidRDefault="00653D3A" w14:paraId="321D39FE" w14:textId="0C69C243">
      <w:pPr>
        <w:pStyle w:val="ListParagraph"/>
        <w:numPr>
          <w:ilvl w:val="0"/>
          <w:numId w:val="1"/>
        </w:numPr>
        <w:rPr>
          <w:sz w:val="20"/>
          <w:szCs w:val="20"/>
          <w:lang w:val="en-US"/>
        </w:rPr>
      </w:pPr>
      <w:r w:rsidRPr="00987489">
        <w:rPr>
          <w:sz w:val="20"/>
          <w:szCs w:val="20"/>
          <w:lang w:val="en-US"/>
        </w:rPr>
        <w:t xml:space="preserve">Bayer AG, Pharmaceuticals R&amp;D, </w:t>
      </w:r>
      <w:r w:rsidRPr="00987489" w:rsidR="00723493">
        <w:rPr>
          <w:sz w:val="20"/>
          <w:szCs w:val="20"/>
          <w:lang w:val="en-US"/>
        </w:rPr>
        <w:t>Model-Informed Drug Development</w:t>
      </w:r>
      <w:r w:rsidRPr="00987489">
        <w:rPr>
          <w:sz w:val="20"/>
          <w:szCs w:val="20"/>
          <w:lang w:val="en-US"/>
        </w:rPr>
        <w:t>, Leverkusen, Germany</w:t>
      </w:r>
    </w:p>
    <w:p w:rsidRPr="00987489" w:rsidR="002D3610" w:rsidRDefault="002D3610" w14:paraId="7A880242" w14:textId="264684BD">
      <w:pPr>
        <w:rPr>
          <w:b/>
          <w:bCs/>
          <w:sz w:val="32"/>
          <w:szCs w:val="32"/>
          <w:lang w:val="en-US"/>
        </w:rPr>
      </w:pPr>
    </w:p>
    <w:p w:rsidRPr="00987489" w:rsidR="00653D3A" w:rsidRDefault="00653D3A" w14:paraId="4329F4D7" w14:textId="77777777">
      <w:pPr>
        <w:rPr>
          <w:b/>
          <w:bCs/>
          <w:sz w:val="32"/>
          <w:szCs w:val="32"/>
          <w:lang w:val="en-US"/>
        </w:rPr>
      </w:pPr>
    </w:p>
    <w:p w:rsidRPr="00987489" w:rsidR="001E2ECF" w:rsidP="001E2ECF" w:rsidRDefault="001E2ECF" w14:paraId="5C5AC5A7" w14:textId="77777777">
      <w:pPr>
        <w:rPr>
          <w:sz w:val="24"/>
          <w:szCs w:val="24"/>
          <w:lang w:val="en-US"/>
        </w:rPr>
      </w:pPr>
    </w:p>
    <w:p w:rsidRPr="00987489" w:rsidR="00CF2BCC" w:rsidP="001E2ECF" w:rsidRDefault="00CF2BCC" w14:paraId="060F0D43" w14:textId="77777777">
      <w:pPr>
        <w:rPr>
          <w:sz w:val="24"/>
          <w:szCs w:val="24"/>
          <w:lang w:val="en-US"/>
        </w:rPr>
      </w:pPr>
    </w:p>
    <w:p w:rsidRPr="00987489" w:rsidR="00CF2BCC" w:rsidP="001E2ECF" w:rsidRDefault="00CF2BCC" w14:paraId="65AA4D4B" w14:textId="77777777">
      <w:pPr>
        <w:rPr>
          <w:sz w:val="24"/>
          <w:szCs w:val="24"/>
          <w:lang w:val="en-US"/>
        </w:rPr>
      </w:pPr>
    </w:p>
    <w:p w:rsidRPr="00987489" w:rsidR="00CF2BCC" w:rsidP="001E2ECF" w:rsidRDefault="00CF2BCC" w14:paraId="077F0585" w14:textId="77777777">
      <w:pPr>
        <w:rPr>
          <w:sz w:val="24"/>
          <w:szCs w:val="24"/>
          <w:lang w:val="en-US"/>
        </w:rPr>
      </w:pPr>
    </w:p>
    <w:p w:rsidRPr="00987489" w:rsidR="00CF2BCC" w:rsidP="001E2ECF" w:rsidRDefault="00CF2BCC" w14:paraId="339C78CE" w14:textId="77777777">
      <w:pPr>
        <w:rPr>
          <w:sz w:val="24"/>
          <w:szCs w:val="24"/>
          <w:lang w:val="en-US"/>
        </w:rPr>
      </w:pPr>
    </w:p>
    <w:p w:rsidRPr="00987489" w:rsidR="00CF2BCC" w:rsidP="001E2ECF" w:rsidRDefault="00CF2BCC" w14:paraId="08ED787B" w14:textId="77777777">
      <w:pPr>
        <w:rPr>
          <w:sz w:val="24"/>
          <w:szCs w:val="24"/>
          <w:lang w:val="en-US"/>
        </w:rPr>
      </w:pPr>
    </w:p>
    <w:p w:rsidRPr="00987489" w:rsidR="00CF2BCC" w:rsidP="001E2ECF" w:rsidRDefault="00CF2BCC" w14:paraId="71F7D75D" w14:textId="77777777">
      <w:pPr>
        <w:rPr>
          <w:sz w:val="24"/>
          <w:szCs w:val="24"/>
          <w:lang w:val="en-US"/>
        </w:rPr>
      </w:pPr>
    </w:p>
    <w:p w:rsidRPr="00987489" w:rsidR="00CF2BCC" w:rsidP="001E2ECF" w:rsidRDefault="00CF2BCC" w14:paraId="50109185" w14:textId="77777777">
      <w:pPr>
        <w:rPr>
          <w:sz w:val="24"/>
          <w:szCs w:val="24"/>
          <w:lang w:val="en-US"/>
        </w:rPr>
      </w:pPr>
    </w:p>
    <w:p w:rsidRPr="00987489" w:rsidR="00CF2BCC" w:rsidP="001E2ECF" w:rsidRDefault="00CF2BCC" w14:paraId="1980FF4D" w14:textId="77777777">
      <w:pPr>
        <w:rPr>
          <w:sz w:val="24"/>
          <w:szCs w:val="24"/>
          <w:lang w:val="en-US"/>
        </w:rPr>
      </w:pPr>
    </w:p>
    <w:p w:rsidRPr="00987489" w:rsidR="00CF2BCC" w:rsidP="001E2ECF" w:rsidRDefault="00CF2BCC" w14:paraId="13879F48" w14:textId="77777777">
      <w:pPr>
        <w:rPr>
          <w:sz w:val="24"/>
          <w:szCs w:val="24"/>
          <w:lang w:val="en-US"/>
        </w:rPr>
      </w:pPr>
    </w:p>
    <w:p w:rsidRPr="00987489" w:rsidR="00CF2BCC" w:rsidP="001E2ECF" w:rsidRDefault="00CF2BCC" w14:paraId="09C64E3D" w14:textId="77777777">
      <w:pPr>
        <w:rPr>
          <w:sz w:val="24"/>
          <w:szCs w:val="24"/>
          <w:lang w:val="en-US"/>
        </w:rPr>
      </w:pPr>
    </w:p>
    <w:p w:rsidRPr="00987489" w:rsidR="00CF2BCC" w:rsidP="001E2ECF" w:rsidRDefault="00CF2BCC" w14:paraId="757B8111" w14:textId="77777777">
      <w:pPr>
        <w:rPr>
          <w:sz w:val="24"/>
          <w:szCs w:val="24"/>
          <w:lang w:val="en-US"/>
        </w:rPr>
      </w:pPr>
    </w:p>
    <w:p w:rsidRPr="00987489" w:rsidR="00CF2BCC" w:rsidP="001E2ECF" w:rsidRDefault="00CF2BCC" w14:paraId="67883989" w14:textId="77777777">
      <w:pPr>
        <w:rPr>
          <w:sz w:val="24"/>
          <w:szCs w:val="24"/>
          <w:lang w:val="en-US"/>
        </w:rPr>
      </w:pPr>
    </w:p>
    <w:p w:rsidRPr="00987489" w:rsidR="00CF2BCC" w:rsidP="001E2ECF" w:rsidRDefault="00CF2BCC" w14:paraId="50A82E55" w14:textId="77777777">
      <w:pPr>
        <w:rPr>
          <w:sz w:val="24"/>
          <w:szCs w:val="24"/>
          <w:lang w:val="en-US"/>
        </w:rPr>
      </w:pPr>
    </w:p>
    <w:p w:rsidRPr="00987489" w:rsidR="00CF2BCC" w:rsidP="001E2ECF" w:rsidRDefault="00CF2BCC" w14:paraId="0E38D1D9" w14:textId="77777777">
      <w:pPr>
        <w:rPr>
          <w:sz w:val="24"/>
          <w:szCs w:val="24"/>
          <w:lang w:val="en-US"/>
        </w:rPr>
      </w:pPr>
    </w:p>
    <w:p w:rsidRPr="00987489" w:rsidR="00CF2BCC" w:rsidP="001E2ECF" w:rsidRDefault="00CF2BCC" w14:paraId="3EF28006" w14:textId="77777777">
      <w:pPr>
        <w:rPr>
          <w:sz w:val="24"/>
          <w:szCs w:val="24"/>
          <w:lang w:val="en-US"/>
        </w:rPr>
      </w:pPr>
    </w:p>
    <w:p w:rsidRPr="00987489" w:rsidR="00CF2BCC" w:rsidP="001E2ECF" w:rsidRDefault="00CF2BCC" w14:paraId="6E1115E2" w14:textId="77777777">
      <w:pPr>
        <w:rPr>
          <w:sz w:val="24"/>
          <w:szCs w:val="24"/>
          <w:lang w:val="en-US"/>
        </w:rPr>
      </w:pPr>
    </w:p>
    <w:p w:rsidRPr="00987489" w:rsidR="00CF2BCC" w:rsidP="001E2ECF" w:rsidRDefault="00CF2BCC" w14:paraId="20ECBCE2" w14:textId="77777777">
      <w:pPr>
        <w:rPr>
          <w:sz w:val="24"/>
          <w:szCs w:val="24"/>
          <w:lang w:val="en-US"/>
        </w:rPr>
      </w:pPr>
    </w:p>
    <w:p w:rsidRPr="00987489" w:rsidR="00CF2BCC" w:rsidP="001E2ECF" w:rsidRDefault="00CF2BCC" w14:paraId="48E06CB4" w14:textId="77777777">
      <w:pPr>
        <w:rPr>
          <w:sz w:val="24"/>
          <w:szCs w:val="24"/>
          <w:lang w:val="en-US"/>
        </w:rPr>
      </w:pPr>
    </w:p>
    <w:p w:rsidRPr="00987489" w:rsidR="00CF2BCC" w:rsidP="001E2ECF" w:rsidRDefault="00CF2BCC" w14:paraId="60E0D8CC" w14:textId="77777777">
      <w:pPr>
        <w:rPr>
          <w:sz w:val="24"/>
          <w:szCs w:val="24"/>
          <w:lang w:val="en-US"/>
        </w:rPr>
      </w:pPr>
    </w:p>
    <w:p w:rsidRPr="00987489" w:rsidR="00CF2BCC" w:rsidP="001E2ECF" w:rsidRDefault="00CF2BCC" w14:paraId="27A9271C" w14:textId="77777777">
      <w:pPr>
        <w:rPr>
          <w:sz w:val="24"/>
          <w:szCs w:val="24"/>
          <w:lang w:val="en-US"/>
        </w:rPr>
      </w:pPr>
    </w:p>
    <w:p w:rsidR="5FCD3254" w:rsidP="5FCD3254" w:rsidRDefault="5FCD3254" w14:paraId="46C83952" w14:textId="24DA2696">
      <w:pPr>
        <w:rPr>
          <w:sz w:val="24"/>
          <w:szCs w:val="24"/>
          <w:lang w:val="en-US"/>
        </w:rPr>
      </w:pPr>
    </w:p>
    <w:p w:rsidRPr="00987489" w:rsidR="00CF2BCC" w:rsidP="001E2ECF" w:rsidRDefault="00CF2BCC" w14:paraId="142BBC16" w14:textId="77777777">
      <w:pPr>
        <w:rPr>
          <w:sz w:val="24"/>
          <w:szCs w:val="24"/>
          <w:lang w:val="en-US"/>
        </w:rPr>
      </w:pPr>
    </w:p>
    <w:p w:rsidR="0F60C2C7" w:rsidP="0F60C2C7" w:rsidRDefault="0F60C2C7" w14:paraId="337A13DB" w14:textId="7CF07E72">
      <w:pPr>
        <w:rPr>
          <w:sz w:val="24"/>
          <w:szCs w:val="24"/>
          <w:lang w:val="en-US"/>
        </w:rPr>
      </w:pPr>
    </w:p>
    <w:p w:rsidR="00023DCB" w:rsidRDefault="00023DCB" w14:paraId="065807E2" w14:textId="7777777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Supplementary Tables</w:t>
      </w:r>
    </w:p>
    <w:p w:rsidR="00023DCB" w:rsidRDefault="00023DCB" w14:paraId="7A414083" w14:textId="7BB570C7">
      <w:r w:rsidRPr="00023DCB">
        <w:t xml:space="preserve">Table S1. </w:t>
      </w:r>
      <w:r>
        <w:t>Overview of simulations performed.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1832"/>
        <w:gridCol w:w="2103"/>
        <w:gridCol w:w="2433"/>
        <w:gridCol w:w="1032"/>
        <w:gridCol w:w="2376"/>
      </w:tblGrid>
      <w:tr w:rsidR="00023DCB" w:rsidTr="007C4FBE" w14:paraId="5E8C29B3" w14:textId="77777777">
        <w:tc>
          <w:tcPr>
            <w:tcW w:w="1832" w:type="dxa"/>
          </w:tcPr>
          <w:p w:rsidRPr="009C0BF1" w:rsidR="00023DCB" w:rsidP="00FF728B" w:rsidRDefault="00023DCB" w14:paraId="3454D31B" w14:textId="77777777">
            <w:pPr>
              <w:rPr>
                <w:b/>
                <w:bCs/>
                <w:sz w:val="28"/>
                <w:szCs w:val="28"/>
              </w:rPr>
            </w:pPr>
            <w:r w:rsidRPr="009C0BF1">
              <w:rPr>
                <w:b/>
                <w:bCs/>
                <w:sz w:val="28"/>
                <w:szCs w:val="28"/>
              </w:rPr>
              <w:t>Simulation</w:t>
            </w:r>
          </w:p>
        </w:tc>
        <w:tc>
          <w:tcPr>
            <w:tcW w:w="2103" w:type="dxa"/>
          </w:tcPr>
          <w:p w:rsidRPr="009C0BF1" w:rsidR="00023DCB" w:rsidP="00FF728B" w:rsidRDefault="00023DCB" w14:paraId="353393D7" w14:textId="77777777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Effect</w:t>
            </w:r>
          </w:p>
        </w:tc>
        <w:tc>
          <w:tcPr>
            <w:tcW w:w="2433" w:type="dxa"/>
          </w:tcPr>
          <w:p w:rsidRPr="009C0BF1" w:rsidR="00023DCB" w:rsidP="00FF728B" w:rsidRDefault="00023DCB" w14:paraId="16BB8190" w14:textId="77777777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Discontinuation</w:t>
            </w:r>
          </w:p>
        </w:tc>
        <w:tc>
          <w:tcPr>
            <w:tcW w:w="1032" w:type="dxa"/>
          </w:tcPr>
          <w:p w:rsidR="00023DCB" w:rsidP="00FF728B" w:rsidRDefault="00023DCB" w14:paraId="32663EB7" w14:textId="77777777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h</w:t>
            </w:r>
            <w:r>
              <w:rPr>
                <w:b/>
                <w:bCs/>
                <w:sz w:val="28"/>
                <w:szCs w:val="28"/>
                <w:vertAlign w:val="subscript"/>
              </w:rPr>
              <w:t>0</w:t>
            </w:r>
            <w:r>
              <w:rPr>
                <w:b/>
                <w:bCs/>
                <w:sz w:val="28"/>
                <w:szCs w:val="28"/>
              </w:rPr>
              <w:t>pop</w:t>
            </w:r>
          </w:p>
          <w:p w:rsidRPr="009C0BF1" w:rsidR="00023DCB" w:rsidP="00FF728B" w:rsidRDefault="00023DCB" w14:paraId="1780BE50" w14:textId="77777777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(/year)</w:t>
            </w:r>
          </w:p>
        </w:tc>
        <w:tc>
          <w:tcPr>
            <w:tcW w:w="2376" w:type="dxa"/>
          </w:tcPr>
          <w:p w:rsidRPr="009C0BF1" w:rsidR="00023DCB" w:rsidP="00FF728B" w:rsidRDefault="00023DCB" w14:paraId="4111AFA5" w14:textId="77777777">
            <w:pPr>
              <w:rPr>
                <w:b/>
                <w:bCs/>
                <w:sz w:val="28"/>
                <w:szCs w:val="28"/>
              </w:rPr>
            </w:pPr>
            <w:r w:rsidRPr="009C0BF1">
              <w:rPr>
                <w:b/>
                <w:bCs/>
                <w:sz w:val="28"/>
                <w:szCs w:val="28"/>
              </w:rPr>
              <w:t>Used in:</w:t>
            </w:r>
          </w:p>
        </w:tc>
      </w:tr>
      <w:tr w:rsidR="00023DCB" w:rsidTr="007C4FBE" w14:paraId="0D1697CE" w14:textId="77777777">
        <w:tc>
          <w:tcPr>
            <w:tcW w:w="1832" w:type="dxa"/>
          </w:tcPr>
          <w:p w:rsidR="00023DCB" w:rsidP="00FF728B" w:rsidRDefault="00023DCB" w14:paraId="4228B349" w14:textId="77777777">
            <w:r w:rsidRPr="009C0BF1">
              <w:rPr>
                <w:b/>
                <w:bCs/>
              </w:rPr>
              <w:t>Linear E-R</w:t>
            </w:r>
            <w:r w:rsidRPr="009C0BF1">
              <w:rPr>
                <w:b/>
                <w:bCs/>
                <w:sz w:val="24"/>
                <w:szCs w:val="24"/>
              </w:rPr>
              <w:t xml:space="preserve"> </w:t>
            </w:r>
            <w:r w:rsidRPr="009C0BF1">
              <w:rPr>
                <w:i/>
                <w:iCs/>
                <w:sz w:val="24"/>
                <w:szCs w:val="24"/>
              </w:rPr>
              <w:t>Scenario A</w:t>
            </w:r>
          </w:p>
        </w:tc>
        <w:tc>
          <w:tcPr>
            <w:tcW w:w="2103" w:type="dxa"/>
          </w:tcPr>
          <w:p w:rsidR="00023DCB" w:rsidP="00FF728B" w:rsidRDefault="00023DCB" w14:paraId="2E72C9A4" w14:textId="77777777"/>
        </w:tc>
        <w:tc>
          <w:tcPr>
            <w:tcW w:w="2433" w:type="dxa"/>
          </w:tcPr>
          <w:p w:rsidR="00023DCB" w:rsidP="00FF728B" w:rsidRDefault="00023DCB" w14:paraId="04AE756B" w14:textId="77777777"/>
        </w:tc>
        <w:tc>
          <w:tcPr>
            <w:tcW w:w="1032" w:type="dxa"/>
          </w:tcPr>
          <w:p w:rsidR="00023DCB" w:rsidP="00FF728B" w:rsidRDefault="00023DCB" w14:paraId="33DB3F5F" w14:textId="77777777"/>
        </w:tc>
        <w:tc>
          <w:tcPr>
            <w:tcW w:w="2376" w:type="dxa"/>
          </w:tcPr>
          <w:p w:rsidR="00023DCB" w:rsidP="00FF728B" w:rsidRDefault="00023DCB" w14:paraId="7D1AED82" w14:textId="77777777"/>
        </w:tc>
      </w:tr>
      <w:tr w:rsidR="00023DCB" w:rsidTr="007C4FBE" w14:paraId="336CADF0" w14:textId="77777777">
        <w:tc>
          <w:tcPr>
            <w:tcW w:w="1832" w:type="dxa"/>
          </w:tcPr>
          <w:p w:rsidRPr="009C0BF1" w:rsidR="00023DCB" w:rsidP="00FF728B" w:rsidRDefault="00023DCB" w14:paraId="36CA6BD0" w14:textId="77777777">
            <w:pPr>
              <w:ind w:left="2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103" w:type="dxa"/>
          </w:tcPr>
          <w:p w:rsidRPr="009C0BF1" w:rsidR="00023DCB" w:rsidP="00FF728B" w:rsidRDefault="00023DCB" w14:paraId="0E96EA53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Slope = -0.25</w:t>
            </w:r>
          </w:p>
        </w:tc>
        <w:tc>
          <w:tcPr>
            <w:tcW w:w="2433" w:type="dxa"/>
          </w:tcPr>
          <w:p w:rsidRPr="009C0BF1" w:rsidR="00023DCB" w:rsidP="00FF728B" w:rsidRDefault="00023DCB" w14:paraId="4EA82ADF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Random</w:t>
            </w:r>
          </w:p>
        </w:tc>
        <w:tc>
          <w:tcPr>
            <w:tcW w:w="1032" w:type="dxa"/>
          </w:tcPr>
          <w:p w:rsidRPr="009C0BF1" w:rsidR="00023DCB" w:rsidP="00FF728B" w:rsidRDefault="00555BA7" w14:paraId="24819A1C" w14:textId="3C35CEB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0.10</w:t>
            </w:r>
          </w:p>
        </w:tc>
        <w:tc>
          <w:tcPr>
            <w:tcW w:w="2376" w:type="dxa"/>
          </w:tcPr>
          <w:p w:rsidRPr="009C0BF1" w:rsidR="00023DCB" w:rsidP="00FF728B" w:rsidRDefault="00023DCB" w14:paraId="1B01E9A2" w14:textId="1F9D82A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Figure 2/S</w:t>
            </w:r>
            <w:r w:rsidR="007C4FBE">
              <w:rPr>
                <w:sz w:val="20"/>
                <w:szCs w:val="20"/>
              </w:rPr>
              <w:t>5</w:t>
            </w:r>
          </w:p>
        </w:tc>
      </w:tr>
      <w:tr w:rsidR="00023DCB" w:rsidTr="007C4FBE" w14:paraId="589E7F54" w14:textId="77777777">
        <w:tc>
          <w:tcPr>
            <w:tcW w:w="1832" w:type="dxa"/>
          </w:tcPr>
          <w:p w:rsidRPr="009C0BF1" w:rsidR="00023DCB" w:rsidP="00FF728B" w:rsidRDefault="00023DCB" w14:paraId="6B59B1F7" w14:textId="77777777">
            <w:pPr>
              <w:ind w:left="2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103" w:type="dxa"/>
          </w:tcPr>
          <w:p w:rsidRPr="009C0BF1" w:rsidR="00023DCB" w:rsidP="00FF728B" w:rsidRDefault="00023DCB" w14:paraId="6B0D5281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Slope = 0</w:t>
            </w:r>
          </w:p>
        </w:tc>
        <w:tc>
          <w:tcPr>
            <w:tcW w:w="2433" w:type="dxa"/>
          </w:tcPr>
          <w:p w:rsidRPr="009C0BF1" w:rsidR="00023DCB" w:rsidP="00FF728B" w:rsidRDefault="00023DCB" w14:paraId="79230FC7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Random</w:t>
            </w:r>
          </w:p>
        </w:tc>
        <w:tc>
          <w:tcPr>
            <w:tcW w:w="1032" w:type="dxa"/>
          </w:tcPr>
          <w:p w:rsidRPr="009C0BF1" w:rsidR="00023DCB" w:rsidP="00FF728B" w:rsidRDefault="00023DCB" w14:paraId="51213B4E" w14:textId="3006E22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0.1</w:t>
            </w:r>
            <w:r w:rsidR="00555BA7">
              <w:rPr>
                <w:sz w:val="20"/>
                <w:szCs w:val="20"/>
              </w:rPr>
              <w:t>0</w:t>
            </w:r>
          </w:p>
        </w:tc>
        <w:tc>
          <w:tcPr>
            <w:tcW w:w="2376" w:type="dxa"/>
          </w:tcPr>
          <w:p w:rsidRPr="009C0BF1" w:rsidR="00023DCB" w:rsidP="00FF728B" w:rsidRDefault="00023DCB" w14:paraId="02ECFC7A" w14:textId="5BA1F79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Figure 2/S</w:t>
            </w:r>
            <w:r w:rsidR="007C4FBE">
              <w:rPr>
                <w:sz w:val="20"/>
                <w:szCs w:val="20"/>
              </w:rPr>
              <w:t>5</w:t>
            </w:r>
          </w:p>
        </w:tc>
      </w:tr>
      <w:tr w:rsidR="00023DCB" w:rsidTr="007C4FBE" w14:paraId="5D5C5FDD" w14:textId="77777777">
        <w:tc>
          <w:tcPr>
            <w:tcW w:w="1832" w:type="dxa"/>
          </w:tcPr>
          <w:p w:rsidRPr="009C0BF1" w:rsidR="00023DCB" w:rsidP="00FF728B" w:rsidRDefault="00023DCB" w14:paraId="53879D66" w14:textId="77777777">
            <w:pPr>
              <w:rPr>
                <w:i/>
                <w:iCs/>
                <w:sz w:val="20"/>
                <w:szCs w:val="20"/>
              </w:rPr>
            </w:pPr>
            <w:r w:rsidRPr="009C0BF1">
              <w:rPr>
                <w:i/>
                <w:iCs/>
                <w:sz w:val="24"/>
                <w:szCs w:val="24"/>
              </w:rPr>
              <w:t>Scenario B</w:t>
            </w:r>
          </w:p>
        </w:tc>
        <w:tc>
          <w:tcPr>
            <w:tcW w:w="2103" w:type="dxa"/>
          </w:tcPr>
          <w:p w:rsidRPr="009C0BF1" w:rsidR="00023DCB" w:rsidP="00FF728B" w:rsidRDefault="00023DCB" w14:paraId="14AE2168" w14:textId="77777777">
            <w:pPr>
              <w:rPr>
                <w:sz w:val="20"/>
                <w:szCs w:val="20"/>
              </w:rPr>
            </w:pPr>
          </w:p>
        </w:tc>
        <w:tc>
          <w:tcPr>
            <w:tcW w:w="2433" w:type="dxa"/>
          </w:tcPr>
          <w:p w:rsidRPr="009C0BF1" w:rsidR="00023DCB" w:rsidP="00FF728B" w:rsidRDefault="00023DCB" w14:paraId="774453F7" w14:textId="77777777">
            <w:pPr>
              <w:rPr>
                <w:sz w:val="20"/>
                <w:szCs w:val="20"/>
              </w:rPr>
            </w:pPr>
          </w:p>
        </w:tc>
        <w:tc>
          <w:tcPr>
            <w:tcW w:w="1032" w:type="dxa"/>
          </w:tcPr>
          <w:p w:rsidRPr="009C0BF1" w:rsidR="00023DCB" w:rsidP="00FF728B" w:rsidRDefault="00023DCB" w14:paraId="13562BFC" w14:textId="77777777">
            <w:pPr>
              <w:rPr>
                <w:sz w:val="20"/>
                <w:szCs w:val="20"/>
              </w:rPr>
            </w:pPr>
          </w:p>
        </w:tc>
        <w:tc>
          <w:tcPr>
            <w:tcW w:w="2376" w:type="dxa"/>
          </w:tcPr>
          <w:p w:rsidRPr="009C0BF1" w:rsidR="00023DCB" w:rsidP="00FF728B" w:rsidRDefault="00023DCB" w14:paraId="6BE222C2" w14:textId="77777777">
            <w:pPr>
              <w:rPr>
                <w:sz w:val="20"/>
                <w:szCs w:val="20"/>
              </w:rPr>
            </w:pPr>
          </w:p>
        </w:tc>
      </w:tr>
      <w:tr w:rsidR="00023DCB" w:rsidTr="007C4FBE" w14:paraId="49B0AAD3" w14:textId="77777777">
        <w:tc>
          <w:tcPr>
            <w:tcW w:w="1832" w:type="dxa"/>
          </w:tcPr>
          <w:p w:rsidRPr="009C0BF1" w:rsidR="00023DCB" w:rsidP="00FF728B" w:rsidRDefault="00023DCB" w14:paraId="3BD69700" w14:textId="77777777">
            <w:pPr>
              <w:ind w:left="2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103" w:type="dxa"/>
          </w:tcPr>
          <w:p w:rsidRPr="009C0BF1" w:rsidR="00023DCB" w:rsidP="00FF728B" w:rsidRDefault="00023DCB" w14:paraId="326B9C30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Slope = -0.25</w:t>
            </w:r>
          </w:p>
        </w:tc>
        <w:tc>
          <w:tcPr>
            <w:tcW w:w="2433" w:type="dxa"/>
          </w:tcPr>
          <w:p w:rsidRPr="009C0BF1" w:rsidR="00023DCB" w:rsidP="00FF728B" w:rsidRDefault="00023DCB" w14:paraId="6553B853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Event-driven, after event</w:t>
            </w:r>
          </w:p>
        </w:tc>
        <w:tc>
          <w:tcPr>
            <w:tcW w:w="1032" w:type="dxa"/>
          </w:tcPr>
          <w:p w:rsidRPr="009C0BF1" w:rsidR="00023DCB" w:rsidP="00FF728B" w:rsidRDefault="00023DCB" w14:paraId="57D32EA7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0.15</w:t>
            </w:r>
          </w:p>
        </w:tc>
        <w:tc>
          <w:tcPr>
            <w:tcW w:w="2376" w:type="dxa"/>
          </w:tcPr>
          <w:p w:rsidRPr="009C0BF1" w:rsidR="00023DCB" w:rsidP="00FF728B" w:rsidRDefault="00023DCB" w14:paraId="5BB1A916" w14:textId="20328B9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Figure 1/3/S</w:t>
            </w:r>
            <w:r w:rsidR="007C4FBE">
              <w:rPr>
                <w:sz w:val="20"/>
                <w:szCs w:val="20"/>
              </w:rPr>
              <w:t>6</w:t>
            </w:r>
          </w:p>
        </w:tc>
      </w:tr>
      <w:tr w:rsidR="00023DCB" w:rsidTr="007C4FBE" w14:paraId="772328FF" w14:textId="77777777">
        <w:tc>
          <w:tcPr>
            <w:tcW w:w="1832" w:type="dxa"/>
          </w:tcPr>
          <w:p w:rsidRPr="009C0BF1" w:rsidR="00023DCB" w:rsidP="00FF728B" w:rsidRDefault="00023DCB" w14:paraId="199647D5" w14:textId="77777777">
            <w:pPr>
              <w:ind w:left="2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103" w:type="dxa"/>
          </w:tcPr>
          <w:p w:rsidRPr="009C0BF1" w:rsidR="00023DCB" w:rsidP="00FF728B" w:rsidRDefault="00023DCB" w14:paraId="354E6E6D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Slope = 0</w:t>
            </w:r>
          </w:p>
        </w:tc>
        <w:tc>
          <w:tcPr>
            <w:tcW w:w="2433" w:type="dxa"/>
          </w:tcPr>
          <w:p w:rsidRPr="009C0BF1" w:rsidR="00023DCB" w:rsidP="00FF728B" w:rsidRDefault="00023DCB" w14:paraId="1CEF2058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Event-driven, after event</w:t>
            </w:r>
          </w:p>
        </w:tc>
        <w:tc>
          <w:tcPr>
            <w:tcW w:w="1032" w:type="dxa"/>
          </w:tcPr>
          <w:p w:rsidRPr="009C0BF1" w:rsidR="00023DCB" w:rsidP="00FF728B" w:rsidRDefault="00023DCB" w14:paraId="1CB89428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0.15</w:t>
            </w:r>
          </w:p>
        </w:tc>
        <w:tc>
          <w:tcPr>
            <w:tcW w:w="2376" w:type="dxa"/>
          </w:tcPr>
          <w:p w:rsidRPr="009C0BF1" w:rsidR="00023DCB" w:rsidP="00FF728B" w:rsidRDefault="00023DCB" w14:paraId="7018813E" w14:textId="60B4D35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Figure 3/S</w:t>
            </w:r>
            <w:r w:rsidR="007C4FBE">
              <w:rPr>
                <w:sz w:val="20"/>
                <w:szCs w:val="20"/>
              </w:rPr>
              <w:t>6</w:t>
            </w:r>
          </w:p>
        </w:tc>
      </w:tr>
      <w:tr w:rsidR="00023DCB" w:rsidTr="007C4FBE" w14:paraId="49B9772F" w14:textId="77777777">
        <w:tc>
          <w:tcPr>
            <w:tcW w:w="1832" w:type="dxa"/>
          </w:tcPr>
          <w:p w:rsidRPr="009C0BF1" w:rsidR="00023DCB" w:rsidP="00FF728B" w:rsidRDefault="00023DCB" w14:paraId="1AE8BA0C" w14:textId="77777777">
            <w:pPr>
              <w:ind w:left="2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103" w:type="dxa"/>
          </w:tcPr>
          <w:p w:rsidRPr="009C0BF1" w:rsidR="00023DCB" w:rsidP="00FF728B" w:rsidRDefault="00023DCB" w14:paraId="6D361820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Slope = -0.25</w:t>
            </w:r>
          </w:p>
        </w:tc>
        <w:tc>
          <w:tcPr>
            <w:tcW w:w="2433" w:type="dxa"/>
          </w:tcPr>
          <w:p w:rsidRPr="009C0BF1" w:rsidR="00023DCB" w:rsidP="00FF728B" w:rsidRDefault="00023DCB" w14:paraId="4F48858D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Event-driven, after event. Down-titration for highest dose.</w:t>
            </w:r>
          </w:p>
        </w:tc>
        <w:tc>
          <w:tcPr>
            <w:tcW w:w="1032" w:type="dxa"/>
          </w:tcPr>
          <w:p w:rsidRPr="00D05CBE" w:rsidR="00023DCB" w:rsidP="00FF728B" w:rsidRDefault="00023DCB" w14:paraId="2C384ADD" w14:textId="77777777">
            <w:pPr>
              <w:rPr>
                <w:sz w:val="20"/>
                <w:szCs w:val="20"/>
              </w:rPr>
            </w:pPr>
            <w:r w:rsidRPr="00D05CBE">
              <w:rPr>
                <w:sz w:val="20"/>
                <w:szCs w:val="20"/>
              </w:rPr>
              <w:t>0.15</w:t>
            </w:r>
          </w:p>
        </w:tc>
        <w:tc>
          <w:tcPr>
            <w:tcW w:w="2376" w:type="dxa"/>
          </w:tcPr>
          <w:p w:rsidRPr="00D05CBE" w:rsidR="00023DCB" w:rsidP="00FF728B" w:rsidRDefault="00023DCB" w14:paraId="069CD58F" w14:textId="5A71A170">
            <w:pPr>
              <w:rPr>
                <w:sz w:val="20"/>
                <w:szCs w:val="20"/>
              </w:rPr>
            </w:pPr>
            <w:r w:rsidRPr="00D05CBE">
              <w:rPr>
                <w:sz w:val="20"/>
                <w:szCs w:val="20"/>
              </w:rPr>
              <w:t>Figure S</w:t>
            </w:r>
            <w:r w:rsidR="007C4FBE">
              <w:rPr>
                <w:sz w:val="20"/>
                <w:szCs w:val="20"/>
              </w:rPr>
              <w:t>8</w:t>
            </w:r>
          </w:p>
        </w:tc>
      </w:tr>
      <w:tr w:rsidR="00023DCB" w:rsidTr="007C4FBE" w14:paraId="1E65DA24" w14:textId="77777777">
        <w:tc>
          <w:tcPr>
            <w:tcW w:w="1832" w:type="dxa"/>
          </w:tcPr>
          <w:p w:rsidRPr="009C0BF1" w:rsidR="00023DCB" w:rsidP="00FF728B" w:rsidRDefault="00023DCB" w14:paraId="6B1E34AB" w14:textId="77777777">
            <w:pPr>
              <w:ind w:left="2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103" w:type="dxa"/>
          </w:tcPr>
          <w:p w:rsidRPr="009C0BF1" w:rsidR="00023DCB" w:rsidP="00FF728B" w:rsidRDefault="00023DCB" w14:paraId="00D761DC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Slope = 0</w:t>
            </w:r>
          </w:p>
        </w:tc>
        <w:tc>
          <w:tcPr>
            <w:tcW w:w="2433" w:type="dxa"/>
          </w:tcPr>
          <w:p w:rsidRPr="009C0BF1" w:rsidR="00023DCB" w:rsidP="00FF728B" w:rsidRDefault="00023DCB" w14:paraId="61D1F163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Event-driven, after event. Down-titration for highest dose.</w:t>
            </w:r>
          </w:p>
        </w:tc>
        <w:tc>
          <w:tcPr>
            <w:tcW w:w="1032" w:type="dxa"/>
          </w:tcPr>
          <w:p w:rsidRPr="00D05CBE" w:rsidR="00023DCB" w:rsidP="00FF728B" w:rsidRDefault="00023DCB" w14:paraId="4E265335" w14:textId="77777777">
            <w:pPr>
              <w:rPr>
                <w:sz w:val="20"/>
                <w:szCs w:val="20"/>
              </w:rPr>
            </w:pPr>
            <w:r w:rsidRPr="00D05CBE">
              <w:rPr>
                <w:sz w:val="20"/>
                <w:szCs w:val="20"/>
              </w:rPr>
              <w:t>0.15</w:t>
            </w:r>
          </w:p>
        </w:tc>
        <w:tc>
          <w:tcPr>
            <w:tcW w:w="2376" w:type="dxa"/>
          </w:tcPr>
          <w:p w:rsidRPr="00D05CBE" w:rsidR="00023DCB" w:rsidP="00FF728B" w:rsidRDefault="00023DCB" w14:paraId="2F53014E" w14:textId="1D36A5B8">
            <w:pPr>
              <w:rPr>
                <w:sz w:val="20"/>
                <w:szCs w:val="20"/>
              </w:rPr>
            </w:pPr>
            <w:r w:rsidRPr="00D05CBE">
              <w:rPr>
                <w:sz w:val="20"/>
                <w:szCs w:val="20"/>
              </w:rPr>
              <w:t>Figure S</w:t>
            </w:r>
            <w:r w:rsidR="007C4FBE">
              <w:rPr>
                <w:sz w:val="20"/>
                <w:szCs w:val="20"/>
              </w:rPr>
              <w:t>8</w:t>
            </w:r>
          </w:p>
        </w:tc>
      </w:tr>
      <w:tr w:rsidR="00023DCB" w:rsidTr="007C4FBE" w14:paraId="3DE470A3" w14:textId="77777777">
        <w:tc>
          <w:tcPr>
            <w:tcW w:w="1832" w:type="dxa"/>
          </w:tcPr>
          <w:p w:rsidRPr="009C0BF1" w:rsidR="00023DCB" w:rsidP="00FF728B" w:rsidRDefault="00555BA7" w14:paraId="446E5186" w14:textId="436C57F6">
            <w:pPr>
              <w:ind w:left="2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2103" w:type="dxa"/>
          </w:tcPr>
          <w:p w:rsidRPr="009C0BF1" w:rsidR="00023DCB" w:rsidP="00FF728B" w:rsidRDefault="00023DCB" w14:paraId="573A4F3B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Slope = -0.25</w:t>
            </w:r>
          </w:p>
        </w:tc>
        <w:tc>
          <w:tcPr>
            <w:tcW w:w="2433" w:type="dxa"/>
          </w:tcPr>
          <w:p w:rsidRPr="009C0BF1" w:rsidR="00023DCB" w:rsidP="00FF728B" w:rsidRDefault="00023DCB" w14:paraId="72FE6432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Event-driven, after event</w:t>
            </w:r>
          </w:p>
        </w:tc>
        <w:tc>
          <w:tcPr>
            <w:tcW w:w="1032" w:type="dxa"/>
          </w:tcPr>
          <w:p w:rsidRPr="00D05CBE" w:rsidR="00023DCB" w:rsidP="00FF728B" w:rsidRDefault="00023DCB" w14:paraId="2456C33C" w14:textId="3165E6A6">
            <w:pPr>
              <w:rPr>
                <w:sz w:val="20"/>
                <w:szCs w:val="20"/>
              </w:rPr>
            </w:pPr>
            <w:r w:rsidRPr="00D05CBE">
              <w:rPr>
                <w:sz w:val="20"/>
                <w:szCs w:val="20"/>
              </w:rPr>
              <w:t>0.6</w:t>
            </w:r>
            <w:r w:rsidR="00C92EAF">
              <w:rPr>
                <w:sz w:val="20"/>
                <w:szCs w:val="20"/>
              </w:rPr>
              <w:t>0</w:t>
            </w:r>
          </w:p>
        </w:tc>
        <w:tc>
          <w:tcPr>
            <w:tcW w:w="2376" w:type="dxa"/>
          </w:tcPr>
          <w:p w:rsidRPr="00D05CBE" w:rsidR="00023DCB" w:rsidP="00FF728B" w:rsidRDefault="00023DCB" w14:paraId="2F8C8C05" w14:textId="26D12793">
            <w:pPr>
              <w:rPr>
                <w:sz w:val="20"/>
                <w:szCs w:val="20"/>
              </w:rPr>
            </w:pPr>
            <w:r w:rsidRPr="00D05CBE">
              <w:rPr>
                <w:sz w:val="20"/>
                <w:szCs w:val="20"/>
              </w:rPr>
              <w:t>Figure S</w:t>
            </w:r>
            <w:r w:rsidR="007C4FBE">
              <w:rPr>
                <w:sz w:val="20"/>
                <w:szCs w:val="20"/>
              </w:rPr>
              <w:t>9</w:t>
            </w:r>
          </w:p>
        </w:tc>
      </w:tr>
      <w:tr w:rsidR="00023DCB" w:rsidTr="007C4FBE" w14:paraId="272D5BB6" w14:textId="77777777">
        <w:tc>
          <w:tcPr>
            <w:tcW w:w="1832" w:type="dxa"/>
          </w:tcPr>
          <w:p w:rsidRPr="009C0BF1" w:rsidR="00023DCB" w:rsidP="00FF728B" w:rsidRDefault="00555BA7" w14:paraId="7FC1E85D" w14:textId="326B8EFF">
            <w:pPr>
              <w:ind w:left="2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2103" w:type="dxa"/>
          </w:tcPr>
          <w:p w:rsidRPr="009C0BF1" w:rsidR="00023DCB" w:rsidP="00FF728B" w:rsidRDefault="00023DCB" w14:paraId="4CFC3F1B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Slope = 0</w:t>
            </w:r>
          </w:p>
        </w:tc>
        <w:tc>
          <w:tcPr>
            <w:tcW w:w="2433" w:type="dxa"/>
          </w:tcPr>
          <w:p w:rsidRPr="009C0BF1" w:rsidR="00023DCB" w:rsidP="00FF728B" w:rsidRDefault="00023DCB" w14:paraId="040DCA73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Event-driven, after event</w:t>
            </w:r>
          </w:p>
        </w:tc>
        <w:tc>
          <w:tcPr>
            <w:tcW w:w="1032" w:type="dxa"/>
          </w:tcPr>
          <w:p w:rsidRPr="00D05CBE" w:rsidR="00023DCB" w:rsidP="00FF728B" w:rsidRDefault="00023DCB" w14:paraId="201C56E0" w14:textId="2D4E4DEA">
            <w:pPr>
              <w:rPr>
                <w:sz w:val="20"/>
                <w:szCs w:val="20"/>
              </w:rPr>
            </w:pPr>
            <w:r w:rsidRPr="00D05CBE">
              <w:rPr>
                <w:sz w:val="20"/>
                <w:szCs w:val="20"/>
              </w:rPr>
              <w:t>0.6</w:t>
            </w:r>
            <w:r w:rsidR="00C92EAF">
              <w:rPr>
                <w:sz w:val="20"/>
                <w:szCs w:val="20"/>
              </w:rPr>
              <w:t>0</w:t>
            </w:r>
          </w:p>
        </w:tc>
        <w:tc>
          <w:tcPr>
            <w:tcW w:w="2376" w:type="dxa"/>
          </w:tcPr>
          <w:p w:rsidRPr="00D05CBE" w:rsidR="00023DCB" w:rsidP="00FF728B" w:rsidRDefault="00023DCB" w14:paraId="7A3D9295" w14:textId="3C94469E">
            <w:pPr>
              <w:rPr>
                <w:sz w:val="20"/>
                <w:szCs w:val="20"/>
              </w:rPr>
            </w:pPr>
            <w:r w:rsidRPr="00D05CBE">
              <w:rPr>
                <w:sz w:val="20"/>
                <w:szCs w:val="20"/>
              </w:rPr>
              <w:t>Figure S</w:t>
            </w:r>
            <w:r w:rsidR="007C4FBE">
              <w:rPr>
                <w:sz w:val="20"/>
                <w:szCs w:val="20"/>
              </w:rPr>
              <w:t>9</w:t>
            </w:r>
          </w:p>
        </w:tc>
      </w:tr>
      <w:tr w:rsidR="00023DCB" w:rsidTr="007C4FBE" w14:paraId="46390924" w14:textId="77777777">
        <w:tc>
          <w:tcPr>
            <w:tcW w:w="1832" w:type="dxa"/>
          </w:tcPr>
          <w:p w:rsidRPr="009C0BF1" w:rsidR="00023DCB" w:rsidP="00FF728B" w:rsidRDefault="00023DCB" w14:paraId="12241915" w14:textId="77777777">
            <w:pPr>
              <w:rPr>
                <w:sz w:val="20"/>
                <w:szCs w:val="20"/>
              </w:rPr>
            </w:pPr>
            <w:r w:rsidRPr="009C0BF1">
              <w:rPr>
                <w:i/>
                <w:iCs/>
                <w:sz w:val="24"/>
                <w:szCs w:val="24"/>
              </w:rPr>
              <w:t xml:space="preserve">Scenario </w:t>
            </w:r>
            <w:r>
              <w:rPr>
                <w:i/>
                <w:iCs/>
                <w:sz w:val="24"/>
                <w:szCs w:val="24"/>
              </w:rPr>
              <w:t>C</w:t>
            </w:r>
          </w:p>
        </w:tc>
        <w:tc>
          <w:tcPr>
            <w:tcW w:w="2103" w:type="dxa"/>
          </w:tcPr>
          <w:p w:rsidRPr="009C0BF1" w:rsidR="00023DCB" w:rsidP="00FF728B" w:rsidRDefault="00023DCB" w14:paraId="0DE2E471" w14:textId="77777777">
            <w:pPr>
              <w:rPr>
                <w:sz w:val="20"/>
                <w:szCs w:val="20"/>
              </w:rPr>
            </w:pPr>
          </w:p>
        </w:tc>
        <w:tc>
          <w:tcPr>
            <w:tcW w:w="2433" w:type="dxa"/>
          </w:tcPr>
          <w:p w:rsidRPr="009C0BF1" w:rsidR="00023DCB" w:rsidP="00FF728B" w:rsidRDefault="00023DCB" w14:paraId="5462842A" w14:textId="77777777">
            <w:pPr>
              <w:rPr>
                <w:sz w:val="20"/>
                <w:szCs w:val="20"/>
              </w:rPr>
            </w:pPr>
          </w:p>
        </w:tc>
        <w:tc>
          <w:tcPr>
            <w:tcW w:w="1032" w:type="dxa"/>
          </w:tcPr>
          <w:p w:rsidRPr="009C0BF1" w:rsidR="00023DCB" w:rsidP="00FF728B" w:rsidRDefault="00023DCB" w14:paraId="6275132D" w14:textId="77777777">
            <w:pPr>
              <w:rPr>
                <w:sz w:val="20"/>
                <w:szCs w:val="20"/>
              </w:rPr>
            </w:pPr>
          </w:p>
        </w:tc>
        <w:tc>
          <w:tcPr>
            <w:tcW w:w="2376" w:type="dxa"/>
          </w:tcPr>
          <w:p w:rsidRPr="009C0BF1" w:rsidR="00023DCB" w:rsidP="00FF728B" w:rsidRDefault="00023DCB" w14:paraId="406D8FF9" w14:textId="77777777">
            <w:pPr>
              <w:rPr>
                <w:sz w:val="20"/>
                <w:szCs w:val="20"/>
              </w:rPr>
            </w:pPr>
          </w:p>
        </w:tc>
      </w:tr>
      <w:tr w:rsidR="00023DCB" w:rsidTr="007C4FBE" w14:paraId="62E2BB1E" w14:textId="77777777">
        <w:tc>
          <w:tcPr>
            <w:tcW w:w="1832" w:type="dxa"/>
          </w:tcPr>
          <w:p w:rsidRPr="009C0BF1" w:rsidR="00023DCB" w:rsidP="00FF728B" w:rsidRDefault="00555BA7" w14:paraId="15208113" w14:textId="7FA53B63">
            <w:pPr>
              <w:ind w:left="2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2103" w:type="dxa"/>
          </w:tcPr>
          <w:p w:rsidRPr="009C0BF1" w:rsidR="00023DCB" w:rsidP="00FF728B" w:rsidRDefault="00023DCB" w14:paraId="1B0464F6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Slope = -0.25</w:t>
            </w:r>
          </w:p>
        </w:tc>
        <w:tc>
          <w:tcPr>
            <w:tcW w:w="2433" w:type="dxa"/>
          </w:tcPr>
          <w:p w:rsidRPr="009C0BF1" w:rsidR="00023DCB" w:rsidP="00FF728B" w:rsidRDefault="00023DCB" w14:paraId="12A1E78B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Event-driven, CPED=0%</w:t>
            </w:r>
          </w:p>
        </w:tc>
        <w:tc>
          <w:tcPr>
            <w:tcW w:w="1032" w:type="dxa"/>
          </w:tcPr>
          <w:p w:rsidRPr="009C0BF1" w:rsidR="00023DCB" w:rsidP="00FF728B" w:rsidRDefault="00023DCB" w14:paraId="683C7F7C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0.15</w:t>
            </w:r>
          </w:p>
        </w:tc>
        <w:tc>
          <w:tcPr>
            <w:tcW w:w="2376" w:type="dxa"/>
          </w:tcPr>
          <w:p w:rsidRPr="009C0BF1" w:rsidR="00023DCB" w:rsidP="00FF728B" w:rsidRDefault="00023DCB" w14:paraId="73F39687" w14:textId="614FCDE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Figure 4/S</w:t>
            </w:r>
            <w:r w:rsidR="007C4FBE">
              <w:rPr>
                <w:sz w:val="20"/>
                <w:szCs w:val="20"/>
              </w:rPr>
              <w:t>7</w:t>
            </w:r>
          </w:p>
        </w:tc>
      </w:tr>
      <w:tr w:rsidR="00023DCB" w:rsidTr="007C4FBE" w14:paraId="013C1343" w14:textId="77777777">
        <w:tc>
          <w:tcPr>
            <w:tcW w:w="1832" w:type="dxa"/>
          </w:tcPr>
          <w:p w:rsidRPr="009C0BF1" w:rsidR="00023DCB" w:rsidP="00FF728B" w:rsidRDefault="00555BA7" w14:paraId="2F315454" w14:textId="6884FCD2">
            <w:pPr>
              <w:ind w:left="2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2103" w:type="dxa"/>
          </w:tcPr>
          <w:p w:rsidRPr="009C0BF1" w:rsidR="00023DCB" w:rsidP="00FF728B" w:rsidRDefault="00023DCB" w14:paraId="127CD99C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Slope = -0.25</w:t>
            </w:r>
          </w:p>
        </w:tc>
        <w:tc>
          <w:tcPr>
            <w:tcW w:w="2433" w:type="dxa"/>
          </w:tcPr>
          <w:p w:rsidRPr="009C0BF1" w:rsidR="00023DCB" w:rsidP="00FF728B" w:rsidRDefault="00023DCB" w14:paraId="5AB4E6E6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Event-driven, CPED=25%</w:t>
            </w:r>
          </w:p>
        </w:tc>
        <w:tc>
          <w:tcPr>
            <w:tcW w:w="1032" w:type="dxa"/>
          </w:tcPr>
          <w:p w:rsidRPr="009C0BF1" w:rsidR="00023DCB" w:rsidP="00FF728B" w:rsidRDefault="00023DCB" w14:paraId="690AEC5B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0.15</w:t>
            </w:r>
          </w:p>
        </w:tc>
        <w:tc>
          <w:tcPr>
            <w:tcW w:w="2376" w:type="dxa"/>
          </w:tcPr>
          <w:p w:rsidRPr="009C0BF1" w:rsidR="00023DCB" w:rsidP="00FF728B" w:rsidRDefault="00023DCB" w14:paraId="631A40FD" w14:textId="648A458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Figure 4/S</w:t>
            </w:r>
            <w:r w:rsidR="007C4FBE">
              <w:rPr>
                <w:sz w:val="20"/>
                <w:szCs w:val="20"/>
              </w:rPr>
              <w:t>7</w:t>
            </w:r>
          </w:p>
        </w:tc>
      </w:tr>
      <w:tr w:rsidR="00023DCB" w:rsidTr="007C4FBE" w14:paraId="022B10D0" w14:textId="77777777">
        <w:tc>
          <w:tcPr>
            <w:tcW w:w="1832" w:type="dxa"/>
          </w:tcPr>
          <w:p w:rsidRPr="009C0BF1" w:rsidR="00023DCB" w:rsidP="00FF728B" w:rsidRDefault="00555BA7" w14:paraId="78BBB3A6" w14:textId="65314996">
            <w:pPr>
              <w:ind w:left="2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2103" w:type="dxa"/>
          </w:tcPr>
          <w:p w:rsidRPr="009C0BF1" w:rsidR="00023DCB" w:rsidP="00FF728B" w:rsidRDefault="00023DCB" w14:paraId="53E7DDFE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Slope = -0.25</w:t>
            </w:r>
          </w:p>
        </w:tc>
        <w:tc>
          <w:tcPr>
            <w:tcW w:w="2433" w:type="dxa"/>
          </w:tcPr>
          <w:p w:rsidRPr="009C0BF1" w:rsidR="00023DCB" w:rsidP="00FF728B" w:rsidRDefault="00023DCB" w14:paraId="013C33DE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Event-driven, CPED=50%</w:t>
            </w:r>
          </w:p>
        </w:tc>
        <w:tc>
          <w:tcPr>
            <w:tcW w:w="1032" w:type="dxa"/>
          </w:tcPr>
          <w:p w:rsidRPr="009C0BF1" w:rsidR="00023DCB" w:rsidP="00FF728B" w:rsidRDefault="00023DCB" w14:paraId="7D9E6FE9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0.15</w:t>
            </w:r>
          </w:p>
        </w:tc>
        <w:tc>
          <w:tcPr>
            <w:tcW w:w="2376" w:type="dxa"/>
          </w:tcPr>
          <w:p w:rsidRPr="009C0BF1" w:rsidR="00023DCB" w:rsidP="00FF728B" w:rsidRDefault="00023DCB" w14:paraId="42383A8D" w14:textId="39218EF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Figure 4/S</w:t>
            </w:r>
            <w:r w:rsidR="007C4FBE">
              <w:rPr>
                <w:sz w:val="20"/>
                <w:szCs w:val="20"/>
              </w:rPr>
              <w:t>7</w:t>
            </w:r>
          </w:p>
        </w:tc>
      </w:tr>
      <w:tr w:rsidR="00023DCB" w:rsidTr="007C4FBE" w14:paraId="52CC6EAC" w14:textId="77777777">
        <w:tc>
          <w:tcPr>
            <w:tcW w:w="1832" w:type="dxa"/>
          </w:tcPr>
          <w:p w:rsidRPr="009C0BF1" w:rsidR="00023DCB" w:rsidP="00FF728B" w:rsidRDefault="00023DCB" w14:paraId="4930AA05" w14:textId="06E6B68D">
            <w:pPr>
              <w:ind w:left="2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555BA7">
              <w:rPr>
                <w:sz w:val="20"/>
                <w:szCs w:val="20"/>
              </w:rPr>
              <w:t>2</w:t>
            </w:r>
          </w:p>
        </w:tc>
        <w:tc>
          <w:tcPr>
            <w:tcW w:w="2103" w:type="dxa"/>
          </w:tcPr>
          <w:p w:rsidRPr="009C0BF1" w:rsidR="00023DCB" w:rsidP="00FF728B" w:rsidRDefault="00023DCB" w14:paraId="6AF74CF8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Slope = -0.25</w:t>
            </w:r>
          </w:p>
        </w:tc>
        <w:tc>
          <w:tcPr>
            <w:tcW w:w="2433" w:type="dxa"/>
          </w:tcPr>
          <w:p w:rsidRPr="009C0BF1" w:rsidR="00023DCB" w:rsidP="00FF728B" w:rsidRDefault="00023DCB" w14:paraId="2C50BE0E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Event-driven, CPED=100%</w:t>
            </w:r>
          </w:p>
        </w:tc>
        <w:tc>
          <w:tcPr>
            <w:tcW w:w="1032" w:type="dxa"/>
          </w:tcPr>
          <w:p w:rsidRPr="009C0BF1" w:rsidR="00023DCB" w:rsidP="00FF728B" w:rsidRDefault="00023DCB" w14:paraId="3097F195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0.15</w:t>
            </w:r>
          </w:p>
        </w:tc>
        <w:tc>
          <w:tcPr>
            <w:tcW w:w="2376" w:type="dxa"/>
          </w:tcPr>
          <w:p w:rsidRPr="009C0BF1" w:rsidR="00023DCB" w:rsidP="00FF728B" w:rsidRDefault="00023DCB" w14:paraId="501BBA71" w14:textId="2410F79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Figure 4/S</w:t>
            </w:r>
            <w:r w:rsidR="007C4FBE">
              <w:rPr>
                <w:sz w:val="20"/>
                <w:szCs w:val="20"/>
              </w:rPr>
              <w:t>7</w:t>
            </w:r>
          </w:p>
        </w:tc>
      </w:tr>
      <w:tr w:rsidR="00023DCB" w:rsidTr="007C4FBE" w14:paraId="217B5171" w14:textId="77777777">
        <w:tc>
          <w:tcPr>
            <w:tcW w:w="1832" w:type="dxa"/>
          </w:tcPr>
          <w:p w:rsidRPr="009C0BF1" w:rsidR="00023DCB" w:rsidP="00FF728B" w:rsidRDefault="00023DCB" w14:paraId="07BE8C5D" w14:textId="0327E8D4">
            <w:pPr>
              <w:ind w:left="2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555BA7">
              <w:rPr>
                <w:sz w:val="20"/>
                <w:szCs w:val="20"/>
              </w:rPr>
              <w:t>3</w:t>
            </w:r>
          </w:p>
        </w:tc>
        <w:tc>
          <w:tcPr>
            <w:tcW w:w="2103" w:type="dxa"/>
          </w:tcPr>
          <w:p w:rsidRPr="009C0BF1" w:rsidR="00023DCB" w:rsidP="00FF728B" w:rsidRDefault="00023DCB" w14:paraId="341B7107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Slope = 0</w:t>
            </w:r>
          </w:p>
        </w:tc>
        <w:tc>
          <w:tcPr>
            <w:tcW w:w="2433" w:type="dxa"/>
          </w:tcPr>
          <w:p w:rsidRPr="009C0BF1" w:rsidR="00023DCB" w:rsidP="00FF728B" w:rsidRDefault="00023DCB" w14:paraId="1BCBD796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Event-driven, CPED=0%</w:t>
            </w:r>
          </w:p>
        </w:tc>
        <w:tc>
          <w:tcPr>
            <w:tcW w:w="1032" w:type="dxa"/>
          </w:tcPr>
          <w:p w:rsidRPr="009C0BF1" w:rsidR="00023DCB" w:rsidP="00FF728B" w:rsidRDefault="00023DCB" w14:paraId="761A5840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0.15</w:t>
            </w:r>
          </w:p>
        </w:tc>
        <w:tc>
          <w:tcPr>
            <w:tcW w:w="2376" w:type="dxa"/>
          </w:tcPr>
          <w:p w:rsidRPr="009C0BF1" w:rsidR="00023DCB" w:rsidP="00FF728B" w:rsidRDefault="00023DCB" w14:paraId="6BB88961" w14:textId="0EC6C07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Figure 4/S</w:t>
            </w:r>
            <w:r w:rsidR="007C4FBE">
              <w:rPr>
                <w:sz w:val="20"/>
                <w:szCs w:val="20"/>
              </w:rPr>
              <w:t>7</w:t>
            </w:r>
          </w:p>
        </w:tc>
      </w:tr>
      <w:tr w:rsidR="00023DCB" w:rsidTr="007C4FBE" w14:paraId="70F2CA5D" w14:textId="77777777">
        <w:tc>
          <w:tcPr>
            <w:tcW w:w="1832" w:type="dxa"/>
          </w:tcPr>
          <w:p w:rsidRPr="009C0BF1" w:rsidR="00023DCB" w:rsidP="00FF728B" w:rsidRDefault="00023DCB" w14:paraId="12F011A1" w14:textId="1AE88824">
            <w:pPr>
              <w:ind w:left="2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555BA7">
              <w:rPr>
                <w:sz w:val="20"/>
                <w:szCs w:val="20"/>
              </w:rPr>
              <w:t>4</w:t>
            </w:r>
          </w:p>
        </w:tc>
        <w:tc>
          <w:tcPr>
            <w:tcW w:w="2103" w:type="dxa"/>
          </w:tcPr>
          <w:p w:rsidRPr="009C0BF1" w:rsidR="00023DCB" w:rsidP="00FF728B" w:rsidRDefault="00023DCB" w14:paraId="1EE0FC19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Slope = 0</w:t>
            </w:r>
          </w:p>
        </w:tc>
        <w:tc>
          <w:tcPr>
            <w:tcW w:w="2433" w:type="dxa"/>
          </w:tcPr>
          <w:p w:rsidRPr="009C0BF1" w:rsidR="00023DCB" w:rsidP="00FF728B" w:rsidRDefault="00023DCB" w14:paraId="3833FDCF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Event-driven, CPED=25%</w:t>
            </w:r>
          </w:p>
        </w:tc>
        <w:tc>
          <w:tcPr>
            <w:tcW w:w="1032" w:type="dxa"/>
          </w:tcPr>
          <w:p w:rsidRPr="009C0BF1" w:rsidR="00023DCB" w:rsidP="00FF728B" w:rsidRDefault="00023DCB" w14:paraId="3D9CC6EA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0.15</w:t>
            </w:r>
          </w:p>
        </w:tc>
        <w:tc>
          <w:tcPr>
            <w:tcW w:w="2376" w:type="dxa"/>
          </w:tcPr>
          <w:p w:rsidRPr="009C0BF1" w:rsidR="00023DCB" w:rsidP="00FF728B" w:rsidRDefault="00023DCB" w14:paraId="4287DB3F" w14:textId="794EB2E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Figure 4/S</w:t>
            </w:r>
            <w:r w:rsidR="007C4FBE">
              <w:rPr>
                <w:sz w:val="20"/>
                <w:szCs w:val="20"/>
              </w:rPr>
              <w:t>7</w:t>
            </w:r>
          </w:p>
        </w:tc>
      </w:tr>
      <w:tr w:rsidR="00023DCB" w:rsidTr="007C4FBE" w14:paraId="5116631D" w14:textId="77777777">
        <w:tc>
          <w:tcPr>
            <w:tcW w:w="1832" w:type="dxa"/>
          </w:tcPr>
          <w:p w:rsidRPr="009C0BF1" w:rsidR="00023DCB" w:rsidP="00FF728B" w:rsidRDefault="00023DCB" w14:paraId="2D4A40C1" w14:textId="69B4C5EA">
            <w:pPr>
              <w:ind w:left="2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555BA7">
              <w:rPr>
                <w:sz w:val="20"/>
                <w:szCs w:val="20"/>
              </w:rPr>
              <w:t>5</w:t>
            </w:r>
          </w:p>
        </w:tc>
        <w:tc>
          <w:tcPr>
            <w:tcW w:w="2103" w:type="dxa"/>
          </w:tcPr>
          <w:p w:rsidRPr="009C0BF1" w:rsidR="00023DCB" w:rsidP="00FF728B" w:rsidRDefault="00023DCB" w14:paraId="14A30668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Slope = 0</w:t>
            </w:r>
          </w:p>
        </w:tc>
        <w:tc>
          <w:tcPr>
            <w:tcW w:w="2433" w:type="dxa"/>
          </w:tcPr>
          <w:p w:rsidRPr="009C0BF1" w:rsidR="00023DCB" w:rsidP="00FF728B" w:rsidRDefault="00023DCB" w14:paraId="4D397289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Event-driven, CPED=50%</w:t>
            </w:r>
          </w:p>
        </w:tc>
        <w:tc>
          <w:tcPr>
            <w:tcW w:w="1032" w:type="dxa"/>
          </w:tcPr>
          <w:p w:rsidRPr="009C0BF1" w:rsidR="00023DCB" w:rsidP="00FF728B" w:rsidRDefault="00023DCB" w14:paraId="2FEBD8CC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0.15</w:t>
            </w:r>
          </w:p>
        </w:tc>
        <w:tc>
          <w:tcPr>
            <w:tcW w:w="2376" w:type="dxa"/>
          </w:tcPr>
          <w:p w:rsidRPr="009C0BF1" w:rsidR="00023DCB" w:rsidP="00FF728B" w:rsidRDefault="00023DCB" w14:paraId="05E8DA96" w14:textId="3196417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Figure 4/S</w:t>
            </w:r>
            <w:r w:rsidR="007C4FBE">
              <w:rPr>
                <w:sz w:val="20"/>
                <w:szCs w:val="20"/>
              </w:rPr>
              <w:t>7</w:t>
            </w:r>
          </w:p>
        </w:tc>
      </w:tr>
      <w:tr w:rsidR="00023DCB" w:rsidTr="007C4FBE" w14:paraId="723B6DF3" w14:textId="77777777">
        <w:tc>
          <w:tcPr>
            <w:tcW w:w="1832" w:type="dxa"/>
          </w:tcPr>
          <w:p w:rsidRPr="009C0BF1" w:rsidR="00023DCB" w:rsidP="00FF728B" w:rsidRDefault="00023DCB" w14:paraId="62E53955" w14:textId="09A80EE0">
            <w:pPr>
              <w:ind w:left="2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555BA7">
              <w:rPr>
                <w:sz w:val="20"/>
                <w:szCs w:val="20"/>
              </w:rPr>
              <w:t>6</w:t>
            </w:r>
          </w:p>
        </w:tc>
        <w:tc>
          <w:tcPr>
            <w:tcW w:w="2103" w:type="dxa"/>
          </w:tcPr>
          <w:p w:rsidRPr="009C0BF1" w:rsidR="00023DCB" w:rsidP="00FF728B" w:rsidRDefault="00023DCB" w14:paraId="0ED55E01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Slope = 0</w:t>
            </w:r>
          </w:p>
        </w:tc>
        <w:tc>
          <w:tcPr>
            <w:tcW w:w="2433" w:type="dxa"/>
          </w:tcPr>
          <w:p w:rsidRPr="009C0BF1" w:rsidR="00023DCB" w:rsidP="00FF728B" w:rsidRDefault="00023DCB" w14:paraId="2A8403F6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Event-driven, CPED=100%</w:t>
            </w:r>
          </w:p>
        </w:tc>
        <w:tc>
          <w:tcPr>
            <w:tcW w:w="1032" w:type="dxa"/>
          </w:tcPr>
          <w:p w:rsidRPr="009C0BF1" w:rsidR="00023DCB" w:rsidP="00FF728B" w:rsidRDefault="00023DCB" w14:paraId="2598C5AB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0.15</w:t>
            </w:r>
          </w:p>
        </w:tc>
        <w:tc>
          <w:tcPr>
            <w:tcW w:w="2376" w:type="dxa"/>
          </w:tcPr>
          <w:p w:rsidRPr="009C0BF1" w:rsidR="00023DCB" w:rsidP="00FF728B" w:rsidRDefault="00023DCB" w14:paraId="70E3E7AB" w14:textId="67BBBC1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Figure 4/S</w:t>
            </w:r>
            <w:r w:rsidR="007C4FBE">
              <w:rPr>
                <w:sz w:val="20"/>
                <w:szCs w:val="20"/>
              </w:rPr>
              <w:t>7</w:t>
            </w:r>
          </w:p>
        </w:tc>
      </w:tr>
      <w:tr w:rsidR="00023DCB" w:rsidTr="007C4FBE" w14:paraId="1583415C" w14:textId="77777777">
        <w:tc>
          <w:tcPr>
            <w:tcW w:w="1832" w:type="dxa"/>
          </w:tcPr>
          <w:p w:rsidRPr="009C0BF1" w:rsidR="00023DCB" w:rsidP="00FF728B" w:rsidRDefault="00023DCB" w14:paraId="6CF5F398" w14:textId="7B4CB5AC">
            <w:pPr>
              <w:ind w:left="2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555BA7">
              <w:rPr>
                <w:sz w:val="20"/>
                <w:szCs w:val="20"/>
              </w:rPr>
              <w:t>7</w:t>
            </w:r>
          </w:p>
        </w:tc>
        <w:tc>
          <w:tcPr>
            <w:tcW w:w="2103" w:type="dxa"/>
          </w:tcPr>
          <w:p w:rsidRPr="009C0BF1" w:rsidR="00023DCB" w:rsidP="00FF728B" w:rsidRDefault="00023DCB" w14:paraId="328EF2D9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Slope = -0.25</w:t>
            </w:r>
          </w:p>
        </w:tc>
        <w:tc>
          <w:tcPr>
            <w:tcW w:w="2433" w:type="dxa"/>
          </w:tcPr>
          <w:p w:rsidRPr="009C0BF1" w:rsidR="00023DCB" w:rsidP="00FF728B" w:rsidRDefault="00023DCB" w14:paraId="31074693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Event-driven, CPED=25%</w:t>
            </w:r>
          </w:p>
        </w:tc>
        <w:tc>
          <w:tcPr>
            <w:tcW w:w="1032" w:type="dxa"/>
          </w:tcPr>
          <w:p w:rsidRPr="009C0BF1" w:rsidR="00023DCB" w:rsidP="00FF728B" w:rsidRDefault="00023DCB" w14:paraId="7F2B43C6" w14:textId="300FDB2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0.6</w:t>
            </w:r>
            <w:r w:rsidR="00C92EAF">
              <w:rPr>
                <w:sz w:val="20"/>
                <w:szCs w:val="20"/>
              </w:rPr>
              <w:t>0</w:t>
            </w:r>
          </w:p>
        </w:tc>
        <w:tc>
          <w:tcPr>
            <w:tcW w:w="2376" w:type="dxa"/>
          </w:tcPr>
          <w:p w:rsidRPr="009C0BF1" w:rsidR="00023DCB" w:rsidP="00FF728B" w:rsidRDefault="00023DCB" w14:paraId="39D402FC" w14:textId="6E63ECF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Figure S</w:t>
            </w:r>
            <w:r w:rsidR="007C4FBE">
              <w:rPr>
                <w:sz w:val="20"/>
                <w:szCs w:val="20"/>
              </w:rPr>
              <w:t>10</w:t>
            </w:r>
          </w:p>
        </w:tc>
      </w:tr>
      <w:tr w:rsidR="00023DCB" w:rsidTr="007C4FBE" w14:paraId="6D415380" w14:textId="77777777">
        <w:tc>
          <w:tcPr>
            <w:tcW w:w="1832" w:type="dxa"/>
          </w:tcPr>
          <w:p w:rsidRPr="009C0BF1" w:rsidR="00023DCB" w:rsidP="00FF728B" w:rsidRDefault="00023DCB" w14:paraId="676F28A8" w14:textId="360356AF">
            <w:pPr>
              <w:ind w:left="2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555BA7">
              <w:rPr>
                <w:sz w:val="20"/>
                <w:szCs w:val="20"/>
              </w:rPr>
              <w:t>8</w:t>
            </w:r>
          </w:p>
        </w:tc>
        <w:tc>
          <w:tcPr>
            <w:tcW w:w="2103" w:type="dxa"/>
          </w:tcPr>
          <w:p w:rsidRPr="009C0BF1" w:rsidR="00023DCB" w:rsidP="00FF728B" w:rsidRDefault="00023DCB" w14:paraId="2E77A4C0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Slope = 0</w:t>
            </w:r>
          </w:p>
        </w:tc>
        <w:tc>
          <w:tcPr>
            <w:tcW w:w="2433" w:type="dxa"/>
          </w:tcPr>
          <w:p w:rsidRPr="009C0BF1" w:rsidR="00023DCB" w:rsidP="00FF728B" w:rsidRDefault="00023DCB" w14:paraId="3EF82CEC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Event-driven, CPED=25%</w:t>
            </w:r>
          </w:p>
        </w:tc>
        <w:tc>
          <w:tcPr>
            <w:tcW w:w="1032" w:type="dxa"/>
          </w:tcPr>
          <w:p w:rsidRPr="009C0BF1" w:rsidR="00023DCB" w:rsidP="00FF728B" w:rsidRDefault="00023DCB" w14:paraId="51E02509" w14:textId="6B575C8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0.6</w:t>
            </w:r>
            <w:r w:rsidR="00C92EAF">
              <w:rPr>
                <w:sz w:val="20"/>
                <w:szCs w:val="20"/>
              </w:rPr>
              <w:t>0</w:t>
            </w:r>
          </w:p>
        </w:tc>
        <w:tc>
          <w:tcPr>
            <w:tcW w:w="2376" w:type="dxa"/>
          </w:tcPr>
          <w:p w:rsidRPr="009C0BF1" w:rsidR="00023DCB" w:rsidP="00FF728B" w:rsidRDefault="00023DCB" w14:paraId="1EF9B92A" w14:textId="3A3546D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Figure S</w:t>
            </w:r>
            <w:r w:rsidR="007C4FBE">
              <w:rPr>
                <w:sz w:val="20"/>
                <w:szCs w:val="20"/>
              </w:rPr>
              <w:t>10</w:t>
            </w:r>
          </w:p>
        </w:tc>
      </w:tr>
      <w:tr w:rsidR="00023DCB" w:rsidTr="007C4FBE" w14:paraId="52A43468" w14:textId="77777777">
        <w:tc>
          <w:tcPr>
            <w:tcW w:w="1832" w:type="dxa"/>
          </w:tcPr>
          <w:p w:rsidRPr="00513043" w:rsidR="00023DCB" w:rsidP="00FF728B" w:rsidRDefault="00023DCB" w14:paraId="7E2D4E22" w14:textId="77777777">
            <w:pPr>
              <w:rPr>
                <w:b/>
                <w:bCs/>
                <w:sz w:val="24"/>
                <w:szCs w:val="24"/>
              </w:rPr>
            </w:pPr>
            <w:r w:rsidRPr="00513043">
              <w:rPr>
                <w:b/>
                <w:bCs/>
                <w:sz w:val="24"/>
                <w:szCs w:val="24"/>
              </w:rPr>
              <w:t>Non-linear E-R</w:t>
            </w:r>
          </w:p>
          <w:p w:rsidRPr="00513043" w:rsidR="00023DCB" w:rsidP="00FF728B" w:rsidRDefault="00023DCB" w14:paraId="2B1B5947" w14:textId="77777777">
            <w:pPr>
              <w:rPr>
                <w:i/>
                <w:iCs/>
                <w:sz w:val="20"/>
                <w:szCs w:val="20"/>
              </w:rPr>
            </w:pPr>
            <w:r w:rsidRPr="00513043">
              <w:rPr>
                <w:i/>
                <w:iCs/>
                <w:sz w:val="24"/>
                <w:szCs w:val="24"/>
              </w:rPr>
              <w:t>Scenario A</w:t>
            </w:r>
          </w:p>
        </w:tc>
        <w:tc>
          <w:tcPr>
            <w:tcW w:w="2103" w:type="dxa"/>
          </w:tcPr>
          <w:p w:rsidRPr="009C0BF1" w:rsidR="00023DCB" w:rsidP="00FF728B" w:rsidRDefault="00023DCB" w14:paraId="533CB40F" w14:textId="77777777">
            <w:pPr>
              <w:rPr>
                <w:sz w:val="20"/>
                <w:szCs w:val="20"/>
              </w:rPr>
            </w:pPr>
          </w:p>
        </w:tc>
        <w:tc>
          <w:tcPr>
            <w:tcW w:w="2433" w:type="dxa"/>
          </w:tcPr>
          <w:p w:rsidRPr="009C0BF1" w:rsidR="00023DCB" w:rsidP="00FF728B" w:rsidRDefault="00023DCB" w14:paraId="5AD49749" w14:textId="77777777">
            <w:pPr>
              <w:rPr>
                <w:sz w:val="20"/>
                <w:szCs w:val="20"/>
              </w:rPr>
            </w:pPr>
          </w:p>
        </w:tc>
        <w:tc>
          <w:tcPr>
            <w:tcW w:w="1032" w:type="dxa"/>
          </w:tcPr>
          <w:p w:rsidRPr="009C0BF1" w:rsidR="00023DCB" w:rsidP="00FF728B" w:rsidRDefault="00023DCB" w14:paraId="28BCC4AE" w14:textId="77777777">
            <w:pPr>
              <w:rPr>
                <w:sz w:val="20"/>
                <w:szCs w:val="20"/>
              </w:rPr>
            </w:pPr>
          </w:p>
        </w:tc>
        <w:tc>
          <w:tcPr>
            <w:tcW w:w="2376" w:type="dxa"/>
          </w:tcPr>
          <w:p w:rsidRPr="009C0BF1" w:rsidR="00023DCB" w:rsidP="00FF728B" w:rsidRDefault="00023DCB" w14:paraId="6CD21608" w14:textId="77777777">
            <w:pPr>
              <w:rPr>
                <w:sz w:val="20"/>
                <w:szCs w:val="20"/>
              </w:rPr>
            </w:pPr>
          </w:p>
        </w:tc>
      </w:tr>
      <w:tr w:rsidR="00023DCB" w:rsidTr="007C4FBE" w14:paraId="087E72E8" w14:textId="77777777">
        <w:tc>
          <w:tcPr>
            <w:tcW w:w="1832" w:type="dxa"/>
          </w:tcPr>
          <w:p w:rsidRPr="009C0BF1" w:rsidR="00023DCB" w:rsidP="00FF728B" w:rsidRDefault="00023DCB" w14:paraId="007B4B3C" w14:textId="4A3AEF59">
            <w:pPr>
              <w:ind w:left="2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555BA7">
              <w:rPr>
                <w:sz w:val="20"/>
                <w:szCs w:val="20"/>
              </w:rPr>
              <w:t>9</w:t>
            </w:r>
          </w:p>
        </w:tc>
        <w:tc>
          <w:tcPr>
            <w:tcW w:w="2103" w:type="dxa"/>
          </w:tcPr>
          <w:p w:rsidRPr="009C0BF1" w:rsidR="00023DCB" w:rsidP="00FF728B" w:rsidRDefault="00023DCB" w14:paraId="1501DAEC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EC50=0.25, HILL=1</w:t>
            </w:r>
          </w:p>
        </w:tc>
        <w:tc>
          <w:tcPr>
            <w:tcW w:w="2433" w:type="dxa"/>
          </w:tcPr>
          <w:p w:rsidRPr="009C0BF1" w:rsidR="00023DCB" w:rsidP="00FF728B" w:rsidRDefault="00023DCB" w14:paraId="033843F7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Random</w:t>
            </w:r>
          </w:p>
        </w:tc>
        <w:tc>
          <w:tcPr>
            <w:tcW w:w="1032" w:type="dxa"/>
          </w:tcPr>
          <w:p w:rsidRPr="009C0BF1" w:rsidR="00023DCB" w:rsidP="00FF728B" w:rsidRDefault="00023DCB" w14:paraId="20940A80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0.15</w:t>
            </w:r>
          </w:p>
        </w:tc>
        <w:tc>
          <w:tcPr>
            <w:tcW w:w="2376" w:type="dxa"/>
          </w:tcPr>
          <w:p w:rsidRPr="009C0BF1" w:rsidR="00023DCB" w:rsidP="00FF728B" w:rsidRDefault="00023DCB" w14:paraId="6A638F54" w14:textId="09355D4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Figure S1</w:t>
            </w:r>
            <w:r w:rsidR="007C4FBE">
              <w:rPr>
                <w:sz w:val="20"/>
                <w:szCs w:val="20"/>
              </w:rPr>
              <w:t>-S3</w:t>
            </w:r>
          </w:p>
        </w:tc>
      </w:tr>
      <w:tr w:rsidR="00023DCB" w:rsidTr="007C4FBE" w14:paraId="3DFCDDD7" w14:textId="77777777">
        <w:tc>
          <w:tcPr>
            <w:tcW w:w="1832" w:type="dxa"/>
          </w:tcPr>
          <w:p w:rsidRPr="009C0BF1" w:rsidR="00023DCB" w:rsidP="00FF728B" w:rsidRDefault="00555BA7" w14:paraId="760AE0EE" w14:textId="026EDEB1">
            <w:pPr>
              <w:ind w:left="2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2103" w:type="dxa"/>
          </w:tcPr>
          <w:p w:rsidRPr="009C0BF1" w:rsidR="00023DCB" w:rsidP="00FF728B" w:rsidRDefault="00023DCB" w14:paraId="1A640293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EC50=0.5, HILL=1</w:t>
            </w:r>
          </w:p>
        </w:tc>
        <w:tc>
          <w:tcPr>
            <w:tcW w:w="2433" w:type="dxa"/>
          </w:tcPr>
          <w:p w:rsidRPr="009C0BF1" w:rsidR="00023DCB" w:rsidP="00FF728B" w:rsidRDefault="00023DCB" w14:paraId="09C37B7A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Random</w:t>
            </w:r>
          </w:p>
        </w:tc>
        <w:tc>
          <w:tcPr>
            <w:tcW w:w="1032" w:type="dxa"/>
          </w:tcPr>
          <w:p w:rsidRPr="009C0BF1" w:rsidR="00023DCB" w:rsidP="00FF728B" w:rsidRDefault="00023DCB" w14:paraId="2B64A208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0.15</w:t>
            </w:r>
          </w:p>
        </w:tc>
        <w:tc>
          <w:tcPr>
            <w:tcW w:w="2376" w:type="dxa"/>
          </w:tcPr>
          <w:p w:rsidRPr="009C0BF1" w:rsidR="00023DCB" w:rsidP="00FF728B" w:rsidRDefault="007C4FBE" w14:paraId="4EA8D4E9" w14:textId="51A04EB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Figure S1-S3</w:t>
            </w:r>
          </w:p>
        </w:tc>
      </w:tr>
      <w:tr w:rsidR="00023DCB" w:rsidTr="007C4FBE" w14:paraId="1AED4861" w14:textId="77777777">
        <w:tc>
          <w:tcPr>
            <w:tcW w:w="1832" w:type="dxa"/>
          </w:tcPr>
          <w:p w:rsidRPr="009C0BF1" w:rsidR="00023DCB" w:rsidP="00FF728B" w:rsidRDefault="00555BA7" w14:paraId="28D749DD" w14:textId="13F806C0">
            <w:pPr>
              <w:ind w:left="2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21</w:t>
            </w:r>
          </w:p>
        </w:tc>
        <w:tc>
          <w:tcPr>
            <w:tcW w:w="2103" w:type="dxa"/>
          </w:tcPr>
          <w:p w:rsidRPr="009C0BF1" w:rsidR="00023DCB" w:rsidP="00FF728B" w:rsidRDefault="00023DCB" w14:paraId="66396512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EC50=1, HILL=1</w:t>
            </w:r>
          </w:p>
        </w:tc>
        <w:tc>
          <w:tcPr>
            <w:tcW w:w="2433" w:type="dxa"/>
          </w:tcPr>
          <w:p w:rsidRPr="009C0BF1" w:rsidR="00023DCB" w:rsidP="00FF728B" w:rsidRDefault="00023DCB" w14:paraId="42E74FD0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Random</w:t>
            </w:r>
          </w:p>
        </w:tc>
        <w:tc>
          <w:tcPr>
            <w:tcW w:w="1032" w:type="dxa"/>
          </w:tcPr>
          <w:p w:rsidRPr="009C0BF1" w:rsidR="00023DCB" w:rsidP="00FF728B" w:rsidRDefault="00023DCB" w14:paraId="3EEDA419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0.15</w:t>
            </w:r>
          </w:p>
        </w:tc>
        <w:tc>
          <w:tcPr>
            <w:tcW w:w="2376" w:type="dxa"/>
          </w:tcPr>
          <w:p w:rsidRPr="009C0BF1" w:rsidR="00023DCB" w:rsidP="00FF728B" w:rsidRDefault="007C4FBE" w14:paraId="3DBD1C23" w14:textId="2DAA71E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Figure S1-S3</w:t>
            </w:r>
          </w:p>
        </w:tc>
      </w:tr>
      <w:tr w:rsidR="00023DCB" w:rsidTr="007C4FBE" w14:paraId="5F9A61FD" w14:textId="77777777">
        <w:tc>
          <w:tcPr>
            <w:tcW w:w="1832" w:type="dxa"/>
          </w:tcPr>
          <w:p w:rsidRPr="009C0BF1" w:rsidR="00023DCB" w:rsidP="00FF728B" w:rsidRDefault="00023DCB" w14:paraId="1BFE66AA" w14:textId="66A5DDF6">
            <w:pPr>
              <w:ind w:left="2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  <w:r w:rsidR="00555BA7">
              <w:rPr>
                <w:sz w:val="20"/>
                <w:szCs w:val="20"/>
              </w:rPr>
              <w:t>2</w:t>
            </w:r>
          </w:p>
        </w:tc>
        <w:tc>
          <w:tcPr>
            <w:tcW w:w="2103" w:type="dxa"/>
          </w:tcPr>
          <w:p w:rsidRPr="009C0BF1" w:rsidR="00023DCB" w:rsidP="00FF728B" w:rsidRDefault="00023DCB" w14:paraId="09B54ECB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EC50=0.25, HILL=5</w:t>
            </w:r>
          </w:p>
        </w:tc>
        <w:tc>
          <w:tcPr>
            <w:tcW w:w="2433" w:type="dxa"/>
          </w:tcPr>
          <w:p w:rsidRPr="009C0BF1" w:rsidR="00023DCB" w:rsidP="00FF728B" w:rsidRDefault="00023DCB" w14:paraId="0B9C7CB8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Random</w:t>
            </w:r>
          </w:p>
        </w:tc>
        <w:tc>
          <w:tcPr>
            <w:tcW w:w="1032" w:type="dxa"/>
          </w:tcPr>
          <w:p w:rsidRPr="009C0BF1" w:rsidR="00023DCB" w:rsidP="00FF728B" w:rsidRDefault="00023DCB" w14:paraId="0D695073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0.15</w:t>
            </w:r>
          </w:p>
        </w:tc>
        <w:tc>
          <w:tcPr>
            <w:tcW w:w="2376" w:type="dxa"/>
          </w:tcPr>
          <w:p w:rsidRPr="009C0BF1" w:rsidR="00023DCB" w:rsidP="00FF728B" w:rsidRDefault="007C4FBE" w14:paraId="1C4008B2" w14:textId="2B76AC5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Figure S1-S3</w:t>
            </w:r>
          </w:p>
        </w:tc>
      </w:tr>
      <w:tr w:rsidR="007C4FBE" w:rsidTr="007C4FBE" w14:paraId="5472B2F0" w14:textId="77777777">
        <w:tc>
          <w:tcPr>
            <w:tcW w:w="1832" w:type="dxa"/>
          </w:tcPr>
          <w:p w:rsidRPr="009C0BF1" w:rsidR="007C4FBE" w:rsidP="007C4FBE" w:rsidRDefault="007C4FBE" w14:paraId="40AE1222" w14:textId="51C50878">
            <w:pPr>
              <w:ind w:left="2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23</w:t>
            </w:r>
          </w:p>
        </w:tc>
        <w:tc>
          <w:tcPr>
            <w:tcW w:w="2103" w:type="dxa"/>
          </w:tcPr>
          <w:p w:rsidRPr="009C0BF1" w:rsidR="007C4FBE" w:rsidP="007C4FBE" w:rsidRDefault="007C4FBE" w14:paraId="70FA796A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EC50=0.5, HILL=5</w:t>
            </w:r>
          </w:p>
        </w:tc>
        <w:tc>
          <w:tcPr>
            <w:tcW w:w="2433" w:type="dxa"/>
          </w:tcPr>
          <w:p w:rsidRPr="009C0BF1" w:rsidR="007C4FBE" w:rsidP="007C4FBE" w:rsidRDefault="007C4FBE" w14:paraId="5410DA42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Random</w:t>
            </w:r>
          </w:p>
        </w:tc>
        <w:tc>
          <w:tcPr>
            <w:tcW w:w="1032" w:type="dxa"/>
          </w:tcPr>
          <w:p w:rsidRPr="009C0BF1" w:rsidR="007C4FBE" w:rsidP="007C4FBE" w:rsidRDefault="007C4FBE" w14:paraId="2591EE78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0.15</w:t>
            </w:r>
          </w:p>
        </w:tc>
        <w:tc>
          <w:tcPr>
            <w:tcW w:w="2376" w:type="dxa"/>
          </w:tcPr>
          <w:p w:rsidRPr="009C0BF1" w:rsidR="007C4FBE" w:rsidP="007C4FBE" w:rsidRDefault="007C4FBE" w14:paraId="6A7638EC" w14:textId="5C12E778">
            <w:pPr>
              <w:rPr>
                <w:sz w:val="20"/>
                <w:szCs w:val="20"/>
              </w:rPr>
            </w:pPr>
            <w:r w:rsidRPr="00920D3E">
              <w:rPr>
                <w:sz w:val="20"/>
                <w:szCs w:val="20"/>
              </w:rPr>
              <w:t>Figure S1-S3</w:t>
            </w:r>
          </w:p>
        </w:tc>
      </w:tr>
      <w:tr w:rsidR="007C4FBE" w:rsidTr="007C4FBE" w14:paraId="294BC682" w14:textId="77777777">
        <w:tc>
          <w:tcPr>
            <w:tcW w:w="1832" w:type="dxa"/>
          </w:tcPr>
          <w:p w:rsidRPr="009C0BF1" w:rsidR="007C4FBE" w:rsidP="007C4FBE" w:rsidRDefault="007C4FBE" w14:paraId="4F478F08" w14:textId="2E08404A">
            <w:pPr>
              <w:ind w:left="2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</w:t>
            </w:r>
          </w:p>
        </w:tc>
        <w:tc>
          <w:tcPr>
            <w:tcW w:w="2103" w:type="dxa"/>
          </w:tcPr>
          <w:p w:rsidRPr="009C0BF1" w:rsidR="007C4FBE" w:rsidP="007C4FBE" w:rsidRDefault="007C4FBE" w14:paraId="07470AB0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EC50=1, HILL=5</w:t>
            </w:r>
          </w:p>
        </w:tc>
        <w:tc>
          <w:tcPr>
            <w:tcW w:w="2433" w:type="dxa"/>
          </w:tcPr>
          <w:p w:rsidRPr="009C0BF1" w:rsidR="007C4FBE" w:rsidP="007C4FBE" w:rsidRDefault="007C4FBE" w14:paraId="4B71C12D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Random</w:t>
            </w:r>
          </w:p>
        </w:tc>
        <w:tc>
          <w:tcPr>
            <w:tcW w:w="1032" w:type="dxa"/>
          </w:tcPr>
          <w:p w:rsidRPr="009C0BF1" w:rsidR="007C4FBE" w:rsidP="007C4FBE" w:rsidRDefault="007C4FBE" w14:paraId="660CC0E0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0.15</w:t>
            </w:r>
          </w:p>
        </w:tc>
        <w:tc>
          <w:tcPr>
            <w:tcW w:w="2376" w:type="dxa"/>
          </w:tcPr>
          <w:p w:rsidRPr="009C0BF1" w:rsidR="007C4FBE" w:rsidP="007C4FBE" w:rsidRDefault="007C4FBE" w14:paraId="12502FF0" w14:textId="20F81802">
            <w:pPr>
              <w:rPr>
                <w:sz w:val="20"/>
                <w:szCs w:val="20"/>
              </w:rPr>
            </w:pPr>
            <w:r w:rsidRPr="00920D3E">
              <w:rPr>
                <w:sz w:val="20"/>
                <w:szCs w:val="20"/>
              </w:rPr>
              <w:t>Figure S1-S3</w:t>
            </w:r>
          </w:p>
        </w:tc>
      </w:tr>
      <w:tr w:rsidR="00023DCB" w:rsidTr="007C4FBE" w14:paraId="7B354012" w14:textId="77777777">
        <w:tc>
          <w:tcPr>
            <w:tcW w:w="1832" w:type="dxa"/>
          </w:tcPr>
          <w:p w:rsidRPr="00795F3C" w:rsidR="00023DCB" w:rsidP="00FF728B" w:rsidRDefault="00023DCB" w14:paraId="5B0B252B" w14:textId="77777777">
            <w:pPr>
              <w:rPr>
                <w:i/>
                <w:iCs/>
                <w:sz w:val="20"/>
                <w:szCs w:val="20"/>
              </w:rPr>
            </w:pPr>
            <w:r w:rsidRPr="00795F3C">
              <w:rPr>
                <w:i/>
                <w:iCs/>
                <w:sz w:val="24"/>
                <w:szCs w:val="24"/>
              </w:rPr>
              <w:t xml:space="preserve">Scenario </w:t>
            </w:r>
            <w:r>
              <w:rPr>
                <w:i/>
                <w:iCs/>
                <w:sz w:val="24"/>
                <w:szCs w:val="24"/>
              </w:rPr>
              <w:t>C</w:t>
            </w:r>
          </w:p>
        </w:tc>
        <w:tc>
          <w:tcPr>
            <w:tcW w:w="2103" w:type="dxa"/>
          </w:tcPr>
          <w:p w:rsidRPr="009C0BF1" w:rsidR="00023DCB" w:rsidP="00FF728B" w:rsidRDefault="00023DCB" w14:paraId="559DC873" w14:textId="77777777">
            <w:pPr>
              <w:rPr>
                <w:sz w:val="20"/>
                <w:szCs w:val="20"/>
              </w:rPr>
            </w:pPr>
          </w:p>
        </w:tc>
        <w:tc>
          <w:tcPr>
            <w:tcW w:w="2433" w:type="dxa"/>
          </w:tcPr>
          <w:p w:rsidRPr="009C0BF1" w:rsidR="00023DCB" w:rsidP="00FF728B" w:rsidRDefault="00023DCB" w14:paraId="211FB7D9" w14:textId="77777777">
            <w:pPr>
              <w:rPr>
                <w:sz w:val="20"/>
                <w:szCs w:val="20"/>
              </w:rPr>
            </w:pPr>
          </w:p>
        </w:tc>
        <w:tc>
          <w:tcPr>
            <w:tcW w:w="1032" w:type="dxa"/>
          </w:tcPr>
          <w:p w:rsidRPr="009C0BF1" w:rsidR="00023DCB" w:rsidP="00FF728B" w:rsidRDefault="00023DCB" w14:paraId="58DCD207" w14:textId="77777777">
            <w:pPr>
              <w:rPr>
                <w:sz w:val="20"/>
                <w:szCs w:val="20"/>
              </w:rPr>
            </w:pPr>
          </w:p>
        </w:tc>
        <w:tc>
          <w:tcPr>
            <w:tcW w:w="2376" w:type="dxa"/>
          </w:tcPr>
          <w:p w:rsidRPr="009C0BF1" w:rsidR="00023DCB" w:rsidP="00FF728B" w:rsidRDefault="00023DCB" w14:paraId="2A723A59" w14:textId="77777777">
            <w:pPr>
              <w:rPr>
                <w:sz w:val="20"/>
                <w:szCs w:val="20"/>
              </w:rPr>
            </w:pPr>
          </w:p>
        </w:tc>
      </w:tr>
      <w:tr w:rsidR="00023DCB" w:rsidTr="007C4FBE" w14:paraId="01A2E8F6" w14:textId="77777777">
        <w:tc>
          <w:tcPr>
            <w:tcW w:w="1832" w:type="dxa"/>
          </w:tcPr>
          <w:p w:rsidRPr="009C0BF1" w:rsidR="00023DCB" w:rsidP="00FF728B" w:rsidRDefault="00023DCB" w14:paraId="44E7E747" w14:textId="774433C7">
            <w:pPr>
              <w:ind w:left="2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  <w:r w:rsidR="00555BA7">
              <w:rPr>
                <w:sz w:val="20"/>
                <w:szCs w:val="20"/>
              </w:rPr>
              <w:t>5</w:t>
            </w:r>
          </w:p>
        </w:tc>
        <w:tc>
          <w:tcPr>
            <w:tcW w:w="2103" w:type="dxa"/>
          </w:tcPr>
          <w:p w:rsidRPr="009C0BF1" w:rsidR="00023DCB" w:rsidP="00FF728B" w:rsidRDefault="00023DCB" w14:paraId="0FA068A3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EC50=0.25, HILL=1</w:t>
            </w:r>
          </w:p>
        </w:tc>
        <w:tc>
          <w:tcPr>
            <w:tcW w:w="2433" w:type="dxa"/>
          </w:tcPr>
          <w:p w:rsidRPr="009C0BF1" w:rsidR="00023DCB" w:rsidP="00FF728B" w:rsidRDefault="00023DCB" w14:paraId="17DAE087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Event-driven, CPED=25%</w:t>
            </w:r>
          </w:p>
        </w:tc>
        <w:tc>
          <w:tcPr>
            <w:tcW w:w="1032" w:type="dxa"/>
          </w:tcPr>
          <w:p w:rsidRPr="009C0BF1" w:rsidR="00023DCB" w:rsidP="00FF728B" w:rsidRDefault="00023DCB" w14:paraId="42E44E12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0.15</w:t>
            </w:r>
          </w:p>
        </w:tc>
        <w:tc>
          <w:tcPr>
            <w:tcW w:w="2376" w:type="dxa"/>
          </w:tcPr>
          <w:p w:rsidRPr="009C0BF1" w:rsidR="00023DCB" w:rsidP="00FF728B" w:rsidRDefault="00023DCB" w14:paraId="4B93D6C4" w14:textId="5324FF7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Figure 5/S</w:t>
            </w:r>
            <w:r w:rsidR="007C4FBE">
              <w:rPr>
                <w:sz w:val="20"/>
                <w:szCs w:val="20"/>
              </w:rPr>
              <w:t>4</w:t>
            </w:r>
          </w:p>
        </w:tc>
      </w:tr>
      <w:tr w:rsidR="00023DCB" w:rsidTr="007C4FBE" w14:paraId="5DD25432" w14:textId="77777777">
        <w:tc>
          <w:tcPr>
            <w:tcW w:w="1832" w:type="dxa"/>
          </w:tcPr>
          <w:p w:rsidRPr="009C0BF1" w:rsidR="00023DCB" w:rsidP="00FF728B" w:rsidRDefault="00023DCB" w14:paraId="61CFCAFB" w14:textId="6182DE12">
            <w:pPr>
              <w:ind w:left="2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  <w:r w:rsidR="00555BA7">
              <w:rPr>
                <w:sz w:val="20"/>
                <w:szCs w:val="20"/>
              </w:rPr>
              <w:t>6</w:t>
            </w:r>
          </w:p>
        </w:tc>
        <w:tc>
          <w:tcPr>
            <w:tcW w:w="2103" w:type="dxa"/>
          </w:tcPr>
          <w:p w:rsidRPr="009C0BF1" w:rsidR="00023DCB" w:rsidP="00FF728B" w:rsidRDefault="00023DCB" w14:paraId="7BAAE010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EC50=0.5, HILL=1</w:t>
            </w:r>
          </w:p>
        </w:tc>
        <w:tc>
          <w:tcPr>
            <w:tcW w:w="2433" w:type="dxa"/>
          </w:tcPr>
          <w:p w:rsidRPr="009C0BF1" w:rsidR="00023DCB" w:rsidP="00FF728B" w:rsidRDefault="00023DCB" w14:paraId="6562CC28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Event-driven, CPED=25%</w:t>
            </w:r>
          </w:p>
        </w:tc>
        <w:tc>
          <w:tcPr>
            <w:tcW w:w="1032" w:type="dxa"/>
          </w:tcPr>
          <w:p w:rsidRPr="009C0BF1" w:rsidR="00023DCB" w:rsidP="00FF728B" w:rsidRDefault="00023DCB" w14:paraId="1A3F0E99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0.15</w:t>
            </w:r>
          </w:p>
        </w:tc>
        <w:tc>
          <w:tcPr>
            <w:tcW w:w="2376" w:type="dxa"/>
          </w:tcPr>
          <w:p w:rsidRPr="009C0BF1" w:rsidR="00023DCB" w:rsidP="00FF728B" w:rsidRDefault="00023DCB" w14:paraId="001FC4EC" w14:textId="763D85A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Figure 5/S</w:t>
            </w:r>
            <w:r w:rsidR="007C4FBE">
              <w:rPr>
                <w:sz w:val="20"/>
                <w:szCs w:val="20"/>
              </w:rPr>
              <w:t>4</w:t>
            </w:r>
          </w:p>
        </w:tc>
      </w:tr>
      <w:tr w:rsidR="00023DCB" w:rsidTr="007C4FBE" w14:paraId="4B7D5042" w14:textId="77777777">
        <w:tc>
          <w:tcPr>
            <w:tcW w:w="1832" w:type="dxa"/>
          </w:tcPr>
          <w:p w:rsidRPr="009C0BF1" w:rsidR="00023DCB" w:rsidP="00FF728B" w:rsidRDefault="00023DCB" w14:paraId="68F4E06C" w14:textId="0F5D5756">
            <w:pPr>
              <w:ind w:left="2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  <w:r w:rsidR="00555BA7">
              <w:rPr>
                <w:sz w:val="20"/>
                <w:szCs w:val="20"/>
              </w:rPr>
              <w:t>7</w:t>
            </w:r>
          </w:p>
        </w:tc>
        <w:tc>
          <w:tcPr>
            <w:tcW w:w="2103" w:type="dxa"/>
          </w:tcPr>
          <w:p w:rsidRPr="009C0BF1" w:rsidR="00023DCB" w:rsidP="00FF728B" w:rsidRDefault="00023DCB" w14:paraId="15528ACB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EC50=1, HILL=1</w:t>
            </w:r>
          </w:p>
        </w:tc>
        <w:tc>
          <w:tcPr>
            <w:tcW w:w="2433" w:type="dxa"/>
          </w:tcPr>
          <w:p w:rsidRPr="009C0BF1" w:rsidR="00023DCB" w:rsidP="00FF728B" w:rsidRDefault="00023DCB" w14:paraId="1AA35561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Event-driven, CPED=25%</w:t>
            </w:r>
          </w:p>
        </w:tc>
        <w:tc>
          <w:tcPr>
            <w:tcW w:w="1032" w:type="dxa"/>
          </w:tcPr>
          <w:p w:rsidRPr="009C0BF1" w:rsidR="00023DCB" w:rsidP="00FF728B" w:rsidRDefault="00023DCB" w14:paraId="070F3698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0.15</w:t>
            </w:r>
          </w:p>
        </w:tc>
        <w:tc>
          <w:tcPr>
            <w:tcW w:w="2376" w:type="dxa"/>
          </w:tcPr>
          <w:p w:rsidRPr="009C0BF1" w:rsidR="00023DCB" w:rsidP="00FF728B" w:rsidRDefault="00023DCB" w14:paraId="6DAE1C37" w14:textId="28BA470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Figure 5/S</w:t>
            </w:r>
            <w:r w:rsidR="007C4FBE">
              <w:rPr>
                <w:sz w:val="20"/>
                <w:szCs w:val="20"/>
              </w:rPr>
              <w:t>4</w:t>
            </w:r>
          </w:p>
        </w:tc>
      </w:tr>
      <w:tr w:rsidR="00023DCB" w:rsidTr="007C4FBE" w14:paraId="7E23E40A" w14:textId="77777777">
        <w:tc>
          <w:tcPr>
            <w:tcW w:w="1832" w:type="dxa"/>
          </w:tcPr>
          <w:p w:rsidRPr="009C0BF1" w:rsidR="00023DCB" w:rsidP="00FF728B" w:rsidRDefault="00023DCB" w14:paraId="217CCB92" w14:textId="2092C4A8">
            <w:pPr>
              <w:ind w:left="2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  <w:r w:rsidR="00555BA7">
              <w:rPr>
                <w:sz w:val="20"/>
                <w:szCs w:val="20"/>
              </w:rPr>
              <w:t>8</w:t>
            </w:r>
          </w:p>
        </w:tc>
        <w:tc>
          <w:tcPr>
            <w:tcW w:w="2103" w:type="dxa"/>
          </w:tcPr>
          <w:p w:rsidRPr="009C0BF1" w:rsidR="00023DCB" w:rsidP="00FF728B" w:rsidRDefault="00023DCB" w14:paraId="4B9A607A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EC50=0.25, HILL=5</w:t>
            </w:r>
          </w:p>
        </w:tc>
        <w:tc>
          <w:tcPr>
            <w:tcW w:w="2433" w:type="dxa"/>
          </w:tcPr>
          <w:p w:rsidRPr="009C0BF1" w:rsidR="00023DCB" w:rsidP="00FF728B" w:rsidRDefault="00023DCB" w14:paraId="7C740A40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Event-driven, CPED=25%</w:t>
            </w:r>
          </w:p>
        </w:tc>
        <w:tc>
          <w:tcPr>
            <w:tcW w:w="1032" w:type="dxa"/>
          </w:tcPr>
          <w:p w:rsidRPr="009C0BF1" w:rsidR="00023DCB" w:rsidP="00FF728B" w:rsidRDefault="00023DCB" w14:paraId="0ABA229A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0.15</w:t>
            </w:r>
          </w:p>
        </w:tc>
        <w:tc>
          <w:tcPr>
            <w:tcW w:w="2376" w:type="dxa"/>
          </w:tcPr>
          <w:p w:rsidRPr="009C0BF1" w:rsidR="00023DCB" w:rsidP="00FF728B" w:rsidRDefault="00023DCB" w14:paraId="21CE3069" w14:textId="12E043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Figure 5/S</w:t>
            </w:r>
            <w:r w:rsidR="007C4FBE">
              <w:rPr>
                <w:sz w:val="20"/>
                <w:szCs w:val="20"/>
              </w:rPr>
              <w:t>4</w:t>
            </w:r>
          </w:p>
        </w:tc>
      </w:tr>
      <w:tr w:rsidR="00023DCB" w:rsidTr="007C4FBE" w14:paraId="69092F41" w14:textId="77777777">
        <w:tc>
          <w:tcPr>
            <w:tcW w:w="1832" w:type="dxa"/>
          </w:tcPr>
          <w:p w:rsidRPr="009C0BF1" w:rsidR="00023DCB" w:rsidP="00FF728B" w:rsidRDefault="00023DCB" w14:paraId="41F040CE" w14:textId="462B962F">
            <w:pPr>
              <w:ind w:left="2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  <w:r w:rsidR="00555BA7">
              <w:rPr>
                <w:sz w:val="20"/>
                <w:szCs w:val="20"/>
              </w:rPr>
              <w:t>9</w:t>
            </w:r>
          </w:p>
        </w:tc>
        <w:tc>
          <w:tcPr>
            <w:tcW w:w="2103" w:type="dxa"/>
          </w:tcPr>
          <w:p w:rsidRPr="009C0BF1" w:rsidR="00023DCB" w:rsidP="00FF728B" w:rsidRDefault="00023DCB" w14:paraId="38F2EB57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EC50=0.5, HILL=5</w:t>
            </w:r>
          </w:p>
        </w:tc>
        <w:tc>
          <w:tcPr>
            <w:tcW w:w="2433" w:type="dxa"/>
          </w:tcPr>
          <w:p w:rsidRPr="009C0BF1" w:rsidR="00023DCB" w:rsidP="00FF728B" w:rsidRDefault="00023DCB" w14:paraId="5A3B2D8A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Event-driven, CPED=25%</w:t>
            </w:r>
          </w:p>
        </w:tc>
        <w:tc>
          <w:tcPr>
            <w:tcW w:w="1032" w:type="dxa"/>
          </w:tcPr>
          <w:p w:rsidRPr="009C0BF1" w:rsidR="00023DCB" w:rsidP="00FF728B" w:rsidRDefault="00023DCB" w14:paraId="2B4EE52B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0.15</w:t>
            </w:r>
          </w:p>
        </w:tc>
        <w:tc>
          <w:tcPr>
            <w:tcW w:w="2376" w:type="dxa"/>
          </w:tcPr>
          <w:p w:rsidRPr="009C0BF1" w:rsidR="00023DCB" w:rsidP="00FF728B" w:rsidRDefault="00023DCB" w14:paraId="0CBA7AE4" w14:textId="7F91064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Figure 5/S</w:t>
            </w:r>
            <w:r w:rsidR="007C4FBE">
              <w:rPr>
                <w:sz w:val="20"/>
                <w:szCs w:val="20"/>
              </w:rPr>
              <w:t>4</w:t>
            </w:r>
          </w:p>
        </w:tc>
      </w:tr>
      <w:tr w:rsidR="00023DCB" w:rsidTr="007C4FBE" w14:paraId="6A5B9DB3" w14:textId="77777777">
        <w:tc>
          <w:tcPr>
            <w:tcW w:w="1832" w:type="dxa"/>
          </w:tcPr>
          <w:p w:rsidRPr="009C0BF1" w:rsidR="00023DCB" w:rsidP="00FF728B" w:rsidRDefault="00555BA7" w14:paraId="2066B3D2" w14:textId="119810E2">
            <w:pPr>
              <w:ind w:left="2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</w:t>
            </w:r>
          </w:p>
        </w:tc>
        <w:tc>
          <w:tcPr>
            <w:tcW w:w="2103" w:type="dxa"/>
          </w:tcPr>
          <w:p w:rsidRPr="009C0BF1" w:rsidR="00023DCB" w:rsidP="00FF728B" w:rsidRDefault="00023DCB" w14:paraId="1F0D45A6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EC50=1, HILL=5</w:t>
            </w:r>
          </w:p>
        </w:tc>
        <w:tc>
          <w:tcPr>
            <w:tcW w:w="2433" w:type="dxa"/>
          </w:tcPr>
          <w:p w:rsidRPr="009C0BF1" w:rsidR="00023DCB" w:rsidP="00FF728B" w:rsidRDefault="00023DCB" w14:paraId="5B35BA49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Event-driven, CPED=25%</w:t>
            </w:r>
          </w:p>
        </w:tc>
        <w:tc>
          <w:tcPr>
            <w:tcW w:w="1032" w:type="dxa"/>
          </w:tcPr>
          <w:p w:rsidRPr="009C0BF1" w:rsidR="00023DCB" w:rsidP="00FF728B" w:rsidRDefault="00023DCB" w14:paraId="37385936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0.15</w:t>
            </w:r>
          </w:p>
        </w:tc>
        <w:tc>
          <w:tcPr>
            <w:tcW w:w="2376" w:type="dxa"/>
          </w:tcPr>
          <w:p w:rsidRPr="009C0BF1" w:rsidR="00023DCB" w:rsidP="00FF728B" w:rsidRDefault="00023DCB" w14:paraId="07C34C87" w14:textId="3F74160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Figure 5/S</w:t>
            </w:r>
            <w:r w:rsidR="007C4FBE">
              <w:rPr>
                <w:sz w:val="20"/>
                <w:szCs w:val="20"/>
              </w:rPr>
              <w:t>4</w:t>
            </w:r>
          </w:p>
        </w:tc>
      </w:tr>
    </w:tbl>
    <w:p w:rsidR="00023DCB" w:rsidP="00023DCB" w:rsidRDefault="00023DCB" w14:paraId="57BDC0E1" w14:textId="77777777">
      <w:pPr>
        <w:pStyle w:val="ListParagraph"/>
        <w:numPr>
          <w:ilvl w:val="0"/>
          <w:numId w:val="5"/>
        </w:numPr>
        <w:rPr>
          <w:sz w:val="20"/>
          <w:szCs w:val="20"/>
        </w:rPr>
      </w:pPr>
      <w:r>
        <w:rPr>
          <w:sz w:val="20"/>
          <w:szCs w:val="20"/>
        </w:rPr>
        <w:t xml:space="preserve">E-R, exposure-response; </w:t>
      </w:r>
      <w:proofErr w:type="spellStart"/>
      <w:r>
        <w:rPr>
          <w:sz w:val="20"/>
          <w:szCs w:val="20"/>
        </w:rPr>
        <w:t>h</w:t>
      </w:r>
      <w:r>
        <w:rPr>
          <w:sz w:val="20"/>
          <w:szCs w:val="20"/>
          <w:vertAlign w:val="subscript"/>
        </w:rPr>
        <w:t>o</w:t>
      </w:r>
      <w:r>
        <w:rPr>
          <w:sz w:val="20"/>
          <w:szCs w:val="20"/>
        </w:rPr>
        <w:t>pop</w:t>
      </w:r>
      <w:proofErr w:type="spellEnd"/>
      <w:r>
        <w:rPr>
          <w:sz w:val="20"/>
          <w:szCs w:val="20"/>
        </w:rPr>
        <w:t>, population value of the base hazard rate per year; CPED, conditional probability of early discontinuation (i.e. before the associated event) when an event-driven discontinuation occurs.</w:t>
      </w:r>
    </w:p>
    <w:p w:rsidR="00023DCB" w:rsidP="00023DCB" w:rsidRDefault="00023DCB" w14:paraId="259D6450" w14:textId="60B1C22D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42B25783" w:rsidR="00023DCB">
        <w:rPr>
          <w:sz w:val="20"/>
          <w:szCs w:val="20"/>
        </w:rPr>
        <w:t>The log-normally distributed frailty (i.e. inter-individual variability of the base hazard) was set to have a standard deviation of 1.0 on the log-scale for all simulations.</w:t>
      </w:r>
      <w:r w:rsidRPr="42B25783" w:rsidR="55E33D9F">
        <w:rPr>
          <w:sz w:val="20"/>
          <w:szCs w:val="20"/>
        </w:rPr>
        <w:t xml:space="preserve"> During simulation of AUC(t), inter-individual variability of clearance was incorporated (</w:t>
      </w:r>
      <w:r w:rsidRPr="42B25783" w:rsidR="13676E00">
        <w:rPr>
          <w:sz w:val="20"/>
          <w:szCs w:val="20"/>
        </w:rPr>
        <w:t xml:space="preserve">typical value of 20 L/h and </w:t>
      </w:r>
      <w:r w:rsidRPr="42B25783" w:rsidR="55E33D9F">
        <w:rPr>
          <w:sz w:val="20"/>
          <w:szCs w:val="20"/>
        </w:rPr>
        <w:t>coefficient of variation of 52%), while AUC(t) was considered known and included in the input dataset during RTTE model estimation. Apart from clearance and frailty, no other inter-individual variability terms were considered for the simulation or re-estimation steps.</w:t>
      </w:r>
    </w:p>
    <w:p w:rsidR="00023DCB" w:rsidP="00023DCB" w:rsidRDefault="00023DCB" w14:paraId="221E0C1C" w14:textId="6484920B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651911ED" w:rsidR="00023DCB">
        <w:rPr>
          <w:sz w:val="20"/>
          <w:szCs w:val="20"/>
        </w:rPr>
        <w:t xml:space="preserve"> For all simulations with non-linear E-R, the maximum effect parameter (Emax) of the simulation model was set to -0.5, corresponding to a maximum hazard rate reduction of 50%.</w:t>
      </w:r>
      <w:r w:rsidRPr="651911ED" w:rsidR="3F2C9F18">
        <w:rPr>
          <w:sz w:val="20"/>
          <w:szCs w:val="20"/>
        </w:rPr>
        <w:t xml:space="preserve"> </w:t>
      </w:r>
    </w:p>
    <w:p w:rsidRPr="00F91ABC" w:rsidR="00023DCB" w:rsidP="00023DCB" w:rsidRDefault="00023DCB" w14:paraId="75C346BD" w14:textId="5B88A276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21499626" w:rsidR="00023DCB">
        <w:rPr>
          <w:sz w:val="20"/>
          <w:szCs w:val="20"/>
        </w:rPr>
        <w:t>S</w:t>
      </w:r>
      <w:r w:rsidRPr="21499626" w:rsidR="00023DCB">
        <w:rPr>
          <w:sz w:val="20"/>
          <w:szCs w:val="20"/>
        </w:rPr>
        <w:t>imulations #</w:t>
      </w:r>
      <w:r w:rsidRPr="21499626" w:rsidR="00555BA7">
        <w:rPr>
          <w:sz w:val="20"/>
          <w:szCs w:val="20"/>
        </w:rPr>
        <w:t>9</w:t>
      </w:r>
      <w:r w:rsidRPr="21499626" w:rsidR="00023DCB">
        <w:rPr>
          <w:sz w:val="20"/>
          <w:szCs w:val="20"/>
        </w:rPr>
        <w:t xml:space="preserve"> and #1</w:t>
      </w:r>
      <w:r w:rsidRPr="21499626" w:rsidR="00555BA7">
        <w:rPr>
          <w:sz w:val="20"/>
          <w:szCs w:val="20"/>
        </w:rPr>
        <w:t>3</w:t>
      </w:r>
      <w:r w:rsidRPr="21499626" w:rsidR="00023DCB">
        <w:rPr>
          <w:sz w:val="20"/>
          <w:szCs w:val="20"/>
        </w:rPr>
        <w:t xml:space="preserve">, due to setting CPED=0%, are the same as their Scenario B counterparts (#3 and #4, respectively), albeit run with a different random seed. </w:t>
      </w:r>
    </w:p>
    <w:p w:rsidR="21499626" w:rsidP="21499626" w:rsidRDefault="21499626" w14:paraId="0E56EF92" w14:textId="2B686743">
      <w:pPr>
        <w:pStyle w:val="Normal"/>
        <w:rPr>
          <w:sz w:val="20"/>
          <w:szCs w:val="20"/>
        </w:rPr>
      </w:pPr>
    </w:p>
    <w:p w:rsidR="21499626" w:rsidP="21499626" w:rsidRDefault="21499626" w14:paraId="5CA6961E" w14:textId="7DFA7C18">
      <w:pPr>
        <w:pStyle w:val="Normal"/>
        <w:rPr>
          <w:sz w:val="20"/>
          <w:szCs w:val="20"/>
        </w:rPr>
      </w:pPr>
    </w:p>
    <w:p w:rsidR="21499626" w:rsidRDefault="21499626" w14:paraId="47758B8B" w14:textId="1B5536B2">
      <w:r>
        <w:br w:type="page"/>
      </w:r>
    </w:p>
    <w:p w:rsidR="1BEFDC4D" w:rsidP="21499626" w:rsidRDefault="1BEFDC4D" w14:paraId="32711429" w14:textId="2CBB249D">
      <w:pPr>
        <w:pStyle w:val="Normal"/>
        <w:rPr>
          <w:sz w:val="20"/>
          <w:szCs w:val="20"/>
        </w:rPr>
      </w:pPr>
      <w:r w:rsidRPr="795A1086" w:rsidR="1BEFDC4D">
        <w:rPr>
          <w:sz w:val="20"/>
          <w:szCs w:val="20"/>
        </w:rPr>
        <w:t xml:space="preserve">Table S2. Illustration of </w:t>
      </w:r>
      <w:r w:rsidRPr="795A1086" w:rsidR="06CC300E">
        <w:rPr>
          <w:sz w:val="20"/>
          <w:szCs w:val="20"/>
        </w:rPr>
        <w:t>definitions of DOSE(t) and BlindedStudyTreatment(t)</w:t>
      </w:r>
    </w:p>
    <w:tbl>
      <w:tblPr>
        <w:tblStyle w:val="TableGrid"/>
        <w:bidiVisual w:val="0"/>
        <w:tblW w:w="9615" w:type="dxa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2010"/>
        <w:gridCol w:w="2265"/>
        <w:gridCol w:w="1271"/>
        <w:gridCol w:w="1479"/>
        <w:gridCol w:w="2590"/>
      </w:tblGrid>
      <w:tr w:rsidR="21499626" w:rsidTr="6CE12B9E" w14:paraId="2FF940B6">
        <w:trPr>
          <w:trHeight w:val="285"/>
        </w:trPr>
        <w:tc>
          <w:tcPr>
            <w:tcW w:w="2010" w:type="dxa"/>
            <w:tcMar>
              <w:left w:w="105" w:type="dxa"/>
              <w:right w:w="105" w:type="dxa"/>
            </w:tcMar>
            <w:vAlign w:val="top"/>
          </w:tcPr>
          <w:p w:rsidR="21499626" w:rsidP="21499626" w:rsidRDefault="21499626" w14:paraId="17265D8D" w14:textId="7C28D88A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21499626" w:rsidR="21499626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0"/>
                <w:szCs w:val="20"/>
                <w:lang w:val="en-GB"/>
              </w:rPr>
              <w:t>Treatment arm (i.e. assigned treatment)</w:t>
            </w:r>
          </w:p>
        </w:tc>
        <w:tc>
          <w:tcPr>
            <w:tcW w:w="2265" w:type="dxa"/>
            <w:tcMar>
              <w:left w:w="105" w:type="dxa"/>
              <w:right w:w="105" w:type="dxa"/>
            </w:tcMar>
            <w:vAlign w:val="top"/>
          </w:tcPr>
          <w:p w:rsidR="21499626" w:rsidP="21499626" w:rsidRDefault="21499626" w14:paraId="57EDAE48" w14:textId="6B0BA68A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21499626" w:rsidR="21499626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0"/>
                <w:szCs w:val="20"/>
                <w:lang w:val="en-GB"/>
              </w:rPr>
              <w:t>Patient on-treatment at time t? (i.e., t&lt;t</w:t>
            </w:r>
            <w:r w:rsidRPr="21499626" w:rsidR="21499626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0"/>
                <w:szCs w:val="20"/>
                <w:vertAlign w:val="subscript"/>
                <w:lang w:val="en-GB"/>
              </w:rPr>
              <w:t>disc</w:t>
            </w:r>
            <w:r w:rsidRPr="21499626" w:rsidR="21499626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0"/>
                <w:szCs w:val="20"/>
                <w:lang w:val="en-GB"/>
              </w:rPr>
              <w:t>)</w:t>
            </w:r>
          </w:p>
        </w:tc>
        <w:tc>
          <w:tcPr>
            <w:tcW w:w="1271" w:type="dxa"/>
            <w:tcMar>
              <w:left w:w="105" w:type="dxa"/>
              <w:right w:w="105" w:type="dxa"/>
            </w:tcMar>
            <w:vAlign w:val="top"/>
          </w:tcPr>
          <w:p w:rsidR="21499626" w:rsidP="21499626" w:rsidRDefault="21499626" w14:paraId="6E7E209A" w14:textId="675664AC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21499626" w:rsidR="21499626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0"/>
                <w:szCs w:val="20"/>
                <w:lang w:val="en-GB"/>
              </w:rPr>
              <w:t>D</w:t>
            </w:r>
            <w:r w:rsidRPr="21499626" w:rsidR="5ED49273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0"/>
                <w:szCs w:val="20"/>
                <w:lang w:val="en-GB"/>
              </w:rPr>
              <w:t>OSE</w:t>
            </w:r>
            <w:r w:rsidRPr="21499626" w:rsidR="21499626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0"/>
                <w:szCs w:val="20"/>
                <w:lang w:val="en-GB"/>
              </w:rPr>
              <w:t>(t)</w:t>
            </w:r>
          </w:p>
        </w:tc>
        <w:tc>
          <w:tcPr>
            <w:tcW w:w="1479" w:type="dxa"/>
            <w:tcMar>
              <w:left w:w="105" w:type="dxa"/>
              <w:right w:w="105" w:type="dxa"/>
            </w:tcMar>
            <w:vAlign w:val="top"/>
          </w:tcPr>
          <w:p w:rsidR="21499626" w:rsidP="21499626" w:rsidRDefault="21499626" w14:paraId="2A113325" w14:textId="0547D0AD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21499626" w:rsidR="21499626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0"/>
                <w:szCs w:val="20"/>
                <w:lang w:val="en-GB"/>
              </w:rPr>
              <w:t>BlindedStudyTreatment(t)</w:t>
            </w:r>
          </w:p>
        </w:tc>
        <w:tc>
          <w:tcPr>
            <w:tcW w:w="2590" w:type="dxa"/>
            <w:tcMar>
              <w:left w:w="105" w:type="dxa"/>
              <w:right w:w="105" w:type="dxa"/>
            </w:tcMar>
            <w:vAlign w:val="top"/>
          </w:tcPr>
          <w:p w:rsidR="21499626" w:rsidP="21499626" w:rsidRDefault="21499626" w14:paraId="7F3B5CB0" w14:textId="5773B517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21499626" w:rsidR="21499626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0"/>
                <w:szCs w:val="20"/>
                <w:lang w:val="en-GB"/>
              </w:rPr>
              <w:t>Comment</w:t>
            </w:r>
          </w:p>
        </w:tc>
      </w:tr>
      <w:tr w:rsidR="21499626" w:rsidTr="6CE12B9E" w14:paraId="5D457304">
        <w:trPr>
          <w:trHeight w:val="285"/>
        </w:trPr>
        <w:tc>
          <w:tcPr>
            <w:tcW w:w="2010" w:type="dxa"/>
            <w:tcMar>
              <w:left w:w="105" w:type="dxa"/>
              <w:right w:w="105" w:type="dxa"/>
            </w:tcMar>
            <w:vAlign w:val="top"/>
          </w:tcPr>
          <w:p w:rsidR="21499626" w:rsidP="21499626" w:rsidRDefault="21499626" w14:paraId="01A987C3" w14:textId="0D784786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21499626" w:rsidR="21499626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en-GB"/>
              </w:rPr>
              <w:t>Placebo (resembling 20 mg)</w:t>
            </w:r>
          </w:p>
        </w:tc>
        <w:tc>
          <w:tcPr>
            <w:tcW w:w="2265" w:type="dxa"/>
            <w:tcMar>
              <w:left w:w="105" w:type="dxa"/>
              <w:right w:w="105" w:type="dxa"/>
            </w:tcMar>
            <w:vAlign w:val="top"/>
          </w:tcPr>
          <w:p w:rsidR="21499626" w:rsidP="21499626" w:rsidRDefault="21499626" w14:paraId="705715F2" w14:textId="42A3EBAC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21499626" w:rsidR="21499626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en-GB"/>
              </w:rPr>
              <w:t>Yes</w:t>
            </w:r>
          </w:p>
        </w:tc>
        <w:tc>
          <w:tcPr>
            <w:tcW w:w="1271" w:type="dxa"/>
            <w:tcMar>
              <w:left w:w="105" w:type="dxa"/>
              <w:right w:w="105" w:type="dxa"/>
            </w:tcMar>
            <w:vAlign w:val="top"/>
          </w:tcPr>
          <w:p w:rsidR="21499626" w:rsidP="21499626" w:rsidRDefault="21499626" w14:paraId="24A84817" w14:textId="2590085C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21499626" w:rsidR="21499626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en-GB"/>
              </w:rPr>
              <w:t>0 mg</w:t>
            </w:r>
          </w:p>
        </w:tc>
        <w:tc>
          <w:tcPr>
            <w:tcW w:w="1479" w:type="dxa"/>
            <w:tcMar>
              <w:left w:w="105" w:type="dxa"/>
              <w:right w:w="105" w:type="dxa"/>
            </w:tcMar>
            <w:vAlign w:val="top"/>
          </w:tcPr>
          <w:p w:rsidR="21499626" w:rsidP="21499626" w:rsidRDefault="21499626" w14:paraId="5CABAD9D" w14:textId="20043D1E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21499626" w:rsidR="21499626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en-GB"/>
              </w:rPr>
              <w:t>20 mg</w:t>
            </w:r>
          </w:p>
        </w:tc>
        <w:tc>
          <w:tcPr>
            <w:tcW w:w="2590" w:type="dxa"/>
            <w:tcMar>
              <w:left w:w="105" w:type="dxa"/>
              <w:right w:w="105" w:type="dxa"/>
            </w:tcMar>
            <w:vAlign w:val="top"/>
          </w:tcPr>
          <w:p w:rsidR="21499626" w:rsidP="795A1086" w:rsidRDefault="21499626" w14:paraId="2C2131BF" w14:textId="5D38F3E3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95A1086" w:rsidR="21499626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en-GB"/>
              </w:rPr>
              <w:t xml:space="preserve">Before treatment discontinuation, </w:t>
            </w:r>
            <w:r w:rsidRPr="795A1086" w:rsidR="1E14C94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en-GB"/>
              </w:rPr>
              <w:t xml:space="preserve">the </w:t>
            </w:r>
            <w:r w:rsidRPr="795A1086" w:rsidR="21499626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en-GB"/>
              </w:rPr>
              <w:t xml:space="preserve">patient received study treatment (so </w:t>
            </w:r>
            <w:r w:rsidRPr="795A1086" w:rsidR="21499626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en-GB"/>
              </w:rPr>
              <w:t>BlindedStudyTreatment</w:t>
            </w:r>
            <w:r w:rsidRPr="795A1086" w:rsidR="21499626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en-GB"/>
              </w:rPr>
              <w:t>(t)=20 mg), but this is placebo treatment (i.e. no active compound), so Dose(t) = 0 mg.</w:t>
            </w:r>
          </w:p>
        </w:tc>
      </w:tr>
      <w:tr w:rsidR="21499626" w:rsidTr="6CE12B9E" w14:paraId="09CEAABE">
        <w:trPr>
          <w:trHeight w:val="285"/>
        </w:trPr>
        <w:tc>
          <w:tcPr>
            <w:tcW w:w="2010" w:type="dxa"/>
            <w:tcMar>
              <w:left w:w="105" w:type="dxa"/>
              <w:right w:w="105" w:type="dxa"/>
            </w:tcMar>
            <w:vAlign w:val="top"/>
          </w:tcPr>
          <w:p w:rsidR="21499626" w:rsidP="21499626" w:rsidRDefault="21499626" w14:paraId="7361AEAC" w14:textId="2D6AC255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21499626" w:rsidR="21499626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en-GB"/>
              </w:rPr>
              <w:t>Placebo (resembling 20 mg)</w:t>
            </w:r>
          </w:p>
        </w:tc>
        <w:tc>
          <w:tcPr>
            <w:tcW w:w="2265" w:type="dxa"/>
            <w:tcMar>
              <w:left w:w="105" w:type="dxa"/>
              <w:right w:w="105" w:type="dxa"/>
            </w:tcMar>
            <w:vAlign w:val="top"/>
          </w:tcPr>
          <w:p w:rsidR="21499626" w:rsidP="21499626" w:rsidRDefault="21499626" w14:paraId="7E1240E1" w14:textId="4ED81D0B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21499626" w:rsidR="21499626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en-GB"/>
              </w:rPr>
              <w:t>No</w:t>
            </w:r>
          </w:p>
        </w:tc>
        <w:tc>
          <w:tcPr>
            <w:tcW w:w="1271" w:type="dxa"/>
            <w:tcMar>
              <w:left w:w="105" w:type="dxa"/>
              <w:right w:w="105" w:type="dxa"/>
            </w:tcMar>
            <w:vAlign w:val="top"/>
          </w:tcPr>
          <w:p w:rsidR="21499626" w:rsidP="21499626" w:rsidRDefault="21499626" w14:paraId="237CBC31" w14:textId="73638F3A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21499626" w:rsidR="21499626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en-GB"/>
              </w:rPr>
              <w:t>0 mg</w:t>
            </w:r>
          </w:p>
        </w:tc>
        <w:tc>
          <w:tcPr>
            <w:tcW w:w="1479" w:type="dxa"/>
            <w:tcMar>
              <w:left w:w="105" w:type="dxa"/>
              <w:right w:w="105" w:type="dxa"/>
            </w:tcMar>
            <w:vAlign w:val="top"/>
          </w:tcPr>
          <w:p w:rsidR="21499626" w:rsidP="21499626" w:rsidRDefault="21499626" w14:paraId="4C1C563C" w14:textId="4F17BC45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21499626" w:rsidR="21499626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en-GB"/>
              </w:rPr>
              <w:t>0 mg</w:t>
            </w:r>
          </w:p>
        </w:tc>
        <w:tc>
          <w:tcPr>
            <w:tcW w:w="2590" w:type="dxa"/>
            <w:tcMar>
              <w:left w:w="105" w:type="dxa"/>
              <w:right w:w="105" w:type="dxa"/>
            </w:tcMar>
            <w:vAlign w:val="top"/>
          </w:tcPr>
          <w:p w:rsidR="21499626" w:rsidP="21499626" w:rsidRDefault="21499626" w14:paraId="337CE416" w14:textId="623713C2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21499626" w:rsidR="21499626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en-GB"/>
              </w:rPr>
              <w:t>After treatment discontinuation, patient receives no treatment</w:t>
            </w:r>
          </w:p>
        </w:tc>
      </w:tr>
      <w:tr w:rsidR="21499626" w:rsidTr="6CE12B9E" w14:paraId="3BD4175F">
        <w:trPr>
          <w:trHeight w:val="285"/>
        </w:trPr>
        <w:tc>
          <w:tcPr>
            <w:tcW w:w="2010" w:type="dxa"/>
            <w:tcMar>
              <w:left w:w="105" w:type="dxa"/>
              <w:right w:w="105" w:type="dxa"/>
            </w:tcMar>
            <w:vAlign w:val="top"/>
          </w:tcPr>
          <w:p w:rsidR="21499626" w:rsidP="21499626" w:rsidRDefault="21499626" w14:paraId="35BAA078" w14:textId="4C7B8339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21499626" w:rsidR="21499626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en-GB"/>
              </w:rPr>
              <w:t>Active treatment (20 mg)</w:t>
            </w:r>
          </w:p>
        </w:tc>
        <w:tc>
          <w:tcPr>
            <w:tcW w:w="2265" w:type="dxa"/>
            <w:tcMar>
              <w:left w:w="105" w:type="dxa"/>
              <w:right w:w="105" w:type="dxa"/>
            </w:tcMar>
            <w:vAlign w:val="top"/>
          </w:tcPr>
          <w:p w:rsidR="21499626" w:rsidP="21499626" w:rsidRDefault="21499626" w14:paraId="5C1CDCC6" w14:textId="423AE758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21499626" w:rsidR="21499626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en-GB"/>
              </w:rPr>
              <w:t>Yes</w:t>
            </w:r>
          </w:p>
        </w:tc>
        <w:tc>
          <w:tcPr>
            <w:tcW w:w="1271" w:type="dxa"/>
            <w:tcMar>
              <w:left w:w="105" w:type="dxa"/>
              <w:right w:w="105" w:type="dxa"/>
            </w:tcMar>
            <w:vAlign w:val="top"/>
          </w:tcPr>
          <w:p w:rsidR="21499626" w:rsidP="21499626" w:rsidRDefault="21499626" w14:paraId="6222989B" w14:textId="6D0D39FD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21499626" w:rsidR="21499626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en-GB"/>
              </w:rPr>
              <w:t>20 mg</w:t>
            </w:r>
          </w:p>
        </w:tc>
        <w:tc>
          <w:tcPr>
            <w:tcW w:w="1479" w:type="dxa"/>
            <w:tcMar>
              <w:left w:w="105" w:type="dxa"/>
              <w:right w:w="105" w:type="dxa"/>
            </w:tcMar>
            <w:vAlign w:val="top"/>
          </w:tcPr>
          <w:p w:rsidR="21499626" w:rsidP="21499626" w:rsidRDefault="21499626" w14:paraId="58ED1153" w14:textId="602A2B8D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21499626" w:rsidR="21499626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en-GB"/>
              </w:rPr>
              <w:t>20 mg</w:t>
            </w:r>
          </w:p>
        </w:tc>
        <w:tc>
          <w:tcPr>
            <w:tcW w:w="2590" w:type="dxa"/>
            <w:tcMar>
              <w:left w:w="105" w:type="dxa"/>
              <w:right w:w="105" w:type="dxa"/>
            </w:tcMar>
            <w:vAlign w:val="top"/>
          </w:tcPr>
          <w:p w:rsidR="21499626" w:rsidP="21499626" w:rsidRDefault="21499626" w14:paraId="300F85FB" w14:textId="7C03177A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21499626" w:rsidR="21499626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en-GB"/>
              </w:rPr>
              <w:t>Before treatment discontinuation, patient received active treatment 20 mg.</w:t>
            </w:r>
          </w:p>
        </w:tc>
      </w:tr>
      <w:tr w:rsidR="21499626" w:rsidTr="6CE12B9E" w14:paraId="518D2DBA">
        <w:trPr>
          <w:trHeight w:val="285"/>
        </w:trPr>
        <w:tc>
          <w:tcPr>
            <w:tcW w:w="2010" w:type="dxa"/>
            <w:tcMar>
              <w:left w:w="105" w:type="dxa"/>
              <w:right w:w="105" w:type="dxa"/>
            </w:tcMar>
            <w:vAlign w:val="top"/>
          </w:tcPr>
          <w:p w:rsidR="21499626" w:rsidP="21499626" w:rsidRDefault="21499626" w14:paraId="7C498F75" w14:textId="0C87A765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21499626" w:rsidR="21499626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en-GB"/>
              </w:rPr>
              <w:t>Active treatment (20 mg)</w:t>
            </w:r>
          </w:p>
        </w:tc>
        <w:tc>
          <w:tcPr>
            <w:tcW w:w="2265" w:type="dxa"/>
            <w:tcMar>
              <w:left w:w="105" w:type="dxa"/>
              <w:right w:w="105" w:type="dxa"/>
            </w:tcMar>
            <w:vAlign w:val="top"/>
          </w:tcPr>
          <w:p w:rsidR="21499626" w:rsidP="21499626" w:rsidRDefault="21499626" w14:paraId="300A928D" w14:textId="2A6EED78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21499626" w:rsidR="21499626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en-GB"/>
              </w:rPr>
              <w:t>No</w:t>
            </w:r>
          </w:p>
        </w:tc>
        <w:tc>
          <w:tcPr>
            <w:tcW w:w="1271" w:type="dxa"/>
            <w:tcMar>
              <w:left w:w="105" w:type="dxa"/>
              <w:right w:w="105" w:type="dxa"/>
            </w:tcMar>
            <w:vAlign w:val="top"/>
          </w:tcPr>
          <w:p w:rsidR="21499626" w:rsidP="21499626" w:rsidRDefault="21499626" w14:paraId="6926132B" w14:textId="45D3E3C7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21499626" w:rsidR="21499626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en-GB"/>
              </w:rPr>
              <w:t>0</w:t>
            </w:r>
          </w:p>
        </w:tc>
        <w:tc>
          <w:tcPr>
            <w:tcW w:w="1479" w:type="dxa"/>
            <w:tcMar>
              <w:left w:w="105" w:type="dxa"/>
              <w:right w:w="105" w:type="dxa"/>
            </w:tcMar>
            <w:vAlign w:val="top"/>
          </w:tcPr>
          <w:p w:rsidR="21499626" w:rsidP="21499626" w:rsidRDefault="21499626" w14:paraId="6A78C8F7" w14:textId="5C079025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21499626" w:rsidR="21499626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en-GB"/>
              </w:rPr>
              <w:t>0 mg</w:t>
            </w:r>
          </w:p>
        </w:tc>
        <w:tc>
          <w:tcPr>
            <w:tcW w:w="2590" w:type="dxa"/>
            <w:tcMar>
              <w:left w:w="105" w:type="dxa"/>
              <w:right w:w="105" w:type="dxa"/>
            </w:tcMar>
            <w:vAlign w:val="top"/>
          </w:tcPr>
          <w:p w:rsidR="21499626" w:rsidP="21499626" w:rsidRDefault="21499626" w14:paraId="3C401362" w14:textId="1FE9A8FC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21499626" w:rsidR="21499626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en-GB"/>
              </w:rPr>
              <w:t>After treatment discontinuation, patient receives no treatment</w:t>
            </w:r>
          </w:p>
        </w:tc>
      </w:tr>
    </w:tbl>
    <w:p w:rsidR="21499626" w:rsidP="21499626" w:rsidRDefault="21499626" w14:paraId="27A40C4E" w14:textId="2DC14587">
      <w:pPr>
        <w:pStyle w:val="Normal"/>
        <w:rPr>
          <w:sz w:val="20"/>
          <w:szCs w:val="20"/>
        </w:rPr>
      </w:pPr>
      <w:r w:rsidRPr="6915415F" w:rsidR="5F7B184E">
        <w:rPr>
          <w:sz w:val="20"/>
          <w:szCs w:val="20"/>
        </w:rPr>
        <w:t>In the simulat</w:t>
      </w:r>
      <w:r w:rsidRPr="6915415F" w:rsidR="5F7B184E">
        <w:rPr>
          <w:sz w:val="20"/>
          <w:szCs w:val="20"/>
        </w:rPr>
        <w:t>ed studies, patients are randomised to either placebo or active treatment. Due to the possibility of treatment discontinuation (occurring when t=</w:t>
      </w:r>
      <w:r w:rsidRPr="6915415F" w:rsidR="5F7B184E">
        <w:rPr>
          <w:sz w:val="20"/>
          <w:szCs w:val="20"/>
        </w:rPr>
        <w:t>tdisc</w:t>
      </w:r>
      <w:r w:rsidRPr="6915415F" w:rsidR="5F7B184E">
        <w:rPr>
          <w:sz w:val="20"/>
          <w:szCs w:val="20"/>
        </w:rPr>
        <w:t xml:space="preserve">), patient can be either on-treatment </w:t>
      </w:r>
      <w:r w:rsidRPr="6915415F" w:rsidR="41D0C6B8">
        <w:rPr>
          <w:sz w:val="20"/>
          <w:szCs w:val="20"/>
        </w:rPr>
        <w:t>(before discontinuation, when t&lt;</w:t>
      </w:r>
      <w:r w:rsidRPr="6915415F" w:rsidR="41D0C6B8">
        <w:rPr>
          <w:sz w:val="20"/>
          <w:szCs w:val="20"/>
        </w:rPr>
        <w:t>tdisc</w:t>
      </w:r>
      <w:r w:rsidRPr="6915415F" w:rsidR="41D0C6B8">
        <w:rPr>
          <w:sz w:val="20"/>
          <w:szCs w:val="20"/>
        </w:rPr>
        <w:t xml:space="preserve">) or off-treatment (after discontinuation, when </w:t>
      </w:r>
      <w:r w:rsidRPr="6915415F" w:rsidR="41D0C6B8">
        <w:rPr>
          <w:sz w:val="20"/>
          <w:szCs w:val="20"/>
        </w:rPr>
        <w:t>t</w:t>
      </w:r>
      <w:r w:rsidRPr="6915415F" w:rsidR="41D0C6B8">
        <w:rPr>
          <w:sz w:val="20"/>
          <w:szCs w:val="20"/>
        </w:rPr>
        <w:t>≥tdisc</w:t>
      </w:r>
      <w:r w:rsidRPr="6915415F" w:rsidR="41D0C6B8">
        <w:rPr>
          <w:sz w:val="20"/>
          <w:szCs w:val="20"/>
        </w:rPr>
        <w:t xml:space="preserve">). </w:t>
      </w:r>
      <w:r w:rsidRPr="6915415F" w:rsidR="36E47D9D">
        <w:rPr>
          <w:sz w:val="20"/>
          <w:szCs w:val="20"/>
        </w:rPr>
        <w:t>U</w:t>
      </w:r>
      <w:r w:rsidRPr="6915415F" w:rsidR="3CE2AEA1">
        <w:rPr>
          <w:sz w:val="20"/>
          <w:szCs w:val="20"/>
        </w:rPr>
        <w:t>sing the four possible combinations of ‘on-treatment versus off-treatment' and ‘active versus placebo)</w:t>
      </w:r>
      <w:r w:rsidRPr="6915415F" w:rsidR="4ED33321">
        <w:rPr>
          <w:sz w:val="20"/>
          <w:szCs w:val="20"/>
        </w:rPr>
        <w:t>, the values of DOSE(t) and BlindedStudyTreatment(t) are provided in this table to illustrate their definitions,</w:t>
      </w:r>
    </w:p>
    <w:p w:rsidRPr="00CF2ED4" w:rsidR="00023DCB" w:rsidP="00023DCB" w:rsidRDefault="00023DCB" w14:paraId="5F7DC62E" w14:textId="77777777">
      <w:pPr>
        <w:ind w:left="720"/>
        <w:rPr>
          <w:sz w:val="20"/>
          <w:szCs w:val="20"/>
        </w:rPr>
      </w:pPr>
    </w:p>
    <w:p w:rsidRPr="00023DCB" w:rsidR="00023DCB" w:rsidRDefault="00023DCB" w14:paraId="0D0CDA09" w14:textId="3B95BB5A">
      <w:pPr>
        <w:rPr>
          <w:sz w:val="32"/>
          <w:szCs w:val="32"/>
        </w:rPr>
      </w:pPr>
      <w:r w:rsidRPr="00023DCB">
        <w:rPr>
          <w:sz w:val="32"/>
          <w:szCs w:val="32"/>
        </w:rPr>
        <w:br w:type="page"/>
      </w:r>
    </w:p>
    <w:p w:rsidRPr="00CF2BCC" w:rsidR="00CF2BCC" w:rsidP="001E2ECF" w:rsidRDefault="00CF2BCC" w14:paraId="36DF0A41" w14:textId="7F48175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Supplemental Figures</w:t>
      </w:r>
    </w:p>
    <w:p w:rsidR="00152EB5" w:rsidRDefault="00152EB5" w14:paraId="745FB8A6" w14:textId="77777777">
      <w:pPr>
        <w:rPr>
          <w:sz w:val="24"/>
          <w:szCs w:val="24"/>
        </w:rPr>
      </w:pPr>
    </w:p>
    <w:p w:rsidR="00152EB5" w:rsidRDefault="00F9173A" w14:paraId="670E5CF9" w14:textId="3E8EB303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03765EDF" wp14:editId="126D8CC8">
            <wp:extent cx="4572009" cy="4572009"/>
            <wp:effectExtent l="0" t="0" r="0" b="0"/>
            <wp:docPr id="182200105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001050" name="Picture 182200105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9" cy="4572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2EB5" w:rsidRDefault="00152EB5" w14:paraId="180A4469" w14:textId="77777777">
      <w:pPr>
        <w:rPr>
          <w:sz w:val="24"/>
          <w:szCs w:val="24"/>
        </w:rPr>
      </w:pPr>
    </w:p>
    <w:p w:rsidR="00F9173A" w:rsidP="00F9173A" w:rsidRDefault="00F9173A" w14:paraId="1E1329E3" w14:textId="200CE60B">
      <w:r w:rsidR="00F9173A">
        <w:rPr/>
        <w:t xml:space="preserve">Figure </w:t>
      </w:r>
      <w:r w:rsidR="00F9173A">
        <w:rPr/>
        <w:t>S1</w:t>
      </w:r>
      <w:r w:rsidR="00F9173A">
        <w:rPr/>
        <w:t xml:space="preserve">. Comparison of the true E-R (solid line) and the estimated E-R (dashed line) and its 95% confidence interval (grey area) for the </w:t>
      </w:r>
      <w:r w:rsidR="00F9173A">
        <w:rPr/>
        <w:t xml:space="preserve">RTTE model using </w:t>
      </w:r>
      <w:r w:rsidR="00F9173A">
        <w:rPr/>
        <w:t>AUCavg</w:t>
      </w:r>
      <w:r w:rsidR="3ABA45A3">
        <w:rPr/>
        <w:t xml:space="preserve"> and </w:t>
      </w:r>
      <w:r w:rsidR="3ABA45A3">
        <w:rPr/>
        <w:t>BlindedStudyTreatment</w:t>
      </w:r>
      <w:r w:rsidRPr="48F79F02" w:rsidR="3ABA45A3">
        <w:rPr>
          <w:vertAlign w:val="subscript"/>
        </w:rPr>
        <w:t>rank</w:t>
      </w:r>
      <w:r w:rsidRPr="48F79F02" w:rsidR="00F9173A">
        <w:rPr>
          <w:vertAlign w:val="subscript"/>
        </w:rPr>
        <w:t xml:space="preserve"> </w:t>
      </w:r>
      <w:r w:rsidR="00F9173A">
        <w:rPr/>
        <w:t>as predictors of the hazard</w:t>
      </w:r>
      <w:r w:rsidR="00F9173A">
        <w:rPr/>
        <w:t xml:space="preserve"> in Scenario </w:t>
      </w:r>
      <w:r w:rsidR="00F9173A">
        <w:rPr/>
        <w:t>A</w:t>
      </w:r>
      <w:r w:rsidR="00F9173A">
        <w:rPr/>
        <w:t>, where treatment discontinuation occurs completely random.</w:t>
      </w:r>
    </w:p>
    <w:p w:rsidR="00B1363B" w:rsidRDefault="00B1363B" w14:paraId="7D07E092" w14:textId="323F351B">
      <w:r>
        <w:br w:type="page"/>
      </w:r>
    </w:p>
    <w:p w:rsidR="00B1363B" w:rsidP="00F9173A" w:rsidRDefault="00B1363B" w14:paraId="4D2B0A83" w14:textId="77777777"/>
    <w:p w:rsidR="00B1363B" w:rsidP="00F9173A" w:rsidRDefault="00B1363B" w14:paraId="1EE80DA4" w14:textId="77777777"/>
    <w:p w:rsidR="00B1363B" w:rsidP="00F9173A" w:rsidRDefault="004B5666" w14:paraId="48900F06" w14:textId="0D759E08">
      <w:r>
        <w:rPr>
          <w:noProof/>
        </w:rPr>
        <w:drawing>
          <wp:inline distT="0" distB="0" distL="0" distR="0" wp14:anchorId="743C457C" wp14:editId="789F1054">
            <wp:extent cx="4572009" cy="4572009"/>
            <wp:effectExtent l="0" t="0" r="0" b="0"/>
            <wp:docPr id="1383712196" name="Picture 1" descr="A graph of a number of different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712196" name="Picture 1" descr="A graph of a number of different numbers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9" cy="4572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152EB5" w:rsidR="00B1363B" w:rsidP="00F9173A" w:rsidRDefault="00B1363B" w14:paraId="3DE50E39" w14:textId="35A39157">
      <w:r>
        <w:t>Figure S2.</w:t>
      </w:r>
      <w:r w:rsidRPr="00B1363B">
        <w:t xml:space="preserve"> </w:t>
      </w:r>
      <w:r w:rsidRPr="00152EB5">
        <w:t xml:space="preserve">Comparison of the true E-R (solid line) and the estimated E-R (dashed line) and its 95% confidence interval (grey area) for the </w:t>
      </w:r>
      <w:r>
        <w:t xml:space="preserve">RTTE model using </w:t>
      </w:r>
      <w:proofErr w:type="spellStart"/>
      <w:r>
        <w:t>AUCavg</w:t>
      </w:r>
      <w:proofErr w:type="spellEnd"/>
      <w:r>
        <w:rPr>
          <w:vertAlign w:val="subscript"/>
        </w:rPr>
        <w:t xml:space="preserve"> </w:t>
      </w:r>
      <w:r>
        <w:t>as predictor of the hazard</w:t>
      </w:r>
      <w:r w:rsidRPr="00152EB5">
        <w:t xml:space="preserve"> in Scenario </w:t>
      </w:r>
      <w:r>
        <w:t>A</w:t>
      </w:r>
      <w:r w:rsidRPr="00152EB5">
        <w:t>, where treatment discontinuation occurs completely random.</w:t>
      </w:r>
    </w:p>
    <w:p w:rsidRPr="00152EB5" w:rsidR="00E91310" w:rsidP="00E91310" w:rsidRDefault="00152EB5" w14:paraId="219C1303" w14:textId="3790F5D4">
      <w:pPr>
        <w:rPr>
          <w:b/>
          <w:bCs/>
        </w:rPr>
      </w:pPr>
      <w:r>
        <w:rPr>
          <w:sz w:val="24"/>
          <w:szCs w:val="24"/>
        </w:rPr>
        <w:br w:type="page"/>
      </w:r>
    </w:p>
    <w:p w:rsidR="00F9173A" w:rsidP="00E91310" w:rsidRDefault="00F9173A" w14:paraId="1C3149C0" w14:textId="1E5A813E">
      <w:r>
        <w:rPr>
          <w:noProof/>
        </w:rPr>
        <w:lastRenderedPageBreak/>
        <w:drawing>
          <wp:inline distT="0" distB="0" distL="0" distR="0" wp14:anchorId="111CF813" wp14:editId="1AE3FD74">
            <wp:extent cx="4572009" cy="4572009"/>
            <wp:effectExtent l="0" t="0" r="0" b="0"/>
            <wp:docPr id="194656659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566592" name="Picture 194656659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9" cy="4572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152EB5" w:rsidR="00E91310" w:rsidP="00E91310" w:rsidRDefault="00E91310" w14:paraId="7B9223BE" w14:textId="5F0B78FE">
      <w:r w:rsidRPr="00152EB5">
        <w:t xml:space="preserve">Figure </w:t>
      </w:r>
      <w:r>
        <w:t>S</w:t>
      </w:r>
      <w:r w:rsidR="00B1363B">
        <w:t>3</w:t>
      </w:r>
      <w:r w:rsidRPr="00152EB5">
        <w:t xml:space="preserve">. Comparison of the true E-R (solid line) and the estimated E-R (dashed line) and its 95% confidence interval (grey area) for the RTTE model using AUC(t) as the predictor of the hazard in Scenario </w:t>
      </w:r>
      <w:r>
        <w:t>A</w:t>
      </w:r>
      <w:r w:rsidRPr="00152EB5">
        <w:t>, where treatment discontinuation occurs completely random.</w:t>
      </w:r>
    </w:p>
    <w:p w:rsidR="00152EB5" w:rsidRDefault="00152EB5" w14:paraId="60DC9267" w14:textId="30721F12">
      <w:pPr>
        <w:rPr>
          <w:sz w:val="24"/>
          <w:szCs w:val="24"/>
        </w:rPr>
      </w:pPr>
    </w:p>
    <w:p w:rsidRPr="00152EB5" w:rsidR="00F237B4" w:rsidP="00F237B4" w:rsidRDefault="00F237B4" w14:paraId="3828CED3" w14:textId="77777777">
      <w:pPr>
        <w:rPr>
          <w:b/>
          <w:bCs/>
        </w:rPr>
      </w:pPr>
      <w:r w:rsidRPr="00152EB5">
        <w:rPr>
          <w:b/>
          <w:bCs/>
          <w:noProof/>
        </w:rPr>
        <w:lastRenderedPageBreak/>
        <w:drawing>
          <wp:inline distT="0" distB="0" distL="0" distR="0" wp14:anchorId="7DBE4EE0" wp14:editId="08E4D466">
            <wp:extent cx="4572009" cy="4572009"/>
            <wp:effectExtent l="0" t="0" r="0" b="0"/>
            <wp:docPr id="1725612291" name="Picture 5" descr="A graph of different types of graph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612291" name="Picture 5" descr="A graph of different types of graphs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9" cy="4572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152EB5" w:rsidR="00F237B4" w:rsidP="00F237B4" w:rsidRDefault="00F237B4" w14:paraId="10934B59" w14:textId="562D7F90">
      <w:r w:rsidRPr="00152EB5">
        <w:t xml:space="preserve">Figure </w:t>
      </w:r>
      <w:r>
        <w:t>S</w:t>
      </w:r>
      <w:r w:rsidR="00B1363B">
        <w:t>4</w:t>
      </w:r>
      <w:r w:rsidRPr="00152EB5">
        <w:t xml:space="preserve">. Comparison of the true E-R (solid line) and the estimated E-R (dashed line) and its 95% confidence interval (grey area) for the RTTE model using AUC(t) as the predictor of the hazard in Scenario C, where events (with 25% probability) can cause treatment discontinuation and these discontinuations sometimes (in CPED=25% of discontinuations) occur 1 day before the event. </w:t>
      </w:r>
    </w:p>
    <w:p w:rsidRPr="00152EB5" w:rsidR="00152EB5" w:rsidRDefault="00152EB5" w14:paraId="7A9BF79A" w14:textId="77777777">
      <w:pPr>
        <w:rPr>
          <w:sz w:val="24"/>
          <w:szCs w:val="24"/>
        </w:rPr>
      </w:pPr>
    </w:p>
    <w:p w:rsidRPr="00152EB5" w:rsidR="00653D3A" w:rsidRDefault="00653D3A" w14:paraId="257A94BA" w14:textId="6AA870BF">
      <w:pPr>
        <w:rPr>
          <w:b/>
          <w:bCs/>
          <w:sz w:val="24"/>
          <w:szCs w:val="24"/>
        </w:rPr>
      </w:pPr>
      <w:r w:rsidRPr="00152EB5">
        <w:rPr>
          <w:b/>
          <w:bCs/>
          <w:sz w:val="24"/>
          <w:szCs w:val="24"/>
        </w:rPr>
        <w:br w:type="page"/>
      </w:r>
    </w:p>
    <w:p w:rsidRPr="00152EB5" w:rsidR="00653D3A" w:rsidRDefault="00722B5B" w14:paraId="5AFA2CAC" w14:textId="50A2C9A2">
      <w:pPr>
        <w:rPr>
          <w:b/>
          <w:bCs/>
          <w:sz w:val="28"/>
          <w:szCs w:val="28"/>
        </w:rPr>
      </w:pPr>
      <w:r w:rsidRPr="00152EB5">
        <w:rPr>
          <w:b/>
          <w:bCs/>
          <w:sz w:val="28"/>
          <w:szCs w:val="28"/>
        </w:rPr>
        <w:lastRenderedPageBreak/>
        <w:t xml:space="preserve">Alternative versions of Figures </w:t>
      </w:r>
      <w:r w:rsidR="00CF2BCC">
        <w:rPr>
          <w:b/>
          <w:bCs/>
          <w:sz w:val="28"/>
          <w:szCs w:val="28"/>
        </w:rPr>
        <w:t>2</w:t>
      </w:r>
      <w:r w:rsidRPr="00152EB5">
        <w:rPr>
          <w:b/>
          <w:bCs/>
          <w:sz w:val="28"/>
          <w:szCs w:val="28"/>
        </w:rPr>
        <w:t>-</w:t>
      </w:r>
      <w:r w:rsidR="00CF2BCC">
        <w:rPr>
          <w:b/>
          <w:bCs/>
          <w:sz w:val="28"/>
          <w:szCs w:val="28"/>
        </w:rPr>
        <w:t>4</w:t>
      </w:r>
      <w:r w:rsidRPr="00152EB5">
        <w:rPr>
          <w:b/>
          <w:bCs/>
          <w:sz w:val="28"/>
          <w:szCs w:val="28"/>
        </w:rPr>
        <w:t xml:space="preserve"> with additional RTTE models tested.</w:t>
      </w:r>
    </w:p>
    <w:p w:rsidRPr="00152EB5" w:rsidR="00722B5B" w:rsidRDefault="00722B5B" w14:paraId="6B68B8E3" w14:textId="6819D538">
      <w:pPr>
        <w:rPr>
          <w:sz w:val="24"/>
          <w:szCs w:val="24"/>
        </w:rPr>
      </w:pPr>
      <w:r w:rsidRPr="200E28E6" w:rsidR="00722B5B">
        <w:rPr>
          <w:sz w:val="24"/>
          <w:szCs w:val="24"/>
        </w:rPr>
        <w:t xml:space="preserve">As </w:t>
      </w:r>
      <w:r w:rsidRPr="200E28E6" w:rsidR="00722B5B">
        <w:rPr>
          <w:sz w:val="24"/>
          <w:szCs w:val="24"/>
        </w:rPr>
        <w:t>additional</w:t>
      </w:r>
      <w:r w:rsidRPr="200E28E6" w:rsidR="00722B5B">
        <w:rPr>
          <w:sz w:val="24"/>
          <w:szCs w:val="24"/>
        </w:rPr>
        <w:t xml:space="preserve"> sensitivity analysis, the simulated results presented in Figures </w:t>
      </w:r>
      <w:r w:rsidRPr="200E28E6" w:rsidR="00CF2BCC">
        <w:rPr>
          <w:sz w:val="24"/>
          <w:szCs w:val="24"/>
        </w:rPr>
        <w:t>2</w:t>
      </w:r>
      <w:r w:rsidRPr="200E28E6" w:rsidR="00722B5B">
        <w:rPr>
          <w:sz w:val="24"/>
          <w:szCs w:val="24"/>
        </w:rPr>
        <w:t>-</w:t>
      </w:r>
      <w:r w:rsidRPr="200E28E6" w:rsidR="00CF2BCC">
        <w:rPr>
          <w:sz w:val="24"/>
          <w:szCs w:val="24"/>
        </w:rPr>
        <w:t>4</w:t>
      </w:r>
      <w:r w:rsidRPr="200E28E6" w:rsidR="00722B5B">
        <w:rPr>
          <w:sz w:val="24"/>
          <w:szCs w:val="24"/>
        </w:rPr>
        <w:t xml:space="preserve"> in the main manuscript were expanded by fitting three </w:t>
      </w:r>
      <w:r w:rsidRPr="200E28E6" w:rsidR="00722B5B">
        <w:rPr>
          <w:sz w:val="24"/>
          <w:szCs w:val="24"/>
        </w:rPr>
        <w:t>additional</w:t>
      </w:r>
      <w:r w:rsidRPr="200E28E6" w:rsidR="00722B5B">
        <w:rPr>
          <w:sz w:val="24"/>
          <w:szCs w:val="24"/>
        </w:rPr>
        <w:t xml:space="preserve"> RTTE models</w:t>
      </w:r>
    </w:p>
    <w:p w:rsidRPr="00152EB5" w:rsidR="00722B5B" w:rsidP="00722B5B" w:rsidRDefault="00722B5B" w14:paraId="78CB8EF1" w14:textId="3498AB84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200E28E6" w:rsidR="00722B5B">
        <w:rPr>
          <w:sz w:val="24"/>
          <w:szCs w:val="24"/>
        </w:rPr>
        <w:t xml:space="preserve">AUC(t) no frailty. </w:t>
      </w:r>
      <w:r w:rsidRPr="200E28E6" w:rsidR="00722B5B">
        <w:rPr>
          <w:sz w:val="24"/>
          <w:szCs w:val="24"/>
        </w:rPr>
        <w:t>Similar to</w:t>
      </w:r>
      <w:r w:rsidRPr="200E28E6" w:rsidR="00722B5B">
        <w:rPr>
          <w:sz w:val="24"/>
          <w:szCs w:val="24"/>
        </w:rPr>
        <w:t xml:space="preserve"> AUC(t</w:t>
      </w:r>
      <w:r w:rsidRPr="200E28E6" w:rsidR="00722B5B">
        <w:rPr>
          <w:sz w:val="24"/>
          <w:szCs w:val="24"/>
        </w:rPr>
        <w:t>), but</w:t>
      </w:r>
      <w:r w:rsidRPr="200E28E6" w:rsidR="00722B5B">
        <w:rPr>
          <w:sz w:val="24"/>
          <w:szCs w:val="24"/>
        </w:rPr>
        <w:t xml:space="preserve"> removing the frailty term from the model (i.e. assuming no inter-individual variability </w:t>
      </w:r>
      <w:r w:rsidRPr="200E28E6" w:rsidR="000148D0">
        <w:rPr>
          <w:sz w:val="24"/>
          <w:szCs w:val="24"/>
        </w:rPr>
        <w:t>in</w:t>
      </w:r>
      <w:r w:rsidRPr="200E28E6" w:rsidR="000148D0">
        <w:rPr>
          <w:sz w:val="24"/>
          <w:szCs w:val="24"/>
        </w:rPr>
        <w:t xml:space="preserve"> </w:t>
      </w:r>
      <w:r w:rsidRPr="200E28E6" w:rsidR="00722B5B">
        <w:rPr>
          <w:sz w:val="24"/>
          <w:szCs w:val="24"/>
        </w:rPr>
        <w:t>the base hazard).</w:t>
      </w:r>
    </w:p>
    <w:p w:rsidRPr="00152EB5" w:rsidR="00722B5B" w:rsidP="00722B5B" w:rsidRDefault="00722B5B" w14:paraId="292C4291" w14:textId="55BB44D9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200E28E6" w:rsidR="00722B5B">
        <w:rPr>
          <w:sz w:val="24"/>
          <w:szCs w:val="24"/>
        </w:rPr>
        <w:t>AUC</w:t>
      </w:r>
      <w:r w:rsidRPr="200E28E6" w:rsidR="00722B5B">
        <w:rPr>
          <w:sz w:val="24"/>
          <w:szCs w:val="24"/>
          <w:vertAlign w:val="subscript"/>
        </w:rPr>
        <w:t>avg</w:t>
      </w:r>
      <w:r w:rsidRPr="200E28E6" w:rsidR="00722B5B">
        <w:rPr>
          <w:sz w:val="24"/>
          <w:szCs w:val="24"/>
        </w:rPr>
        <w:t xml:space="preserve"> no frailty. </w:t>
      </w:r>
      <w:r w:rsidRPr="200E28E6" w:rsidR="00722B5B">
        <w:rPr>
          <w:sz w:val="24"/>
          <w:szCs w:val="24"/>
        </w:rPr>
        <w:t>Similar to</w:t>
      </w:r>
      <w:r w:rsidRPr="200E28E6" w:rsidR="00722B5B">
        <w:rPr>
          <w:sz w:val="24"/>
          <w:szCs w:val="24"/>
        </w:rPr>
        <w:t xml:space="preserve"> </w:t>
      </w:r>
      <w:r w:rsidRPr="200E28E6" w:rsidR="00722B5B">
        <w:rPr>
          <w:sz w:val="24"/>
          <w:szCs w:val="24"/>
        </w:rPr>
        <w:t>AUC</w:t>
      </w:r>
      <w:r w:rsidRPr="200E28E6" w:rsidR="00722B5B">
        <w:rPr>
          <w:sz w:val="24"/>
          <w:szCs w:val="24"/>
          <w:vertAlign w:val="subscript"/>
        </w:rPr>
        <w:t>avg</w:t>
      </w:r>
      <w:r w:rsidRPr="200E28E6" w:rsidR="00722B5B">
        <w:rPr>
          <w:sz w:val="24"/>
          <w:szCs w:val="24"/>
          <w:vertAlign w:val="subscript"/>
        </w:rPr>
        <w:t>,</w:t>
      </w:r>
      <w:r w:rsidRPr="200E28E6" w:rsidR="00722B5B">
        <w:rPr>
          <w:sz w:val="24"/>
          <w:szCs w:val="24"/>
        </w:rPr>
        <w:t xml:space="preserve"> but</w:t>
      </w:r>
      <w:r w:rsidRPr="200E28E6" w:rsidR="00722B5B">
        <w:rPr>
          <w:sz w:val="24"/>
          <w:szCs w:val="24"/>
        </w:rPr>
        <w:t xml:space="preserve"> removing the frailty term from the model.</w:t>
      </w:r>
    </w:p>
    <w:p w:rsidRPr="00C327C0" w:rsidR="00CE4149" w:rsidP="200E28E6" w:rsidRDefault="00722B5B" w14:paraId="5369818B" w14:textId="4F9B29A3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200E28E6" w:rsidR="00722B5B">
        <w:rPr>
          <w:sz w:val="24"/>
          <w:szCs w:val="24"/>
        </w:rPr>
        <w:t xml:space="preserve">AUC(t) + </w:t>
      </w:r>
      <w:r w:rsidRPr="200E28E6" w:rsidR="61968AC0">
        <w:rPr>
          <w:sz w:val="24"/>
          <w:szCs w:val="24"/>
        </w:rPr>
        <w:t>BlindedStudyTreatment</w:t>
      </w:r>
      <w:r w:rsidRPr="200E28E6" w:rsidR="61968AC0">
        <w:rPr>
          <w:sz w:val="24"/>
          <w:szCs w:val="24"/>
          <w:vertAlign w:val="subscript"/>
        </w:rPr>
        <w:t>rank</w:t>
      </w:r>
      <w:r w:rsidRPr="200E28E6" w:rsidR="00CE4149">
        <w:rPr>
          <w:sz w:val="24"/>
          <w:szCs w:val="24"/>
        </w:rPr>
        <w:t xml:space="preserve">. </w:t>
      </w:r>
      <w:r w:rsidRPr="200E28E6" w:rsidR="00CE4149">
        <w:rPr>
          <w:sz w:val="24"/>
          <w:szCs w:val="24"/>
        </w:rPr>
        <w:t>Similar to</w:t>
      </w:r>
      <w:r w:rsidRPr="200E28E6" w:rsidR="00CE4149">
        <w:rPr>
          <w:sz w:val="24"/>
          <w:szCs w:val="24"/>
        </w:rPr>
        <w:t xml:space="preserve"> AUC(t</w:t>
      </w:r>
      <w:r w:rsidRPr="200E28E6" w:rsidR="00CE4149">
        <w:rPr>
          <w:sz w:val="24"/>
          <w:szCs w:val="24"/>
        </w:rPr>
        <w:t>), but</w:t>
      </w:r>
      <w:r w:rsidRPr="200E28E6" w:rsidR="00CE4149">
        <w:rPr>
          <w:sz w:val="24"/>
          <w:szCs w:val="24"/>
        </w:rPr>
        <w:t xml:space="preserve"> includes </w:t>
      </w:r>
      <w:r w:rsidRPr="200E28E6" w:rsidR="4D79386F">
        <w:rPr>
          <w:sz w:val="24"/>
          <w:szCs w:val="24"/>
        </w:rPr>
        <w:t>BlindedStudyTreatment</w:t>
      </w:r>
      <w:r w:rsidRPr="200E28E6" w:rsidR="4D79386F">
        <w:rPr>
          <w:sz w:val="24"/>
          <w:szCs w:val="24"/>
          <w:vertAlign w:val="subscript"/>
        </w:rPr>
        <w:t>rank</w:t>
      </w:r>
      <w:r w:rsidRPr="200E28E6" w:rsidR="00CE4149">
        <w:rPr>
          <w:sz w:val="24"/>
          <w:szCs w:val="24"/>
        </w:rPr>
        <w:t xml:space="preserve"> as a covariate in the RTTE model. </w:t>
      </w:r>
    </w:p>
    <w:p w:rsidRPr="00A0707B" w:rsidR="00A0707B" w:rsidP="04FE2229" w:rsidRDefault="00A0707B" w14:paraId="00E6D706" w14:textId="078DAE99">
      <w:pPr>
        <w:pStyle w:val="Normal"/>
        <w:rPr>
          <w:sz w:val="24"/>
          <w:szCs w:val="24"/>
        </w:rPr>
      </w:pPr>
      <w:r w:rsidRPr="20733167" w:rsidR="00A0707B">
        <w:rPr>
          <w:sz w:val="24"/>
          <w:szCs w:val="24"/>
        </w:rPr>
        <w:t xml:space="preserve">The results below illustrate that the inclusion of </w:t>
      </w:r>
      <w:r w:rsidRPr="20733167" w:rsidR="1489BDC6">
        <w:rPr>
          <w:sz w:val="24"/>
          <w:szCs w:val="24"/>
        </w:rPr>
        <w:t>BlindedStudyTreatment</w:t>
      </w:r>
      <w:r w:rsidRPr="20733167" w:rsidR="1489BDC6">
        <w:rPr>
          <w:sz w:val="24"/>
          <w:szCs w:val="24"/>
          <w:vertAlign w:val="subscript"/>
        </w:rPr>
        <w:t>rank</w:t>
      </w:r>
      <w:r w:rsidRPr="20733167" w:rsidR="00A0707B">
        <w:rPr>
          <w:sz w:val="24"/>
          <w:szCs w:val="24"/>
        </w:rPr>
        <w:t xml:space="preserve"> only works with </w:t>
      </w:r>
      <w:r w:rsidRPr="20733167" w:rsidR="00A0707B">
        <w:rPr>
          <w:sz w:val="24"/>
          <w:szCs w:val="24"/>
        </w:rPr>
        <w:t>AUC</w:t>
      </w:r>
      <w:r w:rsidRPr="20733167" w:rsidR="00A0707B">
        <w:rPr>
          <w:sz w:val="24"/>
          <w:szCs w:val="24"/>
          <w:vertAlign w:val="subscript"/>
        </w:rPr>
        <w:t>avg</w:t>
      </w:r>
      <w:r w:rsidRPr="20733167" w:rsidR="00A0707B">
        <w:rPr>
          <w:sz w:val="24"/>
          <w:szCs w:val="24"/>
        </w:rPr>
        <w:t xml:space="preserve">, not AUC(t). This can be intuitively understood from the fact that for a subject whose average dose is lower than the starting dose, a current high AUC(t) guarantees there will be a treatment discontinuation later in follow-up (which in Scenarios B and C means that there will be at least one more event). </w:t>
      </w:r>
      <w:r w:rsidRPr="20733167" w:rsidR="3627A937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GB"/>
        </w:rPr>
        <w:t>This can be seen by the fact that in Scenario B, when the true effect slope is 0 (i.e. no effect), the AUC(t)+</w:t>
      </w:r>
      <w:r w:rsidRPr="20733167" w:rsidR="3627A937">
        <w:rPr>
          <w:rFonts w:ascii="Aptos" w:hAnsi="Aptos" w:eastAsia="Aptos" w:cs="Aptos"/>
          <w:b w:val="1"/>
          <w:bCs w:val="1"/>
          <w:i w:val="0"/>
          <w:iCs w:val="0"/>
          <w:noProof w:val="0"/>
          <w:sz w:val="22"/>
          <w:szCs w:val="22"/>
          <w:lang w:val="en-GB"/>
        </w:rPr>
        <w:t xml:space="preserve"> </w:t>
      </w:r>
      <w:r w:rsidRPr="20733167" w:rsidR="3627A937"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en-GB"/>
        </w:rPr>
        <w:t>BlindedStudyTreatment</w:t>
      </w:r>
      <w:r w:rsidRPr="20733167" w:rsidR="3627A937"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vertAlign w:val="subscript"/>
          <w:lang w:val="en-GB"/>
        </w:rPr>
        <w:t>rank</w:t>
      </w:r>
      <w:r w:rsidRPr="20733167" w:rsidR="3627A937"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 </w:t>
      </w:r>
      <w:r w:rsidRPr="20733167" w:rsidR="3627A937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GB"/>
        </w:rPr>
        <w:t>approach result in significant positive slope (higher exposure causing more events)</w:t>
      </w:r>
    </w:p>
    <w:p w:rsidR="38CEEAD8" w:rsidP="7C9D88AC" w:rsidRDefault="38CEEAD8" w14:paraId="75D1125F" w14:textId="6D886043">
      <w:pPr>
        <w:rPr>
          <w:sz w:val="24"/>
          <w:szCs w:val="24"/>
        </w:rPr>
      </w:pPr>
      <w:r w:rsidR="38CEEAD8">
        <w:drawing>
          <wp:inline wp14:editId="54069C0E" wp14:anchorId="30FE0889">
            <wp:extent cx="4572009" cy="4572009"/>
            <wp:effectExtent l="0" t="0" r="0" b="0"/>
            <wp:docPr id="15728956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72895628" name=""/>
                    <pic:cNvPicPr/>
                  </pic:nvPicPr>
                  <pic:blipFill>
                    <a:blip xmlns:r="http://schemas.openxmlformats.org/officeDocument/2006/relationships" r:embed="rId102351866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9" cy="4572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152EB5" w:rsidR="00722B5B" w:rsidP="1DA5DA78" w:rsidRDefault="00CE4149" w14:paraId="7A9F0038" w14:textId="511825B6">
      <w:pPr>
        <w:rPr>
          <w:vertAlign w:val="baseline"/>
        </w:rPr>
      </w:pPr>
      <w:r w:rsidR="00CE4149">
        <w:rPr/>
        <w:t>Figure S</w:t>
      </w:r>
      <w:r w:rsidR="00B1363B">
        <w:rPr/>
        <w:t>5</w:t>
      </w:r>
      <w:r w:rsidR="00CE4149">
        <w:rPr/>
        <w:t xml:space="preserve">. As Figure </w:t>
      </w:r>
      <w:r w:rsidR="00CF2BCC">
        <w:rPr/>
        <w:t>2</w:t>
      </w:r>
      <w:r w:rsidR="00CE4149">
        <w:rPr/>
        <w:t xml:space="preserve"> in the main manuscript, but with </w:t>
      </w:r>
      <w:r w:rsidR="00CE4149">
        <w:rPr/>
        <w:t>additional</w:t>
      </w:r>
      <w:r w:rsidR="00CE4149">
        <w:rPr/>
        <w:t xml:space="preserve"> RTTE models. Comparison of the true exposure-response (E-R) slope (horizontal dashed line) versus the estimated E-R slope and its 95% confidence interval (dot and error bars) for Scenario A, where treatment discontinuation occurs completely random.</w:t>
      </w:r>
      <w:r w:rsidR="61CAFB8A">
        <w:rPr/>
        <w:t xml:space="preserve"> </w:t>
      </w:r>
      <w:r w:rsidR="61CAFB8A">
        <w:rPr/>
        <w:t>BST</w:t>
      </w:r>
      <w:r w:rsidRPr="42B25783" w:rsidR="61CAFB8A">
        <w:rPr>
          <w:vertAlign w:val="subscript"/>
        </w:rPr>
        <w:t>rank</w:t>
      </w:r>
      <w:r w:rsidRPr="42B25783" w:rsidR="61CAFB8A">
        <w:rPr>
          <w:vertAlign w:val="subscript"/>
        </w:rPr>
        <w:t xml:space="preserve"> </w:t>
      </w:r>
      <w:r w:rsidRPr="42B25783" w:rsidR="61CAFB8A">
        <w:rPr>
          <w:vertAlign w:val="baseline"/>
        </w:rPr>
        <w:t xml:space="preserve">= </w:t>
      </w:r>
      <w:r w:rsidRPr="42B25783" w:rsidR="61CAFB8A">
        <w:rPr>
          <w:vertAlign w:val="baseline"/>
        </w:rPr>
        <w:t>BlindedStudyTreatment</w:t>
      </w:r>
      <w:r w:rsidRPr="42B25783" w:rsidR="61CAFB8A">
        <w:rPr>
          <w:vertAlign w:val="subscript"/>
        </w:rPr>
        <w:t>rank</w:t>
      </w:r>
      <w:r w:rsidRPr="42B25783" w:rsidR="61CAFB8A">
        <w:rPr>
          <w:vertAlign w:val="baseline"/>
        </w:rPr>
        <w:t>.</w:t>
      </w:r>
    </w:p>
    <w:p w:rsidRPr="00152EB5" w:rsidR="00722B5B" w:rsidP="00722B5B" w:rsidRDefault="00D35022" w14:paraId="497EF60E" w14:textId="630AFE52">
      <w:pPr/>
    </w:p>
    <w:p w:rsidRPr="00152EB5" w:rsidR="00CE4149" w:rsidP="00722B5B" w:rsidRDefault="00CE4149" w14:paraId="55FE95B9" w14:textId="01D7089F">
      <w:pPr>
        <w:rPr>
          <w:noProof/>
          <w:sz w:val="24"/>
          <w:szCs w:val="24"/>
        </w:rPr>
      </w:pPr>
      <w:r w:rsidR="4EC7D200">
        <w:drawing>
          <wp:inline wp14:editId="40A81391" wp14:anchorId="0EC3BBEB">
            <wp:extent cx="4572009" cy="4572009"/>
            <wp:effectExtent l="0" t="0" r="0" b="0"/>
            <wp:docPr id="1727599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759981" name=""/>
                    <pic:cNvPicPr/>
                  </pic:nvPicPr>
                  <pic:blipFill>
                    <a:blip xmlns:r="http://schemas.openxmlformats.org/officeDocument/2006/relationships" r:embed="rId120195952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9" cy="4572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152EB5" w:rsidR="00CE4149" w:rsidP="65BF1B23" w:rsidRDefault="00CE4149" w14:paraId="0E8025A9" w14:textId="7E15408E">
      <w:pPr>
        <w:pStyle w:val="Caption"/>
        <w:rPr>
          <w:sz w:val="22"/>
          <w:szCs w:val="22"/>
          <w:vertAlign w:val="baseline"/>
        </w:rPr>
      </w:pPr>
      <w:r w:rsidRPr="42B25783" w:rsidR="00CE4149">
        <w:rPr>
          <w:i w:val="0"/>
          <w:iCs w:val="0"/>
          <w:color w:val="auto"/>
          <w:sz w:val="22"/>
          <w:szCs w:val="22"/>
        </w:rPr>
        <w:t>Figure S</w:t>
      </w:r>
      <w:r w:rsidRPr="42B25783" w:rsidR="00B1363B">
        <w:rPr>
          <w:i w:val="0"/>
          <w:iCs w:val="0"/>
          <w:color w:val="auto"/>
          <w:sz w:val="22"/>
          <w:szCs w:val="22"/>
        </w:rPr>
        <w:t>6</w:t>
      </w:r>
      <w:r w:rsidRPr="42B25783" w:rsidR="00CE4149">
        <w:rPr>
          <w:i w:val="0"/>
          <w:iCs w:val="0"/>
          <w:color w:val="auto"/>
          <w:sz w:val="22"/>
          <w:szCs w:val="22"/>
        </w:rPr>
        <w:t xml:space="preserve">. As Figure </w:t>
      </w:r>
      <w:r w:rsidRPr="42B25783" w:rsidR="00CF2BCC">
        <w:rPr>
          <w:i w:val="0"/>
          <w:iCs w:val="0"/>
          <w:color w:val="auto"/>
          <w:sz w:val="22"/>
          <w:szCs w:val="22"/>
        </w:rPr>
        <w:t>3</w:t>
      </w:r>
      <w:r w:rsidRPr="42B25783" w:rsidR="00CE4149">
        <w:rPr>
          <w:i w:val="0"/>
          <w:iCs w:val="0"/>
          <w:color w:val="auto"/>
          <w:sz w:val="22"/>
          <w:szCs w:val="22"/>
        </w:rPr>
        <w:t xml:space="preserve"> in the main manuscript, but with </w:t>
      </w:r>
      <w:r w:rsidRPr="42B25783" w:rsidR="00CE4149">
        <w:rPr>
          <w:i w:val="0"/>
          <w:iCs w:val="0"/>
          <w:color w:val="auto"/>
          <w:sz w:val="22"/>
          <w:szCs w:val="22"/>
        </w:rPr>
        <w:t>additional</w:t>
      </w:r>
      <w:r w:rsidRPr="42B25783" w:rsidR="00CE4149">
        <w:rPr>
          <w:i w:val="0"/>
          <w:iCs w:val="0"/>
          <w:color w:val="auto"/>
          <w:sz w:val="22"/>
          <w:szCs w:val="22"/>
        </w:rPr>
        <w:t xml:space="preserve"> RTTE models. Comparison of the true exposure-response (E-R) slope (horizontal dashed line) versus the estimated E-R slope and its 95% confidence interval (dot and error bars) for Scenario B, where events have a 25% probability of causing a treatment discontinuation after the event.</w:t>
      </w:r>
      <w:r w:rsidRPr="42B25783" w:rsidR="654A2F57">
        <w:rPr>
          <w:i w:val="0"/>
          <w:iCs w:val="0"/>
          <w:sz w:val="22"/>
          <w:szCs w:val="22"/>
        </w:rPr>
        <w:t xml:space="preserve"> </w:t>
      </w:r>
      <w:r w:rsidRPr="42B25783" w:rsidR="654A2F57">
        <w:rPr>
          <w:i w:val="0"/>
          <w:iCs w:val="0"/>
          <w:sz w:val="22"/>
          <w:szCs w:val="22"/>
        </w:rPr>
        <w:t>BST</w:t>
      </w:r>
      <w:r w:rsidRPr="42B25783" w:rsidR="654A2F57">
        <w:rPr>
          <w:i w:val="0"/>
          <w:iCs w:val="0"/>
          <w:sz w:val="22"/>
          <w:szCs w:val="22"/>
          <w:vertAlign w:val="subscript"/>
        </w:rPr>
        <w:t>rank</w:t>
      </w:r>
      <w:r w:rsidRPr="42B25783" w:rsidR="654A2F57">
        <w:rPr>
          <w:i w:val="0"/>
          <w:iCs w:val="0"/>
          <w:sz w:val="22"/>
          <w:szCs w:val="22"/>
          <w:vertAlign w:val="subscript"/>
        </w:rPr>
        <w:t xml:space="preserve"> </w:t>
      </w:r>
      <w:r w:rsidRPr="42B25783" w:rsidR="654A2F57">
        <w:rPr>
          <w:i w:val="0"/>
          <w:iCs w:val="0"/>
          <w:sz w:val="22"/>
          <w:szCs w:val="22"/>
          <w:vertAlign w:val="baseline"/>
        </w:rPr>
        <w:t xml:space="preserve">= </w:t>
      </w:r>
      <w:r w:rsidRPr="42B25783" w:rsidR="654A2F57">
        <w:rPr>
          <w:i w:val="0"/>
          <w:iCs w:val="0"/>
          <w:sz w:val="22"/>
          <w:szCs w:val="22"/>
          <w:vertAlign w:val="baseline"/>
        </w:rPr>
        <w:t>BlindedStudyTreatment</w:t>
      </w:r>
      <w:r w:rsidRPr="42B25783" w:rsidR="654A2F57">
        <w:rPr>
          <w:i w:val="0"/>
          <w:iCs w:val="0"/>
          <w:sz w:val="22"/>
          <w:szCs w:val="22"/>
          <w:vertAlign w:val="subscript"/>
        </w:rPr>
        <w:t>rank</w:t>
      </w:r>
      <w:r w:rsidRPr="42B25783" w:rsidR="654A2F57">
        <w:rPr>
          <w:i w:val="0"/>
          <w:iCs w:val="0"/>
          <w:sz w:val="22"/>
          <w:szCs w:val="22"/>
          <w:vertAlign w:val="baseline"/>
        </w:rPr>
        <w:t>.</w:t>
      </w:r>
    </w:p>
    <w:p w:rsidRPr="00152EB5" w:rsidR="00CE4149" w:rsidP="00CE4149" w:rsidRDefault="00CE4149" w14:paraId="1EA087A5" w14:textId="77777777"/>
    <w:p w:rsidRPr="00152EB5" w:rsidR="00CE4149" w:rsidP="00CE4149" w:rsidRDefault="00CE4149" w14:paraId="4E45164B" w14:textId="77777777"/>
    <w:p w:rsidRPr="00152EB5" w:rsidR="00CE4149" w:rsidP="00CE4149" w:rsidRDefault="00CE4149" w14:paraId="664F17CF" w14:textId="77777777"/>
    <w:p w:rsidRPr="00152EB5" w:rsidR="00CE4149" w:rsidRDefault="00CE4149" w14:paraId="5FDE6FC6" w14:textId="7372F637">
      <w:r w:rsidRPr="00152EB5">
        <w:br w:type="page"/>
      </w:r>
    </w:p>
    <w:p w:rsidRPr="00152EB5" w:rsidR="00CE4149" w:rsidP="00CE4149" w:rsidRDefault="00D35022" w14:paraId="1C5C936B" w14:textId="13DB6006">
      <w:r w:rsidR="5E065C1C">
        <w:drawing>
          <wp:inline wp14:editId="1111C412" wp14:anchorId="124497AC">
            <wp:extent cx="5724525" cy="3305175"/>
            <wp:effectExtent l="0" t="0" r="0" b="0"/>
            <wp:docPr id="17242313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4231374" name=""/>
                    <pic:cNvPicPr/>
                  </pic:nvPicPr>
                  <pic:blipFill>
                    <a:blip xmlns:r="http://schemas.openxmlformats.org/officeDocument/2006/relationships" r:embed="rId31381630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152EB5" w:rsidR="00CE4149" w:rsidP="13E67C1B" w:rsidRDefault="00CE4149" w14:paraId="14CD1449" w14:textId="4CA22301">
      <w:pPr>
        <w:pStyle w:val="Caption"/>
        <w:rPr>
          <w:vertAlign w:val="baseline"/>
        </w:rPr>
      </w:pPr>
      <w:r w:rsidRPr="42B25783" w:rsidR="00CE4149">
        <w:rPr>
          <w:i w:val="0"/>
          <w:iCs w:val="0"/>
          <w:color w:val="auto"/>
          <w:sz w:val="22"/>
          <w:szCs w:val="22"/>
        </w:rPr>
        <w:t>Figure S</w:t>
      </w:r>
      <w:r w:rsidRPr="42B25783" w:rsidR="00B1363B">
        <w:rPr>
          <w:i w:val="0"/>
          <w:iCs w:val="0"/>
          <w:color w:val="auto"/>
          <w:sz w:val="22"/>
          <w:szCs w:val="22"/>
        </w:rPr>
        <w:t>7</w:t>
      </w:r>
      <w:r w:rsidRPr="42B25783" w:rsidR="00CE4149">
        <w:rPr>
          <w:i w:val="0"/>
          <w:iCs w:val="0"/>
          <w:color w:val="auto"/>
          <w:sz w:val="22"/>
          <w:szCs w:val="22"/>
        </w:rPr>
        <w:t xml:space="preserve">. As Figure </w:t>
      </w:r>
      <w:r w:rsidRPr="42B25783" w:rsidR="00CF2BCC">
        <w:rPr>
          <w:i w:val="0"/>
          <w:iCs w:val="0"/>
          <w:color w:val="auto"/>
          <w:sz w:val="22"/>
          <w:szCs w:val="22"/>
        </w:rPr>
        <w:t>4</w:t>
      </w:r>
      <w:r w:rsidRPr="42B25783" w:rsidR="00CE4149">
        <w:rPr>
          <w:i w:val="0"/>
          <w:iCs w:val="0"/>
          <w:color w:val="auto"/>
          <w:sz w:val="22"/>
          <w:szCs w:val="22"/>
        </w:rPr>
        <w:t xml:space="preserve"> in the main manuscript, but with </w:t>
      </w:r>
      <w:r w:rsidRPr="42B25783" w:rsidR="00CE4149">
        <w:rPr>
          <w:i w:val="0"/>
          <w:iCs w:val="0"/>
          <w:color w:val="auto"/>
          <w:sz w:val="22"/>
          <w:szCs w:val="22"/>
        </w:rPr>
        <w:t>additional</w:t>
      </w:r>
      <w:r w:rsidRPr="42B25783" w:rsidR="00CE4149">
        <w:rPr>
          <w:i w:val="0"/>
          <w:iCs w:val="0"/>
          <w:color w:val="auto"/>
          <w:sz w:val="22"/>
          <w:szCs w:val="22"/>
        </w:rPr>
        <w:t xml:space="preserve"> RTTE models. Comparison of the true exposure-response (E-R) slope (horizontal dashed line) versus the estimated E-R slope and its 95% confidence interval (dot and error bars) for Scenario C. In scenario C, like Scenario B, each event has a 25% chance to cause a treatment discontinuation. The difference with Scenario B is that in Scenario C, when an event causes a treatment discontinuation, there is a conditional probability (CPED) that the discontinuation occurs 1 day before the event instead </w:t>
      </w:r>
      <w:r w:rsidRPr="42B25783" w:rsidR="00FF442D">
        <w:rPr>
          <w:i w:val="0"/>
          <w:iCs w:val="0"/>
          <w:color w:val="auto"/>
          <w:sz w:val="22"/>
          <w:szCs w:val="22"/>
        </w:rPr>
        <w:t xml:space="preserve">of </w:t>
      </w:r>
      <w:r w:rsidRPr="42B25783" w:rsidR="00CE4149">
        <w:rPr>
          <w:i w:val="0"/>
          <w:iCs w:val="0"/>
          <w:color w:val="auto"/>
          <w:sz w:val="22"/>
          <w:szCs w:val="22"/>
        </w:rPr>
        <w:t>directly after the event.</w:t>
      </w:r>
      <w:r w:rsidRPr="42B25783" w:rsidR="6DF71825">
        <w:rPr>
          <w:i w:val="0"/>
          <w:iCs w:val="0"/>
          <w:color w:val="auto"/>
          <w:sz w:val="22"/>
          <w:szCs w:val="22"/>
        </w:rPr>
        <w:t xml:space="preserve"> </w:t>
      </w:r>
      <w:r w:rsidRPr="42B25783" w:rsidR="6DF71825">
        <w:rPr>
          <w:i w:val="0"/>
          <w:iCs w:val="0"/>
          <w:sz w:val="22"/>
          <w:szCs w:val="22"/>
        </w:rPr>
        <w:t>BST</w:t>
      </w:r>
      <w:r w:rsidRPr="42B25783" w:rsidR="6DF71825">
        <w:rPr>
          <w:i w:val="0"/>
          <w:iCs w:val="0"/>
          <w:sz w:val="22"/>
          <w:szCs w:val="22"/>
          <w:vertAlign w:val="subscript"/>
        </w:rPr>
        <w:t>rank</w:t>
      </w:r>
      <w:r w:rsidRPr="42B25783" w:rsidR="6DF71825">
        <w:rPr>
          <w:i w:val="0"/>
          <w:iCs w:val="0"/>
          <w:sz w:val="22"/>
          <w:szCs w:val="22"/>
          <w:vertAlign w:val="subscript"/>
        </w:rPr>
        <w:t xml:space="preserve"> </w:t>
      </w:r>
      <w:r w:rsidRPr="42B25783" w:rsidR="6DF71825">
        <w:rPr>
          <w:i w:val="0"/>
          <w:iCs w:val="0"/>
          <w:sz w:val="22"/>
          <w:szCs w:val="22"/>
          <w:vertAlign w:val="baseline"/>
        </w:rPr>
        <w:t xml:space="preserve">= </w:t>
      </w:r>
      <w:r w:rsidRPr="42B25783" w:rsidR="6DF71825">
        <w:rPr>
          <w:i w:val="0"/>
          <w:iCs w:val="0"/>
          <w:sz w:val="22"/>
          <w:szCs w:val="22"/>
          <w:vertAlign w:val="baseline"/>
        </w:rPr>
        <w:t>BlindedStudyTreatment</w:t>
      </w:r>
      <w:r w:rsidRPr="42B25783" w:rsidR="6DF71825">
        <w:rPr>
          <w:i w:val="0"/>
          <w:iCs w:val="0"/>
          <w:sz w:val="22"/>
          <w:szCs w:val="22"/>
          <w:vertAlign w:val="subscript"/>
        </w:rPr>
        <w:t>rank</w:t>
      </w:r>
      <w:r w:rsidRPr="42B25783" w:rsidR="6DF71825">
        <w:rPr>
          <w:i w:val="0"/>
          <w:iCs w:val="0"/>
          <w:sz w:val="22"/>
          <w:szCs w:val="22"/>
          <w:vertAlign w:val="baseline"/>
        </w:rPr>
        <w:t>.</w:t>
      </w:r>
    </w:p>
    <w:p w:rsidRPr="00152EB5" w:rsidR="00CE4149" w:rsidP="00722B5B" w:rsidRDefault="00CE4149" w14:paraId="74EA0C8C" w14:textId="77777777">
      <w:pPr>
        <w:rPr>
          <w:noProof/>
          <w:sz w:val="24"/>
          <w:szCs w:val="24"/>
        </w:rPr>
      </w:pPr>
    </w:p>
    <w:p w:rsidRPr="00152EB5" w:rsidR="00CE4149" w:rsidP="00722B5B" w:rsidRDefault="00CE4149" w14:paraId="0A0FAC2B" w14:textId="77777777">
      <w:pPr>
        <w:rPr>
          <w:noProof/>
          <w:sz w:val="24"/>
          <w:szCs w:val="24"/>
        </w:rPr>
      </w:pPr>
    </w:p>
    <w:p w:rsidRPr="00152EB5" w:rsidR="00CE4149" w:rsidP="00722B5B" w:rsidRDefault="00CE4149" w14:paraId="1753D0A9" w14:textId="77777777">
      <w:pPr>
        <w:rPr>
          <w:sz w:val="24"/>
          <w:szCs w:val="24"/>
        </w:rPr>
      </w:pPr>
    </w:p>
    <w:p w:rsidRPr="00152EB5" w:rsidR="00722B5B" w:rsidP="00722B5B" w:rsidRDefault="00722B5B" w14:paraId="237DF2C3" w14:textId="77777777">
      <w:pPr>
        <w:rPr>
          <w:sz w:val="24"/>
          <w:szCs w:val="24"/>
        </w:rPr>
      </w:pPr>
    </w:p>
    <w:p w:rsidRPr="00152EB5" w:rsidR="00722B5B" w:rsidRDefault="00722B5B" w14:paraId="1375DB00" w14:textId="77777777">
      <w:pPr>
        <w:rPr>
          <w:b/>
          <w:bCs/>
          <w:sz w:val="32"/>
          <w:szCs w:val="32"/>
        </w:rPr>
      </w:pPr>
    </w:p>
    <w:p w:rsidRPr="00152EB5" w:rsidR="00722B5B" w:rsidRDefault="00722B5B" w14:paraId="7F891F5F" w14:textId="77777777">
      <w:pPr>
        <w:rPr>
          <w:b/>
          <w:bCs/>
          <w:sz w:val="32"/>
          <w:szCs w:val="32"/>
        </w:rPr>
      </w:pPr>
    </w:p>
    <w:p w:rsidRPr="00152EB5" w:rsidR="00722B5B" w:rsidRDefault="00722B5B" w14:paraId="7B4B4636" w14:textId="77777777">
      <w:pPr>
        <w:rPr>
          <w:b/>
          <w:bCs/>
          <w:sz w:val="32"/>
          <w:szCs w:val="32"/>
        </w:rPr>
      </w:pPr>
    </w:p>
    <w:p w:rsidRPr="00152EB5" w:rsidR="00722B5B" w:rsidRDefault="00722B5B" w14:paraId="2D698213" w14:textId="77777777">
      <w:pPr>
        <w:rPr>
          <w:b/>
          <w:bCs/>
          <w:sz w:val="32"/>
          <w:szCs w:val="32"/>
        </w:rPr>
      </w:pPr>
    </w:p>
    <w:p w:rsidRPr="00152EB5" w:rsidR="00722B5B" w:rsidRDefault="00722B5B" w14:paraId="4E81AD8D" w14:textId="77777777">
      <w:pPr>
        <w:rPr>
          <w:b/>
          <w:bCs/>
          <w:sz w:val="32"/>
          <w:szCs w:val="32"/>
        </w:rPr>
      </w:pPr>
    </w:p>
    <w:p w:rsidRPr="00152EB5" w:rsidR="00A61554" w:rsidP="00A61554" w:rsidRDefault="00A61554" w14:paraId="1A2CE4F5" w14:textId="77777777">
      <w:pPr>
        <w:rPr>
          <w:b/>
          <w:bCs/>
        </w:rPr>
      </w:pPr>
    </w:p>
    <w:p w:rsidRPr="00152EB5" w:rsidR="009D325D" w:rsidRDefault="009D325D" w14:paraId="5F7B624E" w14:textId="1B77242D">
      <w:pPr>
        <w:rPr>
          <w:b/>
          <w:bCs/>
        </w:rPr>
      </w:pPr>
      <w:r w:rsidRPr="00152EB5">
        <w:rPr>
          <w:b/>
          <w:bCs/>
        </w:rPr>
        <w:br w:type="page"/>
      </w:r>
    </w:p>
    <w:p w:rsidRPr="00152EB5" w:rsidR="00FF442D" w:rsidP="00FF442D" w:rsidRDefault="00FF442D" w14:paraId="4D7AC27F" w14:textId="248810A2">
      <w:pPr>
        <w:rPr>
          <w:b/>
          <w:bCs/>
          <w:sz w:val="28"/>
          <w:szCs w:val="28"/>
        </w:rPr>
      </w:pPr>
      <w:r w:rsidRPr="00152EB5">
        <w:rPr>
          <w:b/>
          <w:bCs/>
          <w:sz w:val="28"/>
          <w:szCs w:val="28"/>
        </w:rPr>
        <w:lastRenderedPageBreak/>
        <w:t>Additional sensitivity check of including down-titrations in addition to discontinuations.</w:t>
      </w:r>
    </w:p>
    <w:p w:rsidRPr="00152EB5" w:rsidR="00FF442D" w:rsidP="00FF442D" w:rsidRDefault="00FF442D" w14:paraId="08627D84" w14:textId="596144C8">
      <w:pPr>
        <w:rPr>
          <w:sz w:val="24"/>
          <w:szCs w:val="24"/>
        </w:rPr>
      </w:pPr>
      <w:r w:rsidRPr="00152EB5">
        <w:rPr>
          <w:sz w:val="24"/>
          <w:szCs w:val="24"/>
        </w:rPr>
        <w:t>The simulations presented in the body of the manuscript include treatment discontinuations. As a sensitivity analysis, we performed a simulation of Scenario B, where in patients receiving the highest dose level (</w:t>
      </w:r>
      <w:proofErr w:type="spellStart"/>
      <w:r w:rsidRPr="00152EB5">
        <w:rPr>
          <w:sz w:val="24"/>
          <w:szCs w:val="24"/>
        </w:rPr>
        <w:t>DOSE</w:t>
      </w:r>
      <w:r w:rsidRPr="00152EB5">
        <w:rPr>
          <w:sz w:val="24"/>
          <w:szCs w:val="24"/>
          <w:vertAlign w:val="subscript"/>
        </w:rPr>
        <w:t>study</w:t>
      </w:r>
      <w:proofErr w:type="spellEnd"/>
      <w:r w:rsidRPr="00152EB5">
        <w:rPr>
          <w:sz w:val="24"/>
          <w:szCs w:val="24"/>
        </w:rPr>
        <w:t>(t) = 20 mg), events have a 25% chance of causing a down-titration to the lower dose level of 10 mg (instead of a direct discontinuation). Patients on the lower dose level of 10 mg (including patients that initially started on 20 mg), have a 25% chance of being discontinued at each event.</w:t>
      </w:r>
    </w:p>
    <w:p w:rsidRPr="00152EB5" w:rsidR="00FF442D" w:rsidP="00FF442D" w:rsidRDefault="00FF442D" w14:paraId="0D94C600" w14:textId="77777777">
      <w:pPr>
        <w:rPr>
          <w:sz w:val="24"/>
          <w:szCs w:val="24"/>
        </w:rPr>
      </w:pPr>
    </w:p>
    <w:p w:rsidRPr="00152EB5" w:rsidR="00FF442D" w:rsidRDefault="00D35022" w14:paraId="4F836125" w14:textId="3291D212">
      <w:pPr/>
    </w:p>
    <w:p w:rsidR="05C34F27" w:rsidP="02C372C6" w:rsidRDefault="05C34F27" w14:paraId="02B9D95E" w14:textId="4AF69B63">
      <w:pPr>
        <w:rPr>
          <w:b w:val="1"/>
          <w:bCs w:val="1"/>
          <w:sz w:val="28"/>
          <w:szCs w:val="28"/>
        </w:rPr>
      </w:pPr>
      <w:r w:rsidR="05C34F27">
        <w:drawing>
          <wp:inline wp14:editId="09459EB2" wp14:anchorId="2981A564">
            <wp:extent cx="4572009" cy="4572009"/>
            <wp:effectExtent l="0" t="0" r="0" b="0"/>
            <wp:docPr id="18635648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63564878" name=""/>
                    <pic:cNvPicPr/>
                  </pic:nvPicPr>
                  <pic:blipFill>
                    <a:blip xmlns:r="http://schemas.openxmlformats.org/officeDocument/2006/relationships" r:embed="rId85897622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9" cy="4572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152EB5" w:rsidR="00FF442D" w:rsidP="02C372C6" w:rsidRDefault="00FF442D" w14:paraId="224D04C9" w14:textId="11F7BE0E">
      <w:pPr>
        <w:rPr>
          <w:vertAlign w:val="baseline"/>
        </w:rPr>
      </w:pPr>
      <w:r w:rsidR="00FF442D">
        <w:rPr/>
        <w:t>Figure S</w:t>
      </w:r>
      <w:r w:rsidR="00B1363B">
        <w:rPr/>
        <w:t>8</w:t>
      </w:r>
      <w:r w:rsidR="00FF442D">
        <w:rPr/>
        <w:t>.</w:t>
      </w:r>
      <w:r w:rsidRPr="42B25783" w:rsidR="00FF442D">
        <w:rPr>
          <w:b w:val="1"/>
          <w:bCs w:val="1"/>
        </w:rPr>
        <w:t xml:space="preserve"> </w:t>
      </w:r>
      <w:r w:rsidR="00507A1C">
        <w:rPr/>
        <w:t xml:space="preserve">Sensitivity analysis of Scenario B that includes the possibility of down-titration in instead discontinuation after an event for patients on the higher dose level. </w:t>
      </w:r>
      <w:r w:rsidR="00FF442D">
        <w:rPr/>
        <w:t>Comparison of the true exposure-response (E-R) slope (horizontal dashed line) versus the estimated E-R slope and its 95% confidence interval (dot and error bars)</w:t>
      </w:r>
      <w:r w:rsidR="00507A1C">
        <w:rPr/>
        <w:t>.</w:t>
      </w:r>
      <w:r w:rsidR="6CD1EC05">
        <w:rPr/>
        <w:t xml:space="preserve"> </w:t>
      </w:r>
      <w:r w:rsidR="6CD1EC05">
        <w:rPr/>
        <w:t>BST</w:t>
      </w:r>
      <w:r w:rsidRPr="42B25783" w:rsidR="6CD1EC05">
        <w:rPr>
          <w:vertAlign w:val="subscript"/>
        </w:rPr>
        <w:t>rank</w:t>
      </w:r>
      <w:r w:rsidRPr="42B25783" w:rsidR="6CD1EC05">
        <w:rPr>
          <w:vertAlign w:val="subscript"/>
        </w:rPr>
        <w:t xml:space="preserve"> </w:t>
      </w:r>
      <w:r w:rsidRPr="42B25783" w:rsidR="6CD1EC05">
        <w:rPr>
          <w:vertAlign w:val="baseline"/>
        </w:rPr>
        <w:t xml:space="preserve">= </w:t>
      </w:r>
      <w:r w:rsidRPr="42B25783" w:rsidR="6CD1EC05">
        <w:rPr>
          <w:vertAlign w:val="baseline"/>
        </w:rPr>
        <w:t>BlindedStudyTreatment</w:t>
      </w:r>
      <w:r w:rsidRPr="42B25783" w:rsidR="6CD1EC05">
        <w:rPr>
          <w:vertAlign w:val="subscript"/>
        </w:rPr>
        <w:t>rank</w:t>
      </w:r>
      <w:r w:rsidRPr="42B25783" w:rsidR="6CD1EC05">
        <w:rPr>
          <w:vertAlign w:val="baseline"/>
        </w:rPr>
        <w:t>.</w:t>
      </w:r>
    </w:p>
    <w:p w:rsidR="5E063EB0" w:rsidRDefault="5E063EB0" w14:paraId="0CB8B2B9" w14:textId="0A0CC883">
      <w:r>
        <w:br w:type="page"/>
      </w:r>
    </w:p>
    <w:p w:rsidRPr="00152EB5" w:rsidR="009D325D" w:rsidP="42B25783" w:rsidRDefault="009D325D" w14:paraId="44B3A405" w14:textId="38F6B636">
      <w:pPr>
        <w:pStyle w:val="Normal"/>
        <w:rPr>
          <w:b w:val="1"/>
          <w:bCs w:val="1"/>
          <w:sz w:val="28"/>
          <w:szCs w:val="28"/>
        </w:rPr>
      </w:pPr>
      <w:r w:rsidRPr="42B25783" w:rsidR="009D325D">
        <w:rPr>
          <w:b w:val="1"/>
          <w:bCs w:val="1"/>
          <w:sz w:val="28"/>
          <w:szCs w:val="28"/>
        </w:rPr>
        <w:t>Additional sensitivity check of impact of base hazard on Scenario B and C.</w:t>
      </w:r>
    </w:p>
    <w:p w:rsidRPr="00152EB5" w:rsidR="009D325D" w:rsidP="00A61554" w:rsidRDefault="009D325D" w14:paraId="51A2E55C" w14:textId="4B4486DD">
      <w:r w:rsidRPr="00152EB5">
        <w:t>In this sensitivity check, the impact of increasing the base hazard rate of a typical individual from 0.15/year to 0.6/year was investigated.</w:t>
      </w:r>
    </w:p>
    <w:p w:rsidRPr="00152EB5" w:rsidR="009D325D" w:rsidP="00A61554" w:rsidRDefault="009D325D" w14:paraId="78FC3806" w14:textId="77777777"/>
    <w:p w:rsidRPr="00152EB5" w:rsidR="009D325D" w:rsidP="00A61554" w:rsidRDefault="009D325D" w14:paraId="7A922895" w14:textId="72EC6791">
      <w:pPr/>
    </w:p>
    <w:p w:rsidR="56B3A39C" w:rsidRDefault="56B3A39C" w14:paraId="176FDC3B" w14:textId="7651D6C1">
      <w:r w:rsidR="56B3A39C">
        <w:drawing>
          <wp:inline wp14:editId="74C73EF5" wp14:anchorId="2827A79B">
            <wp:extent cx="4572009" cy="4572009"/>
            <wp:effectExtent l="0" t="0" r="0" b="0"/>
            <wp:docPr id="18732284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73228475" name=""/>
                    <pic:cNvPicPr/>
                  </pic:nvPicPr>
                  <pic:blipFill>
                    <a:blip xmlns:r="http://schemas.openxmlformats.org/officeDocument/2006/relationships" r:embed="rId115709899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9" cy="4572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152EB5" w:rsidR="009D325D" w:rsidP="02C372C6" w:rsidRDefault="009D325D" w14:paraId="3387E56B" w14:textId="66FC62E7">
      <w:pPr>
        <w:rPr>
          <w:vertAlign w:val="baseline"/>
        </w:rPr>
      </w:pPr>
      <w:r w:rsidR="009D325D">
        <w:rPr/>
        <w:t>Figure S</w:t>
      </w:r>
      <w:r w:rsidR="00B1363B">
        <w:rPr/>
        <w:t>9</w:t>
      </w:r>
      <w:r w:rsidR="009D325D">
        <w:rPr/>
        <w:t>. Sensitivity check of increased base hazard (from 0.15/year to 0.6/year) in Scenario B. Comparison of the true exposure-response (E-R) slope (horizontal dashed line) versus the estimated E-R slope and its 95% confidence interval (dot and error bars) for Scenario B, where events have a 25% probability of causing a treatment discontinuation after the event.</w:t>
      </w:r>
      <w:r w:rsidR="46C9F2BE">
        <w:rPr/>
        <w:t xml:space="preserve"> </w:t>
      </w:r>
      <w:r w:rsidR="46C9F2BE">
        <w:rPr/>
        <w:t>BST</w:t>
      </w:r>
      <w:r w:rsidRPr="42B25783" w:rsidR="46C9F2BE">
        <w:rPr>
          <w:vertAlign w:val="subscript"/>
        </w:rPr>
        <w:t>rank</w:t>
      </w:r>
      <w:r w:rsidRPr="42B25783" w:rsidR="46C9F2BE">
        <w:rPr>
          <w:vertAlign w:val="subscript"/>
        </w:rPr>
        <w:t xml:space="preserve"> </w:t>
      </w:r>
      <w:r w:rsidRPr="42B25783" w:rsidR="46C9F2BE">
        <w:rPr>
          <w:vertAlign w:val="baseline"/>
        </w:rPr>
        <w:t xml:space="preserve">= </w:t>
      </w:r>
      <w:r w:rsidRPr="42B25783" w:rsidR="46C9F2BE">
        <w:rPr>
          <w:vertAlign w:val="baseline"/>
        </w:rPr>
        <w:t>BlindedStudyTreatment</w:t>
      </w:r>
      <w:r w:rsidRPr="42B25783" w:rsidR="46C9F2BE">
        <w:rPr>
          <w:vertAlign w:val="subscript"/>
        </w:rPr>
        <w:t>rank</w:t>
      </w:r>
      <w:r w:rsidRPr="42B25783" w:rsidR="46C9F2BE">
        <w:rPr>
          <w:vertAlign w:val="baseline"/>
        </w:rPr>
        <w:t>.</w:t>
      </w:r>
    </w:p>
    <w:p w:rsidRPr="00152EB5" w:rsidR="009D325D" w:rsidP="00A61554" w:rsidRDefault="009D325D" w14:paraId="5695F5FE" w14:textId="77777777"/>
    <w:p w:rsidRPr="00152EB5" w:rsidR="009D325D" w:rsidP="00A61554" w:rsidRDefault="009D325D" w14:paraId="07E1E999" w14:textId="77777777"/>
    <w:p w:rsidRPr="00152EB5" w:rsidR="009D325D" w:rsidP="00A61554" w:rsidRDefault="009D325D" w14:paraId="13148A90" w14:textId="77777777"/>
    <w:p w:rsidRPr="00152EB5" w:rsidR="009D325D" w:rsidP="00A61554" w:rsidRDefault="009D325D" w14:paraId="27A42DA3" w14:textId="77777777"/>
    <w:p w:rsidRPr="00152EB5" w:rsidR="009D325D" w:rsidP="00A61554" w:rsidRDefault="009D325D" w14:paraId="7BFBB145" w14:textId="77777777"/>
    <w:p w:rsidRPr="00152EB5" w:rsidR="009D325D" w:rsidP="00A61554" w:rsidRDefault="00D35022" w14:paraId="1FEC9DAA" w14:textId="333E79AA">
      <w:pPr/>
    </w:p>
    <w:p w:rsidR="461D4051" w:rsidRDefault="461D4051" w14:paraId="4E3F446E" w14:textId="6719A267">
      <w:r w:rsidR="46F123AB">
        <w:drawing>
          <wp:inline wp14:editId="32D4AA40" wp14:anchorId="5FEFC15A">
            <wp:extent cx="4572009" cy="4572009"/>
            <wp:effectExtent l="0" t="0" r="0" b="0"/>
            <wp:docPr id="1895012014" name="drawing" title="Inserting image..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95012014" name=""/>
                    <pic:cNvPicPr/>
                  </pic:nvPicPr>
                  <pic:blipFill>
                    <a:blip xmlns:r="http://schemas.openxmlformats.org/officeDocument/2006/relationships" r:embed="rId138025152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9" cy="4572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152EB5" w:rsidR="009D325D" w:rsidP="3584E97B" w:rsidRDefault="009D325D" w14:paraId="6063BC67" w14:textId="3AB571AF">
      <w:pPr>
        <w:rPr>
          <w:vertAlign w:val="baseline"/>
        </w:rPr>
      </w:pPr>
      <w:r w:rsidR="009D325D">
        <w:rPr/>
        <w:t>Figure S</w:t>
      </w:r>
      <w:r w:rsidR="00B1363B">
        <w:rPr/>
        <w:t>10</w:t>
      </w:r>
      <w:r w:rsidR="009D325D">
        <w:rPr/>
        <w:t>. Sensitivity check of increased base hazard (from 0.15/year to 0.6/year) for Scenario C. Comparison of the true exposure-response (E-R) slope (horizontal dashed line) versus the estimated E-R slope and its 95% confidence interval (dot and error bars) for Scenario C. In scenario C, like Scenario B, each event has a 25% chance to cause a treatment discontinuation. The difference with Scenario B is that in Scenario C, when an event causes a treatment discontinuation, there is a conditional probability (CPED) that the discontinuation occurs 1 day before the event instead</w:t>
      </w:r>
      <w:r w:rsidR="00FF442D">
        <w:rPr/>
        <w:t xml:space="preserve"> of</w:t>
      </w:r>
      <w:r w:rsidR="009D325D">
        <w:rPr/>
        <w:t xml:space="preserve"> directly after the event.</w:t>
      </w:r>
      <w:r w:rsidR="14DE624F">
        <w:rPr/>
        <w:t xml:space="preserve"> </w:t>
      </w:r>
      <w:r w:rsidR="14DE624F">
        <w:rPr/>
        <w:t>BST</w:t>
      </w:r>
      <w:r w:rsidRPr="42B25783" w:rsidR="14DE624F">
        <w:rPr>
          <w:vertAlign w:val="subscript"/>
        </w:rPr>
        <w:t>rank</w:t>
      </w:r>
      <w:r w:rsidRPr="42B25783" w:rsidR="14DE624F">
        <w:rPr>
          <w:vertAlign w:val="subscript"/>
        </w:rPr>
        <w:t xml:space="preserve"> </w:t>
      </w:r>
      <w:r w:rsidRPr="42B25783" w:rsidR="14DE624F">
        <w:rPr>
          <w:vertAlign w:val="baseline"/>
        </w:rPr>
        <w:t xml:space="preserve">= </w:t>
      </w:r>
      <w:r w:rsidRPr="42B25783" w:rsidR="14DE624F">
        <w:rPr>
          <w:vertAlign w:val="baseline"/>
        </w:rPr>
        <w:t>BlindedStudyTreatment</w:t>
      </w:r>
      <w:r w:rsidRPr="42B25783" w:rsidR="14DE624F">
        <w:rPr>
          <w:vertAlign w:val="subscript"/>
        </w:rPr>
        <w:t>rank</w:t>
      </w:r>
      <w:r w:rsidRPr="42B25783" w:rsidR="14DE624F">
        <w:rPr>
          <w:vertAlign w:val="baseline"/>
        </w:rPr>
        <w:t>.</w:t>
      </w:r>
    </w:p>
    <w:p w:rsidRPr="00152EB5" w:rsidR="009D325D" w:rsidP="00A61554" w:rsidRDefault="009D325D" w14:paraId="73F0FCCD" w14:textId="77777777">
      <w:pPr>
        <w:rPr>
          <w:b/>
          <w:bCs/>
        </w:rPr>
      </w:pPr>
    </w:p>
    <w:p w:rsidRPr="00152EB5" w:rsidR="009D325D" w:rsidP="00A61554" w:rsidRDefault="009D325D" w14:paraId="6B7B2B1C" w14:textId="77777777">
      <w:pPr>
        <w:rPr>
          <w:b/>
          <w:bCs/>
        </w:rPr>
      </w:pPr>
    </w:p>
    <w:p w:rsidRPr="00152EB5" w:rsidR="00FB7E77" w:rsidRDefault="00FB7E77" w14:paraId="19333D50" w14:textId="77777777"/>
    <w:sectPr w:rsidRPr="00152EB5" w:rsidR="00FB7E77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F2295" w:rsidP="000338F0" w:rsidRDefault="00BF2295" w14:paraId="45879798" w14:textId="77777777">
      <w:pPr>
        <w:spacing w:after="0" w:line="240" w:lineRule="auto"/>
      </w:pPr>
      <w:r>
        <w:separator/>
      </w:r>
    </w:p>
  </w:endnote>
  <w:endnote w:type="continuationSeparator" w:id="0">
    <w:p w:rsidR="00BF2295" w:rsidP="000338F0" w:rsidRDefault="00BF2295" w14:paraId="1E695F82" w14:textId="77777777">
      <w:pPr>
        <w:spacing w:after="0" w:line="240" w:lineRule="auto"/>
      </w:pPr>
      <w:r>
        <w:continuationSeparator/>
      </w:r>
    </w:p>
  </w:endnote>
  <w:endnote w:type="continuationNotice" w:id="1">
    <w:p w:rsidR="00BF2295" w:rsidRDefault="00BF2295" w14:paraId="4BC9FE32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F2295" w:rsidP="000338F0" w:rsidRDefault="00BF2295" w14:paraId="690A6A7E" w14:textId="77777777">
      <w:pPr>
        <w:spacing w:after="0" w:line="240" w:lineRule="auto"/>
      </w:pPr>
      <w:r>
        <w:separator/>
      </w:r>
    </w:p>
  </w:footnote>
  <w:footnote w:type="continuationSeparator" w:id="0">
    <w:p w:rsidR="00BF2295" w:rsidP="000338F0" w:rsidRDefault="00BF2295" w14:paraId="6D38268C" w14:textId="77777777">
      <w:pPr>
        <w:spacing w:after="0" w:line="240" w:lineRule="auto"/>
      </w:pPr>
      <w:r>
        <w:continuationSeparator/>
      </w:r>
    </w:p>
  </w:footnote>
  <w:footnote w:type="continuationNotice" w:id="1">
    <w:p w:rsidR="00BF2295" w:rsidRDefault="00BF2295" w14:paraId="0D85E253" w14:textId="77777777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A365F7"/>
    <w:multiLevelType w:val="hybridMultilevel"/>
    <w:tmpl w:val="7B669F8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8F706B"/>
    <w:multiLevelType w:val="hybridMultilevel"/>
    <w:tmpl w:val="FA227288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3F776849"/>
    <w:multiLevelType w:val="hybridMultilevel"/>
    <w:tmpl w:val="0EFA0AAA"/>
    <w:lvl w:ilvl="0" w:tplc="08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" w15:restartNumberingAfterBreak="0">
    <w:nsid w:val="3FB377A6"/>
    <w:multiLevelType w:val="hybridMultilevel"/>
    <w:tmpl w:val="D9460A66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43F84C69"/>
    <w:multiLevelType w:val="hybridMultilevel"/>
    <w:tmpl w:val="1DCECB70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237473513">
    <w:abstractNumId w:val="0"/>
  </w:num>
  <w:num w:numId="2" w16cid:durableId="834608944">
    <w:abstractNumId w:val="1"/>
  </w:num>
  <w:num w:numId="3" w16cid:durableId="782460205">
    <w:abstractNumId w:val="4"/>
  </w:num>
  <w:num w:numId="4" w16cid:durableId="1314137121">
    <w:abstractNumId w:val="3"/>
  </w:num>
  <w:num w:numId="5" w16cid:durableId="6879540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554"/>
    <w:rsid w:val="000148D0"/>
    <w:rsid w:val="00023DCB"/>
    <w:rsid w:val="0003353F"/>
    <w:rsid w:val="000338F0"/>
    <w:rsid w:val="00080E57"/>
    <w:rsid w:val="00147B54"/>
    <w:rsid w:val="00152EB5"/>
    <w:rsid w:val="00156A52"/>
    <w:rsid w:val="001614FD"/>
    <w:rsid w:val="001E2ECF"/>
    <w:rsid w:val="00294F80"/>
    <w:rsid w:val="002D3610"/>
    <w:rsid w:val="002F3BC6"/>
    <w:rsid w:val="003577A5"/>
    <w:rsid w:val="00361532"/>
    <w:rsid w:val="00424851"/>
    <w:rsid w:val="004972A7"/>
    <w:rsid w:val="004B30BC"/>
    <w:rsid w:val="004B5666"/>
    <w:rsid w:val="004D1E22"/>
    <w:rsid w:val="00507A1C"/>
    <w:rsid w:val="00555BA7"/>
    <w:rsid w:val="005B4560"/>
    <w:rsid w:val="005C15B9"/>
    <w:rsid w:val="00653D3A"/>
    <w:rsid w:val="00655325"/>
    <w:rsid w:val="006659BD"/>
    <w:rsid w:val="006E03A1"/>
    <w:rsid w:val="00722B5B"/>
    <w:rsid w:val="00723493"/>
    <w:rsid w:val="007C4FBE"/>
    <w:rsid w:val="00842E16"/>
    <w:rsid w:val="008A2914"/>
    <w:rsid w:val="008C0307"/>
    <w:rsid w:val="00987489"/>
    <w:rsid w:val="009C57AD"/>
    <w:rsid w:val="009D325D"/>
    <w:rsid w:val="00A0707B"/>
    <w:rsid w:val="00A61554"/>
    <w:rsid w:val="00A7460F"/>
    <w:rsid w:val="00B1363B"/>
    <w:rsid w:val="00BF2295"/>
    <w:rsid w:val="00C0671F"/>
    <w:rsid w:val="00C327C0"/>
    <w:rsid w:val="00C92EAF"/>
    <w:rsid w:val="00C93440"/>
    <w:rsid w:val="00CE4149"/>
    <w:rsid w:val="00CF2BCC"/>
    <w:rsid w:val="00CF4140"/>
    <w:rsid w:val="00D35022"/>
    <w:rsid w:val="00D75904"/>
    <w:rsid w:val="00E91310"/>
    <w:rsid w:val="00F237B4"/>
    <w:rsid w:val="00F644FE"/>
    <w:rsid w:val="00F9173A"/>
    <w:rsid w:val="00F93413"/>
    <w:rsid w:val="00FB7E77"/>
    <w:rsid w:val="00FC3EDB"/>
    <w:rsid w:val="00FF442D"/>
    <w:rsid w:val="02C372C6"/>
    <w:rsid w:val="04FE2229"/>
    <w:rsid w:val="05C34F27"/>
    <w:rsid w:val="06CC300E"/>
    <w:rsid w:val="0A586D61"/>
    <w:rsid w:val="0C20F30F"/>
    <w:rsid w:val="0F60C2C7"/>
    <w:rsid w:val="13676E00"/>
    <w:rsid w:val="13E67C1B"/>
    <w:rsid w:val="1489BDC6"/>
    <w:rsid w:val="14DE624F"/>
    <w:rsid w:val="1827510A"/>
    <w:rsid w:val="1BEFDC4D"/>
    <w:rsid w:val="1DA5DA78"/>
    <w:rsid w:val="1E14C943"/>
    <w:rsid w:val="200E28E6"/>
    <w:rsid w:val="20733167"/>
    <w:rsid w:val="21499626"/>
    <w:rsid w:val="287D15F5"/>
    <w:rsid w:val="2AD4686A"/>
    <w:rsid w:val="3584E97B"/>
    <w:rsid w:val="35D1B381"/>
    <w:rsid w:val="3627A937"/>
    <w:rsid w:val="36E47D9D"/>
    <w:rsid w:val="38CEEAD8"/>
    <w:rsid w:val="3ABA45A3"/>
    <w:rsid w:val="3CE2AEA1"/>
    <w:rsid w:val="3D1B53C0"/>
    <w:rsid w:val="3F2C9F18"/>
    <w:rsid w:val="408DD07C"/>
    <w:rsid w:val="41D0C6B8"/>
    <w:rsid w:val="42B25783"/>
    <w:rsid w:val="447D23EF"/>
    <w:rsid w:val="461D4051"/>
    <w:rsid w:val="46C9F2BE"/>
    <w:rsid w:val="46E7694B"/>
    <w:rsid w:val="46F123AB"/>
    <w:rsid w:val="48F79F02"/>
    <w:rsid w:val="4B977AF7"/>
    <w:rsid w:val="4CAF2D50"/>
    <w:rsid w:val="4D79386F"/>
    <w:rsid w:val="4EC7D200"/>
    <w:rsid w:val="4ED33321"/>
    <w:rsid w:val="55E33D9F"/>
    <w:rsid w:val="560026ED"/>
    <w:rsid w:val="56B3A39C"/>
    <w:rsid w:val="5E063EB0"/>
    <w:rsid w:val="5E065C1C"/>
    <w:rsid w:val="5ED49273"/>
    <w:rsid w:val="5F7B184E"/>
    <w:rsid w:val="5F864D82"/>
    <w:rsid w:val="5FCD3254"/>
    <w:rsid w:val="61968AC0"/>
    <w:rsid w:val="61CAFB8A"/>
    <w:rsid w:val="651911ED"/>
    <w:rsid w:val="654A2F57"/>
    <w:rsid w:val="65BF1B23"/>
    <w:rsid w:val="678CAE79"/>
    <w:rsid w:val="6915415F"/>
    <w:rsid w:val="6CD1EC05"/>
    <w:rsid w:val="6CE12B9E"/>
    <w:rsid w:val="6DF71825"/>
    <w:rsid w:val="766376EC"/>
    <w:rsid w:val="76E7041B"/>
    <w:rsid w:val="795A1086"/>
    <w:rsid w:val="7C9D88AC"/>
    <w:rsid w:val="7DA84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E3BB15"/>
  <w15:chartTrackingRefBased/>
  <w15:docId w15:val="{9A0F0F1A-B244-4C27-A5F4-9F2760A17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61554"/>
  </w:style>
  <w:style w:type="paragraph" w:styleId="Heading1">
    <w:name w:val="heading 1"/>
    <w:basedOn w:val="Normal"/>
    <w:next w:val="Normal"/>
    <w:link w:val="Heading1Char"/>
    <w:uiPriority w:val="9"/>
    <w:qFormat/>
    <w:rsid w:val="00A61554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1554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15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15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15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15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15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15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15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A61554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61554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61554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61554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61554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61554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61554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61554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615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1554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61554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15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615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1554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A615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15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15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1554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A615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1554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A6155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61554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A61554"/>
    <w:rPr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CE4149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TableGrid">
    <w:name w:val="Table Grid"/>
    <w:basedOn w:val="TableNormal"/>
    <w:uiPriority w:val="39"/>
    <w:rsid w:val="00023DC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C57AD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9C57AD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338F0"/>
    <w:pPr>
      <w:tabs>
        <w:tab w:val="center" w:pos="4703"/>
        <w:tab w:val="right" w:pos="940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0338F0"/>
  </w:style>
  <w:style w:type="paragraph" w:styleId="Footer">
    <w:name w:val="footer"/>
    <w:basedOn w:val="Normal"/>
    <w:link w:val="FooterChar"/>
    <w:uiPriority w:val="99"/>
    <w:unhideWhenUsed/>
    <w:rsid w:val="000338F0"/>
    <w:pPr>
      <w:tabs>
        <w:tab w:val="center" w:pos="4703"/>
        <w:tab w:val="right" w:pos="940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0338F0"/>
  </w:style>
  <w:style w:type="paragraph" w:styleId="Revision">
    <w:name w:val="Revision"/>
    <w:hidden/>
    <w:uiPriority w:val="99"/>
    <w:semiHidden/>
    <w:rsid w:val="0065532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8" /><Relationship Type="http://schemas.openxmlformats.org/officeDocument/2006/relationships/image" Target="media/image2.png" Id="rId13" /><Relationship Type="http://schemas.openxmlformats.org/officeDocument/2006/relationships/customXml" Target="../customXml/item3.xml" Id="rId3" /><Relationship Type="http://schemas.openxmlformats.org/officeDocument/2006/relationships/styles" Target="styles.xml" Id="rId7" /><Relationship Type="http://schemas.openxmlformats.org/officeDocument/2006/relationships/image" Target="media/image1.png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numbering" Target="numbering.xml" Id="rId6" /><Relationship Type="http://schemas.openxmlformats.org/officeDocument/2006/relationships/endnotes" Target="endnotes.xml" Id="rId11" /><Relationship Type="http://schemas.openxmlformats.org/officeDocument/2006/relationships/customXml" Target="../customXml/item5.xml" Id="rId5" /><Relationship Type="http://schemas.openxmlformats.org/officeDocument/2006/relationships/image" Target="media/image4.png" Id="rId15" /><Relationship Type="http://schemas.openxmlformats.org/officeDocument/2006/relationships/theme" Target="theme/theme1.xml" Id="rId23" /><Relationship Type="http://schemas.openxmlformats.org/officeDocument/2006/relationships/footnotes" Target="footnotes.xml" Id="rId10" /><Relationship Type="http://schemas.openxmlformats.org/officeDocument/2006/relationships/customXml" Target="../customXml/item4.xml" Id="rId4" /><Relationship Type="http://schemas.openxmlformats.org/officeDocument/2006/relationships/webSettings" Target="webSettings.xml" Id="rId9" /><Relationship Type="http://schemas.openxmlformats.org/officeDocument/2006/relationships/image" Target="media/image3.png" Id="rId14" /><Relationship Type="http://schemas.openxmlformats.org/officeDocument/2006/relationships/fontTable" Target="fontTable.xml" Id="rId22" /><Relationship Type="http://schemas.openxmlformats.org/officeDocument/2006/relationships/image" Target="/media/imageb.png" Id="rId1380251526" /><Relationship Type="http://schemas.openxmlformats.org/officeDocument/2006/relationships/image" Target="/media/imagec.png" Id="rId1157098995" /><Relationship Type="http://schemas.openxmlformats.org/officeDocument/2006/relationships/image" Target="/media/imaged.png" Id="rId858976228" /><Relationship Type="http://schemas.openxmlformats.org/officeDocument/2006/relationships/image" Target="/media/imagef.png" Id="rId313816303" /><Relationship Type="http://schemas.openxmlformats.org/officeDocument/2006/relationships/image" Target="/media/image10.png" Id="rId1023518666" /><Relationship Type="http://schemas.openxmlformats.org/officeDocument/2006/relationships/image" Target="/media/image11.png" Id="rId1201959522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SharedContentType xmlns="Microsoft.SharePoint.Taxonomy.ContentTypeSync" SourceId="7bc43322-b630-4bac-8b27-31def233d1d0" ContentTypeId="0x0101" PreviousValue="false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8343D5D08C287459FE3EF7186BFE03B" ma:contentTypeVersion="19" ma:contentTypeDescription="Create a new document." ma:contentTypeScope="" ma:versionID="98853f29eb37b58665526eae78979c76">
  <xsd:schema xmlns:xsd="http://www.w3.org/2001/XMLSchema" xmlns:xs="http://www.w3.org/2001/XMLSchema" xmlns:p="http://schemas.microsoft.com/office/2006/metadata/properties" xmlns:ns1="http://schemas.microsoft.com/sharepoint/v3" xmlns:ns2="1a4d292e-883c-434b-96e3-060cfff16c86" xmlns:ns3="729cb94d-9ecf-41dd-b537-99d2c0816c97" xmlns:ns4="06a14233-9654-4e20-aa98-d4434338f3fd" targetNamespace="http://schemas.microsoft.com/office/2006/metadata/properties" ma:root="true" ma:fieldsID="4722e14607fa56844144d1128c8d5d03" ns1:_="" ns2:_="" ns3:_="" ns4:_="">
    <xsd:import namespace="http://schemas.microsoft.com/sharepoint/v3"/>
    <xsd:import namespace="1a4d292e-883c-434b-96e3-060cfff16c86"/>
    <xsd:import namespace="729cb94d-9ecf-41dd-b537-99d2c0816c97"/>
    <xsd:import namespace="06a14233-9654-4e20-aa98-d4434338f3fd"/>
    <xsd:element name="properties">
      <xsd:complexType>
        <xsd:sequence>
          <xsd:element name="documentManagement">
            <xsd:complexType>
              <xsd:all>
                <xsd:element ref="ns2:TaxCatchAll" minOccurs="0"/>
                <xsd:element ref="ns2:TaxCatchAllLabel" minOccurs="0"/>
                <xsd:element ref="ns1:_dlc_Exempt" minOccurs="0"/>
                <xsd:element ref="ns1:_dlc_ExpireDateSaved" minOccurs="0"/>
                <xsd:element ref="ns1:_dlc_ExpireDate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ObjectDetectorVersions" minOccurs="0"/>
                <xsd:element ref="ns3:MediaServiceSearchProperties" minOccurs="0"/>
                <xsd:element ref="ns3:lcf76f155ced4ddcb4097134ff3c332f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dlc_Exempt" ma:index="10" nillable="true" ma:displayName="Exempt from Policy" ma:hidden="true" ma:internalName="_dlc_Exempt" ma:readOnly="false">
      <xsd:simpleType>
        <xsd:restriction base="dms:Unknown"/>
      </xsd:simpleType>
    </xsd:element>
    <xsd:element name="_dlc_ExpireDateSaved" ma:index="11" nillable="true" ma:displayName="Original Expiration Date" ma:hidden="true" ma:internalName="_dlc_ExpireDateSaved" ma:readOnly="false">
      <xsd:simpleType>
        <xsd:restriction base="dms:DateTime"/>
      </xsd:simpleType>
    </xsd:element>
    <xsd:element name="_dlc_ExpireDate" ma:index="12" nillable="true" ma:displayName="Expiration Date" ma:hidden="true" ma:internalName="_dlc_ExpireDate" ma:readOnly="false">
      <xsd:simpleType>
        <xsd:restriction base="dms:DateTime"/>
      </xsd:simpleType>
    </xsd:element>
    <xsd:element name="_ip_UnifiedCompliancePolicyProperties" ma:index="28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9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4d292e-883c-434b-96e3-060cfff16c86" elementFormDefault="qualified">
    <xsd:import namespace="http://schemas.microsoft.com/office/2006/documentManagement/types"/>
    <xsd:import namespace="http://schemas.microsoft.com/office/infopath/2007/PartnerControls"/>
    <xsd:element name="TaxCatchAll" ma:index="8" nillable="true" ma:displayName="Taxonomy Catch All Column" ma:hidden="true" ma:list="{f1d81e0a-2e09-435c-98d5-aa65c2bfe129}" ma:internalName="TaxCatchAll" ma:showField="CatchAllData" ma:web="06a14233-9654-4e20-aa98-d4434338f3f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9" nillable="true" ma:displayName="Taxonomy Catch All Column1" ma:hidden="true" ma:list="{f1d81e0a-2e09-435c-98d5-aa65c2bfe129}" ma:internalName="TaxCatchAllLabel" ma:readOnly="true" ma:showField="CatchAllDataLabel" ma:web="06a14233-9654-4e20-aa98-d4434338f3f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9cb94d-9ecf-41dd-b537-99d2c0816c97" elementFormDefault="qualified">
    <xsd:import namespace="http://schemas.microsoft.com/office/2006/documentManagement/types"/>
    <xsd:import namespace="http://schemas.microsoft.com/office/infopath/2007/PartnerControls"/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Metadata" ma:index="17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8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2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2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27" nillable="true" ma:taxonomy="true" ma:internalName="lcf76f155ced4ddcb4097134ff3c332f" ma:taxonomyFieldName="MediaServiceImageTags" ma:displayName="Image Tags" ma:readOnly="false" ma:fieldId="{5cf76f15-5ced-4ddc-b409-7134ff3c332f}" ma:taxonomyMulti="true" ma:sspId="7bc43322-b630-4bac-8b27-31def233d1d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a14233-9654-4e20-aa98-d4434338f3fd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a4d292e-883c-434b-96e3-060cfff16c86">
      <Value>1</Value>
    </TaxCatchAll>
    <_dlc_ExpireDateSaved xmlns="http://schemas.microsoft.com/sharepoint/v3" xsi:nil="true"/>
    <_dlc_ExpireDate xmlns="http://schemas.microsoft.com/sharepoint/v3" xsi:nil="true"/>
    <_dlc_Exempt xmlns="http://schemas.microsoft.com/sharepoint/v3" xsi:nil="true"/>
    <lcf76f155ced4ddcb4097134ff3c332f xmlns="729cb94d-9ecf-41dd-b537-99d2c0816c97">
      <Terms xmlns="http://schemas.microsoft.com/office/infopath/2007/PartnerControls"/>
    </lcf76f155ced4ddcb4097134ff3c332f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40750D-2187-462D-915A-FDD0F85B02B5}">
  <ds:schemaRefs>
    <ds:schemaRef ds:uri="Microsoft.SharePoint.Taxonomy.ContentTypeSync"/>
  </ds:schemaRefs>
</ds:datastoreItem>
</file>

<file path=customXml/itemProps2.xml><?xml version="1.0" encoding="utf-8"?>
<ds:datastoreItem xmlns:ds="http://schemas.openxmlformats.org/officeDocument/2006/customXml" ds:itemID="{7FF2E5E8-FFB6-4A87-AB66-8ABD102E7943}"/>
</file>

<file path=customXml/itemProps3.xml><?xml version="1.0" encoding="utf-8"?>
<ds:datastoreItem xmlns:ds="http://schemas.openxmlformats.org/officeDocument/2006/customXml" ds:itemID="{380AE41B-0FDA-444A-AC28-1B2A55E90D23}">
  <ds:schemaRefs>
    <ds:schemaRef ds:uri="http://schemas.microsoft.com/office/2006/metadata/properties"/>
    <ds:schemaRef ds:uri="http://schemas.microsoft.com/office/infopath/2007/PartnerControls"/>
    <ds:schemaRef ds:uri="1a4d292e-883c-434b-96e3-060cfff16c86"/>
    <ds:schemaRef ds:uri="http://schemas.microsoft.com/sharepoint/v3"/>
    <ds:schemaRef ds:uri="729cb94d-9ecf-41dd-b537-99d2c0816c97"/>
  </ds:schemaRefs>
</ds:datastoreItem>
</file>

<file path=customXml/itemProps4.xml><?xml version="1.0" encoding="utf-8"?>
<ds:datastoreItem xmlns:ds="http://schemas.openxmlformats.org/officeDocument/2006/customXml" ds:itemID="{6E794E17-9090-4061-9B1E-AB13F0032757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25796DF9-7D12-405B-81A5-0318BE333624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 Goulooze</dc:creator>
  <cp:keywords/>
  <dc:description/>
  <cp:lastModifiedBy>B.Goulooze@lapp.nl</cp:lastModifiedBy>
  <cp:revision>34</cp:revision>
  <dcterms:created xsi:type="dcterms:W3CDTF">2025-09-04T08:50:00Z</dcterms:created>
  <dcterms:modified xsi:type="dcterms:W3CDTF">2025-12-02T08:22:03Z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f850223-87a8-40c3-9eb2-432606efca2a_Enabled">
    <vt:lpwstr>true</vt:lpwstr>
  </property>
  <property fmtid="{D5CDD505-2E9C-101B-9397-08002B2CF9AE}" pid="3" name="MSIP_Label_7f850223-87a8-40c3-9eb2-432606efca2a_SetDate">
    <vt:lpwstr>2025-05-23T13:17:01Z</vt:lpwstr>
  </property>
  <property fmtid="{D5CDD505-2E9C-101B-9397-08002B2CF9AE}" pid="4" name="MSIP_Label_7f850223-87a8-40c3-9eb2-432606efca2a_Method">
    <vt:lpwstr>Standard</vt:lpwstr>
  </property>
  <property fmtid="{D5CDD505-2E9C-101B-9397-08002B2CF9AE}" pid="5" name="MSIP_Label_7f850223-87a8-40c3-9eb2-432606efca2a_Name">
    <vt:lpwstr>7f850223-87a8-40c3-9eb2-432606efca2a</vt:lpwstr>
  </property>
  <property fmtid="{D5CDD505-2E9C-101B-9397-08002B2CF9AE}" pid="6" name="MSIP_Label_7f850223-87a8-40c3-9eb2-432606efca2a_SiteId">
    <vt:lpwstr>fcb2b37b-5da0-466b-9b83-0014b67a7c78</vt:lpwstr>
  </property>
  <property fmtid="{D5CDD505-2E9C-101B-9397-08002B2CF9AE}" pid="7" name="MSIP_Label_7f850223-87a8-40c3-9eb2-432606efca2a_ActionId">
    <vt:lpwstr>48b9e683-f2b3-471f-b911-d8b2693622f1</vt:lpwstr>
  </property>
  <property fmtid="{D5CDD505-2E9C-101B-9397-08002B2CF9AE}" pid="8" name="MSIP_Label_7f850223-87a8-40c3-9eb2-432606efca2a_ContentBits">
    <vt:lpwstr>0</vt:lpwstr>
  </property>
  <property fmtid="{D5CDD505-2E9C-101B-9397-08002B2CF9AE}" pid="9" name="43b072f0-0f82-4aac-be1e-8abeffc32f66">
    <vt:bool>false</vt:bool>
  </property>
  <property fmtid="{D5CDD505-2E9C-101B-9397-08002B2CF9AE}" pid="10" name="ContentTypeId">
    <vt:lpwstr>0x01010068343D5D08C287459FE3EF7186BFE03B</vt:lpwstr>
  </property>
  <property fmtid="{D5CDD505-2E9C-101B-9397-08002B2CF9AE}" pid="11" name="c2b5fb8256bd435bb7806ac3891e195b">
    <vt:lpwstr>Short-Term|6d967203-8346-4b9c-90f8-b3828a3fa508</vt:lpwstr>
  </property>
  <property fmtid="{D5CDD505-2E9C-101B-9397-08002B2CF9AE}" pid="12" name="MediaServiceImageTags">
    <vt:lpwstr/>
  </property>
  <property fmtid="{D5CDD505-2E9C-101B-9397-08002B2CF9AE}" pid="13" name="DataClassBayerRetention">
    <vt:lpwstr>1;#Short-Term|6d967203-8346-4b9c-90f8-b3828a3fa508</vt:lpwstr>
  </property>
</Properties>
</file>