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16825" w14:textId="77777777" w:rsidR="00757FDC" w:rsidRDefault="00757FDC" w:rsidP="00757FDC">
      <w:pPr>
        <w:pStyle w:val="Heading1"/>
        <w:jc w:val="center"/>
        <w:rPr>
          <w:color w:val="000000" w:themeColor="text1"/>
          <w:sz w:val="36"/>
          <w:szCs w:val="36"/>
        </w:rPr>
      </w:pPr>
    </w:p>
    <w:p w14:paraId="591A110F" w14:textId="77777777" w:rsidR="00757FDC" w:rsidRDefault="00757FDC" w:rsidP="00757FDC">
      <w:pPr>
        <w:pStyle w:val="Heading1"/>
        <w:jc w:val="center"/>
        <w:rPr>
          <w:color w:val="000000" w:themeColor="text1"/>
          <w:sz w:val="36"/>
          <w:szCs w:val="36"/>
        </w:rPr>
      </w:pPr>
    </w:p>
    <w:p w14:paraId="1345346A" w14:textId="77777777" w:rsidR="00757FDC" w:rsidRDefault="00757FDC" w:rsidP="00757FDC">
      <w:pPr>
        <w:pStyle w:val="Heading1"/>
        <w:jc w:val="center"/>
        <w:rPr>
          <w:color w:val="000000" w:themeColor="text1"/>
          <w:sz w:val="36"/>
          <w:szCs w:val="36"/>
        </w:rPr>
      </w:pPr>
    </w:p>
    <w:p w14:paraId="782DF3BE" w14:textId="580D5A11" w:rsidR="008F3B00" w:rsidRPr="00757FDC" w:rsidRDefault="00000000" w:rsidP="00757FDC">
      <w:pPr>
        <w:pStyle w:val="Heading1"/>
        <w:jc w:val="center"/>
        <w:rPr>
          <w:color w:val="000000" w:themeColor="text1"/>
          <w:sz w:val="36"/>
          <w:szCs w:val="36"/>
        </w:rPr>
      </w:pPr>
      <w:r w:rsidRPr="00757FDC">
        <w:rPr>
          <w:color w:val="000000" w:themeColor="text1"/>
          <w:sz w:val="36"/>
          <w:szCs w:val="36"/>
        </w:rPr>
        <w:t>Group1_Prj5</w:t>
      </w:r>
    </w:p>
    <w:p w14:paraId="15ECAD0C" w14:textId="77777777" w:rsidR="008F3B00" w:rsidRPr="00757FDC" w:rsidRDefault="00000000" w:rsidP="00757FDC">
      <w:pPr>
        <w:jc w:val="center"/>
        <w:rPr>
          <w:color w:val="000000" w:themeColor="text1"/>
          <w:sz w:val="36"/>
          <w:szCs w:val="36"/>
        </w:rPr>
      </w:pPr>
      <w:r w:rsidRPr="00757FDC">
        <w:rPr>
          <w:color w:val="000000" w:themeColor="text1"/>
          <w:sz w:val="36"/>
          <w:szCs w:val="36"/>
        </w:rPr>
        <w:t>Course: IT 372 – Applied Generative AI</w:t>
      </w:r>
    </w:p>
    <w:p w14:paraId="33B763ED" w14:textId="77777777" w:rsidR="008F3B00" w:rsidRPr="00757FDC" w:rsidRDefault="00000000" w:rsidP="00757FDC">
      <w:pPr>
        <w:jc w:val="center"/>
        <w:rPr>
          <w:color w:val="000000" w:themeColor="text1"/>
          <w:sz w:val="36"/>
          <w:szCs w:val="36"/>
        </w:rPr>
      </w:pPr>
      <w:r w:rsidRPr="00757FDC">
        <w:rPr>
          <w:color w:val="000000" w:themeColor="text1"/>
          <w:sz w:val="36"/>
          <w:szCs w:val="36"/>
        </w:rPr>
        <w:t>Section: DL1</w:t>
      </w:r>
    </w:p>
    <w:p w14:paraId="1D814847" w14:textId="77777777" w:rsidR="008F3B00" w:rsidRPr="00757FDC" w:rsidRDefault="00000000" w:rsidP="00757FDC">
      <w:pPr>
        <w:jc w:val="center"/>
        <w:rPr>
          <w:color w:val="000000" w:themeColor="text1"/>
          <w:sz w:val="36"/>
          <w:szCs w:val="36"/>
        </w:rPr>
      </w:pPr>
      <w:r w:rsidRPr="00757FDC">
        <w:rPr>
          <w:color w:val="000000" w:themeColor="text1"/>
          <w:sz w:val="36"/>
          <w:szCs w:val="36"/>
        </w:rPr>
        <w:t>Professor: Hussna Azamy</w:t>
      </w:r>
    </w:p>
    <w:p w14:paraId="03BE82B8" w14:textId="77777777" w:rsidR="008F3B00" w:rsidRPr="00757FDC" w:rsidRDefault="00000000" w:rsidP="00757FDC">
      <w:pPr>
        <w:jc w:val="center"/>
        <w:rPr>
          <w:color w:val="000000" w:themeColor="text1"/>
          <w:sz w:val="36"/>
          <w:szCs w:val="36"/>
        </w:rPr>
      </w:pPr>
      <w:r w:rsidRPr="00757FDC">
        <w:rPr>
          <w:color w:val="000000" w:themeColor="text1"/>
          <w:sz w:val="36"/>
          <w:szCs w:val="36"/>
        </w:rPr>
        <w:t>Date: February 2026</w:t>
      </w:r>
    </w:p>
    <w:p w14:paraId="3EA985CA" w14:textId="77777777" w:rsidR="008F3B00" w:rsidRPr="00757FDC" w:rsidRDefault="00000000" w:rsidP="00757FDC">
      <w:pPr>
        <w:jc w:val="center"/>
        <w:rPr>
          <w:color w:val="000000" w:themeColor="text1"/>
          <w:sz w:val="36"/>
          <w:szCs w:val="36"/>
        </w:rPr>
      </w:pPr>
      <w:r w:rsidRPr="00757FDC">
        <w:rPr>
          <w:color w:val="000000" w:themeColor="text1"/>
          <w:sz w:val="36"/>
          <w:szCs w:val="36"/>
        </w:rPr>
        <w:t>Student: Mahma Khalid</w:t>
      </w:r>
    </w:p>
    <w:p w14:paraId="087E7206" w14:textId="77777777" w:rsidR="008F3B00" w:rsidRPr="00757FDC" w:rsidRDefault="00000000">
      <w:pPr>
        <w:rPr>
          <w:color w:val="000000" w:themeColor="text1"/>
        </w:rPr>
      </w:pPr>
      <w:r w:rsidRPr="00757FDC">
        <w:rPr>
          <w:color w:val="000000" w:themeColor="text1"/>
        </w:rPr>
        <w:br w:type="page"/>
      </w:r>
    </w:p>
    <w:p w14:paraId="75E90946" w14:textId="77777777" w:rsidR="008F3B00" w:rsidRPr="00757FDC" w:rsidRDefault="00000000">
      <w:pPr>
        <w:pStyle w:val="Heading2"/>
        <w:rPr>
          <w:color w:val="000000" w:themeColor="text1"/>
        </w:rPr>
      </w:pPr>
      <w:r w:rsidRPr="00757FDC">
        <w:rPr>
          <w:color w:val="000000" w:themeColor="text1"/>
        </w:rPr>
        <w:lastRenderedPageBreak/>
        <w:t>Step1 – Dataset Selection &amp; Access</w:t>
      </w:r>
    </w:p>
    <w:p w14:paraId="0815AC02" w14:textId="77777777" w:rsidR="008F3B00" w:rsidRPr="00757FDC" w:rsidRDefault="00000000">
      <w:pPr>
        <w:rPr>
          <w:color w:val="000000" w:themeColor="text1"/>
        </w:rPr>
      </w:pPr>
      <w:r w:rsidRPr="00757FDC">
        <w:rPr>
          <w:color w:val="000000" w:themeColor="text1"/>
        </w:rPr>
        <w:t>Selected Dataset: Student Mental Stress and Coping Mechanisms</w:t>
      </w:r>
      <w:r w:rsidRPr="00757FDC">
        <w:rPr>
          <w:color w:val="000000" w:themeColor="text1"/>
        </w:rPr>
        <w:br/>
        <w:t>Source: Kaggle Public Dataset</w:t>
      </w:r>
      <w:r w:rsidRPr="00757FDC">
        <w:rPr>
          <w:color w:val="000000" w:themeColor="text1"/>
        </w:rPr>
        <w:br/>
        <w:t>Link: https://www.kaggle.com/datasets/salahuddinahmedshuvo/student-mental-stress-and-coping-mechanisms</w:t>
      </w:r>
      <w:r w:rsidRPr="00757FDC">
        <w:rPr>
          <w:color w:val="000000" w:themeColor="text1"/>
        </w:rPr>
        <w:br/>
      </w:r>
      <w:r w:rsidRPr="00757FDC">
        <w:rPr>
          <w:color w:val="000000" w:themeColor="text1"/>
        </w:rPr>
        <w:br/>
        <w:t>This dataset contains structured survey responses from undergraduate students about stress levels, sleep duration, study habits, coping strategies, and extracurricular involvement. Each row represents one student. The dataset includes numerical and categorical variables such as stress score, sleep hours, academic year, and gender. The structure supports segmentation and correlation analysis. The dataset contains no personally identifiable information.</w:t>
      </w:r>
    </w:p>
    <w:p w14:paraId="427479A8" w14:textId="77777777" w:rsidR="008F3B00" w:rsidRPr="00757FDC" w:rsidRDefault="00000000">
      <w:pPr>
        <w:pStyle w:val="Heading2"/>
        <w:rPr>
          <w:color w:val="000000" w:themeColor="text1"/>
        </w:rPr>
      </w:pPr>
      <w:r w:rsidRPr="00757FDC">
        <w:rPr>
          <w:color w:val="000000" w:themeColor="text1"/>
        </w:rPr>
        <w:t>Step2 – Data Analysis Basics</w:t>
      </w:r>
    </w:p>
    <w:p w14:paraId="096BECF7" w14:textId="77777777" w:rsidR="008F3B00" w:rsidRPr="00757FDC" w:rsidRDefault="00000000">
      <w:pPr>
        <w:rPr>
          <w:color w:val="000000" w:themeColor="text1"/>
        </w:rPr>
      </w:pPr>
      <w:r w:rsidRPr="00757FDC">
        <w:rPr>
          <w:color w:val="000000" w:themeColor="text1"/>
        </w:rPr>
        <w:t>Dataset Understanding:</w:t>
      </w:r>
    </w:p>
    <w:p w14:paraId="0C6E656C" w14:textId="77777777" w:rsidR="008F3B00" w:rsidRPr="00757FDC" w:rsidRDefault="00000000">
      <w:pPr>
        <w:rPr>
          <w:color w:val="000000" w:themeColor="text1"/>
        </w:rPr>
      </w:pPr>
      <w:r w:rsidRPr="00757FDC">
        <w:rPr>
          <w:color w:val="000000" w:themeColor="text1"/>
        </w:rPr>
        <w:t>The dataset includes numeric and categorical variables related to student wellbeing. Stress score functions as the primary outcome variable. Profiling showed minimal missing values and a generally clean structure. Segmentation variables such as gender and academic year enable group comparisons.</w:t>
      </w:r>
    </w:p>
    <w:p w14:paraId="0235A1BA" w14:textId="77777777" w:rsidR="008F3B00" w:rsidRPr="00757FDC" w:rsidRDefault="00000000">
      <w:pPr>
        <w:rPr>
          <w:color w:val="000000" w:themeColor="text1"/>
        </w:rPr>
      </w:pPr>
      <w:r w:rsidRPr="00757FDC">
        <w:rPr>
          <w:color w:val="000000" w:themeColor="text1"/>
        </w:rPr>
        <w:t>Manual Exploration:</w:t>
      </w:r>
    </w:p>
    <w:p w14:paraId="5E8A069B" w14:textId="77777777" w:rsidR="008F3B00" w:rsidRPr="00757FDC" w:rsidRDefault="00000000">
      <w:pPr>
        <w:rPr>
          <w:color w:val="000000" w:themeColor="text1"/>
        </w:rPr>
      </w:pPr>
      <w:r w:rsidRPr="00757FDC">
        <w:rPr>
          <w:color w:val="000000" w:themeColor="text1"/>
        </w:rPr>
        <w:t>Manual review revealed minor inconsistencies in categorical labels and potential outliers in reported study hours. These findings confirmed the need for category standardization and numeric validation prior to analysis.</w:t>
      </w:r>
    </w:p>
    <w:p w14:paraId="702C3E53" w14:textId="77777777" w:rsidR="008F3B00" w:rsidRPr="00757FDC" w:rsidRDefault="00000000">
      <w:pPr>
        <w:rPr>
          <w:color w:val="000000" w:themeColor="text1"/>
        </w:rPr>
      </w:pPr>
      <w:r w:rsidRPr="00757FDC">
        <w:rPr>
          <w:color w:val="000000" w:themeColor="text1"/>
        </w:rPr>
        <w:t>Cleaning Summary:</w:t>
      </w:r>
    </w:p>
    <w:p w14:paraId="6C5FFB13" w14:textId="77777777" w:rsidR="008F3B00" w:rsidRPr="00757FDC" w:rsidRDefault="00000000">
      <w:pPr>
        <w:rPr>
          <w:color w:val="000000" w:themeColor="text1"/>
        </w:rPr>
      </w:pPr>
      <w:r w:rsidRPr="00757FDC">
        <w:rPr>
          <w:color w:val="000000" w:themeColor="text1"/>
        </w:rPr>
        <w:t>Cleaning steps included standardizing text categories, trimming whitespace, handling missing values through simple imputation, removing duplicates, validating numeric ranges, and reviewing outliers. This improved reliability and analytical consistency.</w:t>
      </w:r>
    </w:p>
    <w:p w14:paraId="392FEA95" w14:textId="77777777" w:rsidR="008F3B00" w:rsidRPr="00757FDC" w:rsidRDefault="00000000">
      <w:pPr>
        <w:rPr>
          <w:color w:val="000000" w:themeColor="text1"/>
        </w:rPr>
      </w:pPr>
      <w:r w:rsidRPr="00757FDC">
        <w:rPr>
          <w:color w:val="000000" w:themeColor="text1"/>
        </w:rPr>
        <w:t>Metrics Summary:</w:t>
      </w:r>
    </w:p>
    <w:p w14:paraId="7E473882" w14:textId="77777777" w:rsidR="008F3B00" w:rsidRPr="00757FDC" w:rsidRDefault="00000000">
      <w:pPr>
        <w:rPr>
          <w:color w:val="000000" w:themeColor="text1"/>
        </w:rPr>
      </w:pPr>
      <w:r w:rsidRPr="00757FDC">
        <w:rPr>
          <w:color w:val="000000" w:themeColor="text1"/>
        </w:rPr>
        <w:t>Key metrics include average stress score, average sleep hours, stress segmented by gender and academic year, correlation between sleep and stress, correlation between study hours and stress, percentage of high-stress students, and missing data rate.</w:t>
      </w:r>
    </w:p>
    <w:p w14:paraId="0D4FC007" w14:textId="77777777" w:rsidR="008F3B00" w:rsidRPr="00757FDC" w:rsidRDefault="00000000">
      <w:pPr>
        <w:rPr>
          <w:color w:val="000000" w:themeColor="text1"/>
        </w:rPr>
      </w:pPr>
      <w:r w:rsidRPr="00757FDC">
        <w:rPr>
          <w:color w:val="000000" w:themeColor="text1"/>
        </w:rPr>
        <w:t>Hypotheses:</w:t>
      </w:r>
    </w:p>
    <w:p w14:paraId="47867621" w14:textId="77777777" w:rsidR="008F3B00" w:rsidRPr="00757FDC" w:rsidRDefault="00000000">
      <w:pPr>
        <w:rPr>
          <w:color w:val="000000" w:themeColor="text1"/>
        </w:rPr>
      </w:pPr>
      <w:r w:rsidRPr="00757FDC">
        <w:rPr>
          <w:color w:val="000000" w:themeColor="text1"/>
        </w:rPr>
        <w:t>1. If students sleep fewer than 6 hours per night, then their stress score will be higher because insufficient sleep reduces resilience.</w:t>
      </w:r>
    </w:p>
    <w:p w14:paraId="0C6EA290" w14:textId="77777777" w:rsidR="008F3B00" w:rsidRPr="00757FDC" w:rsidRDefault="00000000">
      <w:pPr>
        <w:rPr>
          <w:color w:val="000000" w:themeColor="text1"/>
        </w:rPr>
      </w:pPr>
      <w:r w:rsidRPr="00757FDC">
        <w:rPr>
          <w:color w:val="000000" w:themeColor="text1"/>
        </w:rPr>
        <w:t>2. If students participate in extracurricular activities, then stress levels will decrease because social engagement provides support.</w:t>
      </w:r>
    </w:p>
    <w:p w14:paraId="0B5F283C" w14:textId="77777777" w:rsidR="008F3B00" w:rsidRPr="00757FDC" w:rsidRDefault="00000000">
      <w:pPr>
        <w:rPr>
          <w:color w:val="000000" w:themeColor="text1"/>
        </w:rPr>
      </w:pPr>
      <w:r w:rsidRPr="00757FDC">
        <w:rPr>
          <w:color w:val="000000" w:themeColor="text1"/>
        </w:rPr>
        <w:lastRenderedPageBreak/>
        <w:t>3. If study hours exceed 8 hours per day, then stress levels will increase because excessive workload contributes to burnout.</w:t>
      </w:r>
    </w:p>
    <w:p w14:paraId="5C9748EE" w14:textId="77777777" w:rsidR="008F3B00" w:rsidRPr="00757FDC" w:rsidRDefault="00000000">
      <w:pPr>
        <w:rPr>
          <w:color w:val="000000" w:themeColor="text1"/>
        </w:rPr>
      </w:pPr>
      <w:r w:rsidRPr="00757FDC">
        <w:rPr>
          <w:color w:val="000000" w:themeColor="text1"/>
        </w:rPr>
        <w:t>The sleep hypothesis is most relevant because sleep demonstrated the strongest measurable relationship with stress.</w:t>
      </w:r>
    </w:p>
    <w:p w14:paraId="32D5C913" w14:textId="77777777" w:rsidR="008F3B00" w:rsidRPr="00757FDC" w:rsidRDefault="00000000">
      <w:pPr>
        <w:pStyle w:val="Heading2"/>
        <w:rPr>
          <w:color w:val="000000" w:themeColor="text1"/>
        </w:rPr>
      </w:pPr>
      <w:r w:rsidRPr="00757FDC">
        <w:rPr>
          <w:color w:val="000000" w:themeColor="text1"/>
        </w:rPr>
        <w:t>Step3 – Summary Table &amp; Insights</w:t>
      </w:r>
    </w:p>
    <w:tbl>
      <w:tblPr>
        <w:tblStyle w:val="TableGrid"/>
        <w:tblW w:w="0" w:type="auto"/>
        <w:jc w:val="center"/>
        <w:tblLook w:val="04A0" w:firstRow="1" w:lastRow="0" w:firstColumn="1" w:lastColumn="0" w:noHBand="0" w:noVBand="1"/>
      </w:tblPr>
      <w:tblGrid>
        <w:gridCol w:w="1440"/>
        <w:gridCol w:w="1438"/>
        <w:gridCol w:w="1437"/>
        <w:gridCol w:w="1438"/>
        <w:gridCol w:w="1439"/>
        <w:gridCol w:w="1438"/>
      </w:tblGrid>
      <w:tr w:rsidR="00757FDC" w:rsidRPr="00757FDC" w14:paraId="08A67533" w14:textId="77777777">
        <w:trPr>
          <w:jc w:val="center"/>
        </w:trPr>
        <w:tc>
          <w:tcPr>
            <w:tcW w:w="1440" w:type="dxa"/>
          </w:tcPr>
          <w:p w14:paraId="4E8FA5FC" w14:textId="77777777" w:rsidR="008F3B00" w:rsidRPr="00757FDC" w:rsidRDefault="00000000">
            <w:pPr>
              <w:rPr>
                <w:color w:val="000000" w:themeColor="text1"/>
              </w:rPr>
            </w:pPr>
            <w:r w:rsidRPr="00757FDC">
              <w:rPr>
                <w:color w:val="000000" w:themeColor="text1"/>
              </w:rPr>
              <w:t>Metric</w:t>
            </w:r>
          </w:p>
        </w:tc>
        <w:tc>
          <w:tcPr>
            <w:tcW w:w="1440" w:type="dxa"/>
          </w:tcPr>
          <w:p w14:paraId="77DF8458" w14:textId="77777777" w:rsidR="008F3B00" w:rsidRPr="00757FDC" w:rsidRDefault="00000000">
            <w:pPr>
              <w:rPr>
                <w:color w:val="000000" w:themeColor="text1"/>
              </w:rPr>
            </w:pPr>
            <w:r w:rsidRPr="00757FDC">
              <w:rPr>
                <w:color w:val="000000" w:themeColor="text1"/>
              </w:rPr>
              <w:t>Overall</w:t>
            </w:r>
          </w:p>
        </w:tc>
        <w:tc>
          <w:tcPr>
            <w:tcW w:w="1440" w:type="dxa"/>
          </w:tcPr>
          <w:p w14:paraId="54E50EF7" w14:textId="77777777" w:rsidR="008F3B00" w:rsidRPr="00757FDC" w:rsidRDefault="00000000">
            <w:pPr>
              <w:rPr>
                <w:color w:val="000000" w:themeColor="text1"/>
              </w:rPr>
            </w:pPr>
            <w:r w:rsidRPr="00757FDC">
              <w:rPr>
                <w:color w:val="000000" w:themeColor="text1"/>
              </w:rPr>
              <w:t>Male</w:t>
            </w:r>
          </w:p>
        </w:tc>
        <w:tc>
          <w:tcPr>
            <w:tcW w:w="1440" w:type="dxa"/>
          </w:tcPr>
          <w:p w14:paraId="727C0241" w14:textId="77777777" w:rsidR="008F3B00" w:rsidRPr="00757FDC" w:rsidRDefault="00000000">
            <w:pPr>
              <w:rPr>
                <w:color w:val="000000" w:themeColor="text1"/>
              </w:rPr>
            </w:pPr>
            <w:r w:rsidRPr="00757FDC">
              <w:rPr>
                <w:color w:val="000000" w:themeColor="text1"/>
              </w:rPr>
              <w:t>Female</w:t>
            </w:r>
          </w:p>
        </w:tc>
        <w:tc>
          <w:tcPr>
            <w:tcW w:w="1440" w:type="dxa"/>
          </w:tcPr>
          <w:p w14:paraId="1A6F605E" w14:textId="77777777" w:rsidR="008F3B00" w:rsidRPr="00757FDC" w:rsidRDefault="00000000">
            <w:pPr>
              <w:rPr>
                <w:color w:val="000000" w:themeColor="text1"/>
              </w:rPr>
            </w:pPr>
            <w:r w:rsidRPr="00757FDC">
              <w:rPr>
                <w:color w:val="000000" w:themeColor="text1"/>
              </w:rPr>
              <w:t>Freshman</w:t>
            </w:r>
          </w:p>
        </w:tc>
        <w:tc>
          <w:tcPr>
            <w:tcW w:w="1440" w:type="dxa"/>
          </w:tcPr>
          <w:p w14:paraId="3DD0A714" w14:textId="77777777" w:rsidR="008F3B00" w:rsidRPr="00757FDC" w:rsidRDefault="00000000">
            <w:pPr>
              <w:rPr>
                <w:color w:val="000000" w:themeColor="text1"/>
              </w:rPr>
            </w:pPr>
            <w:r w:rsidRPr="00757FDC">
              <w:rPr>
                <w:color w:val="000000" w:themeColor="text1"/>
              </w:rPr>
              <w:t>Senior</w:t>
            </w:r>
          </w:p>
        </w:tc>
      </w:tr>
      <w:tr w:rsidR="00757FDC" w:rsidRPr="00757FDC" w14:paraId="7CFA3D1F" w14:textId="77777777">
        <w:trPr>
          <w:jc w:val="center"/>
        </w:trPr>
        <w:tc>
          <w:tcPr>
            <w:tcW w:w="1440" w:type="dxa"/>
          </w:tcPr>
          <w:p w14:paraId="74EACB37" w14:textId="77777777" w:rsidR="008F3B00" w:rsidRPr="00757FDC" w:rsidRDefault="00000000">
            <w:pPr>
              <w:rPr>
                <w:color w:val="000000" w:themeColor="text1"/>
              </w:rPr>
            </w:pPr>
            <w:r w:rsidRPr="00757FDC">
              <w:rPr>
                <w:color w:val="000000" w:themeColor="text1"/>
              </w:rPr>
              <w:t>Average Stress Score</w:t>
            </w:r>
          </w:p>
        </w:tc>
        <w:tc>
          <w:tcPr>
            <w:tcW w:w="1440" w:type="dxa"/>
          </w:tcPr>
          <w:p w14:paraId="6E82E4D4" w14:textId="77777777" w:rsidR="008F3B00" w:rsidRPr="00757FDC" w:rsidRDefault="00000000">
            <w:pPr>
              <w:rPr>
                <w:color w:val="000000" w:themeColor="text1"/>
              </w:rPr>
            </w:pPr>
            <w:r w:rsidRPr="00757FDC">
              <w:rPr>
                <w:color w:val="000000" w:themeColor="text1"/>
              </w:rPr>
              <w:t>6.8</w:t>
            </w:r>
          </w:p>
        </w:tc>
        <w:tc>
          <w:tcPr>
            <w:tcW w:w="1440" w:type="dxa"/>
          </w:tcPr>
          <w:p w14:paraId="2E918FC7" w14:textId="77777777" w:rsidR="008F3B00" w:rsidRPr="00757FDC" w:rsidRDefault="00000000">
            <w:pPr>
              <w:rPr>
                <w:color w:val="000000" w:themeColor="text1"/>
              </w:rPr>
            </w:pPr>
            <w:r w:rsidRPr="00757FDC">
              <w:rPr>
                <w:color w:val="000000" w:themeColor="text1"/>
              </w:rPr>
              <w:t>6.2</w:t>
            </w:r>
          </w:p>
        </w:tc>
        <w:tc>
          <w:tcPr>
            <w:tcW w:w="1440" w:type="dxa"/>
          </w:tcPr>
          <w:p w14:paraId="21459B63" w14:textId="77777777" w:rsidR="008F3B00" w:rsidRPr="00757FDC" w:rsidRDefault="00000000">
            <w:pPr>
              <w:rPr>
                <w:color w:val="000000" w:themeColor="text1"/>
              </w:rPr>
            </w:pPr>
            <w:r w:rsidRPr="00757FDC">
              <w:rPr>
                <w:color w:val="000000" w:themeColor="text1"/>
              </w:rPr>
              <w:t>7.3</w:t>
            </w:r>
          </w:p>
        </w:tc>
        <w:tc>
          <w:tcPr>
            <w:tcW w:w="1440" w:type="dxa"/>
          </w:tcPr>
          <w:p w14:paraId="0666F37E" w14:textId="77777777" w:rsidR="008F3B00" w:rsidRPr="00757FDC" w:rsidRDefault="00000000">
            <w:pPr>
              <w:rPr>
                <w:color w:val="000000" w:themeColor="text1"/>
              </w:rPr>
            </w:pPr>
            <w:r w:rsidRPr="00757FDC">
              <w:rPr>
                <w:color w:val="000000" w:themeColor="text1"/>
              </w:rPr>
              <w:t>7.1</w:t>
            </w:r>
          </w:p>
        </w:tc>
        <w:tc>
          <w:tcPr>
            <w:tcW w:w="1440" w:type="dxa"/>
          </w:tcPr>
          <w:p w14:paraId="3697EA09" w14:textId="77777777" w:rsidR="008F3B00" w:rsidRPr="00757FDC" w:rsidRDefault="00000000">
            <w:pPr>
              <w:rPr>
                <w:color w:val="000000" w:themeColor="text1"/>
              </w:rPr>
            </w:pPr>
            <w:r w:rsidRPr="00757FDC">
              <w:rPr>
                <w:color w:val="000000" w:themeColor="text1"/>
              </w:rPr>
              <w:t>6.4</w:t>
            </w:r>
          </w:p>
        </w:tc>
      </w:tr>
      <w:tr w:rsidR="00757FDC" w:rsidRPr="00757FDC" w14:paraId="02CDB663" w14:textId="77777777">
        <w:trPr>
          <w:jc w:val="center"/>
        </w:trPr>
        <w:tc>
          <w:tcPr>
            <w:tcW w:w="1440" w:type="dxa"/>
          </w:tcPr>
          <w:p w14:paraId="2707D702" w14:textId="77777777" w:rsidR="008F3B00" w:rsidRPr="00757FDC" w:rsidRDefault="00000000">
            <w:pPr>
              <w:rPr>
                <w:color w:val="000000" w:themeColor="text1"/>
              </w:rPr>
            </w:pPr>
            <w:r w:rsidRPr="00757FDC">
              <w:rPr>
                <w:color w:val="000000" w:themeColor="text1"/>
              </w:rPr>
              <w:t>Average Sleep Hours</w:t>
            </w:r>
          </w:p>
        </w:tc>
        <w:tc>
          <w:tcPr>
            <w:tcW w:w="1440" w:type="dxa"/>
          </w:tcPr>
          <w:p w14:paraId="72D02E3B" w14:textId="77777777" w:rsidR="008F3B00" w:rsidRPr="00757FDC" w:rsidRDefault="00000000">
            <w:pPr>
              <w:rPr>
                <w:color w:val="000000" w:themeColor="text1"/>
              </w:rPr>
            </w:pPr>
            <w:r w:rsidRPr="00757FDC">
              <w:rPr>
                <w:color w:val="000000" w:themeColor="text1"/>
              </w:rPr>
              <w:t>6.4</w:t>
            </w:r>
          </w:p>
        </w:tc>
        <w:tc>
          <w:tcPr>
            <w:tcW w:w="1440" w:type="dxa"/>
          </w:tcPr>
          <w:p w14:paraId="378A8AB7" w14:textId="77777777" w:rsidR="008F3B00" w:rsidRPr="00757FDC" w:rsidRDefault="00000000">
            <w:pPr>
              <w:rPr>
                <w:color w:val="000000" w:themeColor="text1"/>
              </w:rPr>
            </w:pPr>
            <w:r w:rsidRPr="00757FDC">
              <w:rPr>
                <w:color w:val="000000" w:themeColor="text1"/>
              </w:rPr>
              <w:t>6.7</w:t>
            </w:r>
          </w:p>
        </w:tc>
        <w:tc>
          <w:tcPr>
            <w:tcW w:w="1440" w:type="dxa"/>
          </w:tcPr>
          <w:p w14:paraId="58F85CEE" w14:textId="77777777" w:rsidR="008F3B00" w:rsidRPr="00757FDC" w:rsidRDefault="00000000">
            <w:pPr>
              <w:rPr>
                <w:color w:val="000000" w:themeColor="text1"/>
              </w:rPr>
            </w:pPr>
            <w:r w:rsidRPr="00757FDC">
              <w:rPr>
                <w:color w:val="000000" w:themeColor="text1"/>
              </w:rPr>
              <w:t>6.1</w:t>
            </w:r>
          </w:p>
        </w:tc>
        <w:tc>
          <w:tcPr>
            <w:tcW w:w="1440" w:type="dxa"/>
          </w:tcPr>
          <w:p w14:paraId="4B11F71E" w14:textId="77777777" w:rsidR="008F3B00" w:rsidRPr="00757FDC" w:rsidRDefault="00000000">
            <w:pPr>
              <w:rPr>
                <w:color w:val="000000" w:themeColor="text1"/>
              </w:rPr>
            </w:pPr>
            <w:r w:rsidRPr="00757FDC">
              <w:rPr>
                <w:color w:val="000000" w:themeColor="text1"/>
              </w:rPr>
              <w:t>6.2</w:t>
            </w:r>
          </w:p>
        </w:tc>
        <w:tc>
          <w:tcPr>
            <w:tcW w:w="1440" w:type="dxa"/>
          </w:tcPr>
          <w:p w14:paraId="0B421FE1" w14:textId="77777777" w:rsidR="008F3B00" w:rsidRPr="00757FDC" w:rsidRDefault="00000000">
            <w:pPr>
              <w:rPr>
                <w:color w:val="000000" w:themeColor="text1"/>
              </w:rPr>
            </w:pPr>
            <w:r w:rsidRPr="00757FDC">
              <w:rPr>
                <w:color w:val="000000" w:themeColor="text1"/>
              </w:rPr>
              <w:t>6.8</w:t>
            </w:r>
          </w:p>
        </w:tc>
      </w:tr>
      <w:tr w:rsidR="00757FDC" w:rsidRPr="00757FDC" w14:paraId="60A157E4" w14:textId="77777777">
        <w:trPr>
          <w:jc w:val="center"/>
        </w:trPr>
        <w:tc>
          <w:tcPr>
            <w:tcW w:w="1440" w:type="dxa"/>
          </w:tcPr>
          <w:p w14:paraId="28DA978F" w14:textId="77777777" w:rsidR="008F3B00" w:rsidRPr="00757FDC" w:rsidRDefault="00000000">
            <w:pPr>
              <w:rPr>
                <w:color w:val="000000" w:themeColor="text1"/>
              </w:rPr>
            </w:pPr>
            <w:r w:rsidRPr="00757FDC">
              <w:rPr>
                <w:color w:val="000000" w:themeColor="text1"/>
              </w:rPr>
              <w:t>Correlation: Sleep vs Stress</w:t>
            </w:r>
          </w:p>
        </w:tc>
        <w:tc>
          <w:tcPr>
            <w:tcW w:w="1440" w:type="dxa"/>
          </w:tcPr>
          <w:p w14:paraId="64F50724" w14:textId="77777777" w:rsidR="008F3B00" w:rsidRPr="00757FDC" w:rsidRDefault="00000000">
            <w:pPr>
              <w:rPr>
                <w:color w:val="000000" w:themeColor="text1"/>
              </w:rPr>
            </w:pPr>
            <w:r w:rsidRPr="00757FDC">
              <w:rPr>
                <w:color w:val="000000" w:themeColor="text1"/>
              </w:rPr>
              <w:t>-0.42</w:t>
            </w:r>
          </w:p>
        </w:tc>
        <w:tc>
          <w:tcPr>
            <w:tcW w:w="1440" w:type="dxa"/>
          </w:tcPr>
          <w:p w14:paraId="271FD7C8" w14:textId="77777777" w:rsidR="008F3B00" w:rsidRPr="00757FDC" w:rsidRDefault="00000000">
            <w:pPr>
              <w:rPr>
                <w:color w:val="000000" w:themeColor="text1"/>
              </w:rPr>
            </w:pPr>
            <w:r w:rsidRPr="00757FDC">
              <w:rPr>
                <w:color w:val="000000" w:themeColor="text1"/>
              </w:rPr>
              <w:t>-</w:t>
            </w:r>
          </w:p>
        </w:tc>
        <w:tc>
          <w:tcPr>
            <w:tcW w:w="1440" w:type="dxa"/>
          </w:tcPr>
          <w:p w14:paraId="0BA5D61F" w14:textId="77777777" w:rsidR="008F3B00" w:rsidRPr="00757FDC" w:rsidRDefault="00000000">
            <w:pPr>
              <w:rPr>
                <w:color w:val="000000" w:themeColor="text1"/>
              </w:rPr>
            </w:pPr>
            <w:r w:rsidRPr="00757FDC">
              <w:rPr>
                <w:color w:val="000000" w:themeColor="text1"/>
              </w:rPr>
              <w:t>-</w:t>
            </w:r>
          </w:p>
        </w:tc>
        <w:tc>
          <w:tcPr>
            <w:tcW w:w="1440" w:type="dxa"/>
          </w:tcPr>
          <w:p w14:paraId="74141B28" w14:textId="77777777" w:rsidR="008F3B00" w:rsidRPr="00757FDC" w:rsidRDefault="00000000">
            <w:pPr>
              <w:rPr>
                <w:color w:val="000000" w:themeColor="text1"/>
              </w:rPr>
            </w:pPr>
            <w:r w:rsidRPr="00757FDC">
              <w:rPr>
                <w:color w:val="000000" w:themeColor="text1"/>
              </w:rPr>
              <w:t>-</w:t>
            </w:r>
          </w:p>
        </w:tc>
        <w:tc>
          <w:tcPr>
            <w:tcW w:w="1440" w:type="dxa"/>
          </w:tcPr>
          <w:p w14:paraId="4262BAB4" w14:textId="77777777" w:rsidR="008F3B00" w:rsidRPr="00757FDC" w:rsidRDefault="00000000">
            <w:pPr>
              <w:rPr>
                <w:color w:val="000000" w:themeColor="text1"/>
              </w:rPr>
            </w:pPr>
            <w:r w:rsidRPr="00757FDC">
              <w:rPr>
                <w:color w:val="000000" w:themeColor="text1"/>
              </w:rPr>
              <w:t>-</w:t>
            </w:r>
          </w:p>
        </w:tc>
      </w:tr>
      <w:tr w:rsidR="00757FDC" w:rsidRPr="00757FDC" w14:paraId="750473EE" w14:textId="77777777">
        <w:trPr>
          <w:jc w:val="center"/>
        </w:trPr>
        <w:tc>
          <w:tcPr>
            <w:tcW w:w="1440" w:type="dxa"/>
          </w:tcPr>
          <w:p w14:paraId="28B5B121" w14:textId="77777777" w:rsidR="008F3B00" w:rsidRPr="00757FDC" w:rsidRDefault="00000000">
            <w:pPr>
              <w:rPr>
                <w:color w:val="000000" w:themeColor="text1"/>
              </w:rPr>
            </w:pPr>
            <w:r w:rsidRPr="00757FDC">
              <w:rPr>
                <w:color w:val="000000" w:themeColor="text1"/>
              </w:rPr>
              <w:t>Correlation: Study Hours vs Stress</w:t>
            </w:r>
          </w:p>
        </w:tc>
        <w:tc>
          <w:tcPr>
            <w:tcW w:w="1440" w:type="dxa"/>
          </w:tcPr>
          <w:p w14:paraId="5D58F6A9" w14:textId="77777777" w:rsidR="008F3B00" w:rsidRPr="00757FDC" w:rsidRDefault="00000000">
            <w:pPr>
              <w:rPr>
                <w:color w:val="000000" w:themeColor="text1"/>
              </w:rPr>
            </w:pPr>
            <w:r w:rsidRPr="00757FDC">
              <w:rPr>
                <w:color w:val="000000" w:themeColor="text1"/>
              </w:rPr>
              <w:t>0.36</w:t>
            </w:r>
          </w:p>
        </w:tc>
        <w:tc>
          <w:tcPr>
            <w:tcW w:w="1440" w:type="dxa"/>
          </w:tcPr>
          <w:p w14:paraId="38FB89A9" w14:textId="77777777" w:rsidR="008F3B00" w:rsidRPr="00757FDC" w:rsidRDefault="00000000">
            <w:pPr>
              <w:rPr>
                <w:color w:val="000000" w:themeColor="text1"/>
              </w:rPr>
            </w:pPr>
            <w:r w:rsidRPr="00757FDC">
              <w:rPr>
                <w:color w:val="000000" w:themeColor="text1"/>
              </w:rPr>
              <w:t>-</w:t>
            </w:r>
          </w:p>
        </w:tc>
        <w:tc>
          <w:tcPr>
            <w:tcW w:w="1440" w:type="dxa"/>
          </w:tcPr>
          <w:p w14:paraId="24DCF130" w14:textId="77777777" w:rsidR="008F3B00" w:rsidRPr="00757FDC" w:rsidRDefault="00000000">
            <w:pPr>
              <w:rPr>
                <w:color w:val="000000" w:themeColor="text1"/>
              </w:rPr>
            </w:pPr>
            <w:r w:rsidRPr="00757FDC">
              <w:rPr>
                <w:color w:val="000000" w:themeColor="text1"/>
              </w:rPr>
              <w:t>-</w:t>
            </w:r>
          </w:p>
        </w:tc>
        <w:tc>
          <w:tcPr>
            <w:tcW w:w="1440" w:type="dxa"/>
          </w:tcPr>
          <w:p w14:paraId="4B1D7B47" w14:textId="77777777" w:rsidR="008F3B00" w:rsidRPr="00757FDC" w:rsidRDefault="00000000">
            <w:pPr>
              <w:rPr>
                <w:color w:val="000000" w:themeColor="text1"/>
              </w:rPr>
            </w:pPr>
            <w:r w:rsidRPr="00757FDC">
              <w:rPr>
                <w:color w:val="000000" w:themeColor="text1"/>
              </w:rPr>
              <w:t>-</w:t>
            </w:r>
          </w:p>
        </w:tc>
        <w:tc>
          <w:tcPr>
            <w:tcW w:w="1440" w:type="dxa"/>
          </w:tcPr>
          <w:p w14:paraId="450F3F84" w14:textId="77777777" w:rsidR="008F3B00" w:rsidRPr="00757FDC" w:rsidRDefault="00000000">
            <w:pPr>
              <w:rPr>
                <w:color w:val="000000" w:themeColor="text1"/>
              </w:rPr>
            </w:pPr>
            <w:r w:rsidRPr="00757FDC">
              <w:rPr>
                <w:color w:val="000000" w:themeColor="text1"/>
              </w:rPr>
              <w:t>-</w:t>
            </w:r>
          </w:p>
        </w:tc>
      </w:tr>
      <w:tr w:rsidR="00757FDC" w:rsidRPr="00757FDC" w14:paraId="1068FE45" w14:textId="77777777">
        <w:trPr>
          <w:jc w:val="center"/>
        </w:trPr>
        <w:tc>
          <w:tcPr>
            <w:tcW w:w="1440" w:type="dxa"/>
          </w:tcPr>
          <w:p w14:paraId="46E06E84" w14:textId="77777777" w:rsidR="008F3B00" w:rsidRPr="00757FDC" w:rsidRDefault="00000000">
            <w:pPr>
              <w:rPr>
                <w:color w:val="000000" w:themeColor="text1"/>
              </w:rPr>
            </w:pPr>
            <w:r w:rsidRPr="00757FDC">
              <w:rPr>
                <w:color w:val="000000" w:themeColor="text1"/>
              </w:rPr>
              <w:t>% High Stress (Score ≥ 8)</w:t>
            </w:r>
          </w:p>
        </w:tc>
        <w:tc>
          <w:tcPr>
            <w:tcW w:w="1440" w:type="dxa"/>
          </w:tcPr>
          <w:p w14:paraId="2AFC9DF0" w14:textId="77777777" w:rsidR="008F3B00" w:rsidRPr="00757FDC" w:rsidRDefault="00000000">
            <w:pPr>
              <w:rPr>
                <w:color w:val="000000" w:themeColor="text1"/>
              </w:rPr>
            </w:pPr>
            <w:r w:rsidRPr="00757FDC">
              <w:rPr>
                <w:color w:val="000000" w:themeColor="text1"/>
              </w:rPr>
              <w:t>29%</w:t>
            </w:r>
          </w:p>
        </w:tc>
        <w:tc>
          <w:tcPr>
            <w:tcW w:w="1440" w:type="dxa"/>
          </w:tcPr>
          <w:p w14:paraId="3843CDD0" w14:textId="77777777" w:rsidR="008F3B00" w:rsidRPr="00757FDC" w:rsidRDefault="00000000">
            <w:pPr>
              <w:rPr>
                <w:color w:val="000000" w:themeColor="text1"/>
              </w:rPr>
            </w:pPr>
            <w:r w:rsidRPr="00757FDC">
              <w:rPr>
                <w:color w:val="000000" w:themeColor="text1"/>
              </w:rPr>
              <w:t>22%</w:t>
            </w:r>
          </w:p>
        </w:tc>
        <w:tc>
          <w:tcPr>
            <w:tcW w:w="1440" w:type="dxa"/>
          </w:tcPr>
          <w:p w14:paraId="1C3B854C" w14:textId="77777777" w:rsidR="008F3B00" w:rsidRPr="00757FDC" w:rsidRDefault="00000000">
            <w:pPr>
              <w:rPr>
                <w:color w:val="000000" w:themeColor="text1"/>
              </w:rPr>
            </w:pPr>
            <w:r w:rsidRPr="00757FDC">
              <w:rPr>
                <w:color w:val="000000" w:themeColor="text1"/>
              </w:rPr>
              <w:t>35%</w:t>
            </w:r>
          </w:p>
        </w:tc>
        <w:tc>
          <w:tcPr>
            <w:tcW w:w="1440" w:type="dxa"/>
          </w:tcPr>
          <w:p w14:paraId="32757B31" w14:textId="77777777" w:rsidR="008F3B00" w:rsidRPr="00757FDC" w:rsidRDefault="00000000">
            <w:pPr>
              <w:rPr>
                <w:color w:val="000000" w:themeColor="text1"/>
              </w:rPr>
            </w:pPr>
            <w:r w:rsidRPr="00757FDC">
              <w:rPr>
                <w:color w:val="000000" w:themeColor="text1"/>
              </w:rPr>
              <w:t>34%</w:t>
            </w:r>
          </w:p>
        </w:tc>
        <w:tc>
          <w:tcPr>
            <w:tcW w:w="1440" w:type="dxa"/>
          </w:tcPr>
          <w:p w14:paraId="6003E4AF" w14:textId="77777777" w:rsidR="008F3B00" w:rsidRPr="00757FDC" w:rsidRDefault="00000000">
            <w:pPr>
              <w:rPr>
                <w:color w:val="000000" w:themeColor="text1"/>
              </w:rPr>
            </w:pPr>
            <w:r w:rsidRPr="00757FDC">
              <w:rPr>
                <w:color w:val="000000" w:themeColor="text1"/>
              </w:rPr>
              <w:t>21%</w:t>
            </w:r>
          </w:p>
        </w:tc>
      </w:tr>
      <w:tr w:rsidR="00757FDC" w:rsidRPr="00757FDC" w14:paraId="2EA1E4A6" w14:textId="77777777">
        <w:trPr>
          <w:jc w:val="center"/>
        </w:trPr>
        <w:tc>
          <w:tcPr>
            <w:tcW w:w="1440" w:type="dxa"/>
          </w:tcPr>
          <w:p w14:paraId="26EF57BD" w14:textId="77777777" w:rsidR="008F3B00" w:rsidRPr="00757FDC" w:rsidRDefault="00000000">
            <w:pPr>
              <w:rPr>
                <w:color w:val="000000" w:themeColor="text1"/>
              </w:rPr>
            </w:pPr>
            <w:r w:rsidRPr="00757FDC">
              <w:rPr>
                <w:color w:val="000000" w:themeColor="text1"/>
              </w:rPr>
              <w:t>Missing Data Rate</w:t>
            </w:r>
          </w:p>
        </w:tc>
        <w:tc>
          <w:tcPr>
            <w:tcW w:w="1440" w:type="dxa"/>
          </w:tcPr>
          <w:p w14:paraId="4705A9C1" w14:textId="77777777" w:rsidR="008F3B00" w:rsidRPr="00757FDC" w:rsidRDefault="00000000">
            <w:pPr>
              <w:rPr>
                <w:color w:val="000000" w:themeColor="text1"/>
              </w:rPr>
            </w:pPr>
            <w:r w:rsidRPr="00757FDC">
              <w:rPr>
                <w:color w:val="000000" w:themeColor="text1"/>
              </w:rPr>
              <w:t>3%</w:t>
            </w:r>
          </w:p>
        </w:tc>
        <w:tc>
          <w:tcPr>
            <w:tcW w:w="1440" w:type="dxa"/>
          </w:tcPr>
          <w:p w14:paraId="3F4E1E84" w14:textId="77777777" w:rsidR="008F3B00" w:rsidRPr="00757FDC" w:rsidRDefault="00000000">
            <w:pPr>
              <w:rPr>
                <w:color w:val="000000" w:themeColor="text1"/>
              </w:rPr>
            </w:pPr>
            <w:r w:rsidRPr="00757FDC">
              <w:rPr>
                <w:color w:val="000000" w:themeColor="text1"/>
              </w:rPr>
              <w:t>-</w:t>
            </w:r>
          </w:p>
        </w:tc>
        <w:tc>
          <w:tcPr>
            <w:tcW w:w="1440" w:type="dxa"/>
          </w:tcPr>
          <w:p w14:paraId="32F579C8" w14:textId="77777777" w:rsidR="008F3B00" w:rsidRPr="00757FDC" w:rsidRDefault="00000000">
            <w:pPr>
              <w:rPr>
                <w:color w:val="000000" w:themeColor="text1"/>
              </w:rPr>
            </w:pPr>
            <w:r w:rsidRPr="00757FDC">
              <w:rPr>
                <w:color w:val="000000" w:themeColor="text1"/>
              </w:rPr>
              <w:t>-</w:t>
            </w:r>
          </w:p>
        </w:tc>
        <w:tc>
          <w:tcPr>
            <w:tcW w:w="1440" w:type="dxa"/>
          </w:tcPr>
          <w:p w14:paraId="0E4DC09B" w14:textId="77777777" w:rsidR="008F3B00" w:rsidRPr="00757FDC" w:rsidRDefault="00000000">
            <w:pPr>
              <w:rPr>
                <w:color w:val="000000" w:themeColor="text1"/>
              </w:rPr>
            </w:pPr>
            <w:r w:rsidRPr="00757FDC">
              <w:rPr>
                <w:color w:val="000000" w:themeColor="text1"/>
              </w:rPr>
              <w:t>-</w:t>
            </w:r>
          </w:p>
        </w:tc>
        <w:tc>
          <w:tcPr>
            <w:tcW w:w="1440" w:type="dxa"/>
          </w:tcPr>
          <w:p w14:paraId="57E2B0B5" w14:textId="77777777" w:rsidR="008F3B00" w:rsidRPr="00757FDC" w:rsidRDefault="00000000">
            <w:pPr>
              <w:rPr>
                <w:color w:val="000000" w:themeColor="text1"/>
              </w:rPr>
            </w:pPr>
            <w:r w:rsidRPr="00757FDC">
              <w:rPr>
                <w:color w:val="000000" w:themeColor="text1"/>
              </w:rPr>
              <w:t>-</w:t>
            </w:r>
          </w:p>
        </w:tc>
      </w:tr>
    </w:tbl>
    <w:p w14:paraId="13CD866E" w14:textId="77777777" w:rsidR="008F3B00" w:rsidRPr="00757FDC" w:rsidRDefault="00000000">
      <w:pPr>
        <w:rPr>
          <w:color w:val="000000" w:themeColor="text1"/>
        </w:rPr>
      </w:pPr>
      <w:r w:rsidRPr="00757FDC">
        <w:rPr>
          <w:color w:val="000000" w:themeColor="text1"/>
        </w:rPr>
        <w:br/>
        <w:t>Insights:</w:t>
      </w:r>
    </w:p>
    <w:p w14:paraId="4EAAE06F" w14:textId="77777777" w:rsidR="008F3B00" w:rsidRPr="00757FDC" w:rsidRDefault="00000000">
      <w:pPr>
        <w:rPr>
          <w:color w:val="000000" w:themeColor="text1"/>
        </w:rPr>
      </w:pPr>
      <w:r w:rsidRPr="00757FDC">
        <w:rPr>
          <w:color w:val="000000" w:themeColor="text1"/>
        </w:rPr>
        <w:t xml:space="preserve">1. Sleep is moderately inversely correlated with stress at -0.42. Female students average 6.1 hours of </w:t>
      </w:r>
      <w:proofErr w:type="gramStart"/>
      <w:r w:rsidRPr="00757FDC">
        <w:rPr>
          <w:color w:val="000000" w:themeColor="text1"/>
        </w:rPr>
        <w:t>sleep</w:t>
      </w:r>
      <w:proofErr w:type="gramEnd"/>
      <w:r w:rsidRPr="00757FDC">
        <w:rPr>
          <w:color w:val="000000" w:themeColor="text1"/>
        </w:rPr>
        <w:t xml:space="preserve"> and 7.3 stress score compared to males at 6.7 hours and 6.2 stress score.</w:t>
      </w:r>
    </w:p>
    <w:p w14:paraId="0C70DE31" w14:textId="77777777" w:rsidR="008F3B00" w:rsidRPr="00757FDC" w:rsidRDefault="00000000">
      <w:pPr>
        <w:rPr>
          <w:color w:val="000000" w:themeColor="text1"/>
        </w:rPr>
      </w:pPr>
      <w:r w:rsidRPr="00757FDC">
        <w:rPr>
          <w:color w:val="000000" w:themeColor="text1"/>
        </w:rPr>
        <w:t>2. Freshmen report higher stress at 7.1 compared to seniors at 6.4. 34% of freshmen report high stress versus 21% of seniors.</w:t>
      </w:r>
    </w:p>
    <w:p w14:paraId="6108A570" w14:textId="77777777" w:rsidR="008F3B00" w:rsidRPr="00757FDC" w:rsidRDefault="00000000">
      <w:pPr>
        <w:rPr>
          <w:color w:val="000000" w:themeColor="text1"/>
        </w:rPr>
      </w:pPr>
      <w:r w:rsidRPr="00757FDC">
        <w:rPr>
          <w:color w:val="000000" w:themeColor="text1"/>
        </w:rPr>
        <w:t>3. Study hours correlate positively with stress at 0.36, suggesting excessive study time may increase burnout risk.</w:t>
      </w:r>
    </w:p>
    <w:p w14:paraId="23BF96E6" w14:textId="77777777" w:rsidR="008F3B00" w:rsidRPr="00757FDC" w:rsidRDefault="00000000">
      <w:pPr>
        <w:rPr>
          <w:color w:val="000000" w:themeColor="text1"/>
        </w:rPr>
      </w:pPr>
      <w:r w:rsidRPr="00757FDC">
        <w:rPr>
          <w:color w:val="000000" w:themeColor="text1"/>
        </w:rPr>
        <w:t>Selected Visualization: A grouped bar chart comparing stress scores by academic year was selected because it clearly highlights segmentation differences relevant to targeted student wellness initiatives.</w:t>
      </w:r>
    </w:p>
    <w:p w14:paraId="080CCDE6" w14:textId="77777777" w:rsidR="008F3B00" w:rsidRPr="00757FDC" w:rsidRDefault="00000000">
      <w:pPr>
        <w:rPr>
          <w:color w:val="000000" w:themeColor="text1"/>
        </w:rPr>
      </w:pPr>
      <w:r w:rsidRPr="00757FDC">
        <w:rPr>
          <w:color w:val="000000" w:themeColor="text1"/>
        </w:rPr>
        <w:t>Recommended Actions:</w:t>
      </w:r>
    </w:p>
    <w:p w14:paraId="6E43A9F2" w14:textId="77777777" w:rsidR="008F3B00" w:rsidRPr="00757FDC" w:rsidRDefault="00000000">
      <w:pPr>
        <w:rPr>
          <w:color w:val="000000" w:themeColor="text1"/>
        </w:rPr>
      </w:pPr>
      <w:r w:rsidRPr="00757FDC">
        <w:rPr>
          <w:color w:val="000000" w:themeColor="text1"/>
        </w:rPr>
        <w:t>1. Implement sleep education programs targeting freshmen. Success metric: increase average sleep from 6.2 to 6.8 hours.</w:t>
      </w:r>
    </w:p>
    <w:p w14:paraId="34DBAE5D" w14:textId="77777777" w:rsidR="008F3B00" w:rsidRPr="00757FDC" w:rsidRDefault="00000000">
      <w:pPr>
        <w:rPr>
          <w:color w:val="000000" w:themeColor="text1"/>
        </w:rPr>
      </w:pPr>
      <w:r w:rsidRPr="00757FDC">
        <w:rPr>
          <w:color w:val="000000" w:themeColor="text1"/>
        </w:rPr>
        <w:t>2. Provide time-management workshops. Success metric: reduce excessive study hours by 10%.</w:t>
      </w:r>
    </w:p>
    <w:p w14:paraId="6ABCEC97" w14:textId="77777777" w:rsidR="008F3B00" w:rsidRPr="00757FDC" w:rsidRDefault="00000000">
      <w:pPr>
        <w:rPr>
          <w:color w:val="000000" w:themeColor="text1"/>
        </w:rPr>
      </w:pPr>
      <w:r w:rsidRPr="00757FDC">
        <w:rPr>
          <w:color w:val="000000" w:themeColor="text1"/>
        </w:rPr>
        <w:lastRenderedPageBreak/>
        <w:t>3. Expand peer engagement programs. Success metric: reduce high stress among females from 35% to below 28%.</w:t>
      </w:r>
    </w:p>
    <w:p w14:paraId="6CCD4FA5" w14:textId="77777777" w:rsidR="008F3B00" w:rsidRPr="00757FDC" w:rsidRDefault="00000000">
      <w:pPr>
        <w:pStyle w:val="Heading2"/>
        <w:rPr>
          <w:color w:val="000000" w:themeColor="text1"/>
        </w:rPr>
      </w:pPr>
      <w:r w:rsidRPr="00757FDC">
        <w:rPr>
          <w:color w:val="000000" w:themeColor="text1"/>
        </w:rPr>
        <w:t>Step4 – Insights Memo</w:t>
      </w:r>
    </w:p>
    <w:p w14:paraId="1B755146" w14:textId="77777777" w:rsidR="008F3B00" w:rsidRPr="00757FDC" w:rsidRDefault="00000000">
      <w:pPr>
        <w:rPr>
          <w:color w:val="000000" w:themeColor="text1"/>
        </w:rPr>
      </w:pPr>
      <w:r w:rsidRPr="00757FDC">
        <w:rPr>
          <w:color w:val="000000" w:themeColor="text1"/>
        </w:rPr>
        <w:t>Purpose: To analyze patterns in student stress and identify measurable interventions.</w:t>
      </w:r>
      <w:r w:rsidRPr="00757FDC">
        <w:rPr>
          <w:color w:val="000000" w:themeColor="text1"/>
        </w:rPr>
        <w:br/>
      </w:r>
      <w:r w:rsidRPr="00757FDC">
        <w:rPr>
          <w:color w:val="000000" w:themeColor="text1"/>
        </w:rPr>
        <w:br/>
        <w:t>Dataset &amp; Sample: Undergraduate student survey responses focused on stress, sleep, and study behavior.</w:t>
      </w:r>
      <w:r w:rsidRPr="00757FDC">
        <w:rPr>
          <w:color w:val="000000" w:themeColor="text1"/>
        </w:rPr>
        <w:br/>
      </w:r>
      <w:r w:rsidRPr="00757FDC">
        <w:rPr>
          <w:color w:val="000000" w:themeColor="text1"/>
        </w:rPr>
        <w:br/>
        <w:t>Method: Data cleaning included standardizing categories, handling missing values, and validating numeric ranges. Segmentation and correlation metrics were analyzed.</w:t>
      </w:r>
      <w:r w:rsidRPr="00757FDC">
        <w:rPr>
          <w:color w:val="000000" w:themeColor="text1"/>
        </w:rPr>
        <w:br/>
      </w:r>
      <w:r w:rsidRPr="00757FDC">
        <w:rPr>
          <w:color w:val="000000" w:themeColor="text1"/>
        </w:rPr>
        <w:br/>
        <w:t>Key Findings:</w:t>
      </w:r>
      <w:r w:rsidRPr="00757FDC">
        <w:rPr>
          <w:color w:val="000000" w:themeColor="text1"/>
        </w:rPr>
        <w:br/>
        <w:t>• Average stress score is 6.8 overall.</w:t>
      </w:r>
      <w:r w:rsidRPr="00757FDC">
        <w:rPr>
          <w:color w:val="000000" w:themeColor="text1"/>
        </w:rPr>
        <w:br/>
        <w:t>• Sleep and stress show a moderate negative correlation (-0.42).</w:t>
      </w:r>
      <w:r w:rsidRPr="00757FDC">
        <w:rPr>
          <w:color w:val="000000" w:themeColor="text1"/>
        </w:rPr>
        <w:br/>
        <w:t>• Freshmen report higher stress than seniors (7.1 vs 6.4).</w:t>
      </w:r>
      <w:r w:rsidRPr="00757FDC">
        <w:rPr>
          <w:color w:val="000000" w:themeColor="text1"/>
        </w:rPr>
        <w:br/>
      </w:r>
      <w:r w:rsidRPr="00757FDC">
        <w:rPr>
          <w:color w:val="000000" w:themeColor="text1"/>
        </w:rPr>
        <w:br/>
        <w:t>Recommended Actions:</w:t>
      </w:r>
      <w:r w:rsidRPr="00757FDC">
        <w:rPr>
          <w:color w:val="000000" w:themeColor="text1"/>
        </w:rPr>
        <w:br/>
        <w:t>• Promote sleep hygiene initiatives.</w:t>
      </w:r>
      <w:r w:rsidRPr="00757FDC">
        <w:rPr>
          <w:color w:val="000000" w:themeColor="text1"/>
        </w:rPr>
        <w:br/>
        <w:t>• Offer workload management workshops.</w:t>
      </w:r>
      <w:r w:rsidRPr="00757FDC">
        <w:rPr>
          <w:color w:val="000000" w:themeColor="text1"/>
        </w:rPr>
        <w:br/>
        <w:t>• Strengthen peer engagement programs.</w:t>
      </w:r>
      <w:r w:rsidRPr="00757FDC">
        <w:rPr>
          <w:color w:val="000000" w:themeColor="text1"/>
        </w:rPr>
        <w:br/>
      </w:r>
      <w:r w:rsidRPr="00757FDC">
        <w:rPr>
          <w:color w:val="000000" w:themeColor="text1"/>
        </w:rPr>
        <w:br/>
        <w:t>Limitations: Self-reported measures may introduce bias and the cross-sectional design does not establish causation.</w:t>
      </w:r>
      <w:r w:rsidRPr="00757FDC">
        <w:rPr>
          <w:color w:val="000000" w:themeColor="text1"/>
        </w:rPr>
        <w:br/>
      </w:r>
      <w:r w:rsidRPr="00757FDC">
        <w:rPr>
          <w:color w:val="000000" w:themeColor="text1"/>
        </w:rPr>
        <w:br/>
        <w:t>Next Steps: Conduct follow-up evaluations after implementing pilot programs.</w:t>
      </w:r>
    </w:p>
    <w:p w14:paraId="7EBBA64B" w14:textId="77777777" w:rsidR="008F3B00" w:rsidRPr="00757FDC" w:rsidRDefault="00000000">
      <w:pPr>
        <w:pStyle w:val="Heading2"/>
        <w:rPr>
          <w:color w:val="000000" w:themeColor="text1"/>
        </w:rPr>
      </w:pPr>
      <w:r w:rsidRPr="00757FDC">
        <w:rPr>
          <w:color w:val="000000" w:themeColor="text1"/>
        </w:rPr>
        <w:t>Step5 – Data Analysis Tool Comparison</w:t>
      </w:r>
    </w:p>
    <w:tbl>
      <w:tblPr>
        <w:tblStyle w:val="TableGrid"/>
        <w:tblW w:w="0" w:type="auto"/>
        <w:tblLook w:val="04A0" w:firstRow="1" w:lastRow="0" w:firstColumn="1" w:lastColumn="0" w:noHBand="0" w:noVBand="1"/>
      </w:tblPr>
      <w:tblGrid>
        <w:gridCol w:w="2876"/>
        <w:gridCol w:w="2877"/>
        <w:gridCol w:w="2877"/>
      </w:tblGrid>
      <w:tr w:rsidR="00757FDC" w:rsidRPr="00757FDC" w14:paraId="6B69AA60" w14:textId="77777777">
        <w:tc>
          <w:tcPr>
            <w:tcW w:w="2880" w:type="dxa"/>
          </w:tcPr>
          <w:p w14:paraId="7FE79077" w14:textId="77777777" w:rsidR="008F3B00" w:rsidRPr="00757FDC" w:rsidRDefault="00000000">
            <w:pPr>
              <w:rPr>
                <w:color w:val="000000" w:themeColor="text1"/>
              </w:rPr>
            </w:pPr>
            <w:r w:rsidRPr="00757FDC">
              <w:rPr>
                <w:color w:val="000000" w:themeColor="text1"/>
              </w:rPr>
              <w:t>Category</w:t>
            </w:r>
          </w:p>
        </w:tc>
        <w:tc>
          <w:tcPr>
            <w:tcW w:w="2880" w:type="dxa"/>
          </w:tcPr>
          <w:p w14:paraId="719E23C8" w14:textId="77777777" w:rsidR="008F3B00" w:rsidRPr="00757FDC" w:rsidRDefault="00000000">
            <w:pPr>
              <w:rPr>
                <w:color w:val="000000" w:themeColor="text1"/>
              </w:rPr>
            </w:pPr>
            <w:r w:rsidRPr="00757FDC">
              <w:rPr>
                <w:color w:val="000000" w:themeColor="text1"/>
              </w:rPr>
              <w:t>Julius AI</w:t>
            </w:r>
          </w:p>
        </w:tc>
        <w:tc>
          <w:tcPr>
            <w:tcW w:w="2880" w:type="dxa"/>
          </w:tcPr>
          <w:p w14:paraId="5ACFA7EA" w14:textId="77777777" w:rsidR="008F3B00" w:rsidRPr="00757FDC" w:rsidRDefault="00000000">
            <w:pPr>
              <w:rPr>
                <w:color w:val="000000" w:themeColor="text1"/>
              </w:rPr>
            </w:pPr>
            <w:r w:rsidRPr="00757FDC">
              <w:rPr>
                <w:color w:val="000000" w:themeColor="text1"/>
              </w:rPr>
              <w:t>ChatGPT</w:t>
            </w:r>
          </w:p>
        </w:tc>
      </w:tr>
      <w:tr w:rsidR="00757FDC" w:rsidRPr="00757FDC" w14:paraId="649876F6" w14:textId="77777777">
        <w:tc>
          <w:tcPr>
            <w:tcW w:w="2880" w:type="dxa"/>
          </w:tcPr>
          <w:p w14:paraId="4FBA1411" w14:textId="77777777" w:rsidR="008F3B00" w:rsidRPr="00757FDC" w:rsidRDefault="00000000">
            <w:pPr>
              <w:rPr>
                <w:color w:val="000000" w:themeColor="text1"/>
              </w:rPr>
            </w:pPr>
            <w:r w:rsidRPr="00757FDC">
              <w:rPr>
                <w:color w:val="000000" w:themeColor="text1"/>
              </w:rPr>
              <w:t>Pros</w:t>
            </w:r>
          </w:p>
        </w:tc>
        <w:tc>
          <w:tcPr>
            <w:tcW w:w="2880" w:type="dxa"/>
          </w:tcPr>
          <w:p w14:paraId="30A0BF4C" w14:textId="77777777" w:rsidR="008F3B00" w:rsidRPr="00757FDC" w:rsidRDefault="00000000">
            <w:pPr>
              <w:rPr>
                <w:color w:val="000000" w:themeColor="text1"/>
              </w:rPr>
            </w:pPr>
            <w:r w:rsidRPr="00757FDC">
              <w:rPr>
                <w:color w:val="000000" w:themeColor="text1"/>
              </w:rPr>
              <w:t>Built-in statistical summaries; quick visualization generation.</w:t>
            </w:r>
          </w:p>
        </w:tc>
        <w:tc>
          <w:tcPr>
            <w:tcW w:w="2880" w:type="dxa"/>
          </w:tcPr>
          <w:p w14:paraId="21D78866" w14:textId="77777777" w:rsidR="008F3B00" w:rsidRPr="00757FDC" w:rsidRDefault="00000000">
            <w:pPr>
              <w:rPr>
                <w:color w:val="000000" w:themeColor="text1"/>
              </w:rPr>
            </w:pPr>
            <w:r w:rsidRPr="00757FDC">
              <w:rPr>
                <w:color w:val="000000" w:themeColor="text1"/>
              </w:rPr>
              <w:t>Flexible metric design; deeper explanation of correlations and segmentation.</w:t>
            </w:r>
          </w:p>
        </w:tc>
      </w:tr>
      <w:tr w:rsidR="00757FDC" w:rsidRPr="00757FDC" w14:paraId="04C00E82" w14:textId="77777777">
        <w:tc>
          <w:tcPr>
            <w:tcW w:w="2880" w:type="dxa"/>
          </w:tcPr>
          <w:p w14:paraId="4818A744" w14:textId="77777777" w:rsidR="008F3B00" w:rsidRPr="00757FDC" w:rsidRDefault="00000000">
            <w:pPr>
              <w:rPr>
                <w:color w:val="000000" w:themeColor="text1"/>
              </w:rPr>
            </w:pPr>
            <w:r w:rsidRPr="00757FDC">
              <w:rPr>
                <w:color w:val="000000" w:themeColor="text1"/>
              </w:rPr>
              <w:t>Cons</w:t>
            </w:r>
          </w:p>
        </w:tc>
        <w:tc>
          <w:tcPr>
            <w:tcW w:w="2880" w:type="dxa"/>
          </w:tcPr>
          <w:p w14:paraId="74D5A4C1" w14:textId="77777777" w:rsidR="008F3B00" w:rsidRPr="00757FDC" w:rsidRDefault="00000000">
            <w:pPr>
              <w:rPr>
                <w:color w:val="000000" w:themeColor="text1"/>
              </w:rPr>
            </w:pPr>
            <w:r w:rsidRPr="00757FDC">
              <w:rPr>
                <w:color w:val="000000" w:themeColor="text1"/>
              </w:rPr>
              <w:t>Limited prompt customization; less interpretive depth.</w:t>
            </w:r>
          </w:p>
        </w:tc>
        <w:tc>
          <w:tcPr>
            <w:tcW w:w="2880" w:type="dxa"/>
          </w:tcPr>
          <w:p w14:paraId="431E8423" w14:textId="77777777" w:rsidR="008F3B00" w:rsidRPr="00757FDC" w:rsidRDefault="00000000">
            <w:pPr>
              <w:rPr>
                <w:color w:val="000000" w:themeColor="text1"/>
              </w:rPr>
            </w:pPr>
            <w:r w:rsidRPr="00757FDC">
              <w:rPr>
                <w:color w:val="000000" w:themeColor="text1"/>
              </w:rPr>
              <w:t>Requires structured prompts; manual formatting for visual exports.</w:t>
            </w:r>
          </w:p>
        </w:tc>
      </w:tr>
      <w:tr w:rsidR="00757FDC" w:rsidRPr="00757FDC" w14:paraId="1B419039" w14:textId="77777777">
        <w:tc>
          <w:tcPr>
            <w:tcW w:w="2880" w:type="dxa"/>
          </w:tcPr>
          <w:p w14:paraId="56F931E5" w14:textId="77777777" w:rsidR="008F3B00" w:rsidRPr="00757FDC" w:rsidRDefault="00000000">
            <w:pPr>
              <w:rPr>
                <w:color w:val="000000" w:themeColor="text1"/>
              </w:rPr>
            </w:pPr>
            <w:r w:rsidRPr="00757FDC">
              <w:rPr>
                <w:color w:val="000000" w:themeColor="text1"/>
              </w:rPr>
              <w:t>Unique Features</w:t>
            </w:r>
          </w:p>
        </w:tc>
        <w:tc>
          <w:tcPr>
            <w:tcW w:w="2880" w:type="dxa"/>
          </w:tcPr>
          <w:p w14:paraId="30FBFF86" w14:textId="77777777" w:rsidR="008F3B00" w:rsidRPr="00757FDC" w:rsidRDefault="00000000">
            <w:pPr>
              <w:rPr>
                <w:color w:val="000000" w:themeColor="text1"/>
              </w:rPr>
            </w:pPr>
            <w:r w:rsidRPr="00757FDC">
              <w:rPr>
                <w:color w:val="000000" w:themeColor="text1"/>
              </w:rPr>
              <w:t>Automatic graph rendering with minimal prompting.</w:t>
            </w:r>
          </w:p>
        </w:tc>
        <w:tc>
          <w:tcPr>
            <w:tcW w:w="2880" w:type="dxa"/>
          </w:tcPr>
          <w:p w14:paraId="4E868FA5" w14:textId="77777777" w:rsidR="008F3B00" w:rsidRPr="00757FDC" w:rsidRDefault="00000000">
            <w:pPr>
              <w:rPr>
                <w:color w:val="000000" w:themeColor="text1"/>
              </w:rPr>
            </w:pPr>
            <w:r w:rsidRPr="00757FDC">
              <w:rPr>
                <w:color w:val="000000" w:themeColor="text1"/>
              </w:rPr>
              <w:t>Custom hypothesis generation tied to niche business needs.</w:t>
            </w:r>
          </w:p>
        </w:tc>
      </w:tr>
    </w:tbl>
    <w:p w14:paraId="3D46A809" w14:textId="77777777" w:rsidR="008F3B00" w:rsidRPr="00757FDC" w:rsidRDefault="00000000">
      <w:pPr>
        <w:pStyle w:val="Heading2"/>
        <w:rPr>
          <w:color w:val="000000" w:themeColor="text1"/>
        </w:rPr>
      </w:pPr>
      <w:r w:rsidRPr="00757FDC">
        <w:rPr>
          <w:color w:val="000000" w:themeColor="text1"/>
        </w:rPr>
        <w:t>Step6 – GitHub Repo Update</w:t>
      </w:r>
    </w:p>
    <w:p w14:paraId="5AA92621" w14:textId="77777777" w:rsidR="008F3B00" w:rsidRPr="00757FDC" w:rsidRDefault="00000000">
      <w:pPr>
        <w:rPr>
          <w:color w:val="000000" w:themeColor="text1"/>
        </w:rPr>
      </w:pPr>
      <w:r w:rsidRPr="00757FDC">
        <w:rPr>
          <w:color w:val="000000" w:themeColor="text1"/>
        </w:rPr>
        <w:t>GitHub Repository Link: https://github.com/MahmaKhalid/IT372-AI-Projects</w:t>
      </w:r>
    </w:p>
    <w:p w14:paraId="2628970F" w14:textId="77777777" w:rsidR="008F3B00" w:rsidRDefault="00000000">
      <w:r w:rsidRPr="00757FDC">
        <w:rPr>
          <w:color w:val="000000" w:themeColor="text1"/>
        </w:rPr>
        <w:t>Project5 folder includes cleaned dataset, summary table, and this finalized document.</w:t>
      </w:r>
    </w:p>
    <w:sectPr w:rsidR="008F3B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96422">
    <w:abstractNumId w:val="8"/>
  </w:num>
  <w:num w:numId="2" w16cid:durableId="1052776842">
    <w:abstractNumId w:val="6"/>
  </w:num>
  <w:num w:numId="3" w16cid:durableId="434832490">
    <w:abstractNumId w:val="5"/>
  </w:num>
  <w:num w:numId="4" w16cid:durableId="1277104018">
    <w:abstractNumId w:val="4"/>
  </w:num>
  <w:num w:numId="5" w16cid:durableId="2130469131">
    <w:abstractNumId w:val="7"/>
  </w:num>
  <w:num w:numId="6" w16cid:durableId="1239679901">
    <w:abstractNumId w:val="3"/>
  </w:num>
  <w:num w:numId="7" w16cid:durableId="1553074794">
    <w:abstractNumId w:val="2"/>
  </w:num>
  <w:num w:numId="8" w16cid:durableId="440227657">
    <w:abstractNumId w:val="1"/>
  </w:num>
  <w:num w:numId="9" w16cid:durableId="851802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7FDC"/>
    <w:rsid w:val="008F3B00"/>
    <w:rsid w:val="009A1E0D"/>
    <w:rsid w:val="00AA1D8D"/>
    <w:rsid w:val="00B47730"/>
    <w:rsid w:val="00CB0664"/>
    <w:rsid w:val="00E23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F1020"/>
  <w14:defaultImageDpi w14:val="300"/>
  <w15:docId w15:val="{87961537-69F1-8144-9021-A29B8DC9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Mahma Khalid</cp:lastModifiedBy>
  <cp:revision>2</cp:revision>
  <dcterms:created xsi:type="dcterms:W3CDTF">2026-02-23T03:51:00Z</dcterms:created>
  <dcterms:modified xsi:type="dcterms:W3CDTF">2026-02-23T03:51:00Z</dcterms:modified>
  <cp:category/>
</cp:coreProperties>
</file>