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A2A48" w14:textId="44B30774" w:rsidR="00944BCC" w:rsidRDefault="00944BCC" w:rsidP="00944BCC">
      <w:pPr>
        <w:rPr>
          <w:b/>
          <w:bCs/>
          <w:sz w:val="36"/>
          <w:szCs w:val="36"/>
        </w:rPr>
      </w:pPr>
      <w:r w:rsidRPr="00634A55">
        <w:rPr>
          <w:b/>
          <w:bCs/>
          <w:sz w:val="36"/>
          <w:szCs w:val="36"/>
        </w:rPr>
        <w:t>Q2: Dry Run</w:t>
      </w:r>
    </w:p>
    <w:p w14:paraId="0844CF85" w14:textId="77777777" w:rsidR="00944BCC" w:rsidRPr="00634A55" w:rsidRDefault="00944BCC" w:rsidP="00944BCC">
      <w:r w:rsidRPr="00634A55">
        <w:rPr>
          <w:b/>
          <w:bCs/>
          <w:sz w:val="36"/>
          <w:szCs w:val="36"/>
        </w:rPr>
        <w:br/>
      </w:r>
      <w:r w:rsidRPr="00634A55">
        <w:t xml:space="preserve">We now perform the following operations </w:t>
      </w:r>
      <w:r w:rsidRPr="00634A55">
        <w:rPr>
          <w:b/>
          <w:bCs/>
        </w:rPr>
        <w:t>step-by-step</w:t>
      </w:r>
      <w:r w:rsidRPr="00634A55">
        <w:t>:</w:t>
      </w:r>
    </w:p>
    <w:p w14:paraId="52D9E01B" w14:textId="77777777" w:rsidR="00944BCC" w:rsidRPr="00634A55" w:rsidRDefault="00944BCC" w:rsidP="00944BCC">
      <w:pPr>
        <w:numPr>
          <w:ilvl w:val="0"/>
          <w:numId w:val="1"/>
        </w:numPr>
      </w:pPr>
      <w:proofErr w:type="gramStart"/>
      <w:r w:rsidRPr="00634A55">
        <w:t>insertAtEnd(</w:t>
      </w:r>
      <w:proofErr w:type="gramEnd"/>
      <w:r w:rsidRPr="00634A55">
        <w:t>101)</w:t>
      </w:r>
      <w:r w:rsidRPr="00634A55">
        <w:br/>
        <w:t xml:space="preserve">→ </w:t>
      </w:r>
      <w:r w:rsidRPr="00634A55">
        <w:rPr>
          <w:b/>
          <w:bCs/>
        </w:rPr>
        <w:t>List:</w:t>
      </w:r>
      <w:r w:rsidRPr="00634A55">
        <w:t xml:space="preserve"> 101</w:t>
      </w:r>
      <w:r w:rsidRPr="00634A55">
        <w:br/>
        <w:t>(head = 101, tail = 101)</w:t>
      </w:r>
    </w:p>
    <w:p w14:paraId="0B774DE5" w14:textId="77777777" w:rsidR="00944BCC" w:rsidRPr="00634A55" w:rsidRDefault="00944BCC" w:rsidP="00944BCC">
      <w:pPr>
        <w:numPr>
          <w:ilvl w:val="0"/>
          <w:numId w:val="1"/>
        </w:numPr>
      </w:pPr>
      <w:proofErr w:type="gramStart"/>
      <w:r w:rsidRPr="00634A55">
        <w:t>insertAtEnd(</w:t>
      </w:r>
      <w:proofErr w:type="gramEnd"/>
      <w:r w:rsidRPr="00634A55">
        <w:t>102)</w:t>
      </w:r>
      <w:r w:rsidRPr="00634A55">
        <w:br/>
        <w:t xml:space="preserve">→ </w:t>
      </w:r>
      <w:r w:rsidRPr="00634A55">
        <w:rPr>
          <w:b/>
          <w:bCs/>
        </w:rPr>
        <w:t>List:</w:t>
      </w:r>
      <w:r w:rsidRPr="00634A55">
        <w:t xml:space="preserve"> 101 </w:t>
      </w:r>
      <w:r w:rsidRPr="00634A55">
        <w:rPr>
          <w:rFonts w:ascii="Cambria Math" w:hAnsi="Cambria Math" w:cs="Cambria Math"/>
        </w:rPr>
        <w:t>⇄</w:t>
      </w:r>
      <w:r w:rsidRPr="00634A55">
        <w:t xml:space="preserve"> 102</w:t>
      </w:r>
      <w:r w:rsidRPr="00634A55">
        <w:br/>
        <w:t>(head = 101, tail = 102)</w:t>
      </w:r>
    </w:p>
    <w:p w14:paraId="7AF3F4BF" w14:textId="77777777" w:rsidR="00944BCC" w:rsidRPr="00634A55" w:rsidRDefault="00944BCC" w:rsidP="00944BCC">
      <w:pPr>
        <w:numPr>
          <w:ilvl w:val="0"/>
          <w:numId w:val="1"/>
        </w:numPr>
      </w:pPr>
      <w:proofErr w:type="gramStart"/>
      <w:r w:rsidRPr="00634A55">
        <w:t>insertAtBeginning(</w:t>
      </w:r>
      <w:proofErr w:type="gramEnd"/>
      <w:r w:rsidRPr="00634A55">
        <w:t>200)</w:t>
      </w:r>
      <w:r w:rsidRPr="00634A55">
        <w:br/>
        <w:t xml:space="preserve">→ </w:t>
      </w:r>
      <w:r w:rsidRPr="00634A55">
        <w:rPr>
          <w:b/>
          <w:bCs/>
        </w:rPr>
        <w:t>List:</w:t>
      </w:r>
      <w:r w:rsidRPr="00634A55">
        <w:t xml:space="preserve"> 200 </w:t>
      </w:r>
      <w:r w:rsidRPr="00634A55">
        <w:rPr>
          <w:rFonts w:ascii="Cambria Math" w:hAnsi="Cambria Math" w:cs="Cambria Math"/>
        </w:rPr>
        <w:t>⇄</w:t>
      </w:r>
      <w:r w:rsidRPr="00634A55">
        <w:t xml:space="preserve"> 101 </w:t>
      </w:r>
      <w:r w:rsidRPr="00634A55">
        <w:rPr>
          <w:rFonts w:ascii="Cambria Math" w:hAnsi="Cambria Math" w:cs="Cambria Math"/>
        </w:rPr>
        <w:t>⇄</w:t>
      </w:r>
      <w:r w:rsidRPr="00634A55">
        <w:t xml:space="preserve"> 102</w:t>
      </w:r>
      <w:r w:rsidRPr="00634A55">
        <w:br/>
        <w:t>(head = 200, tail = 102)</w:t>
      </w:r>
    </w:p>
    <w:p w14:paraId="7C014A2E" w14:textId="77777777" w:rsidR="00944BCC" w:rsidRPr="00634A55" w:rsidRDefault="00944BCC" w:rsidP="00944BCC">
      <w:pPr>
        <w:numPr>
          <w:ilvl w:val="0"/>
          <w:numId w:val="1"/>
        </w:numPr>
      </w:pPr>
      <w:proofErr w:type="gramStart"/>
      <w:r w:rsidRPr="00634A55">
        <w:t>insertAtPosition(</w:t>
      </w:r>
      <w:proofErr w:type="gramEnd"/>
      <w:r w:rsidRPr="00634A55">
        <w:t>150, 2)</w:t>
      </w:r>
      <w:r w:rsidRPr="00634A55">
        <w:br/>
        <w:t xml:space="preserve">→ </w:t>
      </w:r>
      <w:r w:rsidRPr="00634A55">
        <w:rPr>
          <w:b/>
          <w:bCs/>
        </w:rPr>
        <w:t>List:</w:t>
      </w:r>
      <w:r w:rsidRPr="00634A55">
        <w:t xml:space="preserve"> 200 </w:t>
      </w:r>
      <w:r w:rsidRPr="00634A55">
        <w:rPr>
          <w:rFonts w:ascii="Cambria Math" w:hAnsi="Cambria Math" w:cs="Cambria Math"/>
        </w:rPr>
        <w:t>⇄</w:t>
      </w:r>
      <w:r w:rsidRPr="00634A55">
        <w:t xml:space="preserve"> 150 </w:t>
      </w:r>
      <w:r w:rsidRPr="00634A55">
        <w:rPr>
          <w:rFonts w:ascii="Cambria Math" w:hAnsi="Cambria Math" w:cs="Cambria Math"/>
        </w:rPr>
        <w:t>⇄</w:t>
      </w:r>
      <w:r w:rsidRPr="00634A55">
        <w:t xml:space="preserve"> 101 </w:t>
      </w:r>
      <w:r w:rsidRPr="00634A55">
        <w:rPr>
          <w:rFonts w:ascii="Cambria Math" w:hAnsi="Cambria Math" w:cs="Cambria Math"/>
        </w:rPr>
        <w:t>⇄</w:t>
      </w:r>
      <w:r w:rsidRPr="00634A55">
        <w:t xml:space="preserve"> 102</w:t>
      </w:r>
      <w:r w:rsidRPr="00634A55">
        <w:br/>
        <w:t>(head = 200, tail = 102)</w:t>
      </w:r>
    </w:p>
    <w:p w14:paraId="5887BE38" w14:textId="77777777" w:rsidR="00944BCC" w:rsidRPr="00634A55" w:rsidRDefault="00944BCC" w:rsidP="00944BCC">
      <w:pPr>
        <w:numPr>
          <w:ilvl w:val="0"/>
          <w:numId w:val="1"/>
        </w:numPr>
      </w:pPr>
      <w:proofErr w:type="gramStart"/>
      <w:r w:rsidRPr="00634A55">
        <w:t>deleteFromBeginning(</w:t>
      </w:r>
      <w:proofErr w:type="gramEnd"/>
      <w:r w:rsidRPr="00634A55">
        <w:t>)</w:t>
      </w:r>
      <w:r w:rsidRPr="00634A55">
        <w:br/>
        <w:t>→ Removes 200</w:t>
      </w:r>
      <w:r w:rsidRPr="00634A55">
        <w:br/>
        <w:t xml:space="preserve">→ </w:t>
      </w:r>
      <w:r w:rsidRPr="00634A55">
        <w:rPr>
          <w:b/>
          <w:bCs/>
        </w:rPr>
        <w:t>List:</w:t>
      </w:r>
      <w:r w:rsidRPr="00634A55">
        <w:t xml:space="preserve"> 150 </w:t>
      </w:r>
      <w:r w:rsidRPr="00634A55">
        <w:rPr>
          <w:rFonts w:ascii="Cambria Math" w:hAnsi="Cambria Math" w:cs="Cambria Math"/>
        </w:rPr>
        <w:t>⇄</w:t>
      </w:r>
      <w:r w:rsidRPr="00634A55">
        <w:t xml:space="preserve"> 101 </w:t>
      </w:r>
      <w:r w:rsidRPr="00634A55">
        <w:rPr>
          <w:rFonts w:ascii="Cambria Math" w:hAnsi="Cambria Math" w:cs="Cambria Math"/>
        </w:rPr>
        <w:t>⇄</w:t>
      </w:r>
      <w:r w:rsidRPr="00634A55">
        <w:t xml:space="preserve"> 102</w:t>
      </w:r>
      <w:r w:rsidRPr="00634A55">
        <w:br/>
        <w:t>(head = 150, tail = 102)</w:t>
      </w:r>
    </w:p>
    <w:p w14:paraId="6A995FC1" w14:textId="77777777" w:rsidR="00944BCC" w:rsidRDefault="00944BCC" w:rsidP="00944BCC">
      <w:pPr>
        <w:numPr>
          <w:ilvl w:val="0"/>
          <w:numId w:val="1"/>
        </w:numPr>
      </w:pPr>
      <w:proofErr w:type="gramStart"/>
      <w:r w:rsidRPr="00634A55">
        <w:t>insertAtEnd(</w:t>
      </w:r>
      <w:proofErr w:type="gramEnd"/>
      <w:r w:rsidRPr="00634A55">
        <w:t>300)</w:t>
      </w:r>
      <w:r w:rsidRPr="00634A55">
        <w:br/>
        <w:t xml:space="preserve">→ </w:t>
      </w:r>
      <w:r w:rsidRPr="00634A55">
        <w:rPr>
          <w:b/>
          <w:bCs/>
        </w:rPr>
        <w:t>List:</w:t>
      </w:r>
      <w:r w:rsidRPr="00634A55">
        <w:t xml:space="preserve"> 150 </w:t>
      </w:r>
      <w:r w:rsidRPr="00634A55">
        <w:rPr>
          <w:rFonts w:ascii="Cambria Math" w:hAnsi="Cambria Math" w:cs="Cambria Math"/>
        </w:rPr>
        <w:t>⇄</w:t>
      </w:r>
      <w:r w:rsidRPr="00634A55">
        <w:t xml:space="preserve"> 101 </w:t>
      </w:r>
      <w:r w:rsidRPr="00634A55">
        <w:rPr>
          <w:rFonts w:ascii="Cambria Math" w:hAnsi="Cambria Math" w:cs="Cambria Math"/>
        </w:rPr>
        <w:t>⇄</w:t>
      </w:r>
      <w:r w:rsidRPr="00634A55">
        <w:t xml:space="preserve"> 102 </w:t>
      </w:r>
      <w:r w:rsidRPr="00634A55">
        <w:rPr>
          <w:rFonts w:ascii="Cambria Math" w:hAnsi="Cambria Math" w:cs="Cambria Math"/>
        </w:rPr>
        <w:t>⇄</w:t>
      </w:r>
      <w:r w:rsidRPr="00634A55">
        <w:t xml:space="preserve"> 300</w:t>
      </w:r>
      <w:r w:rsidRPr="00634A55">
        <w:br/>
        <w:t>(head = 150, tail = 300</w:t>
      </w:r>
    </w:p>
    <w:p w14:paraId="7BE163A4" w14:textId="538439F3" w:rsidR="004D6FA9" w:rsidRDefault="004D6FA9"/>
    <w:sectPr w:rsidR="004D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A7D75"/>
    <w:multiLevelType w:val="multilevel"/>
    <w:tmpl w:val="6464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71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4E"/>
    <w:rsid w:val="004D6FA9"/>
    <w:rsid w:val="00944BCC"/>
    <w:rsid w:val="00A80510"/>
    <w:rsid w:val="00A97ED9"/>
    <w:rsid w:val="00B8144E"/>
    <w:rsid w:val="00C967FD"/>
    <w:rsid w:val="00E8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5910"/>
  <w15:chartTrackingRefBased/>
  <w15:docId w15:val="{A0AB9B18-6637-4D76-9C7D-FEDD4CEE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BCC"/>
  </w:style>
  <w:style w:type="paragraph" w:styleId="Heading1">
    <w:name w:val="heading 1"/>
    <w:basedOn w:val="Normal"/>
    <w:next w:val="Normal"/>
    <w:link w:val="Heading1Char"/>
    <w:uiPriority w:val="9"/>
    <w:qFormat/>
    <w:rsid w:val="00B81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4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4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4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4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4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4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4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4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4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4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Ahmad</dc:creator>
  <cp:keywords/>
  <dc:description/>
  <cp:lastModifiedBy>Mahmood Ahmad</cp:lastModifiedBy>
  <cp:revision>2</cp:revision>
  <dcterms:created xsi:type="dcterms:W3CDTF">2025-10-31T17:01:00Z</dcterms:created>
  <dcterms:modified xsi:type="dcterms:W3CDTF">2025-10-31T17:01:00Z</dcterms:modified>
</cp:coreProperties>
</file>