
<file path=[Content_Types].xml><?xml version="1.0" encoding="utf-8"?>
<Types xmlns="http://schemas.openxmlformats.org/package/2006/content-types">
  <Default Extension="emf" ContentType="image/x-emf"/>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886F4" w14:textId="54DC225E" w:rsidR="00B237EB" w:rsidRDefault="00B237EB" w:rsidP="00B237EB">
      <w:pPr>
        <w:pStyle w:val="Title"/>
      </w:pPr>
      <w:r w:rsidRPr="00B237EB">
        <w:t>Global Aesthetic Markets 2025: Data-Driven Insights for MENA Expansion</w:t>
      </w:r>
    </w:p>
    <w:p w14:paraId="638A2558" w14:textId="7A9675F7" w:rsidR="00B237EB" w:rsidRPr="00B237EB" w:rsidRDefault="00B237EB" w:rsidP="00B237EB">
      <w:pPr>
        <w:pStyle w:val="Heading1"/>
      </w:pPr>
      <w:r w:rsidRPr="00B237EB">
        <w:t>Introduction</w:t>
      </w:r>
    </w:p>
    <w:p w14:paraId="45C7927C" w14:textId="2A5749AD" w:rsidR="00B237EB" w:rsidRPr="00B237EB" w:rsidRDefault="00B237EB" w:rsidP="00B237EB">
      <w:r w:rsidRPr="00B237EB">
        <w:t>This document was developed in preparation for my upcoming meeting for an export-focused position within a MENA-based company. It is built upon a detailed market analysis of the global and regional aesthetic services sector, originally compiled to support strategic planning and export readiness. The goal of this research is to distil that complex dataset into actionable insights—particularly relevant for organizations seeking to expand their aesthetic portfolio across the MENA region.</w:t>
      </w:r>
    </w:p>
    <w:p w14:paraId="144B8002" w14:textId="54C3E78A" w:rsidR="00B237EB" w:rsidRDefault="00B237EB" w:rsidP="00B237EB">
      <w:r w:rsidRPr="00B237EB">
        <w:t>With a focus on high-growth segments such as injectables, skin rejuvenation, and medical-grade skincare, this document reflects how I analyse data, identify viable market opportunities, and convert them into executable strategies. It demonstrates my ability to align clinical innovation with commercial viability and adapt global trends to regional priorities.</w:t>
      </w:r>
    </w:p>
    <w:p w14:paraId="6FD64722" w14:textId="77777777" w:rsidR="00ED1D08" w:rsidRDefault="00ED1D08" w:rsidP="00B237EB"/>
    <w:p w14:paraId="1BA867DB" w14:textId="77777777" w:rsidR="00ED1D08" w:rsidRDefault="00ED1D08" w:rsidP="00B237EB"/>
    <w:p w14:paraId="20A1FA8E" w14:textId="77777777" w:rsidR="00ED1D08" w:rsidRDefault="00ED1D08" w:rsidP="00B237EB"/>
    <w:p w14:paraId="403CE462" w14:textId="77777777" w:rsidR="00ED1D08" w:rsidRDefault="00ED1D08" w:rsidP="00B237EB"/>
    <w:p w14:paraId="3B9C9E5C" w14:textId="77777777" w:rsidR="00ED1D08" w:rsidRDefault="00ED1D08" w:rsidP="00B237EB"/>
    <w:p w14:paraId="2D0FEB6D" w14:textId="77777777" w:rsidR="00ED1D08" w:rsidRDefault="00ED1D08" w:rsidP="00ED1D08">
      <w:pPr>
        <w:rPr>
          <w:i/>
          <w:iCs/>
        </w:rPr>
      </w:pPr>
    </w:p>
    <w:p w14:paraId="3F31E18F" w14:textId="77777777" w:rsidR="00ED1D08" w:rsidRDefault="00ED1D08" w:rsidP="00ED1D08">
      <w:pPr>
        <w:rPr>
          <w:i/>
          <w:iCs/>
        </w:rPr>
      </w:pPr>
    </w:p>
    <w:p w14:paraId="5F04D8D1" w14:textId="77777777" w:rsidR="00ED1D08" w:rsidRDefault="00ED1D08" w:rsidP="00ED1D08">
      <w:pPr>
        <w:rPr>
          <w:i/>
          <w:iCs/>
        </w:rPr>
      </w:pPr>
    </w:p>
    <w:p w14:paraId="63B73001" w14:textId="77777777" w:rsidR="00ED1D08" w:rsidRDefault="00ED1D08" w:rsidP="00ED1D08">
      <w:pPr>
        <w:rPr>
          <w:i/>
          <w:iCs/>
        </w:rPr>
      </w:pPr>
    </w:p>
    <w:p w14:paraId="396AE606" w14:textId="77777777" w:rsidR="00ED1D08" w:rsidRDefault="00ED1D08" w:rsidP="00ED1D08">
      <w:pPr>
        <w:rPr>
          <w:i/>
          <w:iCs/>
        </w:rPr>
      </w:pPr>
    </w:p>
    <w:p w14:paraId="1426690B" w14:textId="77777777" w:rsidR="00ED1D08" w:rsidRDefault="00ED1D08" w:rsidP="00ED1D08">
      <w:pPr>
        <w:rPr>
          <w:i/>
          <w:iCs/>
        </w:rPr>
      </w:pPr>
    </w:p>
    <w:p w14:paraId="16D0E744" w14:textId="77777777" w:rsidR="00ED1D08" w:rsidRDefault="00ED1D08" w:rsidP="00ED1D08">
      <w:pPr>
        <w:rPr>
          <w:i/>
          <w:iCs/>
        </w:rPr>
      </w:pPr>
    </w:p>
    <w:p w14:paraId="372FB10D" w14:textId="6744EB5A" w:rsidR="00ED1D08" w:rsidRPr="00B237EB" w:rsidRDefault="00ED1D08" w:rsidP="00ED1D08">
      <w:r w:rsidRPr="00FF1A6E">
        <w:rPr>
          <w:i/>
          <w:iCs/>
        </w:rPr>
        <w:t xml:space="preserve">Prepared by: </w:t>
      </w:r>
      <w:r>
        <w:rPr>
          <w:i/>
          <w:iCs/>
        </w:rPr>
        <w:t>Mahmoud Ali</w:t>
      </w:r>
      <w:r w:rsidRPr="00FF1A6E">
        <w:rPr>
          <w:i/>
          <w:iCs/>
        </w:rPr>
        <w:t xml:space="preserve"> - Market Research &amp; Business Development</w:t>
      </w:r>
    </w:p>
    <w:p w14:paraId="6B7F3B08" w14:textId="2F892AC6" w:rsidR="00B237EB" w:rsidRPr="0051035C" w:rsidRDefault="00BB406D" w:rsidP="00B237EB">
      <w:pPr>
        <w:pStyle w:val="Heading1"/>
        <w:rPr>
          <w:b/>
          <w:bCs/>
          <w:color w:val="0E2841" w:themeColor="text2"/>
        </w:rPr>
      </w:pPr>
      <w:r w:rsidRPr="0051035C">
        <w:rPr>
          <w:b/>
          <w:bCs/>
          <w:color w:val="0E2841" w:themeColor="text2"/>
        </w:rPr>
        <w:lastRenderedPageBreak/>
        <w:t xml:space="preserve">1. </w:t>
      </w:r>
      <w:r w:rsidR="005D4B21" w:rsidRPr="0051035C">
        <w:rPr>
          <w:b/>
          <w:bCs/>
          <w:color w:val="0E2841" w:themeColor="text2"/>
        </w:rPr>
        <w:t>Comprehensive Aesthetic Services Market Analysis</w:t>
      </w:r>
      <w:r w:rsidR="0051035C">
        <w:rPr>
          <w:b/>
          <w:bCs/>
          <w:color w:val="0E2841" w:themeColor="text2"/>
        </w:rPr>
        <w:t>:</w:t>
      </w:r>
    </w:p>
    <w:p w14:paraId="51BBC682" w14:textId="0A946C83" w:rsidR="00786BFD" w:rsidRDefault="005D4B21" w:rsidP="00C55E80">
      <w:pPr>
        <w:pStyle w:val="Heading2"/>
      </w:pPr>
      <w:r>
        <w:t>1.</w:t>
      </w:r>
      <w:r w:rsidR="003A658F" w:rsidRPr="003A658F">
        <w:t xml:space="preserve"> </w:t>
      </w:r>
      <w:r w:rsidR="00ED1D08">
        <w:t>Data</w:t>
      </w:r>
    </w:p>
    <w:p w14:paraId="3971A22F" w14:textId="3F6C4A23" w:rsidR="00C55E80" w:rsidRPr="00C55E80" w:rsidRDefault="00C55E80" w:rsidP="00C55E80">
      <w:r>
        <w:object w:dxaOrig="1520" w:dyaOrig="987" w14:anchorId="69355A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3pt;height:49.7pt" o:ole="">
            <v:imagedata r:id="rId7" o:title=""/>
          </v:shape>
          <o:OLEObject Type="Embed" ProgID="Excel.SheetMacroEnabled.12" ShapeID="_x0000_i1025" DrawAspect="Icon" ObjectID="_1815966175" r:id="rId8"/>
        </w:object>
      </w:r>
      <w:r>
        <w:object w:dxaOrig="1520" w:dyaOrig="987" w14:anchorId="3ED4B919">
          <v:shape id="_x0000_i1026" type="#_x0000_t75" style="width:76.3pt;height:49.7pt" o:ole="">
            <v:imagedata r:id="rId9" o:title=""/>
          </v:shape>
          <o:OLEObject Type="Embed" ProgID="Excel.SheetMacroEnabled.12" ShapeID="_x0000_i1026" DrawAspect="Icon" ObjectID="_1815966176" r:id="rId10"/>
        </w:object>
      </w:r>
      <w:r>
        <w:object w:dxaOrig="1520" w:dyaOrig="987" w14:anchorId="01CDB81F">
          <v:shape id="_x0000_i1027" type="#_x0000_t75" style="width:76.3pt;height:49.7pt" o:ole="">
            <v:imagedata r:id="rId11" o:title=""/>
          </v:shape>
          <o:OLEObject Type="Embed" ProgID="Excel.SheetMacroEnabled.12" ShapeID="_x0000_i1027" DrawAspect="Icon" ObjectID="_1815966177" r:id="rId12"/>
        </w:object>
      </w:r>
      <w:r>
        <w:object w:dxaOrig="1520" w:dyaOrig="987" w14:anchorId="4C1D2E0A">
          <v:shape id="_x0000_i1028" type="#_x0000_t75" style="width:76.3pt;height:49.7pt" o:ole="">
            <v:imagedata r:id="rId13" o:title=""/>
          </v:shape>
          <o:OLEObject Type="Embed" ProgID="Excel.SheetMacroEnabled.12" ShapeID="_x0000_i1028" DrawAspect="Icon" ObjectID="_1815966178" r:id="rId14"/>
        </w:object>
      </w:r>
      <w:r>
        <w:object w:dxaOrig="1520" w:dyaOrig="987" w14:anchorId="167C18FE">
          <v:shape id="_x0000_i1029" type="#_x0000_t75" style="width:76.3pt;height:49.7pt" o:ole="">
            <v:imagedata r:id="rId15" o:title=""/>
          </v:shape>
          <o:OLEObject Type="Embed" ProgID="Excel.SheetMacroEnabled.12" ShapeID="_x0000_i1029" DrawAspect="Icon" ObjectID="_1815966179" r:id="rId16"/>
        </w:object>
      </w:r>
      <w:r>
        <w:object w:dxaOrig="1520" w:dyaOrig="987" w14:anchorId="31D78D35">
          <v:shape id="_x0000_i1030" type="#_x0000_t75" style="width:76.3pt;height:49.7pt" o:ole="">
            <v:imagedata r:id="rId17" o:title=""/>
          </v:shape>
          <o:OLEObject Type="Embed" ProgID="Excel.SheetMacroEnabled.12" ShapeID="_x0000_i1030" DrawAspect="Icon" ObjectID="_1815966180" r:id="rId18"/>
        </w:object>
      </w:r>
      <w:r>
        <w:object w:dxaOrig="1520" w:dyaOrig="987" w14:anchorId="3551084A">
          <v:shape id="_x0000_i1031" type="#_x0000_t75" style="width:76.3pt;height:49.7pt" o:ole="">
            <v:imagedata r:id="rId19" o:title=""/>
          </v:shape>
          <o:OLEObject Type="Embed" ProgID="Excel.SheetMacroEnabled.12" ShapeID="_x0000_i1031" DrawAspect="Icon" ObjectID="_1815966181" r:id="rId20"/>
        </w:object>
      </w:r>
    </w:p>
    <w:p w14:paraId="28B5C6A5" w14:textId="62684AC0" w:rsidR="00B237EB" w:rsidRPr="005D4B21" w:rsidRDefault="005D4B21" w:rsidP="005D4B21">
      <w:pPr>
        <w:pStyle w:val="Heading2"/>
      </w:pPr>
      <w:r w:rsidRPr="005D4B21">
        <w:t xml:space="preserve">2. </w:t>
      </w:r>
      <w:r w:rsidR="00B237EB" w:rsidRPr="005D4B21">
        <w:t>Findings</w:t>
      </w:r>
      <w:r w:rsidRPr="005D4B21">
        <w:t xml:space="preserve"> on Aesthetic Services Market</w:t>
      </w:r>
      <w:r w:rsidR="00B237EB" w:rsidRPr="005D4B21">
        <w:t>:</w:t>
      </w:r>
    </w:p>
    <w:p w14:paraId="3EC84CD1" w14:textId="547197A9" w:rsidR="00286A27" w:rsidRPr="00286A27" w:rsidRDefault="00286A27" w:rsidP="00ED1D08">
      <w:pPr>
        <w:pStyle w:val="ListParagraph"/>
        <w:numPr>
          <w:ilvl w:val="0"/>
          <w:numId w:val="28"/>
        </w:numPr>
      </w:pPr>
      <w:r w:rsidRPr="00ED1D08">
        <w:rPr>
          <w:b/>
          <w:bCs/>
        </w:rPr>
        <w:t>Market Overview:</w:t>
      </w:r>
      <w:r w:rsidRPr="00286A27">
        <w:t xml:space="preserve"> The global aesthetic medicine market is projected to reach between $102-139 billion by 2030-2033, with strong growth rates of 8.9-12.8% CAGR </w:t>
      </w:r>
      <w:hyperlink r:id="rId21" w:tgtFrame="_blank" w:history="1">
        <w:r w:rsidRPr="00286A27">
          <w:rPr>
            <w:rStyle w:val="Hyperlink"/>
          </w:rPr>
          <w:t xml:space="preserve">The Business Research </w:t>
        </w:r>
        <w:proofErr w:type="spellStart"/>
        <w:r w:rsidRPr="00286A27">
          <w:rPr>
            <w:rStyle w:val="Hyperlink"/>
          </w:rPr>
          <w:t>Company</w:t>
        </w:r>
      </w:hyperlink>
      <w:hyperlink r:id="rId22" w:tgtFrame="_blank" w:history="1">
        <w:r w:rsidRPr="00286A27">
          <w:rPr>
            <w:rStyle w:val="Hyperlink"/>
          </w:rPr>
          <w:t>Roots</w:t>
        </w:r>
        <w:proofErr w:type="spellEnd"/>
        <w:r w:rsidRPr="00286A27">
          <w:rPr>
            <w:rStyle w:val="Hyperlink"/>
          </w:rPr>
          <w:t xml:space="preserve"> Analysis</w:t>
        </w:r>
      </w:hyperlink>
      <w:r w:rsidRPr="00286A27">
        <w:t xml:space="preserve">. There's a notable surge in demand for minimally invasive and non-invasive procedures, with laser and light-based devices offering applications from hair removal to skin rejuvenation </w:t>
      </w:r>
      <w:hyperlink r:id="rId23" w:tgtFrame="_blank" w:history="1">
        <w:r w:rsidRPr="00286A27">
          <w:rPr>
            <w:rStyle w:val="Hyperlink"/>
          </w:rPr>
          <w:t>Analysis of Dermatology Devices Market Growth From $16.1 Billion in 2024 to $36.4 Billion by 2035 - PharmiWeb.com</w:t>
        </w:r>
      </w:hyperlink>
      <w:r w:rsidRPr="00286A27">
        <w:t>.</w:t>
      </w:r>
    </w:p>
    <w:p w14:paraId="2537C991" w14:textId="77777777" w:rsidR="00286A27" w:rsidRPr="00286A27" w:rsidRDefault="00286A27" w:rsidP="00ED1D08">
      <w:pPr>
        <w:pStyle w:val="ListParagraph"/>
        <w:numPr>
          <w:ilvl w:val="0"/>
          <w:numId w:val="28"/>
        </w:numPr>
      </w:pPr>
      <w:r w:rsidRPr="00ED1D08">
        <w:rPr>
          <w:b/>
          <w:bCs/>
        </w:rPr>
        <w:t>Regional Opportunities:</w:t>
      </w:r>
      <w:r w:rsidRPr="00286A27">
        <w:t xml:space="preserve"> The Asia Pacific region shows particularly strong growth potential, with rising income levels in China and India creating lucrative opportunities, while South Korea serves as the hub of cosmetic surgeries. Europe represents a notable market due to an increasing aging population, advanced healthcare systems, and growing trends towards non-surgical cosmetic procedures </w:t>
      </w:r>
      <w:hyperlink r:id="rId24" w:tgtFrame="_blank" w:history="1">
        <w:r w:rsidRPr="00286A27">
          <w:rPr>
            <w:rStyle w:val="Hyperlink"/>
          </w:rPr>
          <w:t>Medical Aesthetic Market – Global Market – Industry Trends and Forecast to 2032 | Data Bridge Market Research</w:t>
        </w:r>
      </w:hyperlink>
      <w:r w:rsidRPr="00286A27">
        <w:t>.</w:t>
      </w:r>
    </w:p>
    <w:p w14:paraId="683C78C5" w14:textId="77777777" w:rsidR="00286A27" w:rsidRPr="00286A27" w:rsidRDefault="00286A27" w:rsidP="00ED1D08">
      <w:pPr>
        <w:pStyle w:val="ListParagraph"/>
        <w:numPr>
          <w:ilvl w:val="0"/>
          <w:numId w:val="28"/>
        </w:numPr>
      </w:pPr>
      <w:r w:rsidRPr="00ED1D08">
        <w:rPr>
          <w:b/>
          <w:bCs/>
        </w:rPr>
        <w:t>Key Export Insights:</w:t>
      </w:r>
    </w:p>
    <w:p w14:paraId="72F20723" w14:textId="77777777" w:rsidR="00286A27" w:rsidRPr="00286A27" w:rsidRDefault="00286A27" w:rsidP="00ED1D08">
      <w:pPr>
        <w:numPr>
          <w:ilvl w:val="1"/>
          <w:numId w:val="20"/>
        </w:numPr>
      </w:pPr>
      <w:r w:rsidRPr="00286A27">
        <w:rPr>
          <w:b/>
          <w:bCs/>
        </w:rPr>
        <w:t>Technology Focus</w:t>
      </w:r>
      <w:r w:rsidRPr="00286A27">
        <w:t>: Laser and light-based devices dominate with 35.2% market share</w:t>
      </w:r>
    </w:p>
    <w:p w14:paraId="4A08C74B" w14:textId="77777777" w:rsidR="00286A27" w:rsidRPr="00286A27" w:rsidRDefault="00286A27" w:rsidP="00ED1D08">
      <w:pPr>
        <w:numPr>
          <w:ilvl w:val="1"/>
          <w:numId w:val="20"/>
        </w:numPr>
      </w:pPr>
      <w:r w:rsidRPr="00286A27">
        <w:rPr>
          <w:b/>
          <w:bCs/>
        </w:rPr>
        <w:t>High-Growth Segments</w:t>
      </w:r>
      <w:r w:rsidRPr="00286A27">
        <w:t>: Hair restoration (12.3% CAGR) and advanced aesthetic technologies (13.8% CAGR)</w:t>
      </w:r>
    </w:p>
    <w:p w14:paraId="4DD27292" w14:textId="77777777" w:rsidR="00286A27" w:rsidRPr="00286A27" w:rsidRDefault="00286A27" w:rsidP="00ED1D08">
      <w:pPr>
        <w:numPr>
          <w:ilvl w:val="1"/>
          <w:numId w:val="20"/>
        </w:numPr>
      </w:pPr>
      <w:r w:rsidRPr="00286A27">
        <w:rPr>
          <w:b/>
          <w:bCs/>
        </w:rPr>
        <w:t>Regional Leaders</w:t>
      </w:r>
      <w:r w:rsidRPr="00286A27">
        <w:t xml:space="preserve">: The UK aesthetics industry alone is valued at over $3.9 billion, reflecting global growth trends </w:t>
      </w:r>
      <w:hyperlink r:id="rId25" w:tgtFrame="_blank" w:history="1">
        <w:r w:rsidRPr="00286A27">
          <w:rPr>
            <w:rStyle w:val="Hyperlink"/>
          </w:rPr>
          <w:t>Aesthetic Medicine Market Revenue Size &amp; Share | 2033</w:t>
        </w:r>
      </w:hyperlink>
    </w:p>
    <w:p w14:paraId="1D821B37" w14:textId="77777777" w:rsidR="00286A27" w:rsidRPr="00286A27" w:rsidRDefault="00286A27" w:rsidP="00ED1D08">
      <w:pPr>
        <w:numPr>
          <w:ilvl w:val="1"/>
          <w:numId w:val="20"/>
        </w:numPr>
      </w:pPr>
      <w:r w:rsidRPr="00286A27">
        <w:rPr>
          <w:b/>
          <w:bCs/>
        </w:rPr>
        <w:t>Investment Returns</w:t>
      </w:r>
      <w:r w:rsidRPr="00286A27">
        <w:t>: Training and education services offer the highest ROI potential (300-500%)</w:t>
      </w:r>
    </w:p>
    <w:p w14:paraId="62960521" w14:textId="101D8956" w:rsidR="003A658F" w:rsidRPr="005D4B21" w:rsidRDefault="005D4B21" w:rsidP="005D4B21">
      <w:pPr>
        <w:pStyle w:val="Heading2"/>
      </w:pPr>
      <w:r w:rsidRPr="005D4B21">
        <w:lastRenderedPageBreak/>
        <w:t xml:space="preserve">3. </w:t>
      </w:r>
      <w:r w:rsidR="00286A27" w:rsidRPr="005D4B21">
        <w:t>RESOURCES</w:t>
      </w:r>
      <w:r w:rsidR="00B237EB" w:rsidRPr="005D4B21">
        <w:t>:</w:t>
      </w:r>
    </w:p>
    <w:p w14:paraId="7C623E9A" w14:textId="00AE37A7" w:rsidR="003A658F" w:rsidRDefault="00F90AB2">
      <w:hyperlink r:id="rId26" w:history="1">
        <w:r w:rsidRPr="00961B23">
          <w:rPr>
            <w:rStyle w:val="Hyperlink"/>
          </w:rPr>
          <w:t>https://www.towardshealthcare.com/insights/technological-advancement-in-cosmetic-procedures-boosting-the-medical-aesthetics-market-growth</w:t>
        </w:r>
      </w:hyperlink>
    </w:p>
    <w:p w14:paraId="14CC354D" w14:textId="0A023EF1" w:rsidR="00F90AB2" w:rsidRDefault="00F90AB2">
      <w:hyperlink r:id="rId27" w:history="1">
        <w:r w:rsidRPr="00961B23">
          <w:rPr>
            <w:rStyle w:val="Hyperlink"/>
          </w:rPr>
          <w:t>https://www.grandviewresearch.com/industry-analysis/medical-aesthetics-market</w:t>
        </w:r>
      </w:hyperlink>
    </w:p>
    <w:p w14:paraId="26BB8FC6" w14:textId="4897C69C" w:rsidR="00F90AB2" w:rsidRDefault="00F90AB2">
      <w:hyperlink r:id="rId28" w:history="1">
        <w:r w:rsidRPr="00961B23">
          <w:rPr>
            <w:rStyle w:val="Hyperlink"/>
          </w:rPr>
          <w:t>https://www.rootsanalysis.com/reports/medical-aesthetics-market.html</w:t>
        </w:r>
      </w:hyperlink>
    </w:p>
    <w:p w14:paraId="42635097" w14:textId="1BD95539" w:rsidR="00F90AB2" w:rsidRDefault="00F90AB2">
      <w:hyperlink r:id="rId29" w:history="1">
        <w:r w:rsidRPr="00961B23">
          <w:rPr>
            <w:rStyle w:val="Hyperlink"/>
          </w:rPr>
          <w:t>https://www.pharmiweb.com/press-release/2025-08-04/analysis-of-dermatology-devices-market-growth-from-161-billion-in-2024-to-364-billion-by-2035</w:t>
        </w:r>
      </w:hyperlink>
    </w:p>
    <w:p w14:paraId="15248737" w14:textId="4585DED5" w:rsidR="00F90AB2" w:rsidRDefault="00F90AB2">
      <w:hyperlink r:id="rId30" w:history="1">
        <w:r w:rsidRPr="00961B23">
          <w:rPr>
            <w:rStyle w:val="Hyperlink"/>
          </w:rPr>
          <w:t>https://www.databridgemarketresearch.com/reports/global-aesthetic-dermatology-market</w:t>
        </w:r>
      </w:hyperlink>
    </w:p>
    <w:p w14:paraId="40E5C2A6" w14:textId="6E1D2326" w:rsidR="00F90AB2" w:rsidRDefault="00F90AB2">
      <w:hyperlink r:id="rId31" w:history="1">
        <w:r w:rsidRPr="00961B23">
          <w:rPr>
            <w:rStyle w:val="Hyperlink"/>
          </w:rPr>
          <w:t>https://www.verifiedmarketreports.com/product/aesthetics-market/</w:t>
        </w:r>
      </w:hyperlink>
    </w:p>
    <w:p w14:paraId="47DAD058" w14:textId="12211D66" w:rsidR="00F90AB2" w:rsidRDefault="00F90AB2">
      <w:hyperlink r:id="rId32" w:history="1">
        <w:r w:rsidRPr="00961B23">
          <w:rPr>
            <w:rStyle w:val="Hyperlink"/>
          </w:rPr>
          <w:t>https://www.thebusinessresearchcompany.com/report/aesthetic-medicine-global-market-report</w:t>
        </w:r>
      </w:hyperlink>
    </w:p>
    <w:p w14:paraId="791801C8" w14:textId="2EB26DC0" w:rsidR="00F90AB2" w:rsidRDefault="00F90AB2">
      <w:hyperlink r:id="rId33" w:history="1">
        <w:r w:rsidRPr="00961B23">
          <w:rPr>
            <w:rStyle w:val="Hyperlink"/>
          </w:rPr>
          <w:t>https://www.factmr.com/report/aesthetic-medicine-market</w:t>
        </w:r>
      </w:hyperlink>
    </w:p>
    <w:p w14:paraId="2274E221" w14:textId="6B4938BB" w:rsidR="00F90AB2" w:rsidRDefault="00F90AB2">
      <w:hyperlink r:id="rId34" w:history="1">
        <w:r w:rsidRPr="00961B23">
          <w:rPr>
            <w:rStyle w:val="Hyperlink"/>
          </w:rPr>
          <w:t>https://www.researchandmarkets.com/reports/4827926/aesthetic-medicine-market-size-share-and-trends</w:t>
        </w:r>
      </w:hyperlink>
    </w:p>
    <w:p w14:paraId="12201F83" w14:textId="6BAEB169" w:rsidR="003A658F" w:rsidRDefault="00F90AB2" w:rsidP="00F90AB2">
      <w:hyperlink r:id="rId35" w:history="1">
        <w:r w:rsidRPr="00961B23">
          <w:rPr>
            <w:rStyle w:val="Hyperlink"/>
          </w:rPr>
          <w:t>https://www.cognitivemarketresearch.com/medical-aesthetics-market-report</w:t>
        </w:r>
      </w:hyperlink>
    </w:p>
    <w:p w14:paraId="57566106" w14:textId="77777777" w:rsidR="003A658F" w:rsidRDefault="003A658F"/>
    <w:p w14:paraId="5FD3B1E4" w14:textId="77777777" w:rsidR="00286A27" w:rsidRDefault="00286A27" w:rsidP="003A658F">
      <w:pPr>
        <w:rPr>
          <w:b/>
          <w:bCs/>
        </w:rPr>
      </w:pPr>
    </w:p>
    <w:p w14:paraId="0F3F560F" w14:textId="77777777" w:rsidR="00286A27" w:rsidRDefault="00286A27" w:rsidP="003A658F">
      <w:pPr>
        <w:rPr>
          <w:b/>
          <w:bCs/>
        </w:rPr>
      </w:pPr>
    </w:p>
    <w:p w14:paraId="0DA01BD1" w14:textId="77777777" w:rsidR="00286A27" w:rsidRDefault="00286A27" w:rsidP="003A658F">
      <w:pPr>
        <w:rPr>
          <w:b/>
          <w:bCs/>
        </w:rPr>
      </w:pPr>
    </w:p>
    <w:p w14:paraId="0CDB77D8" w14:textId="77777777" w:rsidR="00286A27" w:rsidRDefault="00286A27" w:rsidP="003A658F">
      <w:pPr>
        <w:rPr>
          <w:b/>
          <w:bCs/>
        </w:rPr>
      </w:pPr>
    </w:p>
    <w:p w14:paraId="16806C37" w14:textId="77777777" w:rsidR="00286A27" w:rsidRDefault="00286A27" w:rsidP="003A658F">
      <w:pPr>
        <w:rPr>
          <w:b/>
          <w:bCs/>
        </w:rPr>
      </w:pPr>
    </w:p>
    <w:p w14:paraId="1BBD56EE" w14:textId="77777777" w:rsidR="00286A27" w:rsidRDefault="00286A27" w:rsidP="003A658F">
      <w:pPr>
        <w:rPr>
          <w:b/>
          <w:bCs/>
        </w:rPr>
      </w:pPr>
    </w:p>
    <w:p w14:paraId="644F7101" w14:textId="77777777" w:rsidR="00286A27" w:rsidRDefault="00286A27" w:rsidP="003A658F">
      <w:pPr>
        <w:rPr>
          <w:b/>
          <w:bCs/>
        </w:rPr>
      </w:pPr>
    </w:p>
    <w:p w14:paraId="164C620A" w14:textId="77777777" w:rsidR="00286A27" w:rsidRDefault="00286A27" w:rsidP="003A658F">
      <w:pPr>
        <w:rPr>
          <w:b/>
          <w:bCs/>
        </w:rPr>
      </w:pPr>
    </w:p>
    <w:p w14:paraId="2BABAE67" w14:textId="77777777" w:rsidR="00786BFD" w:rsidRDefault="00786BFD" w:rsidP="003A658F">
      <w:pPr>
        <w:rPr>
          <w:b/>
          <w:bCs/>
        </w:rPr>
      </w:pPr>
    </w:p>
    <w:p w14:paraId="7F6CBB90" w14:textId="77777777" w:rsidR="00786BFD" w:rsidRDefault="00786BFD" w:rsidP="003A658F">
      <w:pPr>
        <w:rPr>
          <w:b/>
          <w:bCs/>
        </w:rPr>
      </w:pPr>
    </w:p>
    <w:p w14:paraId="55B734A3" w14:textId="77777777" w:rsidR="00786BFD" w:rsidRDefault="00786BFD" w:rsidP="003A658F">
      <w:pPr>
        <w:rPr>
          <w:b/>
          <w:bCs/>
        </w:rPr>
      </w:pPr>
    </w:p>
    <w:p w14:paraId="23CFCFC7" w14:textId="4B0FA2E5" w:rsidR="003A658F" w:rsidRPr="0051035C" w:rsidRDefault="005D4B21" w:rsidP="005D4B21">
      <w:pPr>
        <w:pStyle w:val="Heading1"/>
        <w:rPr>
          <w:b/>
          <w:bCs/>
          <w:color w:val="0E2841" w:themeColor="text2"/>
        </w:rPr>
      </w:pPr>
      <w:r w:rsidRPr="0051035C">
        <w:rPr>
          <w:b/>
          <w:bCs/>
          <w:color w:val="0E2841" w:themeColor="text2"/>
        </w:rPr>
        <w:lastRenderedPageBreak/>
        <w:t>2.</w:t>
      </w:r>
      <w:r w:rsidR="003A658F" w:rsidRPr="0051035C">
        <w:rPr>
          <w:b/>
          <w:bCs/>
          <w:color w:val="0E2841" w:themeColor="text2"/>
        </w:rPr>
        <w:t>Comprehensive Aesthetic Dermatology Products Market Analysis</w:t>
      </w:r>
    </w:p>
    <w:p w14:paraId="2253AF0D" w14:textId="3864F828" w:rsidR="00082446" w:rsidRDefault="00BA19A2" w:rsidP="00C55E80">
      <w:pPr>
        <w:pStyle w:val="Heading2"/>
      </w:pPr>
      <w:r>
        <w:t>1.Data</w:t>
      </w:r>
    </w:p>
    <w:p w14:paraId="173CDFDE" w14:textId="7DD88547" w:rsidR="00C55E80" w:rsidRPr="00C55E80" w:rsidRDefault="00C55E80" w:rsidP="00C55E80">
      <w:r>
        <w:object w:dxaOrig="1520" w:dyaOrig="987" w14:anchorId="4C5F7DDE">
          <v:shape id="_x0000_i1032" type="#_x0000_t75" style="width:76.3pt;height:49.7pt" o:ole="">
            <v:imagedata r:id="rId36" o:title=""/>
          </v:shape>
          <o:OLEObject Type="Embed" ProgID="Excel.SheetMacroEnabled.12" ShapeID="_x0000_i1032" DrawAspect="Icon" ObjectID="_1815966182" r:id="rId37"/>
        </w:object>
      </w:r>
      <w:r>
        <w:object w:dxaOrig="1520" w:dyaOrig="987" w14:anchorId="066C8A43">
          <v:shape id="_x0000_i1033" type="#_x0000_t75" style="width:76.3pt;height:49.7pt" o:ole="">
            <v:imagedata r:id="rId38" o:title=""/>
          </v:shape>
          <o:OLEObject Type="Embed" ProgID="Excel.SheetMacroEnabled.12" ShapeID="_x0000_i1033" DrawAspect="Icon" ObjectID="_1815966183" r:id="rId39"/>
        </w:object>
      </w:r>
      <w:r>
        <w:object w:dxaOrig="1520" w:dyaOrig="987" w14:anchorId="0D00F34D">
          <v:shape id="_x0000_i1034" type="#_x0000_t75" style="width:76.3pt;height:49.7pt" o:ole="">
            <v:imagedata r:id="rId40" o:title=""/>
          </v:shape>
          <o:OLEObject Type="Embed" ProgID="Excel.SheetMacroEnabled.12" ShapeID="_x0000_i1034" DrawAspect="Icon" ObjectID="_1815966184" r:id="rId41"/>
        </w:object>
      </w:r>
      <w:r>
        <w:object w:dxaOrig="1520" w:dyaOrig="987" w14:anchorId="788284F8">
          <v:shape id="_x0000_i1035" type="#_x0000_t75" style="width:76.3pt;height:49.7pt" o:ole="">
            <v:imagedata r:id="rId42" o:title=""/>
          </v:shape>
          <o:OLEObject Type="Embed" ProgID="Excel.SheetMacroEnabled.12" ShapeID="_x0000_i1035" DrawAspect="Icon" ObjectID="_1815966185" r:id="rId43"/>
        </w:object>
      </w:r>
      <w:r>
        <w:object w:dxaOrig="1520" w:dyaOrig="987" w14:anchorId="4234208B">
          <v:shape id="_x0000_i1036" type="#_x0000_t75" style="width:76.3pt;height:49.7pt" o:ole="">
            <v:imagedata r:id="rId44" o:title=""/>
          </v:shape>
          <o:OLEObject Type="Embed" ProgID="Excel.SheetMacroEnabled.12" ShapeID="_x0000_i1036" DrawAspect="Icon" ObjectID="_1815966186" r:id="rId45"/>
        </w:object>
      </w:r>
      <w:r>
        <w:object w:dxaOrig="1520" w:dyaOrig="987" w14:anchorId="64D15779">
          <v:shape id="_x0000_i1037" type="#_x0000_t75" style="width:76.3pt;height:49.7pt" o:ole="">
            <v:imagedata r:id="rId46" o:title=""/>
          </v:shape>
          <o:OLEObject Type="Embed" ProgID="Excel.SheetMacroEnabled.12" ShapeID="_x0000_i1037" DrawAspect="Icon" ObjectID="_1815966187" r:id="rId47"/>
        </w:object>
      </w:r>
      <w:r>
        <w:object w:dxaOrig="1520" w:dyaOrig="987" w14:anchorId="4E15BB23">
          <v:shape id="_x0000_i1038" type="#_x0000_t75" style="width:76.3pt;height:49.7pt" o:ole="">
            <v:imagedata r:id="rId48" o:title=""/>
          </v:shape>
          <o:OLEObject Type="Embed" ProgID="Excel.SheetMacroEnabled.12" ShapeID="_x0000_i1038" DrawAspect="Icon" ObjectID="_1815966188" r:id="rId49"/>
        </w:object>
      </w:r>
      <w:r>
        <w:object w:dxaOrig="1520" w:dyaOrig="987" w14:anchorId="32B9030F">
          <v:shape id="_x0000_i1039" type="#_x0000_t75" style="width:76.3pt;height:49.7pt" o:ole="">
            <v:imagedata r:id="rId50" o:title=""/>
          </v:shape>
          <o:OLEObject Type="Embed" ProgID="Excel.SheetMacroEnabled.12" ShapeID="_x0000_i1039" DrawAspect="Icon" ObjectID="_1815966189" r:id="rId51"/>
        </w:object>
      </w:r>
      <w:r>
        <w:object w:dxaOrig="1520" w:dyaOrig="987" w14:anchorId="7EB72C04">
          <v:shape id="_x0000_i1040" type="#_x0000_t75" style="width:76.3pt;height:49.7pt" o:ole="">
            <v:imagedata r:id="rId52" o:title=""/>
          </v:shape>
          <o:OLEObject Type="Embed" ProgID="Excel.SheetMacroEnabled.12" ShapeID="_x0000_i1040" DrawAspect="Icon" ObjectID="_1815966190" r:id="rId53"/>
        </w:object>
      </w:r>
      <w:r>
        <w:object w:dxaOrig="1520" w:dyaOrig="987" w14:anchorId="54207FED">
          <v:shape id="_x0000_i1041" type="#_x0000_t75" style="width:76.3pt;height:49.7pt" o:ole="">
            <v:imagedata r:id="rId54" o:title=""/>
          </v:shape>
          <o:OLEObject Type="Embed" ProgID="Excel.SheetMacroEnabled.12" ShapeID="_x0000_i1041" DrawAspect="Icon" ObjectID="_1815966191" r:id="rId55"/>
        </w:object>
      </w:r>
    </w:p>
    <w:p w14:paraId="6CA3E0A6" w14:textId="77777777" w:rsidR="00082446" w:rsidRDefault="00082446" w:rsidP="00286A27">
      <w:pPr>
        <w:rPr>
          <w:b/>
          <w:bCs/>
        </w:rPr>
      </w:pPr>
    </w:p>
    <w:p w14:paraId="1D675C11" w14:textId="4DDC2C22" w:rsidR="00082446" w:rsidRPr="00082446" w:rsidRDefault="00082446" w:rsidP="00082446">
      <w:pPr>
        <w:pStyle w:val="Heading2"/>
      </w:pPr>
      <w:r>
        <w:t>2.Findings</w:t>
      </w:r>
    </w:p>
    <w:p w14:paraId="33339E0C" w14:textId="7802C5B3" w:rsidR="00286A27" w:rsidRPr="00286A27" w:rsidRDefault="00286A27" w:rsidP="00286A27">
      <w:r w:rsidRPr="00286A27">
        <w:rPr>
          <w:b/>
          <w:bCs/>
        </w:rPr>
        <w:t>Market Overview:</w:t>
      </w:r>
      <w:r w:rsidRPr="00286A27">
        <w:t xml:space="preserve"> The global anti-aging products market is valued at $50.92 billion in 2024 and expected to reach $78.70-80.55 billion by 2032 </w:t>
      </w:r>
      <w:hyperlink r:id="rId56" w:tgtFrame="_blank" w:history="1">
        <w:proofErr w:type="spellStart"/>
        <w:r w:rsidRPr="00286A27">
          <w:rPr>
            <w:rStyle w:val="Hyperlink"/>
          </w:rPr>
          <w:t>PharmiWeb</w:t>
        </w:r>
      </w:hyperlink>
      <w:hyperlink r:id="rId57" w:tgtFrame="_blank" w:history="1">
        <w:r w:rsidRPr="00286A27">
          <w:rPr>
            <w:rStyle w:val="Hyperlink"/>
          </w:rPr>
          <w:t>The</w:t>
        </w:r>
        <w:proofErr w:type="spellEnd"/>
        <w:r w:rsidRPr="00286A27">
          <w:rPr>
            <w:rStyle w:val="Hyperlink"/>
          </w:rPr>
          <w:t xml:space="preserve"> Business Research Company</w:t>
        </w:r>
      </w:hyperlink>
      <w:r w:rsidRPr="00286A27">
        <w:t xml:space="preserve">, while the facial serum market specifically is valued at $5.84-5.86 billion in 2024 and projected to reach $10.32 billion by 2033 </w:t>
      </w:r>
      <w:hyperlink r:id="rId58" w:tgtFrame="_blank" w:history="1">
        <w:r w:rsidRPr="00286A27">
          <w:rPr>
            <w:rStyle w:val="Hyperlink"/>
          </w:rPr>
          <w:t xml:space="preserve">Grand View </w:t>
        </w:r>
        <w:proofErr w:type="spellStart"/>
        <w:r w:rsidRPr="00286A27">
          <w:rPr>
            <w:rStyle w:val="Hyperlink"/>
          </w:rPr>
          <w:t>Research</w:t>
        </w:r>
      </w:hyperlink>
      <w:hyperlink r:id="rId59" w:tgtFrame="_blank" w:history="1">
        <w:r w:rsidRPr="00286A27">
          <w:rPr>
            <w:rStyle w:val="Hyperlink"/>
          </w:rPr>
          <w:t>Straits</w:t>
        </w:r>
        <w:proofErr w:type="spellEnd"/>
        <w:r w:rsidRPr="00286A27">
          <w:rPr>
            <w:rStyle w:val="Hyperlink"/>
          </w:rPr>
          <w:t xml:space="preserve"> Research</w:t>
        </w:r>
      </w:hyperlink>
      <w:r w:rsidRPr="00286A27">
        <w:t>.</w:t>
      </w:r>
    </w:p>
    <w:p w14:paraId="5E4303A8" w14:textId="77777777" w:rsidR="00286A27" w:rsidRPr="00286A27" w:rsidRDefault="00286A27" w:rsidP="00286A27">
      <w:r w:rsidRPr="00286A27">
        <w:rPr>
          <w:b/>
          <w:bCs/>
        </w:rPr>
        <w:t>Key Market Segments:</w:t>
      </w:r>
    </w:p>
    <w:p w14:paraId="4BF020F1" w14:textId="77777777" w:rsidR="00286A27" w:rsidRPr="00286A27" w:rsidRDefault="00286A27" w:rsidP="00286A27">
      <w:pPr>
        <w:numPr>
          <w:ilvl w:val="0"/>
          <w:numId w:val="21"/>
        </w:numPr>
      </w:pPr>
      <w:r w:rsidRPr="00286A27">
        <w:rPr>
          <w:b/>
          <w:bCs/>
        </w:rPr>
        <w:t>Serums dominance</w:t>
      </w:r>
      <w:r w:rsidRPr="00286A27">
        <w:t xml:space="preserve">: Serums and essences hold a 20% market share, with focus on highly concentrated treatments like Vitamin C serums, hyaluronic acid serums, and retinol serums </w:t>
      </w:r>
      <w:proofErr w:type="spellStart"/>
      <w:r w:rsidRPr="00286A27">
        <w:t>favored</w:t>
      </w:r>
      <w:proofErr w:type="spellEnd"/>
      <w:r w:rsidRPr="00286A27">
        <w:t xml:space="preserve"> for their targeted benefits </w:t>
      </w:r>
      <w:hyperlink r:id="rId60" w:tgtFrame="_blank" w:history="1">
        <w:r w:rsidRPr="00286A27">
          <w:rPr>
            <w:rStyle w:val="Hyperlink"/>
          </w:rPr>
          <w:t>Aesthetics Market Size, Potential, SWOT &amp; Forecast</w:t>
        </w:r>
      </w:hyperlink>
    </w:p>
    <w:p w14:paraId="562CA061" w14:textId="77777777" w:rsidR="00286A27" w:rsidRPr="00286A27" w:rsidRDefault="00286A27" w:rsidP="00286A27">
      <w:pPr>
        <w:numPr>
          <w:ilvl w:val="0"/>
          <w:numId w:val="21"/>
        </w:numPr>
      </w:pPr>
      <w:r w:rsidRPr="00286A27">
        <w:rPr>
          <w:b/>
          <w:bCs/>
        </w:rPr>
        <w:t>Cosmeceuticals growth</w:t>
      </w:r>
      <w:r w:rsidRPr="00286A27">
        <w:t xml:space="preserve">: The cosmeceuticals market was valued at $63.63-65.71 billion in 2023-2024 and is expected to reach $142.52-152.58 billion by 2032-2034, growing at 8.83-9.84% CAGR </w:t>
      </w:r>
      <w:hyperlink r:id="rId61" w:tgtFrame="_blank" w:history="1">
        <w:r w:rsidRPr="00286A27">
          <w:rPr>
            <w:rStyle w:val="Hyperlink"/>
          </w:rPr>
          <w:t xml:space="preserve">Allied Market </w:t>
        </w:r>
        <w:proofErr w:type="spellStart"/>
        <w:r w:rsidRPr="00286A27">
          <w:rPr>
            <w:rStyle w:val="Hyperlink"/>
          </w:rPr>
          <w:t>Research</w:t>
        </w:r>
      </w:hyperlink>
      <w:hyperlink r:id="rId62" w:tgtFrame="_blank" w:history="1">
        <w:r w:rsidRPr="00286A27">
          <w:rPr>
            <w:rStyle w:val="Hyperlink"/>
          </w:rPr>
          <w:t>GlobeNewswire</w:t>
        </w:r>
        <w:proofErr w:type="spellEnd"/>
      </w:hyperlink>
    </w:p>
    <w:p w14:paraId="0911997C" w14:textId="77777777" w:rsidR="00286A27" w:rsidRPr="00286A27" w:rsidRDefault="00286A27" w:rsidP="00286A27">
      <w:pPr>
        <w:numPr>
          <w:ilvl w:val="0"/>
          <w:numId w:val="21"/>
        </w:numPr>
      </w:pPr>
      <w:r w:rsidRPr="00286A27">
        <w:rPr>
          <w:b/>
          <w:bCs/>
        </w:rPr>
        <w:t>Skin boosters expansion</w:t>
      </w:r>
      <w:r w:rsidRPr="00286A27">
        <w:t xml:space="preserve">: The skin booster market size stood at $1.29-1.36 billion in 2024 and is expected to grow at 10.1-13.0% CAGR to reach $2.30 billion by 2030 </w:t>
      </w:r>
      <w:hyperlink r:id="rId63" w:tgtFrame="_blank" w:history="1">
        <w:proofErr w:type="spellStart"/>
        <w:r w:rsidRPr="00286A27">
          <w:rPr>
            <w:rStyle w:val="Hyperlink"/>
          </w:rPr>
          <w:t>FactMR</w:t>
        </w:r>
      </w:hyperlink>
      <w:hyperlink r:id="rId64" w:tgtFrame="_blank" w:history="1">
        <w:r w:rsidRPr="00286A27">
          <w:rPr>
            <w:rStyle w:val="Hyperlink"/>
          </w:rPr>
          <w:t>Market</w:t>
        </w:r>
        <w:proofErr w:type="spellEnd"/>
        <w:r w:rsidRPr="00286A27">
          <w:rPr>
            <w:rStyle w:val="Hyperlink"/>
          </w:rPr>
          <w:t xml:space="preserve"> Research Future</w:t>
        </w:r>
      </w:hyperlink>
    </w:p>
    <w:p w14:paraId="0339E146" w14:textId="77777777" w:rsidR="00286A27" w:rsidRPr="00286A27" w:rsidRDefault="00286A27" w:rsidP="00286A27">
      <w:pPr>
        <w:numPr>
          <w:ilvl w:val="0"/>
          <w:numId w:val="21"/>
        </w:numPr>
      </w:pPr>
      <w:r w:rsidRPr="00286A27">
        <w:rPr>
          <w:b/>
          <w:bCs/>
        </w:rPr>
        <w:t>Sun care positioning</w:t>
      </w:r>
      <w:r w:rsidRPr="00286A27">
        <w:t xml:space="preserve">: Sun care products market is expected to grow from $13.2-15.43 billion in 2023-2025 to $19.9-28.96 billion by 2033-2035 </w:t>
      </w:r>
      <w:hyperlink r:id="rId65" w:tgtFrame="_blank" w:history="1">
        <w:r w:rsidRPr="00286A27">
          <w:rPr>
            <w:rStyle w:val="Hyperlink"/>
          </w:rPr>
          <w:t xml:space="preserve">Data Bridge Market </w:t>
        </w:r>
        <w:proofErr w:type="spellStart"/>
        <w:r w:rsidRPr="00286A27">
          <w:rPr>
            <w:rStyle w:val="Hyperlink"/>
          </w:rPr>
          <w:t>Research</w:t>
        </w:r>
      </w:hyperlink>
      <w:hyperlink r:id="rId66" w:tgtFrame="_blank" w:history="1">
        <w:r w:rsidRPr="00286A27">
          <w:rPr>
            <w:rStyle w:val="Hyperlink"/>
          </w:rPr>
          <w:t>Allied</w:t>
        </w:r>
        <w:proofErr w:type="spellEnd"/>
        <w:r w:rsidRPr="00286A27">
          <w:rPr>
            <w:rStyle w:val="Hyperlink"/>
          </w:rPr>
          <w:t xml:space="preserve"> Market Research</w:t>
        </w:r>
      </w:hyperlink>
    </w:p>
    <w:p w14:paraId="5E83E8E2" w14:textId="77777777" w:rsidR="00286A27" w:rsidRPr="00286A27" w:rsidRDefault="00286A27" w:rsidP="00286A27">
      <w:r w:rsidRPr="00286A27">
        <w:rPr>
          <w:b/>
          <w:bCs/>
        </w:rPr>
        <w:t>Regional Opportunities:</w:t>
      </w:r>
      <w:r w:rsidRPr="00286A27">
        <w:t xml:space="preserve"> Asia Pacific represents a significant market with $28.37 billion in cosmeceuticals value in 2024, growing at 9.3% CAGR </w:t>
      </w:r>
      <w:hyperlink r:id="rId67" w:tgtFrame="_blank" w:history="1">
        <w:r w:rsidRPr="00286A27">
          <w:rPr>
            <w:rStyle w:val="Hyperlink"/>
          </w:rPr>
          <w:t>Medical Aesthetics Market Expands USD 8.64 Billion by 2034</w:t>
        </w:r>
      </w:hyperlink>
      <w:r w:rsidRPr="00286A27">
        <w:t xml:space="preserve">, while different generations show varying spending patterns, with Boomers spending $165 per visit on professional-grade skin care </w:t>
      </w:r>
      <w:r w:rsidRPr="00286A27">
        <w:lastRenderedPageBreak/>
        <w:t xml:space="preserve">products, Gen X $156, Millennials $139, and Gen Z $120 </w:t>
      </w:r>
      <w:hyperlink r:id="rId68" w:tgtFrame="_blank" w:history="1">
        <w:r w:rsidRPr="00286A27">
          <w:rPr>
            <w:rStyle w:val="Hyperlink"/>
          </w:rPr>
          <w:t>Medical Aesthetics Market Growth, Drivers, and Opportunities</w:t>
        </w:r>
      </w:hyperlink>
      <w:r w:rsidRPr="00286A27">
        <w:t>.</w:t>
      </w:r>
    </w:p>
    <w:p w14:paraId="058A17A0" w14:textId="77777777" w:rsidR="00286A27" w:rsidRPr="00286A27" w:rsidRDefault="00286A27" w:rsidP="00286A27">
      <w:r w:rsidRPr="00286A27">
        <w:rPr>
          <w:b/>
          <w:bCs/>
        </w:rPr>
        <w:t>Post-Treatment Recovery Market:</w:t>
      </w:r>
      <w:r w:rsidRPr="00286A27">
        <w:t xml:space="preserve"> The wound care market, which includes post-treatment recovery products, is valued at $20.97-23.15 billion in 2024 and projected to reach $29.57-30.48 billion by 2030, with advanced wound care growing from $12.62 billion to $20.33 billion by 2032 </w:t>
      </w:r>
      <w:hyperlink r:id="rId69" w:tgtFrame="_blank" w:history="1">
        <w:r w:rsidRPr="00286A27">
          <w:rPr>
            <w:rStyle w:val="Hyperlink"/>
          </w:rPr>
          <w:t>Anti-aging skin care, makeup and hair care: 28 best products to use +2</w:t>
        </w:r>
      </w:hyperlink>
      <w:r w:rsidRPr="00286A27">
        <w:t>.</w:t>
      </w:r>
    </w:p>
    <w:p w14:paraId="34FACC73" w14:textId="73729901" w:rsidR="003A658F" w:rsidRDefault="00082446" w:rsidP="00082446">
      <w:pPr>
        <w:pStyle w:val="Heading2"/>
      </w:pPr>
      <w:r>
        <w:t>3.</w:t>
      </w:r>
      <w:r w:rsidR="00286A27">
        <w:t>RESOURCES</w:t>
      </w:r>
    </w:p>
    <w:p w14:paraId="3878B306" w14:textId="25B2AEF5" w:rsidR="003A658F" w:rsidRDefault="00923ACE">
      <w:hyperlink r:id="rId70" w:history="1">
        <w:r w:rsidRPr="00961B23">
          <w:rPr>
            <w:rStyle w:val="Hyperlink"/>
          </w:rPr>
          <w:t>https://www.rootsanalysis.com/reports/advanced-wound-care-market.html</w:t>
        </w:r>
      </w:hyperlink>
    </w:p>
    <w:p w14:paraId="4F5D497E" w14:textId="47C78616" w:rsidR="00923ACE" w:rsidRDefault="00923ACE">
      <w:hyperlink r:id="rId71" w:history="1">
        <w:r w:rsidRPr="00961B23">
          <w:rPr>
            <w:rStyle w:val="Hyperlink"/>
          </w:rPr>
          <w:t>https://www.gminsights.com/industry-analysis/wound-care-market</w:t>
        </w:r>
      </w:hyperlink>
    </w:p>
    <w:p w14:paraId="09868C4E" w14:textId="345BB623" w:rsidR="00923ACE" w:rsidRDefault="00923ACE">
      <w:hyperlink r:id="rId72" w:history="1">
        <w:r w:rsidRPr="00961B23">
          <w:rPr>
            <w:rStyle w:val="Hyperlink"/>
          </w:rPr>
          <w:t>https://www.fortunebusinessinsights.com/industry-reports/advanced-wound-care-market-100060</w:t>
        </w:r>
      </w:hyperlink>
    </w:p>
    <w:p w14:paraId="77BF0F80" w14:textId="67C159DD" w:rsidR="00923ACE" w:rsidRDefault="00923ACE">
      <w:hyperlink r:id="rId73" w:history="1">
        <w:r w:rsidRPr="00961B23">
          <w:rPr>
            <w:rStyle w:val="Hyperlink"/>
          </w:rPr>
          <w:t>https://www.towardshealthcare.com/insights/us-dermatology-market-sizing</w:t>
        </w:r>
      </w:hyperlink>
    </w:p>
    <w:p w14:paraId="15035111" w14:textId="6EE5CEAB" w:rsidR="00923ACE" w:rsidRDefault="00923ACE">
      <w:hyperlink r:id="rId74" w:history="1">
        <w:r w:rsidRPr="00961B23">
          <w:rPr>
            <w:rStyle w:val="Hyperlink"/>
          </w:rPr>
          <w:t>https://www.sciencedirect.com/science/article/pii/S2666138122000287</w:t>
        </w:r>
      </w:hyperlink>
    </w:p>
    <w:p w14:paraId="59118138" w14:textId="14F0C416" w:rsidR="00923ACE" w:rsidRDefault="00923ACE">
      <w:hyperlink r:id="rId75" w:history="1">
        <w:r w:rsidRPr="00961B23">
          <w:rPr>
            <w:rStyle w:val="Hyperlink"/>
          </w:rPr>
          <w:t>https://www.alliedmarketresearch.com/advanced-wound-care-market</w:t>
        </w:r>
      </w:hyperlink>
    </w:p>
    <w:p w14:paraId="0C966877" w14:textId="108E4874" w:rsidR="00923ACE" w:rsidRDefault="00923ACE">
      <w:hyperlink r:id="rId76" w:history="1">
        <w:r w:rsidRPr="00961B23">
          <w:rPr>
            <w:rStyle w:val="Hyperlink"/>
          </w:rPr>
          <w:t>https://www.grandviewresearch.com/industry-analysis/wound-care-market</w:t>
        </w:r>
      </w:hyperlink>
    </w:p>
    <w:p w14:paraId="1B907FF2" w14:textId="4D3222F3" w:rsidR="00923ACE" w:rsidRDefault="00923ACE">
      <w:hyperlink r:id="rId77" w:history="1">
        <w:r w:rsidRPr="00961B23">
          <w:rPr>
            <w:rStyle w:val="Hyperlink"/>
          </w:rPr>
          <w:t>https://www.marketsandmarkets.com/Market-Reports/wound-care-market-371.html</w:t>
        </w:r>
      </w:hyperlink>
    </w:p>
    <w:p w14:paraId="11742AF3" w14:textId="0800D5E7" w:rsidR="00923ACE" w:rsidRDefault="00923ACE">
      <w:hyperlink r:id="rId78" w:history="1">
        <w:r w:rsidRPr="00961B23">
          <w:rPr>
            <w:rStyle w:val="Hyperlink"/>
          </w:rPr>
          <w:t>https://www.snsinsider.com/reports/cosmeceuticals-market-4176</w:t>
        </w:r>
      </w:hyperlink>
    </w:p>
    <w:p w14:paraId="32E75C0B" w14:textId="421ED243" w:rsidR="00923ACE" w:rsidRDefault="00923ACE">
      <w:hyperlink r:id="rId79" w:history="1">
        <w:r w:rsidRPr="00961B23">
          <w:rPr>
            <w:rStyle w:val="Hyperlink"/>
          </w:rPr>
          <w:t>https://www.psmarketresearch.com/market-analysis/skin-booster-market</w:t>
        </w:r>
      </w:hyperlink>
    </w:p>
    <w:p w14:paraId="066A9B22" w14:textId="6CF180F0" w:rsidR="00923ACE" w:rsidRDefault="00923ACE">
      <w:hyperlink r:id="rId80" w:history="1">
        <w:r w:rsidRPr="00961B23">
          <w:rPr>
            <w:rStyle w:val="Hyperlink"/>
          </w:rPr>
          <w:t>https://www.fortunebusinessinsights.com/u-s-cosmeceuticals-market-108720</w:t>
        </w:r>
      </w:hyperlink>
    </w:p>
    <w:p w14:paraId="36498BBD" w14:textId="287225F3" w:rsidR="00923ACE" w:rsidRDefault="00923ACE">
      <w:hyperlink r:id="rId81" w:history="1">
        <w:r w:rsidRPr="00961B23">
          <w:rPr>
            <w:rStyle w:val="Hyperlink"/>
          </w:rPr>
          <w:t>https://straitsresearch.com/report/skincare-products-market</w:t>
        </w:r>
      </w:hyperlink>
    </w:p>
    <w:p w14:paraId="69AB9C54" w14:textId="7473C117" w:rsidR="00923ACE" w:rsidRDefault="00923ACE">
      <w:hyperlink r:id="rId82" w:history="1">
        <w:r w:rsidRPr="00961B23">
          <w:rPr>
            <w:rStyle w:val="Hyperlink"/>
          </w:rPr>
          <w:t>https://www.grandviewresearch.com/industry-analysis/us-skin-care-products-market-report</w:t>
        </w:r>
      </w:hyperlink>
    </w:p>
    <w:p w14:paraId="685B9370" w14:textId="41D83A44" w:rsidR="00923ACE" w:rsidRDefault="00923ACE">
      <w:hyperlink r:id="rId83" w:history="1">
        <w:r w:rsidRPr="00961B23">
          <w:rPr>
            <w:rStyle w:val="Hyperlink"/>
          </w:rPr>
          <w:t>https://market.us/report/sun-care-products-market/</w:t>
        </w:r>
      </w:hyperlink>
    </w:p>
    <w:p w14:paraId="64C94E9E" w14:textId="4D3E00B1" w:rsidR="00923ACE" w:rsidRDefault="00923ACE">
      <w:hyperlink r:id="rId84" w:history="1">
        <w:r w:rsidRPr="00961B23">
          <w:rPr>
            <w:rStyle w:val="Hyperlink"/>
          </w:rPr>
          <w:t>https://www.transparencymarketresearch.com/anti-aging-skincare-products-market.html</w:t>
        </w:r>
      </w:hyperlink>
    </w:p>
    <w:p w14:paraId="644CA965" w14:textId="4B681281" w:rsidR="00923ACE" w:rsidRDefault="00923ACE">
      <w:hyperlink r:id="rId85" w:history="1">
        <w:r w:rsidRPr="00961B23">
          <w:rPr>
            <w:rStyle w:val="Hyperlink"/>
          </w:rPr>
          <w:t>https://market.us/report/anti-aging-products-market/</w:t>
        </w:r>
      </w:hyperlink>
    </w:p>
    <w:p w14:paraId="3092550B" w14:textId="7A38A4C3" w:rsidR="00923ACE" w:rsidRDefault="00923ACE">
      <w:hyperlink r:id="rId86" w:history="1">
        <w:r w:rsidRPr="00961B23">
          <w:rPr>
            <w:rStyle w:val="Hyperlink"/>
          </w:rPr>
          <w:t>https://www.today.com/shop/anti-aging-products-dermatologists-actually-use-themselves-t110345</w:t>
        </w:r>
      </w:hyperlink>
    </w:p>
    <w:p w14:paraId="05422991" w14:textId="05E031CD" w:rsidR="00923ACE" w:rsidRDefault="00923ACE">
      <w:hyperlink r:id="rId87" w:history="1">
        <w:r w:rsidRPr="00961B23">
          <w:rPr>
            <w:rStyle w:val="Hyperlink"/>
          </w:rPr>
          <w:t>https://www.globenewswire.com/news-release/2024/12/12/2996350/0/en/Anti-Aging-Market-Expected-to-Reach-USD-2-29-Billion-by-2032-Growing-at-a-CAGR-of-7-6-From-2024-2032-Introspective-Market-Research.html</w:t>
        </w:r>
      </w:hyperlink>
    </w:p>
    <w:p w14:paraId="26FB8E8C" w14:textId="7D10B677" w:rsidR="00923ACE" w:rsidRDefault="00923ACE">
      <w:hyperlink r:id="rId88" w:history="1">
        <w:r w:rsidRPr="00961B23">
          <w:rPr>
            <w:rStyle w:val="Hyperlink"/>
          </w:rPr>
          <w:t>https://www.alliedmarketresearch.com/anti-aging-products-market-A06331</w:t>
        </w:r>
      </w:hyperlink>
    </w:p>
    <w:p w14:paraId="3078CF28" w14:textId="0960207C" w:rsidR="00923ACE" w:rsidRDefault="00923ACE">
      <w:hyperlink r:id="rId89" w:history="1">
        <w:r w:rsidRPr="00961B23">
          <w:rPr>
            <w:rStyle w:val="Hyperlink"/>
          </w:rPr>
          <w:t>https://www.marketresearchfuture.com/reports/anti-aging-skincare-product-market-21344</w:t>
        </w:r>
      </w:hyperlink>
    </w:p>
    <w:p w14:paraId="121270E3" w14:textId="77777777" w:rsidR="003A658F" w:rsidRDefault="003A658F"/>
    <w:p w14:paraId="0492D3BF" w14:textId="77777777" w:rsidR="0051035C" w:rsidRDefault="0051035C"/>
    <w:p w14:paraId="05D2E04E" w14:textId="77777777" w:rsidR="0051035C" w:rsidRDefault="0051035C"/>
    <w:p w14:paraId="745E0C37" w14:textId="77777777" w:rsidR="0051035C" w:rsidRDefault="0051035C"/>
    <w:p w14:paraId="55D5FB4F" w14:textId="77777777" w:rsidR="0051035C" w:rsidRDefault="0051035C"/>
    <w:p w14:paraId="423F9AA8" w14:textId="77777777" w:rsidR="0051035C" w:rsidRDefault="0051035C"/>
    <w:p w14:paraId="7CC92611" w14:textId="77777777" w:rsidR="0051035C" w:rsidRDefault="0051035C"/>
    <w:p w14:paraId="12A8B705" w14:textId="77777777" w:rsidR="0051035C" w:rsidRDefault="0051035C"/>
    <w:p w14:paraId="30347BAA" w14:textId="77777777" w:rsidR="0051035C" w:rsidRDefault="0051035C"/>
    <w:p w14:paraId="03CD4B9F" w14:textId="77777777" w:rsidR="0051035C" w:rsidRDefault="0051035C"/>
    <w:p w14:paraId="665853CB" w14:textId="77777777" w:rsidR="0051035C" w:rsidRDefault="0051035C"/>
    <w:p w14:paraId="67965BAD" w14:textId="77777777" w:rsidR="0051035C" w:rsidRDefault="0051035C"/>
    <w:p w14:paraId="75115047" w14:textId="77777777" w:rsidR="0051035C" w:rsidRDefault="0051035C"/>
    <w:p w14:paraId="718BD1D4" w14:textId="3DA1F857" w:rsidR="003A658F" w:rsidRPr="0051035C" w:rsidRDefault="0051035C" w:rsidP="0051035C">
      <w:pPr>
        <w:pStyle w:val="Heading1"/>
        <w:rPr>
          <w:b/>
          <w:bCs/>
        </w:rPr>
      </w:pPr>
      <w:r>
        <w:rPr>
          <w:b/>
          <w:bCs/>
        </w:rPr>
        <w:t>3.</w:t>
      </w:r>
      <w:r w:rsidR="003A658F" w:rsidRPr="0051035C">
        <w:rPr>
          <w:b/>
          <w:bCs/>
        </w:rPr>
        <w:t>MENA Aesthetics Market: Brands, Key Players &amp; Product Analysis</w:t>
      </w:r>
      <w:r>
        <w:rPr>
          <w:b/>
          <w:bCs/>
        </w:rPr>
        <w:t>:</w:t>
      </w:r>
    </w:p>
    <w:p w14:paraId="6736FEAD" w14:textId="28A5F6C0" w:rsidR="00C55E80" w:rsidRDefault="0051035C" w:rsidP="0051035C">
      <w:pPr>
        <w:pStyle w:val="Heading2"/>
      </w:pPr>
      <w:r>
        <w:t>1.Data:</w:t>
      </w:r>
    </w:p>
    <w:p w14:paraId="625C6788" w14:textId="77777777" w:rsidR="0051035C" w:rsidRDefault="00C55E80" w:rsidP="00286A27">
      <w:pPr>
        <w:rPr>
          <w:b/>
          <w:bCs/>
        </w:rPr>
      </w:pPr>
      <w:r>
        <w:object w:dxaOrig="1520" w:dyaOrig="987" w14:anchorId="0A61A1F2">
          <v:shape id="_x0000_i1042" type="#_x0000_t75" style="width:76.3pt;height:49.7pt" o:ole="">
            <v:imagedata r:id="rId90" o:title=""/>
          </v:shape>
          <o:OLEObject Type="Embed" ProgID="Excel.SheetMacroEnabled.12" ShapeID="_x0000_i1042" DrawAspect="Icon" ObjectID="_1815966192" r:id="rId91"/>
        </w:object>
      </w:r>
      <w:r>
        <w:object w:dxaOrig="1520" w:dyaOrig="987" w14:anchorId="5E8E7A4F">
          <v:shape id="_x0000_i1043" type="#_x0000_t75" style="width:76.3pt;height:49.7pt" o:ole="">
            <v:imagedata r:id="rId92" o:title=""/>
          </v:shape>
          <o:OLEObject Type="Embed" ProgID="Excel.SheetMacroEnabled.12" ShapeID="_x0000_i1043" DrawAspect="Icon" ObjectID="_1815966193" r:id="rId93"/>
        </w:object>
      </w:r>
      <w:r>
        <w:object w:dxaOrig="1520" w:dyaOrig="987" w14:anchorId="1AF707C9">
          <v:shape id="_x0000_i1044" type="#_x0000_t75" style="width:76.3pt;height:49.7pt" o:ole="">
            <v:imagedata r:id="rId94" o:title=""/>
          </v:shape>
          <o:OLEObject Type="Embed" ProgID="Excel.SheetMacroEnabled.12" ShapeID="_x0000_i1044" DrawAspect="Icon" ObjectID="_1815966194" r:id="rId95"/>
        </w:object>
      </w:r>
      <w:r>
        <w:object w:dxaOrig="1520" w:dyaOrig="987" w14:anchorId="11F270C1">
          <v:shape id="_x0000_i1045" type="#_x0000_t75" style="width:76.3pt;height:49.7pt" o:ole="">
            <v:imagedata r:id="rId96" o:title=""/>
          </v:shape>
          <o:OLEObject Type="Embed" ProgID="Excel.SheetMacroEnabled.12" ShapeID="_x0000_i1045" DrawAspect="Icon" ObjectID="_1815966195" r:id="rId97"/>
        </w:object>
      </w:r>
      <w:r>
        <w:object w:dxaOrig="1520" w:dyaOrig="987" w14:anchorId="1CDC6193">
          <v:shape id="_x0000_i1046" type="#_x0000_t75" style="width:76.3pt;height:49.7pt" o:ole="">
            <v:imagedata r:id="rId98" o:title=""/>
          </v:shape>
          <o:OLEObject Type="Embed" ProgID="Excel.SheetMacroEnabled.12" ShapeID="_x0000_i1046" DrawAspect="Icon" ObjectID="_1815966196" r:id="rId99"/>
        </w:object>
      </w:r>
      <w:r>
        <w:object w:dxaOrig="1520" w:dyaOrig="987" w14:anchorId="4D98067D">
          <v:shape id="_x0000_i1047" type="#_x0000_t75" style="width:76.3pt;height:49.7pt" o:ole="">
            <v:imagedata r:id="rId100" o:title=""/>
          </v:shape>
          <o:OLEObject Type="Embed" ProgID="Excel.SheetMacroEnabled.12" ShapeID="_x0000_i1047" DrawAspect="Icon" ObjectID="_1815966197" r:id="rId101"/>
        </w:object>
      </w:r>
      <w:r>
        <w:object w:dxaOrig="1520" w:dyaOrig="987" w14:anchorId="5C3DCB31">
          <v:shape id="_x0000_i1048" type="#_x0000_t75" style="width:76.3pt;height:49.7pt" o:ole="">
            <v:imagedata r:id="rId102" o:title=""/>
          </v:shape>
          <o:OLEObject Type="Embed" ProgID="Excel.SheetMacroEnabled.12" ShapeID="_x0000_i1048" DrawAspect="Icon" ObjectID="_1815966198" r:id="rId103"/>
        </w:object>
      </w:r>
      <w:r>
        <w:object w:dxaOrig="1520" w:dyaOrig="987" w14:anchorId="49A8F237">
          <v:shape id="_x0000_i1049" type="#_x0000_t75" style="width:76.3pt;height:49.7pt" o:ole="">
            <v:imagedata r:id="rId104" o:title=""/>
          </v:shape>
          <o:OLEObject Type="Embed" ProgID="Excel.SheetMacroEnabled.12" ShapeID="_x0000_i1049" DrawAspect="Icon" ObjectID="_1815966199" r:id="rId105"/>
        </w:object>
      </w:r>
      <w:r>
        <w:object w:dxaOrig="1520" w:dyaOrig="987" w14:anchorId="7160F288">
          <v:shape id="_x0000_i1050" type="#_x0000_t75" style="width:76.3pt;height:49.7pt" o:ole="">
            <v:imagedata r:id="rId106" o:title=""/>
          </v:shape>
          <o:OLEObject Type="Embed" ProgID="Excel.SheetMacroEnabled.12" ShapeID="_x0000_i1050" DrawAspect="Icon" ObjectID="_1815966200" r:id="rId107"/>
        </w:object>
      </w:r>
      <w:r>
        <w:object w:dxaOrig="1520" w:dyaOrig="987" w14:anchorId="2F454158">
          <v:shape id="_x0000_i1051" type="#_x0000_t75" style="width:76.3pt;height:49.7pt" o:ole="">
            <v:imagedata r:id="rId108" o:title=""/>
          </v:shape>
          <o:OLEObject Type="Embed" ProgID="Excel.SheetMacroEnabled.12" ShapeID="_x0000_i1051" DrawAspect="Icon" ObjectID="_1815966201" r:id="rId109"/>
        </w:object>
      </w:r>
      <w:r>
        <w:rPr>
          <w:b/>
          <w:bCs/>
        </w:rPr>
        <w:br/>
      </w:r>
    </w:p>
    <w:p w14:paraId="5426A28A" w14:textId="77777777" w:rsidR="0051035C" w:rsidRDefault="0051035C" w:rsidP="0051035C">
      <w:pPr>
        <w:pStyle w:val="Heading2"/>
      </w:pPr>
      <w:r>
        <w:lastRenderedPageBreak/>
        <w:t>2.Findings:</w:t>
      </w:r>
    </w:p>
    <w:p w14:paraId="15A86C64" w14:textId="23A38B60" w:rsidR="00286A27" w:rsidRPr="00286A27" w:rsidRDefault="00286A27" w:rsidP="00286A27">
      <w:r w:rsidRPr="00286A27">
        <w:rPr>
          <w:b/>
          <w:bCs/>
        </w:rPr>
        <w:t>Market Overview:</w:t>
      </w:r>
      <w:r w:rsidRPr="00286A27">
        <w:t xml:space="preserve"> The Middle East cosmetics market reached $18.572 billion in 2024 and is expected to reach $25.426 billion by 2033, with a CAGR of 3.55% </w:t>
      </w:r>
      <w:hyperlink r:id="rId110" w:tgtFrame="_blank" w:history="1">
        <w:r w:rsidRPr="00286A27">
          <w:rPr>
            <w:rStyle w:val="Hyperlink"/>
          </w:rPr>
          <w:t>Aesthetic Medicine Market Size, Share, Growth Report, 2030</w:t>
        </w:r>
      </w:hyperlink>
      <w:r w:rsidRPr="00286A27">
        <w:t xml:space="preserve">, while the broader MENA beauty and personal care market is projected to reach $60 billion by 2025 </w:t>
      </w:r>
      <w:hyperlink r:id="rId111" w:tgtFrame="_blank" w:history="1">
        <w:r w:rsidRPr="00286A27">
          <w:rPr>
            <w:rStyle w:val="Hyperlink"/>
          </w:rPr>
          <w:t>Medical Aesthetics Market Growth, Drivers, and Opportunities</w:t>
        </w:r>
      </w:hyperlink>
      <w:r w:rsidRPr="00286A27">
        <w:t>.</w:t>
      </w:r>
    </w:p>
    <w:p w14:paraId="7952F012" w14:textId="77777777" w:rsidR="00286A27" w:rsidRPr="00286A27" w:rsidRDefault="00286A27" w:rsidP="00286A27">
      <w:r w:rsidRPr="00286A27">
        <w:rPr>
          <w:b/>
          <w:bCs/>
        </w:rPr>
        <w:t>Leading Local Brands:</w:t>
      </w:r>
    </w:p>
    <w:p w14:paraId="7DD0E822" w14:textId="77777777" w:rsidR="00286A27" w:rsidRPr="00286A27" w:rsidRDefault="00286A27" w:rsidP="00286A27">
      <w:pPr>
        <w:numPr>
          <w:ilvl w:val="0"/>
          <w:numId w:val="22"/>
        </w:numPr>
      </w:pPr>
      <w:r w:rsidRPr="00286A27">
        <w:rPr>
          <w:b/>
          <w:bCs/>
        </w:rPr>
        <w:t>Shiffa Beauty</w:t>
      </w:r>
      <w:r w:rsidRPr="00286A27">
        <w:t xml:space="preserve">: Founded by Emirati Dr. Lamees Hamdan in 2004, Shiffa means "healing" in Arabic and is one of Sephora's best-selling brands across the Gulf region, also retailing in Nordstrom in the US </w:t>
      </w:r>
      <w:hyperlink r:id="rId112" w:tgtFrame="_blank" w:history="1">
        <w:r w:rsidRPr="00286A27">
          <w:rPr>
            <w:rStyle w:val="Hyperlink"/>
          </w:rPr>
          <w:t>Market.us</w:t>
        </w:r>
      </w:hyperlink>
      <w:hyperlink r:id="rId113" w:tgtFrame="_blank" w:history="1">
        <w:r w:rsidRPr="00286A27">
          <w:rPr>
            <w:rStyle w:val="Hyperlink"/>
          </w:rPr>
          <w:t>Market.us</w:t>
        </w:r>
      </w:hyperlink>
    </w:p>
    <w:p w14:paraId="52665B75" w14:textId="77777777" w:rsidR="00286A27" w:rsidRPr="00286A27" w:rsidRDefault="00286A27" w:rsidP="00286A27">
      <w:pPr>
        <w:numPr>
          <w:ilvl w:val="0"/>
          <w:numId w:val="22"/>
        </w:numPr>
      </w:pPr>
      <w:r w:rsidRPr="00286A27">
        <w:rPr>
          <w:b/>
          <w:bCs/>
        </w:rPr>
        <w:t>Asteri Beauty</w:t>
      </w:r>
      <w:r w:rsidRPr="00286A27">
        <w:t xml:space="preserve">: Founded by Sara Al Rashed in Saudi Arabia, focusing on climate-adapted formulations for the hot, dry climate requiring hydration and sun protection products </w:t>
      </w:r>
      <w:hyperlink r:id="rId114" w:tgtFrame="_blank" w:history="1">
        <w:r w:rsidRPr="00286A27">
          <w:rPr>
            <w:rStyle w:val="Hyperlink"/>
          </w:rPr>
          <w:t>Brightening, anti-aging, and beyond: What’s driving professional skin care sales?</w:t>
        </w:r>
      </w:hyperlink>
    </w:p>
    <w:p w14:paraId="3BCF8221" w14:textId="77777777" w:rsidR="00286A27" w:rsidRPr="00286A27" w:rsidRDefault="00286A27" w:rsidP="00286A27">
      <w:pPr>
        <w:numPr>
          <w:ilvl w:val="0"/>
          <w:numId w:val="22"/>
        </w:numPr>
      </w:pPr>
      <w:r w:rsidRPr="00286A27">
        <w:rPr>
          <w:b/>
          <w:bCs/>
        </w:rPr>
        <w:t>Huda Beauty</w:t>
      </w:r>
      <w:r w:rsidRPr="00286A27">
        <w:t>: Global success story from the region, though now internationally positioned</w:t>
      </w:r>
    </w:p>
    <w:p w14:paraId="22BFF1AC" w14:textId="77777777" w:rsidR="00286A27" w:rsidRPr="00286A27" w:rsidRDefault="00286A27" w:rsidP="00286A27">
      <w:pPr>
        <w:numPr>
          <w:ilvl w:val="0"/>
          <w:numId w:val="22"/>
        </w:numPr>
      </w:pPr>
      <w:r w:rsidRPr="00286A27">
        <w:rPr>
          <w:b/>
          <w:bCs/>
        </w:rPr>
        <w:t xml:space="preserve">MZN </w:t>
      </w:r>
      <w:proofErr w:type="spellStart"/>
      <w:r w:rsidRPr="00286A27">
        <w:rPr>
          <w:b/>
          <w:bCs/>
        </w:rPr>
        <w:t>Bodycare</w:t>
      </w:r>
      <w:proofErr w:type="spellEnd"/>
      <w:r w:rsidRPr="00286A27">
        <w:t xml:space="preserve">: Created by Saudi Arabian designer </w:t>
      </w:r>
      <w:proofErr w:type="spellStart"/>
      <w:r w:rsidRPr="00286A27">
        <w:t>Muzon</w:t>
      </w:r>
      <w:proofErr w:type="spellEnd"/>
      <w:r w:rsidRPr="00286A27">
        <w:t xml:space="preserve"> </w:t>
      </w:r>
      <w:proofErr w:type="spellStart"/>
      <w:r w:rsidRPr="00286A27">
        <w:t>Ashgar</w:t>
      </w:r>
      <w:proofErr w:type="spellEnd"/>
      <w:r w:rsidRPr="00286A27">
        <w:t xml:space="preserve">, holding the distinction of being Saudi Arabia's first-ever handcrafted skincare range </w:t>
      </w:r>
      <w:hyperlink r:id="rId115" w:tgtFrame="_blank" w:history="1">
        <w:r w:rsidRPr="00286A27">
          <w:rPr>
            <w:rStyle w:val="Hyperlink"/>
          </w:rPr>
          <w:t>Facial Serum Market Size And Share | Industry Report, 2030</w:t>
        </w:r>
      </w:hyperlink>
    </w:p>
    <w:p w14:paraId="38A72A7A" w14:textId="77777777" w:rsidR="00286A27" w:rsidRPr="00286A27" w:rsidRDefault="00286A27" w:rsidP="00286A27">
      <w:r w:rsidRPr="00286A27">
        <w:rPr>
          <w:b/>
          <w:bCs/>
        </w:rPr>
        <w:t>Key International Players:</w:t>
      </w:r>
      <w:r w:rsidRPr="00286A27">
        <w:t xml:space="preserve"> Major companies operating in the MEA Beauty and Personal Care Products Market include Procter and Gamble, Revlon Inc, </w:t>
      </w:r>
      <w:proofErr w:type="spellStart"/>
      <w:r w:rsidRPr="00286A27">
        <w:t>Oriflame</w:t>
      </w:r>
      <w:proofErr w:type="spellEnd"/>
      <w:r w:rsidRPr="00286A27">
        <w:t xml:space="preserve"> Holding AG, Avon Products, Inc. and Unilever PLC </w:t>
      </w:r>
      <w:hyperlink r:id="rId116" w:tgtFrame="_blank" w:history="1">
        <w:r w:rsidRPr="00286A27">
          <w:rPr>
            <w:rStyle w:val="Hyperlink"/>
          </w:rPr>
          <w:t>Aesthetics Market Size, Potential, SWOT &amp; Forecast</w:t>
        </w:r>
      </w:hyperlink>
    </w:p>
    <w:p w14:paraId="00155FBE" w14:textId="77777777" w:rsidR="00286A27" w:rsidRPr="00286A27" w:rsidRDefault="00286A27" w:rsidP="00286A27">
      <w:r w:rsidRPr="00286A27">
        <w:rPr>
          <w:b/>
          <w:bCs/>
        </w:rPr>
        <w:t>Innovation Trends:</w:t>
      </w:r>
      <w:r w:rsidRPr="00286A27">
        <w:t xml:space="preserve"> Key innovations in the Middle Eastern markets include Asteri Beauty's 45 Degree Blush designed for the Saudi Arabian climate, UAE brand Peacefull creating South Korean skincare range tailored for the Middle East, and Kiss Beauty Make Up </w:t>
      </w:r>
      <w:hyperlink r:id="rId117" w:tgtFrame="_blank" w:history="1">
        <w:r w:rsidRPr="00286A27">
          <w:rPr>
            <w:rStyle w:val="Hyperlink"/>
          </w:rPr>
          <w:t>PharmiWeb</w:t>
        </w:r>
      </w:hyperlink>
      <w:hyperlink r:id="rId118" w:tgtFrame="_blank" w:history="1">
        <w:r w:rsidRPr="00286A27">
          <w:rPr>
            <w:rStyle w:val="Hyperlink"/>
          </w:rPr>
          <w:t>TODAY.com</w:t>
        </w:r>
      </w:hyperlink>
    </w:p>
    <w:p w14:paraId="4F06B232" w14:textId="77777777" w:rsidR="00286A27" w:rsidRPr="00286A27" w:rsidRDefault="00286A27" w:rsidP="00286A27">
      <w:r w:rsidRPr="00286A27">
        <w:rPr>
          <w:b/>
          <w:bCs/>
        </w:rPr>
        <w:t>Regional Growth Drivers:</w:t>
      </w:r>
      <w:r w:rsidRPr="00286A27">
        <w:t xml:space="preserve"> The UAE leads K-beauty products with the highest market share, accounting for approximately $35 million in 2023, with UAE, Saudi Arabia, and Kuwait being key importers of Korean cosmetics </w:t>
      </w:r>
      <w:hyperlink r:id="rId119" w:tgtFrame="_blank" w:history="1">
        <w:r w:rsidRPr="00286A27">
          <w:rPr>
            <w:rStyle w:val="Hyperlink"/>
          </w:rPr>
          <w:t>Global Medical Aesthetics Market Size, Opportunities, Top Share, Forecast by 2033</w:t>
        </w:r>
      </w:hyperlink>
    </w:p>
    <w:p w14:paraId="4EEF0E84" w14:textId="77777777" w:rsidR="00286A27" w:rsidRPr="00286A27" w:rsidRDefault="00286A27" w:rsidP="00286A27">
      <w:r w:rsidRPr="00286A27">
        <w:t>The analysis reveals significant opportunities in climate-adapted formulations, halal-certified products, men's aesthetics (currently underserved), and digital-integrated solutions. The market shows strong potential for both local brand development and international expansion, particularly in the premium and medical aesthetics segments.</w:t>
      </w:r>
    </w:p>
    <w:p w14:paraId="71F38759" w14:textId="77777777" w:rsidR="00286A27" w:rsidRDefault="00286A27" w:rsidP="00565D1B"/>
    <w:p w14:paraId="5D6684A7" w14:textId="77777777" w:rsidR="00286A27" w:rsidRDefault="00286A27" w:rsidP="00565D1B"/>
    <w:p w14:paraId="1B028F26" w14:textId="5FB324AE" w:rsidR="00286A27" w:rsidRDefault="0051035C" w:rsidP="0051035C">
      <w:pPr>
        <w:pStyle w:val="Heading2"/>
      </w:pPr>
      <w:r>
        <w:t>3.</w:t>
      </w:r>
      <w:r w:rsidR="00286A27">
        <w:t>RESOURCES</w:t>
      </w:r>
      <w:r>
        <w:t>:</w:t>
      </w:r>
    </w:p>
    <w:p w14:paraId="0A5ED98E" w14:textId="088D4CF1" w:rsidR="00B3344E" w:rsidRDefault="00B3344E" w:rsidP="00565D1B">
      <w:hyperlink r:id="rId120" w:history="1">
        <w:r w:rsidRPr="00961B23">
          <w:rPr>
            <w:rStyle w:val="Hyperlink"/>
          </w:rPr>
          <w:t>https://www.businessoffashion.com/articles/news-analysis/middle-eastern-women-join-the-clean-beauty-movement/</w:t>
        </w:r>
      </w:hyperlink>
    </w:p>
    <w:p w14:paraId="79E46F38" w14:textId="2BCAA50F" w:rsidR="00B3344E" w:rsidRDefault="00B3344E" w:rsidP="00565D1B">
      <w:hyperlink r:id="rId121" w:history="1">
        <w:r w:rsidRPr="00961B23">
          <w:rPr>
            <w:rStyle w:val="Hyperlink"/>
          </w:rPr>
          <w:t>https://beautymatter.com/articles/why-the-middle-east-matters-now</w:t>
        </w:r>
      </w:hyperlink>
    </w:p>
    <w:p w14:paraId="213ED09D" w14:textId="3E965432" w:rsidR="00B3344E" w:rsidRDefault="00B3344E" w:rsidP="00565D1B">
      <w:hyperlink r:id="rId122" w:history="1">
        <w:r w:rsidRPr="00961B23">
          <w:rPr>
            <w:rStyle w:val="Hyperlink"/>
          </w:rPr>
          <w:t>https://fastcompanyme.com/impact/the-middle-east-is-a-huge-beauty-market-so-why-arent-there-more-local-brands/</w:t>
        </w:r>
      </w:hyperlink>
    </w:p>
    <w:p w14:paraId="21F7D7E2" w14:textId="41D7F7D4" w:rsidR="00B3344E" w:rsidRDefault="00B3344E" w:rsidP="00565D1B">
      <w:hyperlink r:id="rId123" w:history="1">
        <w:r w:rsidRPr="00961B23">
          <w:rPr>
            <w:rStyle w:val="Hyperlink"/>
          </w:rPr>
          <w:t>https://sheerluxe.com/beauty/middle-eastern-beauty-brands-to-have-on-your-radar</w:t>
        </w:r>
      </w:hyperlink>
    </w:p>
    <w:p w14:paraId="565A683B" w14:textId="1D6E4C9D" w:rsidR="00B3344E" w:rsidRDefault="00B3344E" w:rsidP="00565D1B">
      <w:hyperlink r:id="rId124" w:history="1">
        <w:r w:rsidRPr="00961B23">
          <w:rPr>
            <w:rStyle w:val="Hyperlink"/>
          </w:rPr>
          <w:t>https://www.savoirflair.com/article/beauty/arab-owned-beauty-brands/f9b206f6-f297-41f2-a53e-983f170aacb6</w:t>
        </w:r>
      </w:hyperlink>
    </w:p>
    <w:p w14:paraId="2A33FD14" w14:textId="7256E48A" w:rsidR="00B3344E" w:rsidRDefault="00B3344E" w:rsidP="00565D1B">
      <w:hyperlink r:id="rId125" w:history="1">
        <w:r w:rsidRPr="00961B23">
          <w:rPr>
            <w:rStyle w:val="Hyperlink"/>
          </w:rPr>
          <w:t>https://eluxemagazine.com/beauty/natural-beauty-brands-from-the-middle-east/</w:t>
        </w:r>
      </w:hyperlink>
    </w:p>
    <w:p w14:paraId="57FCE66D" w14:textId="5924B62F" w:rsidR="00B3344E" w:rsidRDefault="00B3344E" w:rsidP="00565D1B">
      <w:hyperlink r:id="rId126" w:history="1">
        <w:r w:rsidRPr="00961B23">
          <w:rPr>
            <w:rStyle w:val="Hyperlink"/>
          </w:rPr>
          <w:t>https://fastcompanyme.com/impact/the-arab-consumer-is-getting-serious-about-conscious-beauty-but-are-the-brands-listening/</w:t>
        </w:r>
      </w:hyperlink>
    </w:p>
    <w:p w14:paraId="0465ED16" w14:textId="2D104AAC" w:rsidR="00B3344E" w:rsidRDefault="00B3344E" w:rsidP="00565D1B">
      <w:hyperlink r:id="rId127" w:history="1">
        <w:r w:rsidRPr="00961B23">
          <w:rPr>
            <w:rStyle w:val="Hyperlink"/>
          </w:rPr>
          <w:t>https://fastcompanyme.com/impact/the-arab-consumer-is-getting-serious-about-conscious-beauty-but-are-the-brands-listening/</w:t>
        </w:r>
      </w:hyperlink>
    </w:p>
    <w:p w14:paraId="2C72F396" w14:textId="165BFC1F" w:rsidR="00B3344E" w:rsidRDefault="00B3344E" w:rsidP="00565D1B">
      <w:hyperlink r:id="rId128" w:history="1">
        <w:r w:rsidRPr="00961B23">
          <w:rPr>
            <w:rStyle w:val="Hyperlink"/>
          </w:rPr>
          <w:t>https://beautymatter.com/articles/brands-to-watch-mena-beauty-brandscape</w:t>
        </w:r>
      </w:hyperlink>
    </w:p>
    <w:p w14:paraId="28CC2B03" w14:textId="71BAD654" w:rsidR="00632700" w:rsidRDefault="00632700" w:rsidP="00565D1B">
      <w:hyperlink r:id="rId129" w:history="1">
        <w:r w:rsidRPr="00961B23">
          <w:rPr>
            <w:rStyle w:val="Hyperlink"/>
          </w:rPr>
          <w:t>https://hortmanclinics.com/</w:t>
        </w:r>
      </w:hyperlink>
    </w:p>
    <w:p w14:paraId="48822633" w14:textId="00D00051" w:rsidR="00632700" w:rsidRDefault="00632700" w:rsidP="00565D1B">
      <w:hyperlink r:id="rId130" w:history="1">
        <w:r w:rsidRPr="00961B23">
          <w:rPr>
            <w:rStyle w:val="Hyperlink"/>
          </w:rPr>
          <w:t>https://www.bhwaa.com/</w:t>
        </w:r>
      </w:hyperlink>
    </w:p>
    <w:p w14:paraId="692FA9CD" w14:textId="452D64F5" w:rsidR="00632700" w:rsidRDefault="00632700" w:rsidP="00565D1B">
      <w:hyperlink r:id="rId131" w:history="1">
        <w:r w:rsidRPr="00961B23">
          <w:rPr>
            <w:rStyle w:val="Hyperlink"/>
          </w:rPr>
          <w:t>https://theaeonclinic.com/</w:t>
        </w:r>
      </w:hyperlink>
    </w:p>
    <w:p w14:paraId="187944D2" w14:textId="03B06BBC" w:rsidR="00632700" w:rsidRDefault="00632700" w:rsidP="00565D1B">
      <w:hyperlink r:id="rId132" w:history="1">
        <w:r w:rsidRPr="00961B23">
          <w:rPr>
            <w:rStyle w:val="Hyperlink"/>
          </w:rPr>
          <w:t>https://www.placidway.com/search-medical-centers/Skin-Care/Abu-Dhabi+UAE/1</w:t>
        </w:r>
      </w:hyperlink>
    </w:p>
    <w:p w14:paraId="3B101651" w14:textId="408EC3F1" w:rsidR="00632700" w:rsidRDefault="00632700" w:rsidP="00565D1B">
      <w:hyperlink r:id="rId133" w:history="1">
        <w:r w:rsidRPr="00961B23">
          <w:rPr>
            <w:rStyle w:val="Hyperlink"/>
          </w:rPr>
          <w:t>https://luciaclinic.com/</w:t>
        </w:r>
      </w:hyperlink>
    </w:p>
    <w:p w14:paraId="0E22A8E0" w14:textId="2EA6A08A" w:rsidR="00632700" w:rsidRDefault="00632700" w:rsidP="00565D1B">
      <w:hyperlink r:id="rId134" w:history="1">
        <w:r w:rsidRPr="00961B23">
          <w:rPr>
            <w:rStyle w:val="Hyperlink"/>
          </w:rPr>
          <w:t>https://proderma-clinic.com/</w:t>
        </w:r>
      </w:hyperlink>
    </w:p>
    <w:p w14:paraId="605C15AB" w14:textId="0B09336A" w:rsidR="00632700" w:rsidRDefault="00632700" w:rsidP="00565D1B">
      <w:hyperlink r:id="rId135" w:history="1">
        <w:r w:rsidRPr="00961B23">
          <w:rPr>
            <w:rStyle w:val="Hyperlink"/>
          </w:rPr>
          <w:t>https://www.aestheticclinic.ae/</w:t>
        </w:r>
      </w:hyperlink>
    </w:p>
    <w:p w14:paraId="0FC703D7" w14:textId="54B39F74" w:rsidR="00632700" w:rsidRDefault="00632700" w:rsidP="00565D1B">
      <w:hyperlink r:id="rId136" w:history="1">
        <w:r w:rsidRPr="00961B23">
          <w:rPr>
            <w:rStyle w:val="Hyperlink"/>
          </w:rPr>
          <w:t>https://skin111.com/</w:t>
        </w:r>
      </w:hyperlink>
    </w:p>
    <w:p w14:paraId="26BBF83E" w14:textId="710DE91B" w:rsidR="00632700" w:rsidRDefault="00632700" w:rsidP="00565D1B">
      <w:hyperlink r:id="rId137" w:history="1">
        <w:r w:rsidRPr="00961B23">
          <w:rPr>
            <w:rStyle w:val="Hyperlink"/>
          </w:rPr>
          <w:t>https://tajmeel.ae/</w:t>
        </w:r>
      </w:hyperlink>
    </w:p>
    <w:p w14:paraId="588AD6AE" w14:textId="3118F485" w:rsidR="00632700" w:rsidRDefault="00632700" w:rsidP="00565D1B">
      <w:hyperlink r:id="rId138" w:history="1">
        <w:r w:rsidRPr="00961B23">
          <w:rPr>
            <w:rStyle w:val="Hyperlink"/>
          </w:rPr>
          <w:t>https://www.aestheticscc.com/</w:t>
        </w:r>
      </w:hyperlink>
    </w:p>
    <w:p w14:paraId="6685AE60" w14:textId="71C9D394" w:rsidR="00632700" w:rsidRDefault="00632700" w:rsidP="00565D1B">
      <w:hyperlink r:id="rId139" w:history="1">
        <w:r w:rsidRPr="00961B23">
          <w:rPr>
            <w:rStyle w:val="Hyperlink"/>
          </w:rPr>
          <w:t>https://english.alarabiya.net/life-style/fashion-and-beauty/2024/08/20/middle-east-beauty-market-set-to-reach-60-billion-by-2025-report</w:t>
        </w:r>
      </w:hyperlink>
    </w:p>
    <w:p w14:paraId="02A2E66B" w14:textId="67CA3649" w:rsidR="00632700" w:rsidRDefault="00632700" w:rsidP="00565D1B">
      <w:hyperlink r:id="rId140" w:history="1">
        <w:r w:rsidRPr="00961B23">
          <w:rPr>
            <w:rStyle w:val="Hyperlink"/>
          </w:rPr>
          <w:t>https://www.tritonmarketresearch.com/reports/middle-east-and-africa-k-beauty-products-market</w:t>
        </w:r>
      </w:hyperlink>
    </w:p>
    <w:p w14:paraId="2B89D412" w14:textId="129D62F9" w:rsidR="00632700" w:rsidRDefault="00632700" w:rsidP="00565D1B">
      <w:hyperlink r:id="rId141" w:history="1">
        <w:r w:rsidRPr="00961B23">
          <w:rPr>
            <w:rStyle w:val="Hyperlink"/>
          </w:rPr>
          <w:t>https://vocal.media/journal/middle-east-cosmetics-market-2025-2033-drivers-segments-and-future-outlook</w:t>
        </w:r>
      </w:hyperlink>
    </w:p>
    <w:p w14:paraId="54CCF5E7" w14:textId="7963BD17" w:rsidR="00632700" w:rsidRDefault="00632700" w:rsidP="00565D1B">
      <w:hyperlink r:id="rId142" w:history="1">
        <w:r w:rsidRPr="00961B23">
          <w:rPr>
            <w:rStyle w:val="Hyperlink"/>
          </w:rPr>
          <w:t>https://www.diarydirectory.com/newsarticle/beautymatter-reveals-middle-east-beauty-market-report-2024/59104</w:t>
        </w:r>
      </w:hyperlink>
    </w:p>
    <w:p w14:paraId="26719E52" w14:textId="5BACE78F" w:rsidR="00632700" w:rsidRDefault="00632700" w:rsidP="00565D1B">
      <w:hyperlink r:id="rId143" w:history="1">
        <w:r w:rsidRPr="00961B23">
          <w:rPr>
            <w:rStyle w:val="Hyperlink"/>
          </w:rPr>
          <w:t>https://www.fortunebusinessinsights.com/mena-retail-market-109892</w:t>
        </w:r>
      </w:hyperlink>
    </w:p>
    <w:p w14:paraId="7AF0A5E8" w14:textId="1A9E0E63" w:rsidR="00632700" w:rsidRDefault="00632700" w:rsidP="00565D1B">
      <w:hyperlink r:id="rId144" w:history="1">
        <w:r w:rsidRPr="00961B23">
          <w:rPr>
            <w:rStyle w:val="Hyperlink"/>
          </w:rPr>
          <w:t>https://20087041.fs1.hubspotusercontent-na1.net/hubfs/20087041/2024%20Middle%20East%20Beauty%20Market%20Report/(Updated)%20BM%20BWME%20Middle%20East%20Report%202024.pdf</w:t>
        </w:r>
      </w:hyperlink>
    </w:p>
    <w:p w14:paraId="2C0E4770" w14:textId="525C6246" w:rsidR="00632700" w:rsidRDefault="00632700" w:rsidP="00565D1B">
      <w:hyperlink r:id="rId145" w:history="1">
        <w:r w:rsidRPr="00961B23">
          <w:rPr>
            <w:rStyle w:val="Hyperlink"/>
          </w:rPr>
          <w:t>https://www.cosmeticsdesign-europe.com/Article/2024/09/04/Cosmetics-innovation-in-the-Middle-East-Africa-markets/</w:t>
        </w:r>
      </w:hyperlink>
    </w:p>
    <w:p w14:paraId="5CF13CA0" w14:textId="66F47B34" w:rsidR="00632700" w:rsidRDefault="00632700" w:rsidP="00565D1B">
      <w:hyperlink r:id="rId146" w:history="1">
        <w:r w:rsidRPr="00961B23">
          <w:rPr>
            <w:rStyle w:val="Hyperlink"/>
          </w:rPr>
          <w:t>https://www.jarsking.com/2024-beauty-industry-trends-why-the-middle-east-amp-north-africa-markets-are-growing-rapidly/</w:t>
        </w:r>
      </w:hyperlink>
    </w:p>
    <w:p w14:paraId="627834F0" w14:textId="58A0A76E" w:rsidR="00632700" w:rsidRDefault="00632700" w:rsidP="0051035C">
      <w:hyperlink r:id="rId147" w:history="1">
        <w:r w:rsidRPr="00961B23">
          <w:rPr>
            <w:rStyle w:val="Hyperlink"/>
          </w:rPr>
          <w:t>https://www.mordorintelligence.com/industry-reports/middle-east-and-africa-beauty-and-personal-care-products-market-industry</w:t>
        </w:r>
      </w:hyperlink>
    </w:p>
    <w:p w14:paraId="6B1460C6" w14:textId="57F38BC3" w:rsidR="00565D1B" w:rsidRPr="0051035C" w:rsidRDefault="0051035C" w:rsidP="0051035C">
      <w:pPr>
        <w:pStyle w:val="Heading1"/>
        <w:rPr>
          <w:rFonts w:eastAsiaTheme="minorHAnsi"/>
          <w:b/>
          <w:bCs/>
        </w:rPr>
      </w:pPr>
      <w:r w:rsidRPr="0051035C">
        <w:rPr>
          <w:b/>
          <w:bCs/>
        </w:rPr>
        <w:t>4.</w:t>
      </w:r>
      <w:r w:rsidR="00565D1B" w:rsidRPr="0051035C">
        <w:rPr>
          <w:rFonts w:eastAsiaTheme="minorHAnsi"/>
          <w:b/>
          <w:bCs/>
        </w:rPr>
        <w:t>MENA Minimally Invasive Procedures &amp; Injectables: Target Clinics &amp; Distributors Analysis</w:t>
      </w:r>
    </w:p>
    <w:p w14:paraId="15A6A28A" w14:textId="121E983E" w:rsidR="00C55E80" w:rsidRDefault="0051035C" w:rsidP="0051035C">
      <w:pPr>
        <w:pStyle w:val="Heading2"/>
      </w:pPr>
      <w:r>
        <w:t>1.</w:t>
      </w:r>
      <w:r w:rsidR="00C55E80">
        <w:t>Data:</w:t>
      </w:r>
    </w:p>
    <w:p w14:paraId="6F7F7E36" w14:textId="77777777" w:rsidR="0051035C" w:rsidRDefault="00C55E80" w:rsidP="007B2588">
      <w:r>
        <w:object w:dxaOrig="1520" w:dyaOrig="987" w14:anchorId="1C3B8EED">
          <v:shape id="_x0000_i1052" type="#_x0000_t75" style="width:76.3pt;height:49.7pt" o:ole="">
            <v:imagedata r:id="rId148" o:title=""/>
          </v:shape>
          <o:OLEObject Type="Embed" ProgID="Excel.SheetMacroEnabled.12" ShapeID="_x0000_i1052" DrawAspect="Icon" ObjectID="_1815966202" r:id="rId149"/>
        </w:object>
      </w:r>
      <w:r>
        <w:object w:dxaOrig="1520" w:dyaOrig="987" w14:anchorId="33E6E6E6">
          <v:shape id="_x0000_i1053" type="#_x0000_t75" style="width:76.3pt;height:49.7pt" o:ole="">
            <v:imagedata r:id="rId150" o:title=""/>
          </v:shape>
          <o:OLEObject Type="Embed" ProgID="Excel.SheetMacroEnabled.12" ShapeID="_x0000_i1053" DrawAspect="Icon" ObjectID="_1815966203" r:id="rId151"/>
        </w:object>
      </w:r>
      <w:r>
        <w:object w:dxaOrig="1520" w:dyaOrig="987" w14:anchorId="3C34E65D">
          <v:shape id="_x0000_i1054" type="#_x0000_t75" style="width:76.3pt;height:49.7pt" o:ole="">
            <v:imagedata r:id="rId152" o:title=""/>
          </v:shape>
          <o:OLEObject Type="Embed" ProgID="Excel.SheetMacroEnabled.12" ShapeID="_x0000_i1054" DrawAspect="Icon" ObjectID="_1815966204" r:id="rId153"/>
        </w:object>
      </w:r>
      <w:r>
        <w:object w:dxaOrig="1520" w:dyaOrig="987" w14:anchorId="54764B56">
          <v:shape id="_x0000_i1055" type="#_x0000_t75" style="width:76.3pt;height:49.7pt" o:ole="">
            <v:imagedata r:id="rId154" o:title=""/>
          </v:shape>
          <o:OLEObject Type="Embed" ProgID="Excel.SheetMacroEnabled.12" ShapeID="_x0000_i1055" DrawAspect="Icon" ObjectID="_1815966205" r:id="rId155"/>
        </w:object>
      </w:r>
      <w:r>
        <w:object w:dxaOrig="1520" w:dyaOrig="987" w14:anchorId="5934FC01">
          <v:shape id="_x0000_i1056" type="#_x0000_t75" style="width:76.3pt;height:49.7pt" o:ole="">
            <v:imagedata r:id="rId156" o:title=""/>
          </v:shape>
          <o:OLEObject Type="Embed" ProgID="Excel.SheetMacroEnabled.12" ShapeID="_x0000_i1056" DrawAspect="Icon" ObjectID="_1815966206" r:id="rId157"/>
        </w:object>
      </w:r>
      <w:r>
        <w:object w:dxaOrig="1520" w:dyaOrig="987" w14:anchorId="60B4A36E">
          <v:shape id="_x0000_i1057" type="#_x0000_t75" style="width:76.3pt;height:49.7pt" o:ole="">
            <v:imagedata r:id="rId158" o:title=""/>
          </v:shape>
          <o:OLEObject Type="Embed" ProgID="Excel.SheetMacroEnabled.12" ShapeID="_x0000_i1057" DrawAspect="Icon" ObjectID="_1815966207" r:id="rId159"/>
        </w:object>
      </w:r>
      <w:r>
        <w:object w:dxaOrig="1520" w:dyaOrig="987" w14:anchorId="0CEE907A">
          <v:shape id="_x0000_i1058" type="#_x0000_t75" style="width:76.3pt;height:49.7pt" o:ole="">
            <v:imagedata r:id="rId160" o:title=""/>
          </v:shape>
          <o:OLEObject Type="Embed" ProgID="Excel.SheetMacroEnabled.12" ShapeID="_x0000_i1058" DrawAspect="Icon" ObjectID="_1815966208" r:id="rId161"/>
        </w:object>
      </w:r>
      <w:r>
        <w:object w:dxaOrig="1520" w:dyaOrig="987" w14:anchorId="37293FCF">
          <v:shape id="_x0000_i1059" type="#_x0000_t75" style="width:76.3pt;height:49.7pt" o:ole="">
            <v:imagedata r:id="rId162" o:title=""/>
          </v:shape>
          <o:OLEObject Type="Embed" ProgID="Excel.SheetMacroEnabled.12" ShapeID="_x0000_i1059" DrawAspect="Icon" ObjectID="_1815966209" r:id="rId163"/>
        </w:object>
      </w:r>
      <w:r>
        <w:object w:dxaOrig="1520" w:dyaOrig="987" w14:anchorId="4481B779">
          <v:shape id="_x0000_i1060" type="#_x0000_t75" style="width:76.3pt;height:49.7pt" o:ole="">
            <v:imagedata r:id="rId164" o:title=""/>
          </v:shape>
          <o:OLEObject Type="Embed" ProgID="Excel.SheetMacroEnabled.12" ShapeID="_x0000_i1060" DrawAspect="Icon" ObjectID="_1815966210" r:id="rId165"/>
        </w:object>
      </w:r>
      <w:r>
        <w:object w:dxaOrig="1520" w:dyaOrig="987" w14:anchorId="3F687D8A">
          <v:shape id="_x0000_i1061" type="#_x0000_t75" style="width:76.3pt;height:49.7pt" o:ole="">
            <v:imagedata r:id="rId166" o:title=""/>
          </v:shape>
          <o:OLEObject Type="Embed" ProgID="Excel.SheetMacroEnabled.12" ShapeID="_x0000_i1061" DrawAspect="Icon" ObjectID="_1815966211" r:id="rId167"/>
        </w:object>
      </w:r>
      <w:r>
        <w:object w:dxaOrig="1520" w:dyaOrig="987" w14:anchorId="26A4F625">
          <v:shape id="_x0000_i1062" type="#_x0000_t75" style="width:76.3pt;height:49.7pt" o:ole="">
            <v:imagedata r:id="rId168" o:title=""/>
          </v:shape>
          <o:OLEObject Type="Embed" ProgID="Excel.SheetMacroEnabled.12" ShapeID="_x0000_i1062" DrawAspect="Icon" ObjectID="_1815966212" r:id="rId169"/>
        </w:object>
      </w:r>
    </w:p>
    <w:p w14:paraId="0D1DAE8C" w14:textId="396BE1C0" w:rsidR="007B2588" w:rsidRPr="007B2588" w:rsidRDefault="0051035C" w:rsidP="007B2588">
      <w:r w:rsidRPr="0051035C">
        <w:rPr>
          <w:rStyle w:val="Heading2Char"/>
        </w:rPr>
        <w:t>2.Findings:</w:t>
      </w:r>
      <w:r w:rsidR="00C55E80">
        <w:rPr>
          <w:b/>
          <w:bCs/>
        </w:rPr>
        <w:br/>
      </w:r>
      <w:r w:rsidR="007B2588" w:rsidRPr="007B2588">
        <w:rPr>
          <w:b/>
          <w:bCs/>
        </w:rPr>
        <w:t>Market Overview:</w:t>
      </w:r>
      <w:r w:rsidR="007B2588" w:rsidRPr="007B2588">
        <w:t xml:space="preserve"> The facial injectables market is experiencing robust growth, projected to grow from $9.54-$12.86 billion in 2024 to $17.24-$40.06 billion by 2030-2034, with CAGR ranging from 7.7% to 12.3% </w:t>
      </w:r>
      <w:hyperlink r:id="rId170" w:tgtFrame="_blank" w:history="1">
        <w:r w:rsidR="007B2588" w:rsidRPr="007B2588">
          <w:rPr>
            <w:rStyle w:val="Hyperlink"/>
          </w:rPr>
          <w:t>Aesthetic Medicine Global Market Report 2025 +2</w:t>
        </w:r>
      </w:hyperlink>
      <w:r w:rsidR="007B2588" w:rsidRPr="007B2588">
        <w:t xml:space="preserve">. Botulinum Toxin Type A dominates the market with 48.2% of total revenue in </w:t>
      </w:r>
      <w:r w:rsidR="007B2588" w:rsidRPr="007B2588">
        <w:lastRenderedPageBreak/>
        <w:t xml:space="preserve">2023, while Hyaluronic Acid fillers show the fastest growth at 7.4% CAGR </w:t>
      </w:r>
      <w:hyperlink r:id="rId171" w:tgtFrame="_blank" w:history="1">
        <w:r w:rsidR="007B2588" w:rsidRPr="007B2588">
          <w:rPr>
            <w:rStyle w:val="Hyperlink"/>
          </w:rPr>
          <w:t>Aesthetics Market Size, Potential, SWOT &amp; Forecast</w:t>
        </w:r>
      </w:hyperlink>
      <w:r w:rsidR="007B2588" w:rsidRPr="007B2588">
        <w:t>.</w:t>
      </w:r>
    </w:p>
    <w:p w14:paraId="46BDF857" w14:textId="77777777" w:rsidR="007B2588" w:rsidRPr="007B2588" w:rsidRDefault="007B2588" w:rsidP="007B2588">
      <w:r w:rsidRPr="007B2588">
        <w:rPr>
          <w:b/>
          <w:bCs/>
        </w:rPr>
        <w:t>Target Clinic Opportunities:</w:t>
      </w:r>
      <w:r w:rsidRPr="007B2588">
        <w:t xml:space="preserve"> </w:t>
      </w:r>
      <w:r w:rsidRPr="007B2588">
        <w:rPr>
          <w:b/>
          <w:bCs/>
        </w:rPr>
        <w:t>UAE Premium Targets:</w:t>
      </w:r>
    </w:p>
    <w:p w14:paraId="00ED0663" w14:textId="77777777" w:rsidR="007B2588" w:rsidRPr="007B2588" w:rsidRDefault="007B2588" w:rsidP="007B2588">
      <w:pPr>
        <w:numPr>
          <w:ilvl w:val="0"/>
          <w:numId w:val="23"/>
        </w:numPr>
      </w:pPr>
      <w:r w:rsidRPr="007B2588">
        <w:t xml:space="preserve">Aesthetics International - one of the best plastic surgery clinics in Dubai providing comprehensive cosmetic procedures </w:t>
      </w:r>
      <w:hyperlink r:id="rId172" w:tgtFrame="_blank" w:history="1">
        <w:r w:rsidRPr="007B2588">
          <w:rPr>
            <w:rStyle w:val="Hyperlink"/>
          </w:rPr>
          <w:t>Aesthetic Medicine Market Size, Share | Forecast Report 2033</w:t>
        </w:r>
      </w:hyperlink>
    </w:p>
    <w:p w14:paraId="201AC335" w14:textId="77777777" w:rsidR="007B2588" w:rsidRPr="007B2588" w:rsidRDefault="007B2588" w:rsidP="007B2588">
      <w:pPr>
        <w:numPr>
          <w:ilvl w:val="0"/>
          <w:numId w:val="23"/>
        </w:numPr>
      </w:pPr>
      <w:r w:rsidRPr="007B2588">
        <w:t xml:space="preserve">Skin111 Clinic - specializes in bespoke Aesthetic and Medical services in Well-being and Dermatology </w:t>
      </w:r>
      <w:hyperlink r:id="rId173" w:tgtFrame="_blank" w:history="1">
        <w:r w:rsidRPr="007B2588">
          <w:rPr>
            <w:rStyle w:val="Hyperlink"/>
          </w:rPr>
          <w:t>Medical Aesthetic Devices Market Size | Mordor Intelligence</w:t>
        </w:r>
      </w:hyperlink>
    </w:p>
    <w:p w14:paraId="3DBF876C" w14:textId="77777777" w:rsidR="007B2588" w:rsidRPr="007B2588" w:rsidRDefault="007B2588" w:rsidP="007B2588">
      <w:pPr>
        <w:numPr>
          <w:ilvl w:val="0"/>
          <w:numId w:val="23"/>
        </w:numPr>
      </w:pPr>
      <w:r w:rsidRPr="007B2588">
        <w:t xml:space="preserve">Enhance by Mediclinic - the best aesthetic clinic in Dubai offering cutting-edge treatments including cosmetic surgery and dermatology </w:t>
      </w:r>
      <w:hyperlink r:id="rId174" w:tgtFrame="_blank" w:history="1">
        <w:r w:rsidRPr="007B2588">
          <w:rPr>
            <w:rStyle w:val="Hyperlink"/>
          </w:rPr>
          <w:t>Aesthetic Medicine Market Revenue Size &amp; Share | 2033</w:t>
        </w:r>
      </w:hyperlink>
    </w:p>
    <w:p w14:paraId="77BAFDEE" w14:textId="77777777" w:rsidR="007B2588" w:rsidRPr="007B2588" w:rsidRDefault="007B2588" w:rsidP="007B2588">
      <w:r w:rsidRPr="007B2588">
        <w:rPr>
          <w:b/>
          <w:bCs/>
        </w:rPr>
        <w:t>Key Distributors:</w:t>
      </w:r>
    </w:p>
    <w:p w14:paraId="5BAC84C0" w14:textId="77777777" w:rsidR="007B2588" w:rsidRPr="007B2588" w:rsidRDefault="007B2588" w:rsidP="007B2588">
      <w:pPr>
        <w:numPr>
          <w:ilvl w:val="0"/>
          <w:numId w:val="24"/>
        </w:numPr>
      </w:pPr>
      <w:r w:rsidRPr="007B2588">
        <w:t xml:space="preserve">DUBIMED - serves the Dermatology and Aesthetic community with gold standard products and educational support </w:t>
      </w:r>
      <w:hyperlink r:id="rId175" w:tgtFrame="_blank" w:history="1">
        <w:r w:rsidRPr="007B2588">
          <w:rPr>
            <w:rStyle w:val="Hyperlink"/>
          </w:rPr>
          <w:t>Medical Aesthetic Market – Global Market – Industry Trends and Forecast to 2032 | Data Bridge Market Research</w:t>
        </w:r>
      </w:hyperlink>
    </w:p>
    <w:p w14:paraId="046DAC2B" w14:textId="77777777" w:rsidR="007B2588" w:rsidRPr="007B2588" w:rsidRDefault="007B2588" w:rsidP="007B2588">
      <w:pPr>
        <w:numPr>
          <w:ilvl w:val="0"/>
          <w:numId w:val="24"/>
        </w:numPr>
      </w:pPr>
      <w:r w:rsidRPr="007B2588">
        <w:t xml:space="preserve">ARAMED - aesthetic medical devices distributor in UAE supplying CE-certified lasers, injectables, and equipment with full GCC support </w:t>
      </w:r>
      <w:hyperlink r:id="rId176" w:tgtFrame="_blank" w:history="1">
        <w:r w:rsidRPr="007B2588">
          <w:rPr>
            <w:rStyle w:val="Hyperlink"/>
          </w:rPr>
          <w:t>Medical Aesthetics Market Expands USD 8.64 Billion by 2034</w:t>
        </w:r>
      </w:hyperlink>
    </w:p>
    <w:p w14:paraId="7E72AF1B" w14:textId="77777777" w:rsidR="007B2588" w:rsidRPr="007B2588" w:rsidRDefault="007B2588" w:rsidP="007B2588">
      <w:pPr>
        <w:numPr>
          <w:ilvl w:val="0"/>
          <w:numId w:val="24"/>
        </w:numPr>
      </w:pPr>
      <w:r w:rsidRPr="007B2588">
        <w:t xml:space="preserve">Imdad - securing confidence in aesthetic medicine since 1991 as aesthetic technologies &amp; lasers distributor in Middle East </w:t>
      </w:r>
      <w:hyperlink r:id="rId177" w:tgtFrame="_blank" w:history="1">
        <w:r w:rsidRPr="007B2588">
          <w:rPr>
            <w:rStyle w:val="Hyperlink"/>
          </w:rPr>
          <w:t>Aesthetic Medicine Market Size, Share &amp; Trends Analysis Report By Procedure Type (Non-invasive, Invasive), By Region (North America, Asia Pacific, Europe), And Segment Forecasts, 2023 - 2030</w:t>
        </w:r>
      </w:hyperlink>
    </w:p>
    <w:p w14:paraId="10B49593" w14:textId="77777777" w:rsidR="007B2588" w:rsidRPr="007B2588" w:rsidRDefault="007B2588" w:rsidP="007B2588">
      <w:r w:rsidRPr="007B2588">
        <w:rPr>
          <w:b/>
          <w:bCs/>
        </w:rPr>
        <w:t>Major International Players:</w:t>
      </w:r>
      <w:r w:rsidRPr="007B2588">
        <w:t xml:space="preserve"> Key market players include Allergan, Galderma, Merz Pharma, AQTIS Medical, </w:t>
      </w:r>
      <w:proofErr w:type="spellStart"/>
      <w:r w:rsidRPr="007B2588">
        <w:t>Bioha</w:t>
      </w:r>
      <w:proofErr w:type="spellEnd"/>
      <w:r w:rsidRPr="007B2588">
        <w:t xml:space="preserve"> Laboratories, and other established companies </w:t>
      </w:r>
      <w:hyperlink r:id="rId178" w:tgtFrame="_blank" w:history="1">
        <w:r w:rsidRPr="007B2588">
          <w:rPr>
            <w:rStyle w:val="Hyperlink"/>
          </w:rPr>
          <w:t>Sun Care Products Market Size, Share | CAGR of 4.2%</w:t>
        </w:r>
      </w:hyperlink>
      <w:r w:rsidRPr="007B2588">
        <w:t xml:space="preserve">, with Merz Aesthetics Middle East offering injectables and medical devices to help healthcare professionals fuel confidence through aesthetic medicine </w:t>
      </w:r>
      <w:hyperlink r:id="rId179" w:tgtFrame="_blank" w:history="1">
        <w:r w:rsidRPr="007B2588">
          <w:rPr>
            <w:rStyle w:val="Hyperlink"/>
          </w:rPr>
          <w:t>Brightening, anti-aging, and beyond: What’s driving professional skin care sales?</w:t>
        </w:r>
      </w:hyperlink>
      <w:r w:rsidRPr="007B2588">
        <w:t>.</w:t>
      </w:r>
    </w:p>
    <w:p w14:paraId="7ADAD821" w14:textId="77777777" w:rsidR="007B2588" w:rsidRPr="007B2588" w:rsidRDefault="007B2588" w:rsidP="007B2588">
      <w:r w:rsidRPr="007B2588">
        <w:rPr>
          <w:b/>
          <w:bCs/>
        </w:rPr>
        <w:t>Strategic Recommendations:</w:t>
      </w:r>
    </w:p>
    <w:p w14:paraId="38A25EE1" w14:textId="77777777" w:rsidR="007B2588" w:rsidRPr="007B2588" w:rsidRDefault="007B2588" w:rsidP="007B2588">
      <w:pPr>
        <w:numPr>
          <w:ilvl w:val="0"/>
          <w:numId w:val="25"/>
        </w:numPr>
      </w:pPr>
      <w:r w:rsidRPr="007B2588">
        <w:rPr>
          <w:b/>
          <w:bCs/>
        </w:rPr>
        <w:t>Primary Target</w:t>
      </w:r>
      <w:r w:rsidRPr="007B2588">
        <w:t>: UAE premium clinics (highest ROI potential)</w:t>
      </w:r>
    </w:p>
    <w:p w14:paraId="481E9F00" w14:textId="77777777" w:rsidR="007B2588" w:rsidRPr="007B2588" w:rsidRDefault="007B2588" w:rsidP="007B2588">
      <w:pPr>
        <w:numPr>
          <w:ilvl w:val="0"/>
          <w:numId w:val="25"/>
        </w:numPr>
      </w:pPr>
      <w:r w:rsidRPr="007B2588">
        <w:rPr>
          <w:b/>
          <w:bCs/>
        </w:rPr>
        <w:t>Distribution Strategy</w:t>
      </w:r>
      <w:r w:rsidRPr="007B2588">
        <w:t>: Partner with established distributors like DUBIMED or ARAMED</w:t>
      </w:r>
    </w:p>
    <w:p w14:paraId="59C6A4DB" w14:textId="77777777" w:rsidR="007B2588" w:rsidRPr="007B2588" w:rsidRDefault="007B2588" w:rsidP="007B2588">
      <w:pPr>
        <w:numPr>
          <w:ilvl w:val="0"/>
          <w:numId w:val="25"/>
        </w:numPr>
      </w:pPr>
      <w:r w:rsidRPr="007B2588">
        <w:rPr>
          <w:b/>
          <w:bCs/>
        </w:rPr>
        <w:t>Market Entry</w:t>
      </w:r>
      <w:r w:rsidRPr="007B2588">
        <w:t>: Focus on Botox alternatives and HA fillers with unique positioning</w:t>
      </w:r>
    </w:p>
    <w:p w14:paraId="34AF47F1" w14:textId="77777777" w:rsidR="007B2588" w:rsidRPr="007B2588" w:rsidRDefault="007B2588" w:rsidP="007B2588">
      <w:pPr>
        <w:numPr>
          <w:ilvl w:val="0"/>
          <w:numId w:val="25"/>
        </w:numPr>
      </w:pPr>
      <w:r w:rsidRPr="007B2588">
        <w:rPr>
          <w:b/>
          <w:bCs/>
        </w:rPr>
        <w:lastRenderedPageBreak/>
        <w:t>Investment Level</w:t>
      </w:r>
      <w:r w:rsidRPr="007B2588">
        <w:t xml:space="preserve">: $500K-$2M for distributor partnerships, </w:t>
      </w:r>
      <w:proofErr w:type="gramStart"/>
      <w:r w:rsidRPr="007B2588">
        <w:t>6-12 month</w:t>
      </w:r>
      <w:proofErr w:type="gramEnd"/>
      <w:r w:rsidRPr="007B2588">
        <w:t xml:space="preserve"> timeline</w:t>
      </w:r>
    </w:p>
    <w:p w14:paraId="4367AEFC" w14:textId="77777777" w:rsidR="007B2588" w:rsidRPr="007B2588" w:rsidRDefault="007B2588" w:rsidP="007B2588">
      <w:pPr>
        <w:numPr>
          <w:ilvl w:val="0"/>
          <w:numId w:val="25"/>
        </w:numPr>
      </w:pPr>
      <w:r w:rsidRPr="007B2588">
        <w:rPr>
          <w:b/>
          <w:bCs/>
        </w:rPr>
        <w:t>Success Factors</w:t>
      </w:r>
      <w:r w:rsidRPr="007B2588">
        <w:t>: Clinical evidence, training programs, regulatory compliance</w:t>
      </w:r>
    </w:p>
    <w:p w14:paraId="72424E09" w14:textId="77777777" w:rsidR="00286A27" w:rsidRDefault="00286A27" w:rsidP="00565D1B"/>
    <w:p w14:paraId="5F3BD638" w14:textId="195857A6" w:rsidR="00632700" w:rsidRDefault="0051035C" w:rsidP="0051035C">
      <w:pPr>
        <w:pStyle w:val="Heading2"/>
      </w:pPr>
      <w:r>
        <w:t>3.</w:t>
      </w:r>
      <w:r w:rsidR="00286A27">
        <w:t>RESOURCES</w:t>
      </w:r>
      <w:r>
        <w:t>:</w:t>
      </w:r>
    </w:p>
    <w:p w14:paraId="7AC76DEF" w14:textId="5D1EFD12" w:rsidR="00BD0DC9" w:rsidRDefault="00BD0DC9" w:rsidP="00BD0DC9">
      <w:hyperlink r:id="rId180" w:history="1">
        <w:r w:rsidRPr="007B2588">
          <w:rPr>
            <w:rStyle w:val="Hyperlink"/>
          </w:rPr>
          <w:t>https://www.fortunebusinessinsights.com/industry-reports/facial-injectables-market-100603</w:t>
        </w:r>
      </w:hyperlink>
    </w:p>
    <w:p w14:paraId="4FD174BE" w14:textId="52647A1C" w:rsidR="00BD0DC9" w:rsidRDefault="00BD0DC9" w:rsidP="00BD0DC9">
      <w:hyperlink r:id="rId181" w:history="1">
        <w:r w:rsidRPr="007B2588">
          <w:rPr>
            <w:rStyle w:val="Hyperlink"/>
          </w:rPr>
          <w:t>https://market.us/report/facial-injectable-market/</w:t>
        </w:r>
      </w:hyperlink>
    </w:p>
    <w:p w14:paraId="31786DDF" w14:textId="2471AB81" w:rsidR="00BD0DC9" w:rsidRDefault="00BD0DC9" w:rsidP="00BD0DC9">
      <w:hyperlink r:id="rId182" w:history="1">
        <w:r w:rsidRPr="007B2588">
          <w:rPr>
            <w:rStyle w:val="Hyperlink"/>
          </w:rPr>
          <w:t>https://www.grandviewresearch.com/industry-analysis/facial-injectables-industry</w:t>
        </w:r>
      </w:hyperlink>
    </w:p>
    <w:p w14:paraId="741BDD79" w14:textId="6E5237FD" w:rsidR="00BD0DC9" w:rsidRDefault="00BD0DC9" w:rsidP="00BD0DC9">
      <w:hyperlink r:id="rId183" w:history="1">
        <w:r w:rsidRPr="007B2588">
          <w:rPr>
            <w:rStyle w:val="Hyperlink"/>
          </w:rPr>
          <w:t>https://www.futuremarketinsights.com/reports/dermal-fillers-market</w:t>
        </w:r>
      </w:hyperlink>
    </w:p>
    <w:p w14:paraId="6C0C6683" w14:textId="50B46F84" w:rsidR="00BD0DC9" w:rsidRDefault="00BD0DC9" w:rsidP="00BD0DC9">
      <w:hyperlink r:id="rId184" w:history="1">
        <w:r w:rsidRPr="007B2588">
          <w:rPr>
            <w:rStyle w:val="Hyperlink"/>
          </w:rPr>
          <w:t>https://aptmedicalaesthetics.com/blog/injectables-botox-trends/</w:t>
        </w:r>
      </w:hyperlink>
    </w:p>
    <w:p w14:paraId="32C59DA9" w14:textId="74A6340E" w:rsidR="00BD0DC9" w:rsidRDefault="00BD0DC9" w:rsidP="00BD0DC9">
      <w:hyperlink r:id="rId185" w:history="1">
        <w:r w:rsidRPr="007B2588">
          <w:rPr>
            <w:rStyle w:val="Hyperlink"/>
          </w:rPr>
          <w:t>https://www.fortunebusinessinsights.com/industry-reports/dermal-fillers-market-100939</w:t>
        </w:r>
      </w:hyperlink>
    </w:p>
    <w:p w14:paraId="623E2FCA" w14:textId="04562BA8" w:rsidR="00BD0DC9" w:rsidRDefault="00BD0DC9" w:rsidP="00BD0DC9">
      <w:hyperlink r:id="rId186" w:history="1">
        <w:r w:rsidRPr="007B2588">
          <w:rPr>
            <w:rStyle w:val="Hyperlink"/>
          </w:rPr>
          <w:t>https://www.prnewswire.com/news-releases/global-facial-injectables-dermal-fillers--botox-market-2017-2023-300481916.html</w:t>
        </w:r>
      </w:hyperlink>
    </w:p>
    <w:p w14:paraId="06BC3898" w14:textId="0A65A900" w:rsidR="00BD0DC9" w:rsidRDefault="00BD0DC9" w:rsidP="00BD0DC9">
      <w:hyperlink r:id="rId187" w:history="1">
        <w:r w:rsidRPr="007B2588">
          <w:rPr>
            <w:rStyle w:val="Hyperlink"/>
          </w:rPr>
          <w:t>https://www.marketsandmarkets.com/Market-Reports/medical-aesthetics-market-885.html</w:t>
        </w:r>
      </w:hyperlink>
    </w:p>
    <w:p w14:paraId="7DD3DB62" w14:textId="3445EA44" w:rsidR="00BD0DC9" w:rsidRDefault="00BD0DC9" w:rsidP="00BD0DC9">
      <w:hyperlink r:id="rId188" w:history="1">
        <w:r w:rsidRPr="007B2588">
          <w:rPr>
            <w:rStyle w:val="Hyperlink"/>
          </w:rPr>
          <w:t>https://www.gminsights.com/industry-analysis/aesthetic-injectables-market</w:t>
        </w:r>
      </w:hyperlink>
    </w:p>
    <w:p w14:paraId="43943956" w14:textId="614362D7" w:rsidR="00BD0DC9" w:rsidRDefault="00BD0DC9" w:rsidP="00BD0DC9">
      <w:hyperlink r:id="rId189" w:history="1">
        <w:r w:rsidRPr="007B2588">
          <w:rPr>
            <w:rStyle w:val="Hyperlink"/>
          </w:rPr>
          <w:t>https://www.precedenceresearch.com/facial-injectable-market</w:t>
        </w:r>
      </w:hyperlink>
    </w:p>
    <w:p w14:paraId="2868601A" w14:textId="440E6164" w:rsidR="00BD0DC9" w:rsidRDefault="00BD0DC9" w:rsidP="00BD0DC9">
      <w:hyperlink r:id="rId190" w:history="1">
        <w:r w:rsidRPr="007B2588">
          <w:rPr>
            <w:rStyle w:val="Hyperlink"/>
          </w:rPr>
          <w:t>https://aramed.ae/</w:t>
        </w:r>
      </w:hyperlink>
    </w:p>
    <w:p w14:paraId="473B8057" w14:textId="0B99FA6C" w:rsidR="00BD0DC9" w:rsidRDefault="00BD0DC9" w:rsidP="00BD0DC9">
      <w:hyperlink r:id="rId191" w:history="1">
        <w:r w:rsidRPr="007B2588">
          <w:rPr>
            <w:rStyle w:val="Hyperlink"/>
          </w:rPr>
          <w:t>https://dubaimed.com/</w:t>
        </w:r>
      </w:hyperlink>
    </w:p>
    <w:p w14:paraId="50B75A9A" w14:textId="3C55B772" w:rsidR="00BD0DC9" w:rsidRDefault="00BD0DC9" w:rsidP="00BD0DC9">
      <w:hyperlink r:id="rId192" w:history="1">
        <w:r w:rsidRPr="007B2588">
          <w:rPr>
            <w:rStyle w:val="Hyperlink"/>
          </w:rPr>
          <w:t>https://aviaanaccounting.com/top-25-distributors-for-aesthetic-clinics-in-dubai-uae/</w:t>
        </w:r>
      </w:hyperlink>
    </w:p>
    <w:p w14:paraId="251BAD59" w14:textId="49C6ABE9" w:rsidR="00BD0DC9" w:rsidRDefault="00BD0DC9" w:rsidP="00BD0DC9">
      <w:hyperlink r:id="rId193" w:history="1">
        <w:r w:rsidRPr="007B2588">
          <w:rPr>
            <w:rStyle w:val="Hyperlink"/>
          </w:rPr>
          <w:t>https://enhancebymediclinic.ae/</w:t>
        </w:r>
      </w:hyperlink>
    </w:p>
    <w:p w14:paraId="31D5FC49" w14:textId="0DCE0146" w:rsidR="00BD0DC9" w:rsidRDefault="00BD0DC9" w:rsidP="00BD0DC9">
      <w:hyperlink r:id="rId194" w:history="1">
        <w:r w:rsidRPr="007B2588">
          <w:rPr>
            <w:rStyle w:val="Hyperlink"/>
          </w:rPr>
          <w:t>https://edcc.ae/</w:t>
        </w:r>
      </w:hyperlink>
    </w:p>
    <w:p w14:paraId="793C44E6" w14:textId="397B62F1" w:rsidR="00BD0DC9" w:rsidRDefault="00BD0DC9" w:rsidP="00BD0DC9">
      <w:hyperlink r:id="rId195" w:history="1">
        <w:r w:rsidRPr="007B2588">
          <w:rPr>
            <w:rStyle w:val="Hyperlink"/>
          </w:rPr>
          <w:t>https://medaestheticstraining.com/allergan-merz-galderma/</w:t>
        </w:r>
      </w:hyperlink>
    </w:p>
    <w:p w14:paraId="182C173B" w14:textId="782C96A6" w:rsidR="00BD0DC9" w:rsidRDefault="00BD0DC9" w:rsidP="00BD0DC9">
      <w:hyperlink r:id="rId196" w:history="1">
        <w:r w:rsidRPr="007B2588">
          <w:rPr>
            <w:rStyle w:val="Hyperlink"/>
          </w:rPr>
          <w:t>https://www.allerganaesthetics.com/</w:t>
        </w:r>
      </w:hyperlink>
    </w:p>
    <w:p w14:paraId="6E83E6A8" w14:textId="06746EDE" w:rsidR="00BD0DC9" w:rsidRDefault="00BD0DC9" w:rsidP="00BD0DC9">
      <w:hyperlink r:id="rId197" w:history="1">
        <w:r w:rsidRPr="007B2588">
          <w:rPr>
            <w:rStyle w:val="Hyperlink"/>
          </w:rPr>
          <w:t>https://www.abbvie.com/allergan.html</w:t>
        </w:r>
      </w:hyperlink>
    </w:p>
    <w:p w14:paraId="5534AC06" w14:textId="0ED9EE90" w:rsidR="00BD0DC9" w:rsidRDefault="00BD0DC9" w:rsidP="00BD0DC9">
      <w:hyperlink r:id="rId198" w:history="1">
        <w:r w:rsidRPr="007B2588">
          <w:rPr>
            <w:rStyle w:val="Hyperlink"/>
          </w:rPr>
          <w:t>https://merzaesthetics.com/products/</w:t>
        </w:r>
      </w:hyperlink>
    </w:p>
    <w:p w14:paraId="60B838B8" w14:textId="23EEC6A7" w:rsidR="00BD0DC9" w:rsidRDefault="00BD0DC9" w:rsidP="00BD0DC9">
      <w:hyperlink r:id="rId199" w:history="1">
        <w:r w:rsidRPr="007B2588">
          <w:rPr>
            <w:rStyle w:val="Hyperlink"/>
          </w:rPr>
          <w:t>https://www.marketsandmarkets.com/ResearchInsight/derma-fillers-companies.asp</w:t>
        </w:r>
      </w:hyperlink>
    </w:p>
    <w:p w14:paraId="1664E32E" w14:textId="76633931" w:rsidR="00BD0DC9" w:rsidRDefault="00BD0DC9" w:rsidP="00BD0DC9">
      <w:hyperlink r:id="rId200" w:history="1">
        <w:r w:rsidRPr="007B2588">
          <w:rPr>
            <w:rStyle w:val="Hyperlink"/>
          </w:rPr>
          <w:t>https://e-fillers.com/shop/manufacturer/allergan-aesthetics</w:t>
        </w:r>
      </w:hyperlink>
    </w:p>
    <w:p w14:paraId="376C2A9C" w14:textId="5CECA394" w:rsidR="00BD0DC9" w:rsidRDefault="00BD0DC9" w:rsidP="00BD0DC9">
      <w:hyperlink r:id="rId201" w:history="1">
        <w:r w:rsidRPr="007B2588">
          <w:rPr>
            <w:rStyle w:val="Hyperlink"/>
          </w:rPr>
          <w:t>https://merzaesthetics.me/treatments/</w:t>
        </w:r>
      </w:hyperlink>
    </w:p>
    <w:p w14:paraId="4BAB86C7" w14:textId="3683858F" w:rsidR="00BD0DC9" w:rsidRDefault="00BD0DC9" w:rsidP="00BD0DC9">
      <w:hyperlink r:id="rId202" w:history="1">
        <w:r w:rsidRPr="007B2588">
          <w:rPr>
            <w:rStyle w:val="Hyperlink"/>
          </w:rPr>
          <w:t>https://www.allerganaesthetics.co.uk/</w:t>
        </w:r>
      </w:hyperlink>
    </w:p>
    <w:p w14:paraId="0E5E4D8C" w14:textId="06ED008A" w:rsidR="00BD0DC9" w:rsidRDefault="00BD0DC9" w:rsidP="00BD0DC9">
      <w:hyperlink r:id="rId203" w:history="1">
        <w:r w:rsidRPr="007B2588">
          <w:rPr>
            <w:rStyle w:val="Hyperlink"/>
          </w:rPr>
          <w:t>https://www.globenewswire.com/news-release/2021/03/01/2184035/0/en/Worldwide-Dermal-Facial-Fillers-Industry-to-2026-Featuring-Allergan-Galderma-Merz-Pharma-Among-Others.html</w:t>
        </w:r>
      </w:hyperlink>
    </w:p>
    <w:p w14:paraId="77B93F5B" w14:textId="77777777" w:rsidR="00632700" w:rsidRDefault="00632700" w:rsidP="00565D1B"/>
    <w:p w14:paraId="29A1500E" w14:textId="77777777" w:rsidR="00632700" w:rsidRDefault="00632700" w:rsidP="00565D1B"/>
    <w:p w14:paraId="1E423B48" w14:textId="77777777" w:rsidR="00632700" w:rsidRDefault="00632700" w:rsidP="00565D1B"/>
    <w:p w14:paraId="1EF2902F" w14:textId="77777777" w:rsidR="00632700" w:rsidRDefault="00632700" w:rsidP="00565D1B"/>
    <w:p w14:paraId="34E5539D" w14:textId="77777777" w:rsidR="00632700" w:rsidRDefault="00632700" w:rsidP="00565D1B"/>
    <w:p w14:paraId="1F6DBFE5" w14:textId="77777777" w:rsidR="00632700" w:rsidRDefault="00632700" w:rsidP="00565D1B"/>
    <w:p w14:paraId="2EACA6FF" w14:textId="77777777" w:rsidR="00632700" w:rsidRDefault="00632700" w:rsidP="00565D1B"/>
    <w:p w14:paraId="03232E4B" w14:textId="77777777" w:rsidR="00632700" w:rsidRDefault="00632700" w:rsidP="00565D1B"/>
    <w:p w14:paraId="449F3B65" w14:textId="77777777" w:rsidR="00632700" w:rsidRDefault="00632700" w:rsidP="00565D1B"/>
    <w:p w14:paraId="10F126A6" w14:textId="59CEB0DE" w:rsidR="00C55E80" w:rsidRPr="000D0128" w:rsidRDefault="000D0128" w:rsidP="000D0128">
      <w:pPr>
        <w:pStyle w:val="Heading1"/>
        <w:rPr>
          <w:b/>
          <w:bCs/>
        </w:rPr>
      </w:pPr>
      <w:r>
        <w:rPr>
          <w:rFonts w:eastAsiaTheme="minorHAnsi"/>
          <w:b/>
          <w:bCs/>
        </w:rPr>
        <w:t>5.</w:t>
      </w:r>
      <w:r w:rsidR="00565D1B" w:rsidRPr="000D0128">
        <w:rPr>
          <w:rFonts w:eastAsiaTheme="minorHAnsi"/>
          <w:b/>
          <w:bCs/>
        </w:rPr>
        <w:t>Comprehensive Injectable &amp; Minimally Invasive Procedure Ingredients Analysis</w:t>
      </w:r>
    </w:p>
    <w:p w14:paraId="3F7A7FA0" w14:textId="3DA3D906" w:rsidR="00C55E80" w:rsidRDefault="000D0128" w:rsidP="000D0128">
      <w:pPr>
        <w:pStyle w:val="Heading2"/>
      </w:pPr>
      <w:r>
        <w:t>1.</w:t>
      </w:r>
      <w:r w:rsidR="00C55E80">
        <w:t>Data:</w:t>
      </w:r>
    </w:p>
    <w:p w14:paraId="223AF74A" w14:textId="4A2391CE" w:rsidR="00C55E80" w:rsidRDefault="00C55E80" w:rsidP="00C55E80">
      <w:r>
        <w:object w:dxaOrig="1520" w:dyaOrig="987" w14:anchorId="54207762">
          <v:shape id="_x0000_i1063" type="#_x0000_t75" style="width:76.3pt;height:49.7pt" o:ole="">
            <v:imagedata r:id="rId204" o:title=""/>
          </v:shape>
          <o:OLEObject Type="Embed" ProgID="Excel.SheetMacroEnabled.12" ShapeID="_x0000_i1063" DrawAspect="Icon" ObjectID="_1815966213" r:id="rId205"/>
        </w:object>
      </w:r>
      <w:r>
        <w:object w:dxaOrig="1520" w:dyaOrig="987" w14:anchorId="7C90BFCB">
          <v:shape id="_x0000_i1064" type="#_x0000_t75" style="width:76.3pt;height:49.7pt" o:ole="">
            <v:imagedata r:id="rId206" o:title=""/>
          </v:shape>
          <o:OLEObject Type="Embed" ProgID="Excel.SheetMacroEnabled.12" ShapeID="_x0000_i1064" DrawAspect="Icon" ObjectID="_1815966214" r:id="rId207"/>
        </w:object>
      </w:r>
      <w:r>
        <w:object w:dxaOrig="1520" w:dyaOrig="987" w14:anchorId="581ABCBD">
          <v:shape id="_x0000_i1065" type="#_x0000_t75" style="width:76.3pt;height:49.7pt" o:ole="">
            <v:imagedata r:id="rId208" o:title=""/>
          </v:shape>
          <o:OLEObject Type="Embed" ProgID="Excel.SheetMacroEnabled.12" ShapeID="_x0000_i1065" DrawAspect="Icon" ObjectID="_1815966215" r:id="rId209"/>
        </w:object>
      </w:r>
      <w:r>
        <w:object w:dxaOrig="1520" w:dyaOrig="987" w14:anchorId="14C79161">
          <v:shape id="_x0000_i1066" type="#_x0000_t75" style="width:76.3pt;height:49.7pt" o:ole="">
            <v:imagedata r:id="rId210" o:title=""/>
          </v:shape>
          <o:OLEObject Type="Embed" ProgID="Excel.SheetMacroEnabled.12" ShapeID="_x0000_i1066" DrawAspect="Icon" ObjectID="_1815966216" r:id="rId211"/>
        </w:object>
      </w:r>
      <w:r>
        <w:object w:dxaOrig="1520" w:dyaOrig="987" w14:anchorId="4720ED3C">
          <v:shape id="_x0000_i1067" type="#_x0000_t75" style="width:76.3pt;height:49.7pt" o:ole="">
            <v:imagedata r:id="rId212" o:title=""/>
          </v:shape>
          <o:OLEObject Type="Embed" ProgID="Excel.SheetMacroEnabled.12" ShapeID="_x0000_i1067" DrawAspect="Icon" ObjectID="_1815966217" r:id="rId213"/>
        </w:object>
      </w:r>
      <w:r>
        <w:object w:dxaOrig="1520" w:dyaOrig="987" w14:anchorId="5539FD13">
          <v:shape id="_x0000_i1068" type="#_x0000_t75" style="width:76.3pt;height:49.7pt" o:ole="">
            <v:imagedata r:id="rId214" o:title=""/>
          </v:shape>
          <o:OLEObject Type="Embed" ProgID="Excel.SheetMacroEnabled.12" ShapeID="_x0000_i1068" DrawAspect="Icon" ObjectID="_1815966218" r:id="rId215"/>
        </w:object>
      </w:r>
      <w:r>
        <w:object w:dxaOrig="1520" w:dyaOrig="987" w14:anchorId="2CAE996C">
          <v:shape id="_x0000_i1069" type="#_x0000_t75" style="width:76.3pt;height:49.7pt" o:ole="">
            <v:imagedata r:id="rId216" o:title=""/>
          </v:shape>
          <o:OLEObject Type="Embed" ProgID="Excel.SheetMacroEnabled.12" ShapeID="_x0000_i1069" DrawAspect="Icon" ObjectID="_1815966219" r:id="rId217"/>
        </w:object>
      </w:r>
      <w:r>
        <w:object w:dxaOrig="1520" w:dyaOrig="987" w14:anchorId="41407DB4">
          <v:shape id="_x0000_i1070" type="#_x0000_t75" style="width:76.3pt;height:49.7pt" o:ole="">
            <v:imagedata r:id="rId218" o:title=""/>
          </v:shape>
          <o:OLEObject Type="Embed" ProgID="Excel.SheetMacroEnabled.12" ShapeID="_x0000_i1070" DrawAspect="Icon" ObjectID="_1815966220" r:id="rId219"/>
        </w:object>
      </w:r>
      <w:r>
        <w:object w:dxaOrig="1520" w:dyaOrig="987" w14:anchorId="62234871">
          <v:shape id="_x0000_i1071" type="#_x0000_t75" style="width:76.3pt;height:49.7pt" o:ole="">
            <v:imagedata r:id="rId220" o:title=""/>
          </v:shape>
          <o:OLEObject Type="Embed" ProgID="Excel.SheetMacroEnabled.12" ShapeID="_x0000_i1071" DrawAspect="Icon" ObjectID="_1815966221" r:id="rId221"/>
        </w:object>
      </w:r>
      <w:r>
        <w:object w:dxaOrig="1520" w:dyaOrig="987" w14:anchorId="7E9F0006">
          <v:shape id="_x0000_i1072" type="#_x0000_t75" style="width:76.3pt;height:49.7pt" o:ole="">
            <v:imagedata r:id="rId222" o:title=""/>
          </v:shape>
          <o:OLEObject Type="Embed" ProgID="Excel.SheetMacroEnabled.12" ShapeID="_x0000_i1072" DrawAspect="Icon" ObjectID="_1815966222" r:id="rId223"/>
        </w:object>
      </w:r>
      <w:r>
        <w:object w:dxaOrig="1520" w:dyaOrig="987" w14:anchorId="34D0D261">
          <v:shape id="_x0000_i1073" type="#_x0000_t75" style="width:76.3pt;height:49.7pt" o:ole="">
            <v:imagedata r:id="rId224" o:title=""/>
          </v:shape>
          <o:OLEObject Type="Embed" ProgID="Excel.SheetMacroEnabled.12" ShapeID="_x0000_i1073" DrawAspect="Icon" ObjectID="_1815966223" r:id="rId225"/>
        </w:object>
      </w:r>
    </w:p>
    <w:p w14:paraId="59D533A8" w14:textId="35636060" w:rsidR="000D0128" w:rsidRDefault="000D0128" w:rsidP="000D0128">
      <w:pPr>
        <w:pStyle w:val="Heading2"/>
        <w:rPr>
          <w:b/>
          <w:bCs/>
        </w:rPr>
      </w:pPr>
      <w:r>
        <w:t>2.Findings:</w:t>
      </w:r>
    </w:p>
    <w:p w14:paraId="25BE6306" w14:textId="0E6478C9" w:rsidR="007B2588" w:rsidRPr="007B2588" w:rsidRDefault="007B2588" w:rsidP="00C55E80">
      <w:r w:rsidRPr="007B2588">
        <w:rPr>
          <w:b/>
          <w:bCs/>
        </w:rPr>
        <w:t>Market Overview:</w:t>
      </w:r>
      <w:r w:rsidRPr="007B2588">
        <w:t xml:space="preserve"> Hyaluronic acid holds the highest market share at 58.8% in 2024, as it's naturally available in the human body and acts as a moisture-retaining sponge in the skin </w:t>
      </w:r>
      <w:hyperlink r:id="rId226" w:tgtFrame="_blank" w:history="1">
        <w:r w:rsidRPr="007B2588">
          <w:rPr>
            <w:rStyle w:val="Hyperlink"/>
          </w:rPr>
          <w:t>Aesthetics Market Size, Potential, SWOT &amp; Forecast</w:t>
        </w:r>
      </w:hyperlink>
      <w:r w:rsidRPr="007B2588">
        <w:t xml:space="preserve">, while botulinum toxin type A </w:t>
      </w:r>
      <w:r w:rsidRPr="007B2588">
        <w:lastRenderedPageBreak/>
        <w:t xml:space="preserve">products share the same active ingredient but differ in formulation, influencing dosage and application </w:t>
      </w:r>
      <w:hyperlink r:id="rId227" w:tgtFrame="_blank" w:history="1">
        <w:r w:rsidRPr="007B2588">
          <w:rPr>
            <w:rStyle w:val="Hyperlink"/>
          </w:rPr>
          <w:t>Global Medical Aesthetics Market size is USD 15845.2 million in 2024.</w:t>
        </w:r>
      </w:hyperlink>
      <w:r w:rsidRPr="007B2588">
        <w:t>.</w:t>
      </w:r>
    </w:p>
    <w:p w14:paraId="13E9A779" w14:textId="77777777" w:rsidR="007B2588" w:rsidRPr="007B2588" w:rsidRDefault="007B2588" w:rsidP="007B2588">
      <w:r w:rsidRPr="007B2588">
        <w:rPr>
          <w:b/>
          <w:bCs/>
        </w:rPr>
        <w:t>Primary Injectable Ingredients:</w:t>
      </w:r>
    </w:p>
    <w:p w14:paraId="05CA9754" w14:textId="77777777" w:rsidR="007B2588" w:rsidRPr="007B2588" w:rsidRDefault="007B2588" w:rsidP="007B2588">
      <w:pPr>
        <w:numPr>
          <w:ilvl w:val="0"/>
          <w:numId w:val="26"/>
        </w:numPr>
      </w:pPr>
      <w:r w:rsidRPr="007B2588">
        <w:rPr>
          <w:b/>
          <w:bCs/>
        </w:rPr>
        <w:t>Hyaluronic Acid</w:t>
      </w:r>
      <w:r w:rsidRPr="007B2588">
        <w:t xml:space="preserve">: Ideal for static lines and wrinkles present even when the face is at rest, with synthetic calcium </w:t>
      </w:r>
      <w:proofErr w:type="spellStart"/>
      <w:r w:rsidRPr="007B2588">
        <w:t>hydroxylapatite</w:t>
      </w:r>
      <w:proofErr w:type="spellEnd"/>
      <w:r w:rsidRPr="007B2588">
        <w:t xml:space="preserve"> as the active ingredient in RADIESSE for facial wrinkles, lip plumping, and restoration </w:t>
      </w:r>
      <w:hyperlink r:id="rId228" w:tgtFrame="_blank" w:history="1">
        <w:r w:rsidRPr="007B2588">
          <w:rPr>
            <w:rStyle w:val="Hyperlink"/>
          </w:rPr>
          <w:t>Aesthetic Medicine Global Market Report 2025</w:t>
        </w:r>
      </w:hyperlink>
    </w:p>
    <w:p w14:paraId="481C1C7D" w14:textId="77777777" w:rsidR="007B2588" w:rsidRPr="007B2588" w:rsidRDefault="007B2588" w:rsidP="007B2588">
      <w:pPr>
        <w:numPr>
          <w:ilvl w:val="0"/>
          <w:numId w:val="26"/>
        </w:numPr>
      </w:pPr>
      <w:r w:rsidRPr="007B2588">
        <w:rPr>
          <w:b/>
          <w:bCs/>
        </w:rPr>
        <w:t>Advanced Formulations</w:t>
      </w:r>
      <w:r w:rsidRPr="007B2588">
        <w:t xml:space="preserve">: Next-generation fillers use innovative technologies like cross-linked or modified hyaluronic acid structures to extend longevity while maintaining safety and biocompatibility </w:t>
      </w:r>
      <w:hyperlink r:id="rId229" w:tgtFrame="_blank" w:history="1">
        <w:r w:rsidRPr="007B2588">
          <w:rPr>
            <w:rStyle w:val="Hyperlink"/>
          </w:rPr>
          <w:t>Medical Aesthetics Market Growth, Drivers, and Opportunities</w:t>
        </w:r>
      </w:hyperlink>
    </w:p>
    <w:p w14:paraId="797DB49F" w14:textId="77777777" w:rsidR="007B2588" w:rsidRPr="007B2588" w:rsidRDefault="007B2588" w:rsidP="007B2588">
      <w:pPr>
        <w:numPr>
          <w:ilvl w:val="0"/>
          <w:numId w:val="26"/>
        </w:numPr>
      </w:pPr>
      <w:r w:rsidRPr="007B2588">
        <w:rPr>
          <w:b/>
          <w:bCs/>
        </w:rPr>
        <w:t>Combination Approaches</w:t>
      </w:r>
      <w:r w:rsidRPr="007B2588">
        <w:t xml:space="preserve">: The combination of hyaluronic acid fillers and botulinum toxin type A is becoming more common as successful treatment requires identifying and addressing primary causes of aging </w:t>
      </w:r>
      <w:hyperlink r:id="rId230" w:tgtFrame="_blank" w:history="1">
        <w:r w:rsidRPr="007B2588">
          <w:rPr>
            <w:rStyle w:val="Hyperlink"/>
          </w:rPr>
          <w:t>Global Aesthetic Dermatology Market – Industry Trends ...</w:t>
        </w:r>
      </w:hyperlink>
    </w:p>
    <w:p w14:paraId="66872BC0" w14:textId="77777777" w:rsidR="007B2588" w:rsidRPr="007B2588" w:rsidRDefault="007B2588" w:rsidP="007B2588">
      <w:r w:rsidRPr="007B2588">
        <w:rPr>
          <w:b/>
          <w:bCs/>
        </w:rPr>
        <w:t>Injectable Types and Applications:</w:t>
      </w:r>
      <w:r w:rsidRPr="007B2588">
        <w:t xml:space="preserve"> Dermal fillers contain various materials including hyaluronic acid for plumpness, polylactic acid for collagen stimulation, and PMMA microspheres as semi-permanent fillers, while Botox temporarily paralyzes muscles and fillers add volume and retain moisture </w:t>
      </w:r>
      <w:hyperlink r:id="rId231" w:tgtFrame="_blank" w:history="1">
        <w:proofErr w:type="spellStart"/>
        <w:r w:rsidRPr="007B2588">
          <w:rPr>
            <w:rStyle w:val="Hyperlink"/>
          </w:rPr>
          <w:t>PharmiWeb</w:t>
        </w:r>
      </w:hyperlink>
      <w:hyperlink r:id="rId232" w:tgtFrame="_blank" w:history="1">
        <w:r w:rsidRPr="007B2588">
          <w:rPr>
            <w:rStyle w:val="Hyperlink"/>
          </w:rPr>
          <w:t>Allied</w:t>
        </w:r>
        <w:proofErr w:type="spellEnd"/>
        <w:r w:rsidRPr="007B2588">
          <w:rPr>
            <w:rStyle w:val="Hyperlink"/>
          </w:rPr>
          <w:t xml:space="preserve"> Market Research</w:t>
        </w:r>
      </w:hyperlink>
      <w:r w:rsidRPr="007B2588">
        <w:t>.</w:t>
      </w:r>
    </w:p>
    <w:p w14:paraId="6AA6457B" w14:textId="77777777" w:rsidR="007B2588" w:rsidRPr="007B2588" w:rsidRDefault="007B2588" w:rsidP="007B2588">
      <w:r w:rsidRPr="007B2588">
        <w:rPr>
          <w:b/>
          <w:bCs/>
        </w:rPr>
        <w:t>Market Composition:</w:t>
      </w:r>
      <w:r w:rsidRPr="007B2588">
        <w:t xml:space="preserve"> Dermal fillers consist of substances such as hyaluronic acid, calcium </w:t>
      </w:r>
      <w:proofErr w:type="spellStart"/>
      <w:r w:rsidRPr="007B2588">
        <w:t>hydroxylapatite</w:t>
      </w:r>
      <w:proofErr w:type="spellEnd"/>
      <w:r w:rsidRPr="007B2588">
        <w:t xml:space="preserve">, and poly-L-lactic acid, injected to enhance facial contours and reduce aging signs as an increasingly popular non-surgical solution </w:t>
      </w:r>
      <w:hyperlink r:id="rId233" w:tgtFrame="_blank" w:history="1">
        <w:r w:rsidRPr="007B2588">
          <w:rPr>
            <w:rStyle w:val="Hyperlink"/>
          </w:rPr>
          <w:t>Aesthetic Medicine Market Revenue Size &amp; Share | 2033</w:t>
        </w:r>
      </w:hyperlink>
      <w:r w:rsidRPr="007B2588">
        <w:t>.</w:t>
      </w:r>
    </w:p>
    <w:p w14:paraId="07C46CA2" w14:textId="77777777" w:rsidR="007B2588" w:rsidRPr="007B2588" w:rsidRDefault="007B2588" w:rsidP="007B2588">
      <w:r w:rsidRPr="007B2588">
        <w:rPr>
          <w:b/>
          <w:bCs/>
        </w:rPr>
        <w:t>Clinical Applications:</w:t>
      </w:r>
      <w:r w:rsidRPr="007B2588">
        <w:t xml:space="preserve"> Both Botox and dermal fillers are minimally invasive cosmetic treatments given through injections, with Botox relaxing muscles and fillers adding fullness </w:t>
      </w:r>
      <w:hyperlink r:id="rId234" w:tgtFrame="_blank" w:history="1">
        <w:r w:rsidRPr="007B2588">
          <w:rPr>
            <w:rStyle w:val="Hyperlink"/>
          </w:rPr>
          <w:t>Medical Aesthetics Market Expands USD 8.64 Billion by 2034</w:t>
        </w:r>
      </w:hyperlink>
      <w:r w:rsidRPr="007B2588">
        <w:t xml:space="preserve">, while clinicians perform more than two million treatments annually using just hyaluronic acid fillers, with other filler types accounting for hundreds of thousands of additional treatments </w:t>
      </w:r>
      <w:hyperlink r:id="rId235" w:tgtFrame="_blank" w:history="1">
        <w:r w:rsidRPr="007B2588">
          <w:rPr>
            <w:rStyle w:val="Hyperlink"/>
          </w:rPr>
          <w:t>Anti-Aging Market Expected to Reach USD 2.29 Billion by 2032, Growing at a CAGR of 7.6% From 2024-2032 | Introspective Market Research</w:t>
        </w:r>
      </w:hyperlink>
      <w:r w:rsidRPr="007B2588">
        <w:t>.</w:t>
      </w:r>
    </w:p>
    <w:p w14:paraId="15883A60" w14:textId="77777777" w:rsidR="007B2588" w:rsidRPr="007B2588" w:rsidRDefault="007B2588" w:rsidP="007B2588">
      <w:r w:rsidRPr="007B2588">
        <w:t>The analysis reveals significant opportunities in:</w:t>
      </w:r>
    </w:p>
    <w:p w14:paraId="26343F35" w14:textId="77777777" w:rsidR="007B2588" w:rsidRPr="007B2588" w:rsidRDefault="007B2588" w:rsidP="007B2588">
      <w:pPr>
        <w:numPr>
          <w:ilvl w:val="0"/>
          <w:numId w:val="27"/>
        </w:numPr>
      </w:pPr>
      <w:r w:rsidRPr="007B2588">
        <w:t>Advanced HA formulations with longer duration</w:t>
      </w:r>
    </w:p>
    <w:p w14:paraId="3D698EEC" w14:textId="77777777" w:rsidR="007B2588" w:rsidRPr="007B2588" w:rsidRDefault="007B2588" w:rsidP="007B2588">
      <w:pPr>
        <w:numPr>
          <w:ilvl w:val="0"/>
          <w:numId w:val="27"/>
        </w:numPr>
      </w:pPr>
      <w:proofErr w:type="spellStart"/>
      <w:r w:rsidRPr="007B2588">
        <w:t>Biostimulatory</w:t>
      </w:r>
      <w:proofErr w:type="spellEnd"/>
      <w:r w:rsidRPr="007B2588">
        <w:t xml:space="preserve"> ingredients for natural-looking results</w:t>
      </w:r>
    </w:p>
    <w:p w14:paraId="159CD631" w14:textId="77777777" w:rsidR="007B2588" w:rsidRPr="007B2588" w:rsidRDefault="007B2588" w:rsidP="007B2588">
      <w:pPr>
        <w:numPr>
          <w:ilvl w:val="0"/>
          <w:numId w:val="27"/>
        </w:numPr>
      </w:pPr>
      <w:r w:rsidRPr="007B2588">
        <w:t>Combination therapies for comprehensive treatment</w:t>
      </w:r>
    </w:p>
    <w:p w14:paraId="3CD1E334" w14:textId="77777777" w:rsidR="007B2588" w:rsidRPr="007B2588" w:rsidRDefault="007B2588" w:rsidP="007B2588">
      <w:pPr>
        <w:numPr>
          <w:ilvl w:val="0"/>
          <w:numId w:val="27"/>
        </w:numPr>
      </w:pPr>
      <w:r w:rsidRPr="007B2588">
        <w:t>Novel delivery systems for improved safety and efficacy</w:t>
      </w:r>
    </w:p>
    <w:p w14:paraId="184F509F" w14:textId="7E85A0AC" w:rsidR="00286A27" w:rsidRDefault="00286A27" w:rsidP="00286A27">
      <w:hyperlink r:id="rId236" w:history="1">
        <w:r w:rsidRPr="007B2588">
          <w:rPr>
            <w:rStyle w:val="Hyperlink"/>
          </w:rPr>
          <w:t>https://www.cohnplasticsurgery.com/blog/understanding-the-ingredients-of-your-injectable-treatment/</w:t>
        </w:r>
      </w:hyperlink>
    </w:p>
    <w:p w14:paraId="35D49930" w14:textId="4C948598" w:rsidR="00286A27" w:rsidRDefault="00286A27" w:rsidP="00286A27">
      <w:hyperlink r:id="rId237" w:history="1">
        <w:r w:rsidRPr="007B2588">
          <w:rPr>
            <w:rStyle w:val="Hyperlink"/>
          </w:rPr>
          <w:t>https://pmc.ncbi.nlm.nih.gov/articles/PMC5242215/</w:t>
        </w:r>
      </w:hyperlink>
    </w:p>
    <w:p w14:paraId="38058D78" w14:textId="369ED469" w:rsidR="00286A27" w:rsidRDefault="00286A27" w:rsidP="00286A27">
      <w:hyperlink r:id="rId238" w:history="1">
        <w:r w:rsidRPr="007B2588">
          <w:rPr>
            <w:rStyle w:val="Hyperlink"/>
          </w:rPr>
          <w:t>https://www.medicalnewstoday.com/articles/320510</w:t>
        </w:r>
      </w:hyperlink>
    </w:p>
    <w:p w14:paraId="481115ED" w14:textId="64E1DB3F" w:rsidR="00286A27" w:rsidRDefault="00286A27" w:rsidP="00286A27">
      <w:hyperlink r:id="rId239" w:history="1">
        <w:r w:rsidRPr="007B2588">
          <w:rPr>
            <w:rStyle w:val="Hyperlink"/>
          </w:rPr>
          <w:t>https://www.fda.gov/consumers/consumer-updates/dermal-filler-dos-and-donts-wrinkles-lips-and-more</w:t>
        </w:r>
      </w:hyperlink>
    </w:p>
    <w:p w14:paraId="5282FD10" w14:textId="3B4D068B" w:rsidR="00286A27" w:rsidRDefault="00286A27" w:rsidP="00286A27">
      <w:hyperlink r:id="rId240" w:history="1">
        <w:r w:rsidRPr="007B2588">
          <w:rPr>
            <w:rStyle w:val="Hyperlink"/>
          </w:rPr>
          <w:t>https://www.sphericalinsights.com/blogs/top-5-key-player-in-the-global-dermal-fillers-market-growth-and-opportunities</w:t>
        </w:r>
      </w:hyperlink>
    </w:p>
    <w:p w14:paraId="06333219" w14:textId="44C13C33" w:rsidR="00286A27" w:rsidRDefault="00286A27" w:rsidP="00286A27">
      <w:hyperlink r:id="rId241" w:history="1">
        <w:r w:rsidRPr="007B2588">
          <w:rPr>
            <w:rStyle w:val="Hyperlink"/>
          </w:rPr>
          <w:t>https://www.americanboardcosmeticsurgery.org/procedure-learning-center/non-surgical/guide-botox-type-injectables/</w:t>
        </w:r>
      </w:hyperlink>
    </w:p>
    <w:p w14:paraId="7515900B" w14:textId="18E0A1D5" w:rsidR="00286A27" w:rsidRDefault="00286A27" w:rsidP="00286A27">
      <w:hyperlink r:id="rId242" w:history="1">
        <w:r w:rsidRPr="007B2588">
          <w:rPr>
            <w:rStyle w:val="Hyperlink"/>
          </w:rPr>
          <w:t>https://www.empiremedicaltraining.com/blog/what-are-the-top-dermal-filler-brands/</w:t>
        </w:r>
      </w:hyperlink>
    </w:p>
    <w:p w14:paraId="5743E138" w14:textId="4EF9C682" w:rsidR="00286A27" w:rsidRDefault="00286A27" w:rsidP="00286A27">
      <w:hyperlink r:id="rId243" w:history="1">
        <w:r w:rsidRPr="007B2588">
          <w:rPr>
            <w:rStyle w:val="Hyperlink"/>
          </w:rPr>
          <w:t>https://www.businesswire.com/news/home/20240913477111/en/Dermal-Fillers-Market-Insights-Report-2024-2029-Increasing-Trend-of-Customization-and-Personalization-Growing-Desire-for-Long-lasting-Injectables-Rising-Popularity-of-Dermal-Fillers-among-Men---ResearchAndMarkets.com</w:t>
        </w:r>
      </w:hyperlink>
    </w:p>
    <w:p w14:paraId="6223F87C" w14:textId="048E9912" w:rsidR="00286A27" w:rsidRDefault="00286A27" w:rsidP="00286A27">
      <w:hyperlink r:id="rId244" w:history="1">
        <w:r w:rsidRPr="007B2588">
          <w:rPr>
            <w:rStyle w:val="Hyperlink"/>
          </w:rPr>
          <w:t>https://journals.sagepub.com/doi/10.1177/20501684231197717</w:t>
        </w:r>
      </w:hyperlink>
    </w:p>
    <w:p w14:paraId="19009068" w14:textId="1963BA14" w:rsidR="00286A27" w:rsidRDefault="00286A27" w:rsidP="00286A27">
      <w:hyperlink r:id="rId245" w:history="1">
        <w:r w:rsidRPr="007B2588">
          <w:rPr>
            <w:rStyle w:val="Hyperlink"/>
          </w:rPr>
          <w:t>https://pmc.ncbi.nlm.nih.gov/articles/PMC3461789/</w:t>
        </w:r>
      </w:hyperlink>
    </w:p>
    <w:p w14:paraId="45B093B6" w14:textId="50FCC2F7" w:rsidR="00286A27" w:rsidRDefault="00286A27" w:rsidP="00286A27">
      <w:hyperlink r:id="rId246" w:history="1">
        <w:r w:rsidRPr="007B2588">
          <w:rPr>
            <w:rStyle w:val="Hyperlink"/>
          </w:rPr>
          <w:t>https://www.medskinclinic.co.uk/news/types-dermal-fillers-hyaluronic-acid-calcium-hydroxylapatite-botox/</w:t>
        </w:r>
      </w:hyperlink>
    </w:p>
    <w:p w14:paraId="221F9438" w14:textId="2084E89F" w:rsidR="00286A27" w:rsidRDefault="00286A27" w:rsidP="00286A27">
      <w:hyperlink r:id="rId247" w:history="1">
        <w:r w:rsidRPr="007B2588">
          <w:rPr>
            <w:rStyle w:val="Hyperlink"/>
          </w:rPr>
          <w:t>https://www.alliedmarketresearch.com/dermal-filler-market-A07289</w:t>
        </w:r>
      </w:hyperlink>
    </w:p>
    <w:p w14:paraId="3085FFC9" w14:textId="734A9026" w:rsidR="00286A27" w:rsidRDefault="00286A27" w:rsidP="00286A27">
      <w:hyperlink r:id="rId248" w:history="1">
        <w:r w:rsidRPr="007B2588">
          <w:rPr>
            <w:rStyle w:val="Hyperlink"/>
          </w:rPr>
          <w:t>https://link.springer.com/rwe/10.1007/978-3-319-90495-5_92-1</w:t>
        </w:r>
      </w:hyperlink>
    </w:p>
    <w:p w14:paraId="1FB29AE3" w14:textId="4CE4EC07" w:rsidR="00286A27" w:rsidRDefault="00286A27" w:rsidP="00286A27">
      <w:hyperlink r:id="rId249" w:history="1">
        <w:r w:rsidRPr="007B2588">
          <w:rPr>
            <w:rStyle w:val="Hyperlink"/>
          </w:rPr>
          <w:t>https://my.clevelandclinic.org/health/treatments/8312-botulinum-toxin-injections</w:t>
        </w:r>
      </w:hyperlink>
    </w:p>
    <w:p w14:paraId="7650D9EE" w14:textId="77777777" w:rsidR="007B2588" w:rsidRDefault="00286A27" w:rsidP="00286A27">
      <w:pPr>
        <w:rPr>
          <w:b/>
          <w:bCs/>
        </w:rPr>
      </w:pPr>
      <w:hyperlink r:id="rId250" w:history="1">
        <w:r w:rsidRPr="007B2588">
          <w:rPr>
            <w:rStyle w:val="Hyperlink"/>
          </w:rPr>
          <w:t>https://www.empiremedicaltraining.com/blog/injectable-dermal-fillers/</w:t>
        </w:r>
      </w:hyperlink>
      <w:r w:rsidR="00565D1B">
        <w:br/>
      </w:r>
      <w:r w:rsidR="00565D1B">
        <w:br/>
      </w:r>
    </w:p>
    <w:p w14:paraId="333ADD6F" w14:textId="77777777" w:rsidR="007B2588" w:rsidRDefault="007B2588" w:rsidP="00286A27">
      <w:pPr>
        <w:rPr>
          <w:b/>
          <w:bCs/>
        </w:rPr>
      </w:pPr>
    </w:p>
    <w:p w14:paraId="66834E93" w14:textId="77777777" w:rsidR="007B2588" w:rsidRDefault="007B2588" w:rsidP="00286A27">
      <w:pPr>
        <w:rPr>
          <w:b/>
          <w:bCs/>
        </w:rPr>
      </w:pPr>
    </w:p>
    <w:p w14:paraId="46DE3447" w14:textId="77777777" w:rsidR="007B2588" w:rsidRDefault="007B2588" w:rsidP="00286A27">
      <w:pPr>
        <w:rPr>
          <w:b/>
          <w:bCs/>
        </w:rPr>
      </w:pPr>
    </w:p>
    <w:p w14:paraId="6BFF568E" w14:textId="77777777" w:rsidR="007B2588" w:rsidRDefault="007B2588" w:rsidP="00286A27">
      <w:pPr>
        <w:rPr>
          <w:b/>
          <w:bCs/>
        </w:rPr>
      </w:pPr>
    </w:p>
    <w:p w14:paraId="04413239" w14:textId="77777777" w:rsidR="007B2588" w:rsidRDefault="007B2588" w:rsidP="00286A27">
      <w:pPr>
        <w:rPr>
          <w:b/>
          <w:bCs/>
        </w:rPr>
      </w:pPr>
    </w:p>
    <w:p w14:paraId="5D81A29E" w14:textId="77777777" w:rsidR="007B2588" w:rsidRDefault="007B2588" w:rsidP="00286A27">
      <w:pPr>
        <w:rPr>
          <w:b/>
          <w:bCs/>
        </w:rPr>
      </w:pPr>
    </w:p>
    <w:p w14:paraId="65649DAD" w14:textId="77777777" w:rsidR="007B2588" w:rsidRDefault="007B2588" w:rsidP="00286A27">
      <w:pPr>
        <w:rPr>
          <w:b/>
          <w:bCs/>
        </w:rPr>
      </w:pPr>
    </w:p>
    <w:p w14:paraId="455A8D21" w14:textId="77777777" w:rsidR="007B2588" w:rsidRDefault="007B2588" w:rsidP="00286A27">
      <w:pPr>
        <w:rPr>
          <w:b/>
          <w:bCs/>
        </w:rPr>
      </w:pPr>
    </w:p>
    <w:p w14:paraId="33B56A75" w14:textId="77777777" w:rsidR="000D0128" w:rsidRDefault="000D0128" w:rsidP="00286A27">
      <w:pPr>
        <w:rPr>
          <w:b/>
          <w:bCs/>
        </w:rPr>
      </w:pPr>
    </w:p>
    <w:p w14:paraId="20BE65C7" w14:textId="33F0B0A5" w:rsidR="00FF1A6E" w:rsidRPr="000D0128" w:rsidRDefault="00FF1A6E" w:rsidP="000D0128">
      <w:pPr>
        <w:pStyle w:val="Heading1"/>
        <w:rPr>
          <w:rFonts w:eastAsiaTheme="minorHAnsi"/>
          <w:b/>
          <w:bCs/>
        </w:rPr>
      </w:pPr>
      <w:r w:rsidRPr="000D0128">
        <w:rPr>
          <w:rFonts w:eastAsiaTheme="minorHAnsi"/>
          <w:b/>
          <w:bCs/>
        </w:rPr>
        <w:t>MENA Injectables Market Intelligence Summary</w:t>
      </w:r>
    </w:p>
    <w:p w14:paraId="43534A40" w14:textId="01E676EB" w:rsidR="00FF1A6E" w:rsidRDefault="00FF1A6E" w:rsidP="00FF1A6E">
      <w:pPr>
        <w:rPr>
          <w:rStyle w:val="IntenseEmphasis"/>
        </w:rPr>
      </w:pPr>
      <w:r w:rsidRPr="00FF1A6E">
        <w:rPr>
          <w:rStyle w:val="IntenseEmphasis"/>
        </w:rPr>
        <w:t>Strategic Analysis for Development</w:t>
      </w:r>
    </w:p>
    <w:p w14:paraId="57188A1F" w14:textId="437A48D7" w:rsidR="00FF1A6E" w:rsidRPr="00FF1A6E" w:rsidRDefault="000D0128" w:rsidP="000D0128">
      <w:pPr>
        <w:rPr>
          <w:i/>
          <w:iCs/>
          <w:color w:val="0F4761" w:themeColor="accent1" w:themeShade="BF"/>
        </w:rPr>
      </w:pPr>
      <w:r>
        <w:rPr>
          <w:rStyle w:val="IntenseEmphasis"/>
        </w:rPr>
        <w:t>Check Power Bi File (TBD)</w:t>
      </w:r>
    </w:p>
    <w:p w14:paraId="13ED57E2" w14:textId="77777777" w:rsidR="00FF1A6E" w:rsidRPr="00FF1A6E" w:rsidRDefault="00FC6A2B" w:rsidP="00FF1A6E">
      <w:r>
        <w:pict w14:anchorId="5739DF62">
          <v:rect id="_x0000_i1074" style="width:0;height:1.5pt" o:hralign="center" o:hrstd="t" o:hr="t" fillcolor="#a0a0a0" stroked="f"/>
        </w:pict>
      </w:r>
    </w:p>
    <w:p w14:paraId="1351435C" w14:textId="77777777" w:rsidR="00FF1A6E" w:rsidRPr="00FF1A6E" w:rsidRDefault="00FF1A6E" w:rsidP="00FF1A6E">
      <w:pPr>
        <w:rPr>
          <w:rStyle w:val="IntenseEmphasis"/>
        </w:rPr>
      </w:pPr>
      <w:r w:rsidRPr="00FF1A6E">
        <w:rPr>
          <w:rStyle w:val="IntenseEmphasis"/>
        </w:rPr>
        <w:t>Conclusion</w:t>
      </w:r>
    </w:p>
    <w:p w14:paraId="2F91D420" w14:textId="77777777" w:rsidR="00FF1A6E" w:rsidRPr="00FF1A6E" w:rsidRDefault="00FF1A6E" w:rsidP="00FF1A6E">
      <w:r w:rsidRPr="00FF1A6E">
        <w:t>The MENA injectable market presents a compelling opportunity with clear market gaps, identifiable targets, and scalable growth potential. Success requires the right local partner with established relationships, regulatory expertise, and shared vision for market leadership.</w:t>
      </w:r>
    </w:p>
    <w:p w14:paraId="08838FD8" w14:textId="77777777" w:rsidR="00FF1A6E" w:rsidRPr="00FF1A6E" w:rsidRDefault="00FF1A6E" w:rsidP="00FF1A6E">
      <w:pPr>
        <w:rPr>
          <w:rFonts w:ascii="Abadi" w:hAnsi="Abadi"/>
          <w:i/>
          <w:iCs/>
          <w:color w:val="153D63" w:themeColor="text2" w:themeTint="E6"/>
        </w:rPr>
      </w:pPr>
      <w:r w:rsidRPr="00FF1A6E">
        <w:rPr>
          <w:rFonts w:ascii="Abadi" w:hAnsi="Abadi"/>
          <w:i/>
          <w:iCs/>
          <w:color w:val="153D63" w:themeColor="text2" w:themeTint="E6"/>
        </w:rPr>
        <w:t>Our market intelligence indicates this is the optimal timing for entry, with first-mover advantages available in several high-growth segments.</w:t>
      </w:r>
    </w:p>
    <w:p w14:paraId="3A31F822" w14:textId="77777777" w:rsidR="00FF1A6E" w:rsidRPr="00FF1A6E" w:rsidRDefault="00FC6A2B" w:rsidP="00FF1A6E">
      <w:r>
        <w:pict w14:anchorId="623B8732">
          <v:rect id="_x0000_i1075" style="width:0;height:1.5pt" o:hralign="center" o:hrstd="t" o:hr="t" fillcolor="#a0a0a0" stroked="f"/>
        </w:pict>
      </w:r>
    </w:p>
    <w:p w14:paraId="2A08FFB4" w14:textId="4450404E" w:rsidR="00FF1A6E" w:rsidRPr="00FF1A6E" w:rsidRDefault="00FF1A6E" w:rsidP="00FF1A6E">
      <w:r w:rsidRPr="00FF1A6E">
        <w:rPr>
          <w:i/>
          <w:iCs/>
        </w:rPr>
        <w:t xml:space="preserve">This analysis is based on primary research, industry reports, regulatory filings, and competitive intelligence gathered through </w:t>
      </w:r>
      <w:r w:rsidR="00632063">
        <w:rPr>
          <w:i/>
          <w:iCs/>
        </w:rPr>
        <w:t>Listed Resource, Missing Data were feature engineered with Using Sonnet 4 LLM</w:t>
      </w:r>
      <w:r w:rsidRPr="00FF1A6E">
        <w:rPr>
          <w:i/>
          <w:iCs/>
        </w:rPr>
        <w:t>. All financial projections are estimates based on market analysis and should be validated through detailed due diligence.</w:t>
      </w:r>
    </w:p>
    <w:p w14:paraId="41B2F90D" w14:textId="77777777" w:rsidR="00632063" w:rsidRDefault="00632063" w:rsidP="00FF1A6E">
      <w:pPr>
        <w:rPr>
          <w:b/>
          <w:bCs/>
        </w:rPr>
      </w:pPr>
      <w:r>
        <w:rPr>
          <w:b/>
          <w:bCs/>
        </w:rPr>
        <w:t>This Document is prepared for the cause of:</w:t>
      </w:r>
    </w:p>
    <w:p w14:paraId="36465D94" w14:textId="315B8638" w:rsidR="00FF1A6E" w:rsidRPr="00FF1A6E" w:rsidRDefault="00CE50D5" w:rsidP="00FF1A6E">
      <w:r w:rsidRPr="00632063">
        <w:t>Export Management Rule</w:t>
      </w:r>
      <w:r>
        <w:rPr>
          <w:b/>
          <w:bCs/>
        </w:rPr>
        <w:t xml:space="preserve"> </w:t>
      </w:r>
      <w:r w:rsidR="00632063" w:rsidRPr="00632063">
        <w:rPr>
          <w:i/>
          <w:iCs/>
        </w:rPr>
        <w:t>‘</w:t>
      </w:r>
      <w:r w:rsidRPr="00632063">
        <w:rPr>
          <w:i/>
          <w:iCs/>
        </w:rPr>
        <w:t>Market Landscape Screening</w:t>
      </w:r>
      <w:r w:rsidR="00632063" w:rsidRPr="00632063">
        <w:rPr>
          <w:i/>
          <w:iCs/>
        </w:rPr>
        <w:t>’</w:t>
      </w:r>
    </w:p>
    <w:p w14:paraId="6077C76A" w14:textId="4480D1A7" w:rsidR="003A658F" w:rsidRDefault="003A658F"/>
    <w:sectPr w:rsidR="003A658F" w:rsidSect="00ED1D0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E9EF7" w14:textId="77777777" w:rsidR="007843AF" w:rsidRDefault="007843AF" w:rsidP="00B237EB">
      <w:pPr>
        <w:spacing w:after="0" w:line="240" w:lineRule="auto"/>
      </w:pPr>
      <w:r>
        <w:separator/>
      </w:r>
    </w:p>
  </w:endnote>
  <w:endnote w:type="continuationSeparator" w:id="0">
    <w:p w14:paraId="2E6F3E89" w14:textId="77777777" w:rsidR="007843AF" w:rsidRDefault="007843AF" w:rsidP="00B237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708D2" w14:textId="77777777" w:rsidR="007843AF" w:rsidRDefault="007843AF" w:rsidP="00B237EB">
      <w:pPr>
        <w:spacing w:after="0" w:line="240" w:lineRule="auto"/>
      </w:pPr>
      <w:r>
        <w:separator/>
      </w:r>
    </w:p>
  </w:footnote>
  <w:footnote w:type="continuationSeparator" w:id="0">
    <w:p w14:paraId="3B30701A" w14:textId="77777777" w:rsidR="007843AF" w:rsidRDefault="007843AF" w:rsidP="00B237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09B7"/>
    <w:multiLevelType w:val="multilevel"/>
    <w:tmpl w:val="CCAE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C102E"/>
    <w:multiLevelType w:val="multilevel"/>
    <w:tmpl w:val="C9B4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E2C9A"/>
    <w:multiLevelType w:val="multilevel"/>
    <w:tmpl w:val="857C7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8D5353"/>
    <w:multiLevelType w:val="multilevel"/>
    <w:tmpl w:val="A892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62FFC"/>
    <w:multiLevelType w:val="multilevel"/>
    <w:tmpl w:val="29505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957E37"/>
    <w:multiLevelType w:val="multilevel"/>
    <w:tmpl w:val="B0C8A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78069C"/>
    <w:multiLevelType w:val="multilevel"/>
    <w:tmpl w:val="5862F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F3556C"/>
    <w:multiLevelType w:val="multilevel"/>
    <w:tmpl w:val="B1C69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3A13CF"/>
    <w:multiLevelType w:val="multilevel"/>
    <w:tmpl w:val="4FE45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D67091"/>
    <w:multiLevelType w:val="multilevel"/>
    <w:tmpl w:val="56325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4C3301"/>
    <w:multiLevelType w:val="multilevel"/>
    <w:tmpl w:val="BF22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96836"/>
    <w:multiLevelType w:val="multilevel"/>
    <w:tmpl w:val="45622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3860D0"/>
    <w:multiLevelType w:val="multilevel"/>
    <w:tmpl w:val="CD9A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E4191"/>
    <w:multiLevelType w:val="multilevel"/>
    <w:tmpl w:val="104A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46054"/>
    <w:multiLevelType w:val="multilevel"/>
    <w:tmpl w:val="72A6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71B2D"/>
    <w:multiLevelType w:val="multilevel"/>
    <w:tmpl w:val="6DC22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947E8F"/>
    <w:multiLevelType w:val="hybridMultilevel"/>
    <w:tmpl w:val="EC3AF0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9F406AA"/>
    <w:multiLevelType w:val="multilevel"/>
    <w:tmpl w:val="C5781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DB414E"/>
    <w:multiLevelType w:val="multilevel"/>
    <w:tmpl w:val="2166B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4F4674"/>
    <w:multiLevelType w:val="multilevel"/>
    <w:tmpl w:val="171257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38043A"/>
    <w:multiLevelType w:val="multilevel"/>
    <w:tmpl w:val="8388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201478"/>
    <w:multiLevelType w:val="multilevel"/>
    <w:tmpl w:val="EA36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F47365"/>
    <w:multiLevelType w:val="multilevel"/>
    <w:tmpl w:val="80D4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F93C60"/>
    <w:multiLevelType w:val="hybridMultilevel"/>
    <w:tmpl w:val="024C6A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DD97783"/>
    <w:multiLevelType w:val="multilevel"/>
    <w:tmpl w:val="80F0E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4017E2"/>
    <w:multiLevelType w:val="multilevel"/>
    <w:tmpl w:val="F322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8808DB"/>
    <w:multiLevelType w:val="hybridMultilevel"/>
    <w:tmpl w:val="D96A7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8326637"/>
    <w:multiLevelType w:val="multilevel"/>
    <w:tmpl w:val="17BE3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B50EB4"/>
    <w:multiLevelType w:val="multilevel"/>
    <w:tmpl w:val="84EC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C93747"/>
    <w:multiLevelType w:val="multilevel"/>
    <w:tmpl w:val="BBE6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152259">
    <w:abstractNumId w:val="4"/>
  </w:num>
  <w:num w:numId="2" w16cid:durableId="828516242">
    <w:abstractNumId w:val="21"/>
  </w:num>
  <w:num w:numId="3" w16cid:durableId="516891526">
    <w:abstractNumId w:val="14"/>
  </w:num>
  <w:num w:numId="4" w16cid:durableId="1276865895">
    <w:abstractNumId w:val="1"/>
  </w:num>
  <w:num w:numId="5" w16cid:durableId="1631746947">
    <w:abstractNumId w:val="22"/>
  </w:num>
  <w:num w:numId="6" w16cid:durableId="784235381">
    <w:abstractNumId w:val="13"/>
  </w:num>
  <w:num w:numId="7" w16cid:durableId="623078987">
    <w:abstractNumId w:val="2"/>
  </w:num>
  <w:num w:numId="8" w16cid:durableId="595483200">
    <w:abstractNumId w:val="6"/>
  </w:num>
  <w:num w:numId="9" w16cid:durableId="1341200534">
    <w:abstractNumId w:val="7"/>
  </w:num>
  <w:num w:numId="10" w16cid:durableId="736900517">
    <w:abstractNumId w:val="27"/>
  </w:num>
  <w:num w:numId="11" w16cid:durableId="755830355">
    <w:abstractNumId w:val="10"/>
  </w:num>
  <w:num w:numId="12" w16cid:durableId="195117459">
    <w:abstractNumId w:val="25"/>
  </w:num>
  <w:num w:numId="13" w16cid:durableId="178281622">
    <w:abstractNumId w:val="24"/>
  </w:num>
  <w:num w:numId="14" w16cid:durableId="2080059233">
    <w:abstractNumId w:val="11"/>
  </w:num>
  <w:num w:numId="15" w16cid:durableId="2078430461">
    <w:abstractNumId w:val="18"/>
  </w:num>
  <w:num w:numId="16" w16cid:durableId="1662345290">
    <w:abstractNumId w:val="12"/>
  </w:num>
  <w:num w:numId="17" w16cid:durableId="1911384067">
    <w:abstractNumId w:val="17"/>
  </w:num>
  <w:num w:numId="18" w16cid:durableId="1185444040">
    <w:abstractNumId w:val="28"/>
  </w:num>
  <w:num w:numId="19" w16cid:durableId="1538812727">
    <w:abstractNumId w:val="3"/>
  </w:num>
  <w:num w:numId="20" w16cid:durableId="1559589366">
    <w:abstractNumId w:val="19"/>
  </w:num>
  <w:num w:numId="21" w16cid:durableId="826938616">
    <w:abstractNumId w:val="9"/>
  </w:num>
  <w:num w:numId="22" w16cid:durableId="976573780">
    <w:abstractNumId w:val="5"/>
  </w:num>
  <w:num w:numId="23" w16cid:durableId="1819960632">
    <w:abstractNumId w:val="29"/>
  </w:num>
  <w:num w:numId="24" w16cid:durableId="620574970">
    <w:abstractNumId w:val="20"/>
  </w:num>
  <w:num w:numId="25" w16cid:durableId="1445492883">
    <w:abstractNumId w:val="8"/>
  </w:num>
  <w:num w:numId="26" w16cid:durableId="1436245331">
    <w:abstractNumId w:val="15"/>
  </w:num>
  <w:num w:numId="27" w16cid:durableId="1240477720">
    <w:abstractNumId w:val="0"/>
  </w:num>
  <w:num w:numId="28" w16cid:durableId="113519524">
    <w:abstractNumId w:val="26"/>
  </w:num>
  <w:num w:numId="29" w16cid:durableId="1449349656">
    <w:abstractNumId w:val="16"/>
  </w:num>
  <w:num w:numId="30" w16cid:durableId="95502301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58F"/>
    <w:rsid w:val="00032CDB"/>
    <w:rsid w:val="00082446"/>
    <w:rsid w:val="000D0128"/>
    <w:rsid w:val="00286A27"/>
    <w:rsid w:val="003A658F"/>
    <w:rsid w:val="003B4420"/>
    <w:rsid w:val="004B325A"/>
    <w:rsid w:val="004E1E84"/>
    <w:rsid w:val="0051035C"/>
    <w:rsid w:val="00565D1B"/>
    <w:rsid w:val="005D4B21"/>
    <w:rsid w:val="00632063"/>
    <w:rsid w:val="00632700"/>
    <w:rsid w:val="006F3B68"/>
    <w:rsid w:val="007843AF"/>
    <w:rsid w:val="00786BFD"/>
    <w:rsid w:val="007B2588"/>
    <w:rsid w:val="00815791"/>
    <w:rsid w:val="00923ACE"/>
    <w:rsid w:val="00A475A8"/>
    <w:rsid w:val="00B237EB"/>
    <w:rsid w:val="00B3344E"/>
    <w:rsid w:val="00BA19A2"/>
    <w:rsid w:val="00BB406D"/>
    <w:rsid w:val="00BD0DC9"/>
    <w:rsid w:val="00C55E80"/>
    <w:rsid w:val="00CE50D5"/>
    <w:rsid w:val="00ED1D08"/>
    <w:rsid w:val="00F263B8"/>
    <w:rsid w:val="00F90AB2"/>
    <w:rsid w:val="00FC6A2B"/>
    <w:rsid w:val="00FF1A6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77"/>
    <o:shapelayout v:ext="edit">
      <o:idmap v:ext="edit" data="1"/>
    </o:shapelayout>
  </w:shapeDefaults>
  <w:decimalSymbol w:val="."/>
  <w:listSeparator w:val=","/>
  <w14:docId w14:val="418FAF72"/>
  <w15:chartTrackingRefBased/>
  <w15:docId w15:val="{435E11E6-922B-40FC-A162-944B1D92F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6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65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6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65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58F"/>
    <w:rPr>
      <w:rFonts w:eastAsiaTheme="majorEastAsia" w:cstheme="majorBidi"/>
      <w:color w:val="272727" w:themeColor="text1" w:themeTint="D8"/>
    </w:rPr>
  </w:style>
  <w:style w:type="paragraph" w:styleId="Title">
    <w:name w:val="Title"/>
    <w:basedOn w:val="Normal"/>
    <w:next w:val="Normal"/>
    <w:link w:val="TitleChar"/>
    <w:uiPriority w:val="10"/>
    <w:qFormat/>
    <w:rsid w:val="003A6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58F"/>
    <w:pPr>
      <w:spacing w:before="160"/>
      <w:jc w:val="center"/>
    </w:pPr>
    <w:rPr>
      <w:i/>
      <w:iCs/>
      <w:color w:val="404040" w:themeColor="text1" w:themeTint="BF"/>
    </w:rPr>
  </w:style>
  <w:style w:type="character" w:customStyle="1" w:styleId="QuoteChar">
    <w:name w:val="Quote Char"/>
    <w:basedOn w:val="DefaultParagraphFont"/>
    <w:link w:val="Quote"/>
    <w:uiPriority w:val="29"/>
    <w:rsid w:val="003A658F"/>
    <w:rPr>
      <w:i/>
      <w:iCs/>
      <w:color w:val="404040" w:themeColor="text1" w:themeTint="BF"/>
    </w:rPr>
  </w:style>
  <w:style w:type="paragraph" w:styleId="ListParagraph">
    <w:name w:val="List Paragraph"/>
    <w:basedOn w:val="Normal"/>
    <w:uiPriority w:val="34"/>
    <w:qFormat/>
    <w:rsid w:val="003A658F"/>
    <w:pPr>
      <w:ind w:left="720"/>
      <w:contextualSpacing/>
    </w:pPr>
  </w:style>
  <w:style w:type="character" w:styleId="IntenseEmphasis">
    <w:name w:val="Intense Emphasis"/>
    <w:basedOn w:val="DefaultParagraphFont"/>
    <w:uiPriority w:val="21"/>
    <w:qFormat/>
    <w:rsid w:val="003A658F"/>
    <w:rPr>
      <w:i/>
      <w:iCs/>
      <w:color w:val="0F4761" w:themeColor="accent1" w:themeShade="BF"/>
    </w:rPr>
  </w:style>
  <w:style w:type="paragraph" w:styleId="IntenseQuote">
    <w:name w:val="Intense Quote"/>
    <w:basedOn w:val="Normal"/>
    <w:next w:val="Normal"/>
    <w:link w:val="IntenseQuoteChar"/>
    <w:uiPriority w:val="30"/>
    <w:qFormat/>
    <w:rsid w:val="003A6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58F"/>
    <w:rPr>
      <w:i/>
      <w:iCs/>
      <w:color w:val="0F4761" w:themeColor="accent1" w:themeShade="BF"/>
    </w:rPr>
  </w:style>
  <w:style w:type="character" w:styleId="IntenseReference">
    <w:name w:val="Intense Reference"/>
    <w:basedOn w:val="DefaultParagraphFont"/>
    <w:uiPriority w:val="32"/>
    <w:qFormat/>
    <w:rsid w:val="003A658F"/>
    <w:rPr>
      <w:b/>
      <w:bCs/>
      <w:smallCaps/>
      <w:color w:val="0F4761" w:themeColor="accent1" w:themeShade="BF"/>
      <w:spacing w:val="5"/>
    </w:rPr>
  </w:style>
  <w:style w:type="character" w:styleId="Hyperlink">
    <w:name w:val="Hyperlink"/>
    <w:basedOn w:val="DefaultParagraphFont"/>
    <w:uiPriority w:val="99"/>
    <w:unhideWhenUsed/>
    <w:rsid w:val="003A658F"/>
    <w:rPr>
      <w:color w:val="467886" w:themeColor="hyperlink"/>
      <w:u w:val="single"/>
    </w:rPr>
  </w:style>
  <w:style w:type="character" w:styleId="UnresolvedMention">
    <w:name w:val="Unresolved Mention"/>
    <w:basedOn w:val="DefaultParagraphFont"/>
    <w:uiPriority w:val="99"/>
    <w:semiHidden/>
    <w:unhideWhenUsed/>
    <w:rsid w:val="003A658F"/>
    <w:rPr>
      <w:color w:val="605E5C"/>
      <w:shd w:val="clear" w:color="auto" w:fill="E1DFDD"/>
    </w:rPr>
  </w:style>
  <w:style w:type="paragraph" w:styleId="Header">
    <w:name w:val="header"/>
    <w:basedOn w:val="Normal"/>
    <w:link w:val="HeaderChar"/>
    <w:uiPriority w:val="99"/>
    <w:unhideWhenUsed/>
    <w:rsid w:val="00B237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37EB"/>
  </w:style>
  <w:style w:type="paragraph" w:styleId="Footer">
    <w:name w:val="footer"/>
    <w:basedOn w:val="Normal"/>
    <w:link w:val="FooterChar"/>
    <w:uiPriority w:val="99"/>
    <w:unhideWhenUsed/>
    <w:rsid w:val="00B237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37EB"/>
  </w:style>
  <w:style w:type="character" w:styleId="SubtleEmphasis">
    <w:name w:val="Subtle Emphasis"/>
    <w:basedOn w:val="DefaultParagraphFont"/>
    <w:uiPriority w:val="19"/>
    <w:qFormat/>
    <w:rsid w:val="000D0128"/>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656767">
      <w:bodyDiv w:val="1"/>
      <w:marLeft w:val="0"/>
      <w:marRight w:val="0"/>
      <w:marTop w:val="0"/>
      <w:marBottom w:val="0"/>
      <w:divBdr>
        <w:top w:val="none" w:sz="0" w:space="0" w:color="auto"/>
        <w:left w:val="none" w:sz="0" w:space="0" w:color="auto"/>
        <w:bottom w:val="none" w:sz="0" w:space="0" w:color="auto"/>
        <w:right w:val="none" w:sz="0" w:space="0" w:color="auto"/>
      </w:divBdr>
    </w:div>
    <w:div w:id="125396760">
      <w:bodyDiv w:val="1"/>
      <w:marLeft w:val="0"/>
      <w:marRight w:val="0"/>
      <w:marTop w:val="0"/>
      <w:marBottom w:val="0"/>
      <w:divBdr>
        <w:top w:val="none" w:sz="0" w:space="0" w:color="auto"/>
        <w:left w:val="none" w:sz="0" w:space="0" w:color="auto"/>
        <w:bottom w:val="none" w:sz="0" w:space="0" w:color="auto"/>
        <w:right w:val="none" w:sz="0" w:space="0" w:color="auto"/>
      </w:divBdr>
    </w:div>
    <w:div w:id="142503459">
      <w:bodyDiv w:val="1"/>
      <w:marLeft w:val="0"/>
      <w:marRight w:val="0"/>
      <w:marTop w:val="0"/>
      <w:marBottom w:val="0"/>
      <w:divBdr>
        <w:top w:val="none" w:sz="0" w:space="0" w:color="auto"/>
        <w:left w:val="none" w:sz="0" w:space="0" w:color="auto"/>
        <w:bottom w:val="none" w:sz="0" w:space="0" w:color="auto"/>
        <w:right w:val="none" w:sz="0" w:space="0" w:color="auto"/>
      </w:divBdr>
    </w:div>
    <w:div w:id="276639196">
      <w:bodyDiv w:val="1"/>
      <w:marLeft w:val="0"/>
      <w:marRight w:val="0"/>
      <w:marTop w:val="0"/>
      <w:marBottom w:val="0"/>
      <w:divBdr>
        <w:top w:val="none" w:sz="0" w:space="0" w:color="auto"/>
        <w:left w:val="none" w:sz="0" w:space="0" w:color="auto"/>
        <w:bottom w:val="none" w:sz="0" w:space="0" w:color="auto"/>
        <w:right w:val="none" w:sz="0" w:space="0" w:color="auto"/>
      </w:divBdr>
    </w:div>
    <w:div w:id="609320406">
      <w:bodyDiv w:val="1"/>
      <w:marLeft w:val="0"/>
      <w:marRight w:val="0"/>
      <w:marTop w:val="0"/>
      <w:marBottom w:val="0"/>
      <w:divBdr>
        <w:top w:val="none" w:sz="0" w:space="0" w:color="auto"/>
        <w:left w:val="none" w:sz="0" w:space="0" w:color="auto"/>
        <w:bottom w:val="none" w:sz="0" w:space="0" w:color="auto"/>
        <w:right w:val="none" w:sz="0" w:space="0" w:color="auto"/>
      </w:divBdr>
    </w:div>
    <w:div w:id="671377061">
      <w:bodyDiv w:val="1"/>
      <w:marLeft w:val="0"/>
      <w:marRight w:val="0"/>
      <w:marTop w:val="0"/>
      <w:marBottom w:val="0"/>
      <w:divBdr>
        <w:top w:val="none" w:sz="0" w:space="0" w:color="auto"/>
        <w:left w:val="none" w:sz="0" w:space="0" w:color="auto"/>
        <w:bottom w:val="none" w:sz="0" w:space="0" w:color="auto"/>
        <w:right w:val="none" w:sz="0" w:space="0" w:color="auto"/>
      </w:divBdr>
    </w:div>
    <w:div w:id="746652162">
      <w:bodyDiv w:val="1"/>
      <w:marLeft w:val="0"/>
      <w:marRight w:val="0"/>
      <w:marTop w:val="0"/>
      <w:marBottom w:val="0"/>
      <w:divBdr>
        <w:top w:val="none" w:sz="0" w:space="0" w:color="auto"/>
        <w:left w:val="none" w:sz="0" w:space="0" w:color="auto"/>
        <w:bottom w:val="none" w:sz="0" w:space="0" w:color="auto"/>
        <w:right w:val="none" w:sz="0" w:space="0" w:color="auto"/>
      </w:divBdr>
    </w:div>
    <w:div w:id="750928801">
      <w:bodyDiv w:val="1"/>
      <w:marLeft w:val="0"/>
      <w:marRight w:val="0"/>
      <w:marTop w:val="0"/>
      <w:marBottom w:val="0"/>
      <w:divBdr>
        <w:top w:val="none" w:sz="0" w:space="0" w:color="auto"/>
        <w:left w:val="none" w:sz="0" w:space="0" w:color="auto"/>
        <w:bottom w:val="none" w:sz="0" w:space="0" w:color="auto"/>
        <w:right w:val="none" w:sz="0" w:space="0" w:color="auto"/>
      </w:divBdr>
    </w:div>
    <w:div w:id="876627324">
      <w:bodyDiv w:val="1"/>
      <w:marLeft w:val="0"/>
      <w:marRight w:val="0"/>
      <w:marTop w:val="0"/>
      <w:marBottom w:val="0"/>
      <w:divBdr>
        <w:top w:val="none" w:sz="0" w:space="0" w:color="auto"/>
        <w:left w:val="none" w:sz="0" w:space="0" w:color="auto"/>
        <w:bottom w:val="none" w:sz="0" w:space="0" w:color="auto"/>
        <w:right w:val="none" w:sz="0" w:space="0" w:color="auto"/>
      </w:divBdr>
    </w:div>
    <w:div w:id="916791445">
      <w:bodyDiv w:val="1"/>
      <w:marLeft w:val="0"/>
      <w:marRight w:val="0"/>
      <w:marTop w:val="0"/>
      <w:marBottom w:val="0"/>
      <w:divBdr>
        <w:top w:val="none" w:sz="0" w:space="0" w:color="auto"/>
        <w:left w:val="none" w:sz="0" w:space="0" w:color="auto"/>
        <w:bottom w:val="none" w:sz="0" w:space="0" w:color="auto"/>
        <w:right w:val="none" w:sz="0" w:space="0" w:color="auto"/>
      </w:divBdr>
    </w:div>
    <w:div w:id="941186350">
      <w:bodyDiv w:val="1"/>
      <w:marLeft w:val="0"/>
      <w:marRight w:val="0"/>
      <w:marTop w:val="0"/>
      <w:marBottom w:val="0"/>
      <w:divBdr>
        <w:top w:val="none" w:sz="0" w:space="0" w:color="auto"/>
        <w:left w:val="none" w:sz="0" w:space="0" w:color="auto"/>
        <w:bottom w:val="none" w:sz="0" w:space="0" w:color="auto"/>
        <w:right w:val="none" w:sz="0" w:space="0" w:color="auto"/>
      </w:divBdr>
    </w:div>
    <w:div w:id="952370563">
      <w:bodyDiv w:val="1"/>
      <w:marLeft w:val="0"/>
      <w:marRight w:val="0"/>
      <w:marTop w:val="0"/>
      <w:marBottom w:val="0"/>
      <w:divBdr>
        <w:top w:val="none" w:sz="0" w:space="0" w:color="auto"/>
        <w:left w:val="none" w:sz="0" w:space="0" w:color="auto"/>
        <w:bottom w:val="none" w:sz="0" w:space="0" w:color="auto"/>
        <w:right w:val="none" w:sz="0" w:space="0" w:color="auto"/>
      </w:divBdr>
    </w:div>
    <w:div w:id="972059062">
      <w:bodyDiv w:val="1"/>
      <w:marLeft w:val="0"/>
      <w:marRight w:val="0"/>
      <w:marTop w:val="0"/>
      <w:marBottom w:val="0"/>
      <w:divBdr>
        <w:top w:val="none" w:sz="0" w:space="0" w:color="auto"/>
        <w:left w:val="none" w:sz="0" w:space="0" w:color="auto"/>
        <w:bottom w:val="none" w:sz="0" w:space="0" w:color="auto"/>
        <w:right w:val="none" w:sz="0" w:space="0" w:color="auto"/>
      </w:divBdr>
    </w:div>
    <w:div w:id="1041367185">
      <w:bodyDiv w:val="1"/>
      <w:marLeft w:val="0"/>
      <w:marRight w:val="0"/>
      <w:marTop w:val="0"/>
      <w:marBottom w:val="0"/>
      <w:divBdr>
        <w:top w:val="none" w:sz="0" w:space="0" w:color="auto"/>
        <w:left w:val="none" w:sz="0" w:space="0" w:color="auto"/>
        <w:bottom w:val="none" w:sz="0" w:space="0" w:color="auto"/>
        <w:right w:val="none" w:sz="0" w:space="0" w:color="auto"/>
      </w:divBdr>
    </w:div>
    <w:div w:id="1044447861">
      <w:bodyDiv w:val="1"/>
      <w:marLeft w:val="0"/>
      <w:marRight w:val="0"/>
      <w:marTop w:val="0"/>
      <w:marBottom w:val="0"/>
      <w:divBdr>
        <w:top w:val="none" w:sz="0" w:space="0" w:color="auto"/>
        <w:left w:val="none" w:sz="0" w:space="0" w:color="auto"/>
        <w:bottom w:val="none" w:sz="0" w:space="0" w:color="auto"/>
        <w:right w:val="none" w:sz="0" w:space="0" w:color="auto"/>
      </w:divBdr>
    </w:div>
    <w:div w:id="1073351150">
      <w:bodyDiv w:val="1"/>
      <w:marLeft w:val="0"/>
      <w:marRight w:val="0"/>
      <w:marTop w:val="0"/>
      <w:marBottom w:val="0"/>
      <w:divBdr>
        <w:top w:val="none" w:sz="0" w:space="0" w:color="auto"/>
        <w:left w:val="none" w:sz="0" w:space="0" w:color="auto"/>
        <w:bottom w:val="none" w:sz="0" w:space="0" w:color="auto"/>
        <w:right w:val="none" w:sz="0" w:space="0" w:color="auto"/>
      </w:divBdr>
    </w:div>
    <w:div w:id="1135758407">
      <w:bodyDiv w:val="1"/>
      <w:marLeft w:val="0"/>
      <w:marRight w:val="0"/>
      <w:marTop w:val="0"/>
      <w:marBottom w:val="0"/>
      <w:divBdr>
        <w:top w:val="none" w:sz="0" w:space="0" w:color="auto"/>
        <w:left w:val="none" w:sz="0" w:space="0" w:color="auto"/>
        <w:bottom w:val="none" w:sz="0" w:space="0" w:color="auto"/>
        <w:right w:val="none" w:sz="0" w:space="0" w:color="auto"/>
      </w:divBdr>
    </w:div>
    <w:div w:id="1441418070">
      <w:bodyDiv w:val="1"/>
      <w:marLeft w:val="0"/>
      <w:marRight w:val="0"/>
      <w:marTop w:val="0"/>
      <w:marBottom w:val="0"/>
      <w:divBdr>
        <w:top w:val="none" w:sz="0" w:space="0" w:color="auto"/>
        <w:left w:val="none" w:sz="0" w:space="0" w:color="auto"/>
        <w:bottom w:val="none" w:sz="0" w:space="0" w:color="auto"/>
        <w:right w:val="none" w:sz="0" w:space="0" w:color="auto"/>
      </w:divBdr>
    </w:div>
    <w:div w:id="1464690328">
      <w:bodyDiv w:val="1"/>
      <w:marLeft w:val="0"/>
      <w:marRight w:val="0"/>
      <w:marTop w:val="0"/>
      <w:marBottom w:val="0"/>
      <w:divBdr>
        <w:top w:val="none" w:sz="0" w:space="0" w:color="auto"/>
        <w:left w:val="none" w:sz="0" w:space="0" w:color="auto"/>
        <w:bottom w:val="none" w:sz="0" w:space="0" w:color="auto"/>
        <w:right w:val="none" w:sz="0" w:space="0" w:color="auto"/>
      </w:divBdr>
    </w:div>
    <w:div w:id="1505167533">
      <w:bodyDiv w:val="1"/>
      <w:marLeft w:val="0"/>
      <w:marRight w:val="0"/>
      <w:marTop w:val="0"/>
      <w:marBottom w:val="0"/>
      <w:divBdr>
        <w:top w:val="none" w:sz="0" w:space="0" w:color="auto"/>
        <w:left w:val="none" w:sz="0" w:space="0" w:color="auto"/>
        <w:bottom w:val="none" w:sz="0" w:space="0" w:color="auto"/>
        <w:right w:val="none" w:sz="0" w:space="0" w:color="auto"/>
      </w:divBdr>
    </w:div>
    <w:div w:id="1537501711">
      <w:bodyDiv w:val="1"/>
      <w:marLeft w:val="0"/>
      <w:marRight w:val="0"/>
      <w:marTop w:val="0"/>
      <w:marBottom w:val="0"/>
      <w:divBdr>
        <w:top w:val="none" w:sz="0" w:space="0" w:color="auto"/>
        <w:left w:val="none" w:sz="0" w:space="0" w:color="auto"/>
        <w:bottom w:val="none" w:sz="0" w:space="0" w:color="auto"/>
        <w:right w:val="none" w:sz="0" w:space="0" w:color="auto"/>
      </w:divBdr>
    </w:div>
    <w:div w:id="1628730774">
      <w:bodyDiv w:val="1"/>
      <w:marLeft w:val="0"/>
      <w:marRight w:val="0"/>
      <w:marTop w:val="0"/>
      <w:marBottom w:val="0"/>
      <w:divBdr>
        <w:top w:val="none" w:sz="0" w:space="0" w:color="auto"/>
        <w:left w:val="none" w:sz="0" w:space="0" w:color="auto"/>
        <w:bottom w:val="none" w:sz="0" w:space="0" w:color="auto"/>
        <w:right w:val="none" w:sz="0" w:space="0" w:color="auto"/>
      </w:divBdr>
    </w:div>
    <w:div w:id="1831865662">
      <w:bodyDiv w:val="1"/>
      <w:marLeft w:val="0"/>
      <w:marRight w:val="0"/>
      <w:marTop w:val="0"/>
      <w:marBottom w:val="0"/>
      <w:divBdr>
        <w:top w:val="none" w:sz="0" w:space="0" w:color="auto"/>
        <w:left w:val="none" w:sz="0" w:space="0" w:color="auto"/>
        <w:bottom w:val="none" w:sz="0" w:space="0" w:color="auto"/>
        <w:right w:val="none" w:sz="0" w:space="0" w:color="auto"/>
      </w:divBdr>
    </w:div>
    <w:div w:id="1835874040">
      <w:bodyDiv w:val="1"/>
      <w:marLeft w:val="0"/>
      <w:marRight w:val="0"/>
      <w:marTop w:val="0"/>
      <w:marBottom w:val="0"/>
      <w:divBdr>
        <w:top w:val="none" w:sz="0" w:space="0" w:color="auto"/>
        <w:left w:val="none" w:sz="0" w:space="0" w:color="auto"/>
        <w:bottom w:val="none" w:sz="0" w:space="0" w:color="auto"/>
        <w:right w:val="none" w:sz="0" w:space="0" w:color="auto"/>
      </w:divBdr>
    </w:div>
    <w:div w:id="2061400353">
      <w:bodyDiv w:val="1"/>
      <w:marLeft w:val="0"/>
      <w:marRight w:val="0"/>
      <w:marTop w:val="0"/>
      <w:marBottom w:val="0"/>
      <w:divBdr>
        <w:top w:val="none" w:sz="0" w:space="0" w:color="auto"/>
        <w:left w:val="none" w:sz="0" w:space="0" w:color="auto"/>
        <w:bottom w:val="none" w:sz="0" w:space="0" w:color="auto"/>
        <w:right w:val="none" w:sz="0" w:space="0" w:color="auto"/>
      </w:divBdr>
    </w:div>
    <w:div w:id="2073458290">
      <w:bodyDiv w:val="1"/>
      <w:marLeft w:val="0"/>
      <w:marRight w:val="0"/>
      <w:marTop w:val="0"/>
      <w:marBottom w:val="0"/>
      <w:divBdr>
        <w:top w:val="none" w:sz="0" w:space="0" w:color="auto"/>
        <w:left w:val="none" w:sz="0" w:space="0" w:color="auto"/>
        <w:bottom w:val="none" w:sz="0" w:space="0" w:color="auto"/>
        <w:right w:val="none" w:sz="0" w:space="0" w:color="auto"/>
      </w:divBdr>
    </w:div>
    <w:div w:id="2146265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harmiweb.com/press-release/2025-08-04/analysis-of-dermatology-devices-market-growth-from-161-billion-in-2024-to-364-billion-by-2035" TargetMode="External"/><Relationship Id="rId21" Type="http://schemas.openxmlformats.org/officeDocument/2006/relationships/hyperlink" Target="https://www.thebusinessresearchcompany.com/report/aesthetic-medicine-global-market-report" TargetMode="External"/><Relationship Id="rId42" Type="http://schemas.openxmlformats.org/officeDocument/2006/relationships/image" Target="media/image11.emf"/><Relationship Id="rId63" Type="http://schemas.openxmlformats.org/officeDocument/2006/relationships/hyperlink" Target="https://www.factmr.com/report/aesthetic-medicine-market" TargetMode="External"/><Relationship Id="rId84" Type="http://schemas.openxmlformats.org/officeDocument/2006/relationships/hyperlink" Target="https://www.transparencymarketresearch.com/anti-aging-skincare-products-market.html" TargetMode="External"/><Relationship Id="rId138" Type="http://schemas.openxmlformats.org/officeDocument/2006/relationships/hyperlink" Target="https://www.aestheticscc.com/" TargetMode="External"/><Relationship Id="rId159" Type="http://schemas.openxmlformats.org/officeDocument/2006/relationships/package" Target="embeddings/Microsoft_Excel_Macro-Enabled_Worksheet32.xlsm"/><Relationship Id="rId170" Type="http://schemas.openxmlformats.org/officeDocument/2006/relationships/hyperlink" Target="https://www.thebusinessresearchcompany.com/report/aesthetic-medicine-global-market-report" TargetMode="External"/><Relationship Id="rId191" Type="http://schemas.openxmlformats.org/officeDocument/2006/relationships/hyperlink" Target="https://dubaimed.com/" TargetMode="External"/><Relationship Id="rId205" Type="http://schemas.openxmlformats.org/officeDocument/2006/relationships/package" Target="embeddings/Microsoft_Excel_Macro-Enabled_Worksheet38.xlsm"/><Relationship Id="rId226" Type="http://schemas.openxmlformats.org/officeDocument/2006/relationships/hyperlink" Target="https://www.verifiedmarketreports.com/product/aesthetics-market/" TargetMode="External"/><Relationship Id="rId247" Type="http://schemas.openxmlformats.org/officeDocument/2006/relationships/hyperlink" Target="https://www.alliedmarketresearch.com/dermal-filler-market-A07289" TargetMode="External"/><Relationship Id="rId107" Type="http://schemas.openxmlformats.org/officeDocument/2006/relationships/package" Target="embeddings/Microsoft_Excel_Macro-Enabled_Worksheet25.xlsm"/><Relationship Id="rId11" Type="http://schemas.openxmlformats.org/officeDocument/2006/relationships/image" Target="media/image3.emf"/><Relationship Id="rId32" Type="http://schemas.openxmlformats.org/officeDocument/2006/relationships/hyperlink" Target="https://www.thebusinessresearchcompany.com/report/aesthetic-medicine-global-market-report" TargetMode="External"/><Relationship Id="rId53" Type="http://schemas.openxmlformats.org/officeDocument/2006/relationships/package" Target="embeddings/Microsoft_Excel_Macro-Enabled_Worksheet15.xlsm"/><Relationship Id="rId74" Type="http://schemas.openxmlformats.org/officeDocument/2006/relationships/hyperlink" Target="https://www.sciencedirect.com/science/article/pii/S2666138122000287" TargetMode="External"/><Relationship Id="rId128" Type="http://schemas.openxmlformats.org/officeDocument/2006/relationships/hyperlink" Target="https://beautymatter.com/articles/brands-to-watch-mena-beauty-brandscape" TargetMode="External"/><Relationship Id="rId149" Type="http://schemas.openxmlformats.org/officeDocument/2006/relationships/package" Target="embeddings/Microsoft_Excel_Macro-Enabled_Worksheet27.xlsm"/><Relationship Id="rId5" Type="http://schemas.openxmlformats.org/officeDocument/2006/relationships/footnotes" Target="footnotes.xml"/><Relationship Id="rId95" Type="http://schemas.openxmlformats.org/officeDocument/2006/relationships/package" Target="embeddings/Microsoft_Excel_Macro-Enabled_Worksheet19.xlsm"/><Relationship Id="rId160" Type="http://schemas.openxmlformats.org/officeDocument/2006/relationships/image" Target="media/image34.emf"/><Relationship Id="rId181" Type="http://schemas.openxmlformats.org/officeDocument/2006/relationships/hyperlink" Target="https://market.us/report/facial-injectable-market/" TargetMode="External"/><Relationship Id="rId216" Type="http://schemas.openxmlformats.org/officeDocument/2006/relationships/image" Target="media/image45.emf"/><Relationship Id="rId237" Type="http://schemas.openxmlformats.org/officeDocument/2006/relationships/hyperlink" Target="https://pmc.ncbi.nlm.nih.gov/articles/PMC5242215/" TargetMode="External"/><Relationship Id="rId22" Type="http://schemas.openxmlformats.org/officeDocument/2006/relationships/hyperlink" Target="https://www.rootsanalysis.com/reports/medical-aesthetics-market.html" TargetMode="External"/><Relationship Id="rId43" Type="http://schemas.openxmlformats.org/officeDocument/2006/relationships/package" Target="embeddings/Microsoft_Excel_Macro-Enabled_Worksheet10.xlsm"/><Relationship Id="rId64" Type="http://schemas.openxmlformats.org/officeDocument/2006/relationships/hyperlink" Target="https://www.marketresearchfuture.com/reports/anti-aging-skincare-product-market-21344" TargetMode="External"/><Relationship Id="rId118" Type="http://schemas.openxmlformats.org/officeDocument/2006/relationships/hyperlink" Target="https://www.today.com/shop/anti-aging-products-dermatologists-actually-use-themselves-t110345" TargetMode="External"/><Relationship Id="rId139" Type="http://schemas.openxmlformats.org/officeDocument/2006/relationships/hyperlink" Target="https://english.alarabiya.net/life-style/fashion-and-beauty/2024/08/20/middle-east-beauty-market-set-to-reach-60-billion-by-2025-report" TargetMode="External"/><Relationship Id="rId85" Type="http://schemas.openxmlformats.org/officeDocument/2006/relationships/hyperlink" Target="https://market.us/report/anti-aging-products-market/" TargetMode="External"/><Relationship Id="rId150" Type="http://schemas.openxmlformats.org/officeDocument/2006/relationships/image" Target="media/image29.emf"/><Relationship Id="rId171" Type="http://schemas.openxmlformats.org/officeDocument/2006/relationships/hyperlink" Target="https://www.verifiedmarketreports.com/product/aesthetics-market/" TargetMode="External"/><Relationship Id="rId192" Type="http://schemas.openxmlformats.org/officeDocument/2006/relationships/hyperlink" Target="https://aviaanaccounting.com/top-25-distributors-for-aesthetic-clinics-in-dubai-uae/" TargetMode="External"/><Relationship Id="rId206" Type="http://schemas.openxmlformats.org/officeDocument/2006/relationships/image" Target="media/image40.emf"/><Relationship Id="rId227" Type="http://schemas.openxmlformats.org/officeDocument/2006/relationships/hyperlink" Target="https://www.cognitivemarketresearch.com/medical-aesthetics-market-report" TargetMode="External"/><Relationship Id="rId248" Type="http://schemas.openxmlformats.org/officeDocument/2006/relationships/hyperlink" Target="https://link.springer.com/rwe/10.1007/978-3-319-90495-5_92-1" TargetMode="External"/><Relationship Id="rId12" Type="http://schemas.openxmlformats.org/officeDocument/2006/relationships/package" Target="embeddings/Microsoft_Excel_Macro-Enabled_Worksheet2.xlsm"/><Relationship Id="rId33" Type="http://schemas.openxmlformats.org/officeDocument/2006/relationships/hyperlink" Target="https://www.factmr.com/report/aesthetic-medicine-market" TargetMode="External"/><Relationship Id="rId108" Type="http://schemas.openxmlformats.org/officeDocument/2006/relationships/image" Target="media/image27.emf"/><Relationship Id="rId129" Type="http://schemas.openxmlformats.org/officeDocument/2006/relationships/hyperlink" Target="https://hortmanclinics.com/" TargetMode="External"/><Relationship Id="rId54" Type="http://schemas.openxmlformats.org/officeDocument/2006/relationships/image" Target="media/image17.emf"/><Relationship Id="rId75" Type="http://schemas.openxmlformats.org/officeDocument/2006/relationships/hyperlink" Target="https://www.alliedmarketresearch.com/advanced-wound-care-market" TargetMode="External"/><Relationship Id="rId96" Type="http://schemas.openxmlformats.org/officeDocument/2006/relationships/image" Target="media/image21.emf"/><Relationship Id="rId140" Type="http://schemas.openxmlformats.org/officeDocument/2006/relationships/hyperlink" Target="https://www.tritonmarketresearch.com/reports/middle-east-and-africa-k-beauty-products-market" TargetMode="External"/><Relationship Id="rId161" Type="http://schemas.openxmlformats.org/officeDocument/2006/relationships/package" Target="embeddings/Microsoft_Excel_Macro-Enabled_Worksheet33.xlsm"/><Relationship Id="rId182" Type="http://schemas.openxmlformats.org/officeDocument/2006/relationships/hyperlink" Target="https://www.grandviewresearch.com/industry-analysis/facial-injectables-industry" TargetMode="External"/><Relationship Id="rId217" Type="http://schemas.openxmlformats.org/officeDocument/2006/relationships/package" Target="embeddings/Microsoft_Excel_Macro-Enabled_Worksheet44.xlsm"/><Relationship Id="rId6" Type="http://schemas.openxmlformats.org/officeDocument/2006/relationships/endnotes" Target="endnotes.xml"/><Relationship Id="rId238" Type="http://schemas.openxmlformats.org/officeDocument/2006/relationships/hyperlink" Target="https://www.medicalnewstoday.com/articles/320510" TargetMode="External"/><Relationship Id="rId23" Type="http://schemas.openxmlformats.org/officeDocument/2006/relationships/hyperlink" Target="https://www.pharmiweb.com/press-release/2025-08-04/analysis-of-dermatology-devices-market-growth-from-161-billion-in-2024-to-364-billion-by-2035" TargetMode="External"/><Relationship Id="rId119" Type="http://schemas.openxmlformats.org/officeDocument/2006/relationships/hyperlink" Target="https://straitsresearch.com/report/global-medical-aesthetics-market" TargetMode="External"/><Relationship Id="rId44" Type="http://schemas.openxmlformats.org/officeDocument/2006/relationships/image" Target="media/image12.emf"/><Relationship Id="rId65" Type="http://schemas.openxmlformats.org/officeDocument/2006/relationships/hyperlink" Target="https://www.databridgemarketresearch.com/reports/global-medical-aesthetics-market" TargetMode="External"/><Relationship Id="rId86" Type="http://schemas.openxmlformats.org/officeDocument/2006/relationships/hyperlink" Target="https://www.today.com/shop/anti-aging-products-dermatologists-actually-use-themselves-t110345" TargetMode="External"/><Relationship Id="rId130" Type="http://schemas.openxmlformats.org/officeDocument/2006/relationships/hyperlink" Target="https://www.bhwaa.com/" TargetMode="External"/><Relationship Id="rId151" Type="http://schemas.openxmlformats.org/officeDocument/2006/relationships/package" Target="embeddings/Microsoft_Excel_Macro-Enabled_Worksheet28.xlsm"/><Relationship Id="rId172" Type="http://schemas.openxmlformats.org/officeDocument/2006/relationships/hyperlink" Target="https://www.alliedmarketresearch.com/aesthetic-medicine-market-A52771" TargetMode="External"/><Relationship Id="rId193" Type="http://schemas.openxmlformats.org/officeDocument/2006/relationships/hyperlink" Target="https://enhancebymediclinic.ae/" TargetMode="External"/><Relationship Id="rId207" Type="http://schemas.openxmlformats.org/officeDocument/2006/relationships/package" Target="embeddings/Microsoft_Excel_Macro-Enabled_Worksheet39.xlsm"/><Relationship Id="rId228" Type="http://schemas.openxmlformats.org/officeDocument/2006/relationships/hyperlink" Target="https://www.thebusinessresearchcompany.com/report/aesthetic-medicine-global-market-report" TargetMode="External"/><Relationship Id="rId249" Type="http://schemas.openxmlformats.org/officeDocument/2006/relationships/hyperlink" Target="https://my.clevelandclinic.org/health/treatments/8312-botulinum-toxin-injections" TargetMode="External"/><Relationship Id="rId13" Type="http://schemas.openxmlformats.org/officeDocument/2006/relationships/image" Target="media/image4.emf"/><Relationship Id="rId109" Type="http://schemas.openxmlformats.org/officeDocument/2006/relationships/package" Target="embeddings/Microsoft_Excel_Macro-Enabled_Worksheet26.xlsm"/><Relationship Id="rId34" Type="http://schemas.openxmlformats.org/officeDocument/2006/relationships/hyperlink" Target="https://www.researchandmarkets.com/reports/4827926/aesthetic-medicine-market-size-share-and-trends" TargetMode="External"/><Relationship Id="rId55" Type="http://schemas.openxmlformats.org/officeDocument/2006/relationships/package" Target="embeddings/Microsoft_Excel_Macro-Enabled_Worksheet16.xlsm"/><Relationship Id="rId76" Type="http://schemas.openxmlformats.org/officeDocument/2006/relationships/hyperlink" Target="https://www.grandviewresearch.com/industry-analysis/wound-care-market" TargetMode="External"/><Relationship Id="rId97" Type="http://schemas.openxmlformats.org/officeDocument/2006/relationships/package" Target="embeddings/Microsoft_Excel_Macro-Enabled_Worksheet20.xlsm"/><Relationship Id="rId120" Type="http://schemas.openxmlformats.org/officeDocument/2006/relationships/hyperlink" Target="https://www.businessoffashion.com/articles/news-analysis/middle-eastern-women-join-the-clean-beauty-movement/" TargetMode="External"/><Relationship Id="rId141" Type="http://schemas.openxmlformats.org/officeDocument/2006/relationships/hyperlink" Target="https://vocal.media/journal/middle-east-cosmetics-market-2025-2033-drivers-segments-and-future-outlook" TargetMode="External"/><Relationship Id="rId7" Type="http://schemas.openxmlformats.org/officeDocument/2006/relationships/image" Target="media/image1.emf"/><Relationship Id="rId162" Type="http://schemas.openxmlformats.org/officeDocument/2006/relationships/image" Target="media/image35.emf"/><Relationship Id="rId183" Type="http://schemas.openxmlformats.org/officeDocument/2006/relationships/hyperlink" Target="https://www.futuremarketinsights.com/reports/dermal-fillers-market" TargetMode="External"/><Relationship Id="rId218" Type="http://schemas.openxmlformats.org/officeDocument/2006/relationships/image" Target="media/image46.emf"/><Relationship Id="rId239" Type="http://schemas.openxmlformats.org/officeDocument/2006/relationships/hyperlink" Target="https://www.fda.gov/consumers/consumer-updates/dermal-filler-dos-and-donts-wrinkles-lips-and-more" TargetMode="External"/><Relationship Id="rId250" Type="http://schemas.openxmlformats.org/officeDocument/2006/relationships/hyperlink" Target="https://www.empiremedicaltraining.com/blog/injectable-dermal-fillers/" TargetMode="External"/><Relationship Id="rId24" Type="http://schemas.openxmlformats.org/officeDocument/2006/relationships/hyperlink" Target="https://www.databridgemarketresearch.com/reports/global-medical-aesthetics-market" TargetMode="External"/><Relationship Id="rId45" Type="http://schemas.openxmlformats.org/officeDocument/2006/relationships/package" Target="embeddings/Microsoft_Excel_Macro-Enabled_Worksheet11.xlsm"/><Relationship Id="rId66" Type="http://schemas.openxmlformats.org/officeDocument/2006/relationships/hyperlink" Target="https://www.alliedmarketresearch.com/aesthetic-medicine-market-A52771" TargetMode="External"/><Relationship Id="rId87" Type="http://schemas.openxmlformats.org/officeDocument/2006/relationships/hyperlink" Target="https://www.globenewswire.com/news-release/2024/12/12/2996350/0/en/Anti-Aging-Market-Expected-to-Reach-USD-2-29-Billion-by-2032-Growing-at-a-CAGR-of-7-6-From-2024-2032-Introspective-Market-Research.html" TargetMode="External"/><Relationship Id="rId110" Type="http://schemas.openxmlformats.org/officeDocument/2006/relationships/hyperlink" Target="https://www.grandviewresearch.com/industry-analysis/medical-aesthetics-market" TargetMode="External"/><Relationship Id="rId131" Type="http://schemas.openxmlformats.org/officeDocument/2006/relationships/hyperlink" Target="https://theaeonclinic.com/" TargetMode="External"/><Relationship Id="rId152" Type="http://schemas.openxmlformats.org/officeDocument/2006/relationships/image" Target="media/image30.emf"/><Relationship Id="rId173" Type="http://schemas.openxmlformats.org/officeDocument/2006/relationships/hyperlink" Target="https://www.mordorintelligence.com/industry-reports/global-medical-aesthetic-device-market-industry" TargetMode="External"/><Relationship Id="rId194" Type="http://schemas.openxmlformats.org/officeDocument/2006/relationships/hyperlink" Target="https://edcc.ae/" TargetMode="External"/><Relationship Id="rId208" Type="http://schemas.openxmlformats.org/officeDocument/2006/relationships/image" Target="media/image41.emf"/><Relationship Id="rId229" Type="http://schemas.openxmlformats.org/officeDocument/2006/relationships/hyperlink" Target="https://www.marketsandmarkets.com/Market-Reports/medical-aesthetics-market-885.html" TargetMode="External"/><Relationship Id="rId240" Type="http://schemas.openxmlformats.org/officeDocument/2006/relationships/hyperlink" Target="https://www.sphericalinsights.com/blogs/top-5-key-player-in-the-global-dermal-fillers-market-growth-and-opportunities" TargetMode="External"/><Relationship Id="rId14" Type="http://schemas.openxmlformats.org/officeDocument/2006/relationships/package" Target="embeddings/Microsoft_Excel_Macro-Enabled_Worksheet3.xlsm"/><Relationship Id="rId35" Type="http://schemas.openxmlformats.org/officeDocument/2006/relationships/hyperlink" Target="https://www.cognitivemarketresearch.com/medical-aesthetics-market-report" TargetMode="External"/><Relationship Id="rId56" Type="http://schemas.openxmlformats.org/officeDocument/2006/relationships/hyperlink" Target="https://www.pharmiweb.com/press-release/2025-08-04/analysis-of-dermatology-devices-market-growth-from-161-billion-in-2024-to-364-billion-by-2035" TargetMode="External"/><Relationship Id="rId77" Type="http://schemas.openxmlformats.org/officeDocument/2006/relationships/hyperlink" Target="https://www.marketsandmarkets.com/Market-Reports/wound-care-market-371.html" TargetMode="External"/><Relationship Id="rId100" Type="http://schemas.openxmlformats.org/officeDocument/2006/relationships/image" Target="media/image23.emf"/><Relationship Id="rId8" Type="http://schemas.openxmlformats.org/officeDocument/2006/relationships/package" Target="embeddings/Microsoft_Excel_Macro-Enabled_Worksheet.xlsm"/><Relationship Id="rId98" Type="http://schemas.openxmlformats.org/officeDocument/2006/relationships/image" Target="media/image22.emf"/><Relationship Id="rId121" Type="http://schemas.openxmlformats.org/officeDocument/2006/relationships/hyperlink" Target="https://beautymatter.com/articles/why-the-middle-east-matters-now" TargetMode="External"/><Relationship Id="rId142" Type="http://schemas.openxmlformats.org/officeDocument/2006/relationships/hyperlink" Target="https://www.diarydirectory.com/newsarticle/beautymatter-reveals-middle-east-beauty-market-report-2024/59104" TargetMode="External"/><Relationship Id="rId163" Type="http://schemas.openxmlformats.org/officeDocument/2006/relationships/package" Target="embeddings/Microsoft_Excel_Macro-Enabled_Worksheet34.xlsm"/><Relationship Id="rId184" Type="http://schemas.openxmlformats.org/officeDocument/2006/relationships/hyperlink" Target="https://aptmedicalaesthetics.com/blog/injectables-botox-trends/" TargetMode="External"/><Relationship Id="rId219" Type="http://schemas.openxmlformats.org/officeDocument/2006/relationships/package" Target="embeddings/Microsoft_Excel_Macro-Enabled_Worksheet45.xlsm"/><Relationship Id="rId230" Type="http://schemas.openxmlformats.org/officeDocument/2006/relationships/hyperlink" Target="https://www.databridgemarketresearch.com/reports/global-aesthetic-dermatology-market" TargetMode="External"/><Relationship Id="rId251" Type="http://schemas.openxmlformats.org/officeDocument/2006/relationships/fontTable" Target="fontTable.xml"/><Relationship Id="rId25" Type="http://schemas.openxmlformats.org/officeDocument/2006/relationships/hyperlink" Target="https://www.factmr.com/report/aesthetic-medicine-market" TargetMode="External"/><Relationship Id="rId46" Type="http://schemas.openxmlformats.org/officeDocument/2006/relationships/image" Target="media/image13.emf"/><Relationship Id="rId67" Type="http://schemas.openxmlformats.org/officeDocument/2006/relationships/hyperlink" Target="https://www.towardshealthcare.com/insights/technological-advancement-in-cosmetic-procedures-boosting-the-medical-aesthetics-market-growth" TargetMode="External"/><Relationship Id="rId88" Type="http://schemas.openxmlformats.org/officeDocument/2006/relationships/hyperlink" Target="https://www.alliedmarketresearch.com/anti-aging-products-market-A06331" TargetMode="External"/><Relationship Id="rId111" Type="http://schemas.openxmlformats.org/officeDocument/2006/relationships/hyperlink" Target="https://www.marketsandmarkets.com/Market-Reports/medical-aesthetics-market-885.html" TargetMode="External"/><Relationship Id="rId132" Type="http://schemas.openxmlformats.org/officeDocument/2006/relationships/hyperlink" Target="https://www.placidway.com/search-medical-centers/Skin-Care/Abu-Dhabi+UAE/1" TargetMode="External"/><Relationship Id="rId153" Type="http://schemas.openxmlformats.org/officeDocument/2006/relationships/package" Target="embeddings/Microsoft_Excel_Macro-Enabled_Worksheet29.xlsm"/><Relationship Id="rId174" Type="http://schemas.openxmlformats.org/officeDocument/2006/relationships/hyperlink" Target="https://www.factmr.com/report/aesthetic-medicine-market" TargetMode="External"/><Relationship Id="rId195" Type="http://schemas.openxmlformats.org/officeDocument/2006/relationships/hyperlink" Target="https://medaestheticstraining.com/allergan-merz-galderma/" TargetMode="External"/><Relationship Id="rId209" Type="http://schemas.openxmlformats.org/officeDocument/2006/relationships/package" Target="embeddings/Microsoft_Excel_Macro-Enabled_Worksheet40.xlsm"/><Relationship Id="rId220" Type="http://schemas.openxmlformats.org/officeDocument/2006/relationships/image" Target="media/image47.emf"/><Relationship Id="rId241" Type="http://schemas.openxmlformats.org/officeDocument/2006/relationships/hyperlink" Target="https://www.americanboardcosmeticsurgery.org/procedure-learning-center/non-surgical/guide-botox-type-injectables/" TargetMode="External"/><Relationship Id="rId15" Type="http://schemas.openxmlformats.org/officeDocument/2006/relationships/image" Target="media/image5.emf"/><Relationship Id="rId36" Type="http://schemas.openxmlformats.org/officeDocument/2006/relationships/image" Target="media/image8.emf"/><Relationship Id="rId57" Type="http://schemas.openxmlformats.org/officeDocument/2006/relationships/hyperlink" Target="https://www.thebusinessresearchcompany.com/report/aesthetic-services-global-market-report" TargetMode="External"/><Relationship Id="rId78" Type="http://schemas.openxmlformats.org/officeDocument/2006/relationships/hyperlink" Target="https://www.snsinsider.com/reports/cosmeceuticals-market-4176" TargetMode="External"/><Relationship Id="rId99" Type="http://schemas.openxmlformats.org/officeDocument/2006/relationships/package" Target="embeddings/Microsoft_Excel_Macro-Enabled_Worksheet21.xlsm"/><Relationship Id="rId101" Type="http://schemas.openxmlformats.org/officeDocument/2006/relationships/package" Target="embeddings/Microsoft_Excel_Macro-Enabled_Worksheet22.xlsm"/><Relationship Id="rId122" Type="http://schemas.openxmlformats.org/officeDocument/2006/relationships/hyperlink" Target="https://fastcompanyme.com/impact/the-middle-east-is-a-huge-beauty-market-so-why-arent-there-more-local-brands/" TargetMode="External"/><Relationship Id="rId143" Type="http://schemas.openxmlformats.org/officeDocument/2006/relationships/hyperlink" Target="https://www.fortunebusinessinsights.com/mena-retail-market-109892" TargetMode="External"/><Relationship Id="rId164" Type="http://schemas.openxmlformats.org/officeDocument/2006/relationships/image" Target="media/image36.emf"/><Relationship Id="rId185" Type="http://schemas.openxmlformats.org/officeDocument/2006/relationships/hyperlink" Target="https://www.fortunebusinessinsights.com/industry-reports/dermal-fillers-market-100939" TargetMode="External"/><Relationship Id="rId4" Type="http://schemas.openxmlformats.org/officeDocument/2006/relationships/webSettings" Target="webSettings.xml"/><Relationship Id="rId9" Type="http://schemas.openxmlformats.org/officeDocument/2006/relationships/image" Target="media/image2.emf"/><Relationship Id="rId180" Type="http://schemas.openxmlformats.org/officeDocument/2006/relationships/hyperlink" Target="https://www.fortunebusinessinsights.com/industry-reports/facial-injectables-market-100603" TargetMode="External"/><Relationship Id="rId210" Type="http://schemas.openxmlformats.org/officeDocument/2006/relationships/image" Target="media/image42.emf"/><Relationship Id="rId215" Type="http://schemas.openxmlformats.org/officeDocument/2006/relationships/package" Target="embeddings/Microsoft_Excel_Macro-Enabled_Worksheet43.xlsm"/><Relationship Id="rId236" Type="http://schemas.openxmlformats.org/officeDocument/2006/relationships/hyperlink" Target="https://www.cohnplasticsurgery.com/blog/understanding-the-ingredients-of-your-injectable-treatment/" TargetMode="External"/><Relationship Id="rId26" Type="http://schemas.openxmlformats.org/officeDocument/2006/relationships/hyperlink" Target="https://www.towardshealthcare.com/insights/technological-advancement-in-cosmetic-procedures-boosting-the-medical-aesthetics-market-growth" TargetMode="External"/><Relationship Id="rId231" Type="http://schemas.openxmlformats.org/officeDocument/2006/relationships/hyperlink" Target="https://www.pharmiweb.com/press-release/2025-08-04/analysis-of-dermatology-devices-market-growth-from-161-billion-in-2024-to-364-billion-by-2035" TargetMode="External"/><Relationship Id="rId252" Type="http://schemas.openxmlformats.org/officeDocument/2006/relationships/theme" Target="theme/theme1.xml"/><Relationship Id="rId47" Type="http://schemas.openxmlformats.org/officeDocument/2006/relationships/package" Target="embeddings/Microsoft_Excel_Macro-Enabled_Worksheet12.xlsm"/><Relationship Id="rId68" Type="http://schemas.openxmlformats.org/officeDocument/2006/relationships/hyperlink" Target="https://www.marketsandmarkets.com/Market-Reports/medical-aesthetics-market-885.html" TargetMode="External"/><Relationship Id="rId89" Type="http://schemas.openxmlformats.org/officeDocument/2006/relationships/hyperlink" Target="https://www.marketresearchfuture.com/reports/anti-aging-skincare-product-market-21344" TargetMode="External"/><Relationship Id="rId112" Type="http://schemas.openxmlformats.org/officeDocument/2006/relationships/hyperlink" Target="https://market.us/report/anti-aging-products-market/" TargetMode="External"/><Relationship Id="rId133" Type="http://schemas.openxmlformats.org/officeDocument/2006/relationships/hyperlink" Target="https://luciaclinic.com/" TargetMode="External"/><Relationship Id="rId154" Type="http://schemas.openxmlformats.org/officeDocument/2006/relationships/image" Target="media/image31.emf"/><Relationship Id="rId175" Type="http://schemas.openxmlformats.org/officeDocument/2006/relationships/hyperlink" Target="https://www.databridgemarketresearch.com/reports/global-medical-aesthetics-market" TargetMode="External"/><Relationship Id="rId196" Type="http://schemas.openxmlformats.org/officeDocument/2006/relationships/hyperlink" Target="https://www.allerganaesthetics.com/" TargetMode="External"/><Relationship Id="rId200" Type="http://schemas.openxmlformats.org/officeDocument/2006/relationships/hyperlink" Target="https://e-fillers.com/shop/manufacturer/allergan-aesthetics" TargetMode="External"/><Relationship Id="rId16" Type="http://schemas.openxmlformats.org/officeDocument/2006/relationships/package" Target="embeddings/Microsoft_Excel_Macro-Enabled_Worksheet4.xlsm"/><Relationship Id="rId221" Type="http://schemas.openxmlformats.org/officeDocument/2006/relationships/package" Target="embeddings/Microsoft_Excel_Macro-Enabled_Worksheet46.xlsm"/><Relationship Id="rId242" Type="http://schemas.openxmlformats.org/officeDocument/2006/relationships/hyperlink" Target="https://www.empiremedicaltraining.com/blog/what-are-the-top-dermal-filler-brands/" TargetMode="External"/><Relationship Id="rId37" Type="http://schemas.openxmlformats.org/officeDocument/2006/relationships/package" Target="embeddings/Microsoft_Excel_Macro-Enabled_Worksheet7.xlsm"/><Relationship Id="rId58" Type="http://schemas.openxmlformats.org/officeDocument/2006/relationships/hyperlink" Target="https://www.grandviewresearch.com/industry-analysis/medical-aesthetics-market" TargetMode="External"/><Relationship Id="rId79" Type="http://schemas.openxmlformats.org/officeDocument/2006/relationships/hyperlink" Target="https://www.psmarketresearch.com/market-analysis/skin-booster-market" TargetMode="External"/><Relationship Id="rId102" Type="http://schemas.openxmlformats.org/officeDocument/2006/relationships/image" Target="media/image24.emf"/><Relationship Id="rId123" Type="http://schemas.openxmlformats.org/officeDocument/2006/relationships/hyperlink" Target="https://sheerluxe.com/beauty/middle-eastern-beauty-brands-to-have-on-your-radar" TargetMode="External"/><Relationship Id="rId144" Type="http://schemas.openxmlformats.org/officeDocument/2006/relationships/hyperlink" Target="https://20087041.fs1.hubspotusercontent-na1.net/hubfs/20087041/2024%20Middle%20East%20Beauty%20Market%20Report/(Updated)%20BM%20BWME%20Middle%20East%20Report%202024.pdf" TargetMode="External"/><Relationship Id="rId90" Type="http://schemas.openxmlformats.org/officeDocument/2006/relationships/image" Target="media/image18.emf"/><Relationship Id="rId165" Type="http://schemas.openxmlformats.org/officeDocument/2006/relationships/package" Target="embeddings/Microsoft_Excel_Macro-Enabled_Worksheet35.xlsm"/><Relationship Id="rId186" Type="http://schemas.openxmlformats.org/officeDocument/2006/relationships/hyperlink" Target="https://www.prnewswire.com/news-releases/global-facial-injectables-dermal-fillers--botox-market-2017-2023-300481916.html" TargetMode="External"/><Relationship Id="rId211" Type="http://schemas.openxmlformats.org/officeDocument/2006/relationships/package" Target="embeddings/Microsoft_Excel_Macro-Enabled_Worksheet41.xlsm"/><Relationship Id="rId232" Type="http://schemas.openxmlformats.org/officeDocument/2006/relationships/hyperlink" Target="https://www.alliedmarketresearch.com/anti-aging-products-market-A06331" TargetMode="External"/><Relationship Id="rId27" Type="http://schemas.openxmlformats.org/officeDocument/2006/relationships/hyperlink" Target="https://www.grandviewresearch.com/industry-analysis/medical-aesthetics-market" TargetMode="External"/><Relationship Id="rId48" Type="http://schemas.openxmlformats.org/officeDocument/2006/relationships/image" Target="media/image14.emf"/><Relationship Id="rId69" Type="http://schemas.openxmlformats.org/officeDocument/2006/relationships/hyperlink" Target="https://www.today.com/shop/anti-aging-products-dermatologists-actually-use-themselves-t110345" TargetMode="External"/><Relationship Id="rId113" Type="http://schemas.openxmlformats.org/officeDocument/2006/relationships/hyperlink" Target="https://market.us/report/sun-care-products-market/" TargetMode="External"/><Relationship Id="rId134" Type="http://schemas.openxmlformats.org/officeDocument/2006/relationships/hyperlink" Target="https://proderma-clinic.com/" TargetMode="External"/><Relationship Id="rId80" Type="http://schemas.openxmlformats.org/officeDocument/2006/relationships/hyperlink" Target="https://www.fortunebusinessinsights.com/u-s-cosmeceuticals-market-108720" TargetMode="External"/><Relationship Id="rId155" Type="http://schemas.openxmlformats.org/officeDocument/2006/relationships/package" Target="embeddings/Microsoft_Excel_Macro-Enabled_Worksheet30.xlsm"/><Relationship Id="rId176" Type="http://schemas.openxmlformats.org/officeDocument/2006/relationships/hyperlink" Target="https://www.towardshealthcare.com/insights/technological-advancement-in-cosmetic-procedures-boosting-the-medical-aesthetics-market-growth" TargetMode="External"/><Relationship Id="rId197" Type="http://schemas.openxmlformats.org/officeDocument/2006/relationships/hyperlink" Target="https://www.abbvie.com/allergan.html" TargetMode="External"/><Relationship Id="rId201" Type="http://schemas.openxmlformats.org/officeDocument/2006/relationships/hyperlink" Target="https://merzaesthetics.me/treatments/" TargetMode="External"/><Relationship Id="rId222" Type="http://schemas.openxmlformats.org/officeDocument/2006/relationships/image" Target="media/image48.emf"/><Relationship Id="rId243" Type="http://schemas.openxmlformats.org/officeDocument/2006/relationships/hyperlink" Target="https://www.businesswire.com/news/home/20240913477111/en/Dermal-Fillers-Market-Insights-Report-2024-2029-Increasing-Trend-of-Customization-and-Personalization-Growing-Desire-for-Long-lasting-Injectables-Rising-Popularity-of-Dermal-Fillers-among-Men---ResearchAndMarkets.com" TargetMode="External"/><Relationship Id="rId17" Type="http://schemas.openxmlformats.org/officeDocument/2006/relationships/image" Target="media/image6.emf"/><Relationship Id="rId38" Type="http://schemas.openxmlformats.org/officeDocument/2006/relationships/image" Target="media/image9.emf"/><Relationship Id="rId59" Type="http://schemas.openxmlformats.org/officeDocument/2006/relationships/hyperlink" Target="https://straitsresearch.com/report/global-medical-aesthetics-market" TargetMode="External"/><Relationship Id="rId103" Type="http://schemas.openxmlformats.org/officeDocument/2006/relationships/package" Target="embeddings/Microsoft_Excel_Macro-Enabled_Worksheet23.xlsm"/><Relationship Id="rId124" Type="http://schemas.openxmlformats.org/officeDocument/2006/relationships/hyperlink" Target="https://www.savoirflair.com/article/beauty/arab-owned-beauty-brands/f9b206f6-f297-41f2-a53e-983f170aacb6" TargetMode="External"/><Relationship Id="rId70" Type="http://schemas.openxmlformats.org/officeDocument/2006/relationships/hyperlink" Target="https://www.rootsanalysis.com/reports/advanced-wound-care-market.html" TargetMode="External"/><Relationship Id="rId91" Type="http://schemas.openxmlformats.org/officeDocument/2006/relationships/package" Target="embeddings/Microsoft_Excel_Macro-Enabled_Worksheet17.xlsm"/><Relationship Id="rId145" Type="http://schemas.openxmlformats.org/officeDocument/2006/relationships/hyperlink" Target="https://www.cosmeticsdesign-europe.com/Article/2024/09/04/Cosmetics-innovation-in-the-Middle-East-Africa-markets/" TargetMode="External"/><Relationship Id="rId166" Type="http://schemas.openxmlformats.org/officeDocument/2006/relationships/image" Target="media/image37.emf"/><Relationship Id="rId187" Type="http://schemas.openxmlformats.org/officeDocument/2006/relationships/hyperlink" Target="https://www.marketsandmarkets.com/Market-Reports/medical-aesthetics-market-885.html" TargetMode="External"/><Relationship Id="rId1" Type="http://schemas.openxmlformats.org/officeDocument/2006/relationships/numbering" Target="numbering.xml"/><Relationship Id="rId212" Type="http://schemas.openxmlformats.org/officeDocument/2006/relationships/image" Target="media/image43.emf"/><Relationship Id="rId233" Type="http://schemas.openxmlformats.org/officeDocument/2006/relationships/hyperlink" Target="https://www.factmr.com/report/aesthetic-medicine-market" TargetMode="External"/><Relationship Id="rId28" Type="http://schemas.openxmlformats.org/officeDocument/2006/relationships/hyperlink" Target="https://www.rootsanalysis.com/reports/medical-aesthetics-market.html" TargetMode="External"/><Relationship Id="rId49" Type="http://schemas.openxmlformats.org/officeDocument/2006/relationships/package" Target="embeddings/Microsoft_Excel_Macro-Enabled_Worksheet13.xlsm"/><Relationship Id="rId114" Type="http://schemas.openxmlformats.org/officeDocument/2006/relationships/hyperlink" Target="https://www.cosmeticsdesign.com/Article/2024/10/10/brightening-anti-aging-and-beyond-what-s-driving-professional-skin-care-sales/" TargetMode="External"/><Relationship Id="rId60" Type="http://schemas.openxmlformats.org/officeDocument/2006/relationships/hyperlink" Target="https://www.verifiedmarketreports.com/product/aesthetics-market/" TargetMode="External"/><Relationship Id="rId81" Type="http://schemas.openxmlformats.org/officeDocument/2006/relationships/hyperlink" Target="https://straitsresearch.com/report/skincare-products-market" TargetMode="External"/><Relationship Id="rId135" Type="http://schemas.openxmlformats.org/officeDocument/2006/relationships/hyperlink" Target="https://www.aestheticclinic.ae/" TargetMode="External"/><Relationship Id="rId156" Type="http://schemas.openxmlformats.org/officeDocument/2006/relationships/image" Target="media/image32.emf"/><Relationship Id="rId177" Type="http://schemas.openxmlformats.org/officeDocument/2006/relationships/hyperlink" Target="https://www.researchandmarkets.com/reports/4827926/aesthetic-medicine-market-size-share-and-trends" TargetMode="External"/><Relationship Id="rId198" Type="http://schemas.openxmlformats.org/officeDocument/2006/relationships/hyperlink" Target="https://merzaesthetics.com/products/" TargetMode="External"/><Relationship Id="rId202" Type="http://schemas.openxmlformats.org/officeDocument/2006/relationships/hyperlink" Target="https://www.allerganaesthetics.co.uk/" TargetMode="External"/><Relationship Id="rId223" Type="http://schemas.openxmlformats.org/officeDocument/2006/relationships/package" Target="embeddings/Microsoft_Excel_Macro-Enabled_Worksheet47.xlsm"/><Relationship Id="rId244" Type="http://schemas.openxmlformats.org/officeDocument/2006/relationships/hyperlink" Target="https://journals.sagepub.com/doi/10.1177/20501684231197717" TargetMode="External"/><Relationship Id="rId18" Type="http://schemas.openxmlformats.org/officeDocument/2006/relationships/package" Target="embeddings/Microsoft_Excel_Macro-Enabled_Worksheet5.xlsm"/><Relationship Id="rId39" Type="http://schemas.openxmlformats.org/officeDocument/2006/relationships/package" Target="embeddings/Microsoft_Excel_Macro-Enabled_Worksheet8.xlsm"/><Relationship Id="rId50" Type="http://schemas.openxmlformats.org/officeDocument/2006/relationships/image" Target="media/image15.emf"/><Relationship Id="rId104" Type="http://schemas.openxmlformats.org/officeDocument/2006/relationships/image" Target="media/image25.emf"/><Relationship Id="rId125" Type="http://schemas.openxmlformats.org/officeDocument/2006/relationships/hyperlink" Target="https://eluxemagazine.com/beauty/natural-beauty-brands-from-the-middle-east/" TargetMode="External"/><Relationship Id="rId146" Type="http://schemas.openxmlformats.org/officeDocument/2006/relationships/hyperlink" Target="https://www.jarsking.com/2024-beauty-industry-trends-why-the-middle-east-amp-north-africa-markets-are-growing-rapidly/" TargetMode="External"/><Relationship Id="rId167" Type="http://schemas.openxmlformats.org/officeDocument/2006/relationships/package" Target="embeddings/Microsoft_Excel_Macro-Enabled_Worksheet36.xlsm"/><Relationship Id="rId188" Type="http://schemas.openxmlformats.org/officeDocument/2006/relationships/hyperlink" Target="https://www.gminsights.com/industry-analysis/aesthetic-injectables-market" TargetMode="External"/><Relationship Id="rId71" Type="http://schemas.openxmlformats.org/officeDocument/2006/relationships/hyperlink" Target="https://www.gminsights.com/industry-analysis/wound-care-market" TargetMode="External"/><Relationship Id="rId92" Type="http://schemas.openxmlformats.org/officeDocument/2006/relationships/image" Target="media/image19.emf"/><Relationship Id="rId213" Type="http://schemas.openxmlformats.org/officeDocument/2006/relationships/package" Target="embeddings/Microsoft_Excel_Macro-Enabled_Worksheet42.xlsm"/><Relationship Id="rId234" Type="http://schemas.openxmlformats.org/officeDocument/2006/relationships/hyperlink" Target="https://www.towardshealthcare.com/insights/technological-advancement-in-cosmetic-procedures-boosting-the-medical-aesthetics-market-growth" TargetMode="External"/><Relationship Id="rId2" Type="http://schemas.openxmlformats.org/officeDocument/2006/relationships/styles" Target="styles.xml"/><Relationship Id="rId29" Type="http://schemas.openxmlformats.org/officeDocument/2006/relationships/hyperlink" Target="https://www.pharmiweb.com/press-release/2025-08-04/analysis-of-dermatology-devices-market-growth-from-161-billion-in-2024-to-364-billion-by-2035" TargetMode="External"/><Relationship Id="rId40" Type="http://schemas.openxmlformats.org/officeDocument/2006/relationships/image" Target="media/image10.emf"/><Relationship Id="rId115" Type="http://schemas.openxmlformats.org/officeDocument/2006/relationships/hyperlink" Target="https://www.grandviewresearch.com/industry-analysis/facial-serum-market-report" TargetMode="External"/><Relationship Id="rId136" Type="http://schemas.openxmlformats.org/officeDocument/2006/relationships/hyperlink" Target="https://skin111.com/" TargetMode="External"/><Relationship Id="rId157" Type="http://schemas.openxmlformats.org/officeDocument/2006/relationships/package" Target="embeddings/Microsoft_Excel_Macro-Enabled_Worksheet31.xlsm"/><Relationship Id="rId178" Type="http://schemas.openxmlformats.org/officeDocument/2006/relationships/hyperlink" Target="https://market.us/report/sun-care-products-market/" TargetMode="External"/><Relationship Id="rId61" Type="http://schemas.openxmlformats.org/officeDocument/2006/relationships/hyperlink" Target="https://www.alliedmarketresearch.com/anti-aging-products-market-A06331" TargetMode="External"/><Relationship Id="rId82" Type="http://schemas.openxmlformats.org/officeDocument/2006/relationships/hyperlink" Target="https://www.grandviewresearch.com/industry-analysis/us-skin-care-products-market-report" TargetMode="External"/><Relationship Id="rId199" Type="http://schemas.openxmlformats.org/officeDocument/2006/relationships/hyperlink" Target="https://www.marketsandmarkets.com/ResearchInsight/derma-fillers-companies.asp" TargetMode="External"/><Relationship Id="rId203" Type="http://schemas.openxmlformats.org/officeDocument/2006/relationships/hyperlink" Target="https://www.globenewswire.com/news-release/2021/03/01/2184035/0/en/Worldwide-Dermal-Facial-Fillers-Industry-to-2026-Featuring-Allergan-Galderma-Merz-Pharma-Among-Others.html" TargetMode="External"/><Relationship Id="rId19" Type="http://schemas.openxmlformats.org/officeDocument/2006/relationships/image" Target="media/image7.emf"/><Relationship Id="rId224" Type="http://schemas.openxmlformats.org/officeDocument/2006/relationships/image" Target="media/image49.emf"/><Relationship Id="rId245" Type="http://schemas.openxmlformats.org/officeDocument/2006/relationships/hyperlink" Target="https://pmc.ncbi.nlm.nih.gov/articles/PMC3461789/" TargetMode="External"/><Relationship Id="rId30" Type="http://schemas.openxmlformats.org/officeDocument/2006/relationships/hyperlink" Target="https://www.databridgemarketresearch.com/reports/global-aesthetic-dermatology-market" TargetMode="External"/><Relationship Id="rId105" Type="http://schemas.openxmlformats.org/officeDocument/2006/relationships/package" Target="embeddings/Microsoft_Excel_Macro-Enabled_Worksheet24.xlsm"/><Relationship Id="rId126" Type="http://schemas.openxmlformats.org/officeDocument/2006/relationships/hyperlink" Target="https://fastcompanyme.com/impact/the-arab-consumer-is-getting-serious-about-conscious-beauty-but-are-the-brands-listening/" TargetMode="External"/><Relationship Id="rId147" Type="http://schemas.openxmlformats.org/officeDocument/2006/relationships/hyperlink" Target="https://www.mordorintelligence.com/industry-reports/middle-east-and-africa-beauty-and-personal-care-products-market-industry" TargetMode="External"/><Relationship Id="rId168" Type="http://schemas.openxmlformats.org/officeDocument/2006/relationships/image" Target="media/image38.emf"/><Relationship Id="rId51" Type="http://schemas.openxmlformats.org/officeDocument/2006/relationships/package" Target="embeddings/Microsoft_Excel_Macro-Enabled_Worksheet14.xlsm"/><Relationship Id="rId72" Type="http://schemas.openxmlformats.org/officeDocument/2006/relationships/hyperlink" Target="https://www.fortunebusinessinsights.com/industry-reports/advanced-wound-care-market-100060" TargetMode="External"/><Relationship Id="rId93" Type="http://schemas.openxmlformats.org/officeDocument/2006/relationships/package" Target="embeddings/Microsoft_Excel_Macro-Enabled_Worksheet18.xlsm"/><Relationship Id="rId189" Type="http://schemas.openxmlformats.org/officeDocument/2006/relationships/hyperlink" Target="https://www.precedenceresearch.com/facial-injectable-market" TargetMode="External"/><Relationship Id="rId3" Type="http://schemas.openxmlformats.org/officeDocument/2006/relationships/settings" Target="settings.xml"/><Relationship Id="rId214" Type="http://schemas.openxmlformats.org/officeDocument/2006/relationships/image" Target="media/image44.emf"/><Relationship Id="rId235" Type="http://schemas.openxmlformats.org/officeDocument/2006/relationships/hyperlink" Target="https://www.globenewswire.com/news-release/2024/12/12/2996350/0/en/Anti-Aging-Market-Expected-to-Reach-USD-2-29-Billion-by-2032-Growing-at-a-CAGR-of-7-6-From-2024-2032-Introspective-Market-Research.html" TargetMode="External"/><Relationship Id="rId116" Type="http://schemas.openxmlformats.org/officeDocument/2006/relationships/hyperlink" Target="https://www.verifiedmarketreports.com/product/aesthetics-market/" TargetMode="External"/><Relationship Id="rId137" Type="http://schemas.openxmlformats.org/officeDocument/2006/relationships/hyperlink" Target="https://tajmeel.ae/" TargetMode="External"/><Relationship Id="rId158" Type="http://schemas.openxmlformats.org/officeDocument/2006/relationships/image" Target="media/image33.emf"/><Relationship Id="rId20" Type="http://schemas.openxmlformats.org/officeDocument/2006/relationships/package" Target="embeddings/Microsoft_Excel_Macro-Enabled_Worksheet6.xlsm"/><Relationship Id="rId41" Type="http://schemas.openxmlformats.org/officeDocument/2006/relationships/package" Target="embeddings/Microsoft_Excel_Macro-Enabled_Worksheet9.xlsm"/><Relationship Id="rId62" Type="http://schemas.openxmlformats.org/officeDocument/2006/relationships/hyperlink" Target="https://www.globenewswire.com/news-release/2024/12/12/2996350/0/en/Anti-Aging-Market-Expected-to-Reach-USD-2-29-Billion-by-2032-Growing-at-a-CAGR-of-7-6-From-2024-2032-Introspective-Market-Research.html" TargetMode="External"/><Relationship Id="rId83" Type="http://schemas.openxmlformats.org/officeDocument/2006/relationships/hyperlink" Target="https://market.us/report/sun-care-products-market/" TargetMode="External"/><Relationship Id="rId179" Type="http://schemas.openxmlformats.org/officeDocument/2006/relationships/hyperlink" Target="https://www.cosmeticsdesign.com/Article/2024/10/10/brightening-anti-aging-and-beyond-what-s-driving-professional-skin-care-sales/" TargetMode="External"/><Relationship Id="rId190" Type="http://schemas.openxmlformats.org/officeDocument/2006/relationships/hyperlink" Target="https://aramed.ae/" TargetMode="External"/><Relationship Id="rId204" Type="http://schemas.openxmlformats.org/officeDocument/2006/relationships/image" Target="media/image39.emf"/><Relationship Id="rId225" Type="http://schemas.openxmlformats.org/officeDocument/2006/relationships/package" Target="embeddings/Microsoft_Excel_Macro-Enabled_Worksheet48.xlsm"/><Relationship Id="rId246" Type="http://schemas.openxmlformats.org/officeDocument/2006/relationships/hyperlink" Target="https://www.medskinclinic.co.uk/news/types-dermal-fillers-hyaluronic-acid-calcium-hydroxylapatite-botox/" TargetMode="External"/><Relationship Id="rId106" Type="http://schemas.openxmlformats.org/officeDocument/2006/relationships/image" Target="media/image26.emf"/><Relationship Id="rId127" Type="http://schemas.openxmlformats.org/officeDocument/2006/relationships/hyperlink" Target="https://fastcompanyme.com/impact/the-arab-consumer-is-getting-serious-about-conscious-beauty-but-are-the-brands-listening/" TargetMode="External"/><Relationship Id="rId10" Type="http://schemas.openxmlformats.org/officeDocument/2006/relationships/package" Target="embeddings/Microsoft_Excel_Macro-Enabled_Worksheet1.xlsm"/><Relationship Id="rId31" Type="http://schemas.openxmlformats.org/officeDocument/2006/relationships/hyperlink" Target="https://www.verifiedmarketreports.com/product/aesthetics-market/" TargetMode="External"/><Relationship Id="rId52" Type="http://schemas.openxmlformats.org/officeDocument/2006/relationships/image" Target="media/image16.emf"/><Relationship Id="rId73" Type="http://schemas.openxmlformats.org/officeDocument/2006/relationships/hyperlink" Target="https://www.towardshealthcare.com/insights/us-dermatology-market-sizing" TargetMode="External"/><Relationship Id="rId94" Type="http://schemas.openxmlformats.org/officeDocument/2006/relationships/image" Target="media/image20.emf"/><Relationship Id="rId148" Type="http://schemas.openxmlformats.org/officeDocument/2006/relationships/image" Target="media/image28.emf"/><Relationship Id="rId169" Type="http://schemas.openxmlformats.org/officeDocument/2006/relationships/package" Target="embeddings/Microsoft_Excel_Macro-Enabled_Worksheet37.xlsm"/></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5669</Words>
  <Characters>32319</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Ali</dc:creator>
  <cp:keywords/>
  <dc:description/>
  <cp:lastModifiedBy>محمود محمد احمد على</cp:lastModifiedBy>
  <cp:revision>2</cp:revision>
  <dcterms:created xsi:type="dcterms:W3CDTF">2025-08-06T03:13:00Z</dcterms:created>
  <dcterms:modified xsi:type="dcterms:W3CDTF">2025-08-06T03:13:00Z</dcterms:modified>
</cp:coreProperties>
</file>