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4CDD" w14:textId="77777777" w:rsidR="005F1FFB" w:rsidRDefault="005F1FFB" w:rsidP="005F1FFB">
      <w:r>
        <w:t>========================================================================================</w:t>
      </w:r>
    </w:p>
    <w:p w14:paraId="3E6A7029" w14:textId="77777777" w:rsidR="005F1FFB" w:rsidRDefault="005F1FFB" w:rsidP="005F1FFB">
      <w:r>
        <w:t xml:space="preserve">                                DIGITAL EGYPT PIONEERS INITIATIVE (DEPI)</w:t>
      </w:r>
    </w:p>
    <w:p w14:paraId="145D9F60" w14:textId="77777777" w:rsidR="005F1FFB" w:rsidRDefault="005F1FFB" w:rsidP="005F1FFB">
      <w:r>
        <w:t xml:space="preserve">                                  DATA ANALYTICS CAPSTONE PROJECT</w:t>
      </w:r>
    </w:p>
    <w:p w14:paraId="66B7EE7A" w14:textId="77777777" w:rsidR="005F1FFB" w:rsidRDefault="005F1FFB" w:rsidP="005F1FFB">
      <w:r>
        <w:t>========================================================================================</w:t>
      </w:r>
    </w:p>
    <w:p w14:paraId="3944BEE6" w14:textId="77777777" w:rsidR="005F1FFB" w:rsidRDefault="005F1FFB" w:rsidP="005F1FFB"/>
    <w:p w14:paraId="1D5C4BB5" w14:textId="77777777" w:rsidR="005F1FFB" w:rsidRDefault="005F1FFB" w:rsidP="005F1FFB">
      <w:r>
        <w:t>DOCUMENT TITLE:  Phase 1 Deliverable — Requirements Gathering &amp; Business Specification</w:t>
      </w:r>
    </w:p>
    <w:p w14:paraId="78D12389" w14:textId="77777777" w:rsidR="005F1FFB" w:rsidRDefault="005F1FFB" w:rsidP="005F1FFB">
      <w:r>
        <w:t>PROJECT NAME:    Enterprise Resource Planning (ERP) Transformation &amp; Adoption Analytics</w:t>
      </w:r>
    </w:p>
    <w:p w14:paraId="0A4D353C" w14:textId="77777777" w:rsidR="005F1FFB" w:rsidRDefault="005F1FFB" w:rsidP="005F1FFB">
      <w:r>
        <w:t>TEAM STRUCTURE:  6 Members</w:t>
      </w:r>
    </w:p>
    <w:p w14:paraId="4EFFF904" w14:textId="77777777" w:rsidR="005F1FFB" w:rsidRDefault="005F1FFB" w:rsidP="005F1FFB">
      <w:r>
        <w:t>SUBMISSION DATE: October 16, 2026</w:t>
      </w:r>
    </w:p>
    <w:p w14:paraId="4D00ED76" w14:textId="77777777" w:rsidR="005F1FFB" w:rsidRDefault="005F1FFB" w:rsidP="005F1FFB">
      <w:r>
        <w:t>TARGET REPOSITORY FOLDER: Phase_1_Documentation</w:t>
      </w:r>
    </w:p>
    <w:p w14:paraId="37A2ADFF" w14:textId="77777777" w:rsidR="005F1FFB" w:rsidRDefault="005F1FFB" w:rsidP="005F1FFB"/>
    <w:p w14:paraId="76F9D937" w14:textId="77777777" w:rsidR="005F1FFB" w:rsidRDefault="005F1FFB" w:rsidP="005F1FFB">
      <w:r>
        <w:t>----------------------------------------------------------------------------------------</w:t>
      </w:r>
    </w:p>
    <w:p w14:paraId="6A0EFB0E" w14:textId="77777777" w:rsidR="005F1FFB" w:rsidRDefault="005F1FFB" w:rsidP="005F1FFB">
      <w:r>
        <w:t>TEAM MEMBERS &amp; ROLES</w:t>
      </w:r>
    </w:p>
    <w:p w14:paraId="5BC22D76" w14:textId="77777777" w:rsidR="005F1FFB" w:rsidRDefault="005F1FFB" w:rsidP="005F1FFB">
      <w:r>
        <w:t>----------------------------------------------------------------------------------------</w:t>
      </w:r>
    </w:p>
    <w:p w14:paraId="4356FEDA" w14:textId="273CBB6A" w:rsidR="005F1FFB" w:rsidRDefault="005F1FFB" w:rsidP="005F1FFB">
      <w:r>
        <w:t>1. [</w:t>
      </w:r>
      <w:r w:rsidRPr="005F1FFB">
        <w:t>Mahmoud Ali Mohamed Khallaf</w:t>
      </w:r>
      <w:r>
        <w:t>] - Project Manager &amp; Documentation Lead</w:t>
      </w:r>
    </w:p>
    <w:p w14:paraId="7B7BDC1D" w14:textId="669D5D4F" w:rsidR="005F1FFB" w:rsidRDefault="005F1FFB" w:rsidP="005F1FFB">
      <w:r>
        <w:t>2. [</w:t>
      </w:r>
      <w:r w:rsidRPr="005F1FFB">
        <w:t>Malak Mahmoud Adawi</w:t>
      </w:r>
      <w:r>
        <w:t>] - Excel Track: Data Cleaning Lead</w:t>
      </w:r>
    </w:p>
    <w:p w14:paraId="59B84C74" w14:textId="05CD3C5C" w:rsidR="005F1FFB" w:rsidRDefault="005F1FFB" w:rsidP="005F1FFB">
      <w:r>
        <w:t>3. [</w:t>
      </w:r>
      <w:r w:rsidRPr="005F1FFB">
        <w:t>Asmaa Rabea Azmy Elshall</w:t>
      </w:r>
      <w:r>
        <w:t>] - Excel Track: Dashboard Developer</w:t>
      </w:r>
    </w:p>
    <w:p w14:paraId="0E59EB2A" w14:textId="6BFE34E8" w:rsidR="005F1FFB" w:rsidRDefault="005F1FFB" w:rsidP="005F1FFB">
      <w:r>
        <w:t>4. [</w:t>
      </w:r>
      <w:r w:rsidRPr="005F1FFB">
        <w:t>Mahmoud Ali Hemeda</w:t>
      </w:r>
      <w:r>
        <w:t>] - Power BI Track: Data Modeler &amp; ETL Specialist</w:t>
      </w:r>
    </w:p>
    <w:p w14:paraId="2A9F68C0" w14:textId="7A6E538E" w:rsidR="005F1FFB" w:rsidRDefault="005F1FFB" w:rsidP="005F1FFB">
      <w:r>
        <w:t>5. [</w:t>
      </w:r>
      <w:r w:rsidRPr="005F1FFB">
        <w:t>Mohamed Magdy Yousef Mahmoud</w:t>
      </w:r>
      <w:r>
        <w:t>] - Power BI Track: DAX Developer</w:t>
      </w:r>
    </w:p>
    <w:p w14:paraId="408253F5" w14:textId="25CD5A3F" w:rsidR="005F1FFB" w:rsidRDefault="005F1FFB" w:rsidP="005F1FFB">
      <w:r>
        <w:t>6. [</w:t>
      </w:r>
      <w:r w:rsidRPr="005F1FFB">
        <w:t>Ayat Tamer Mohamed Asar</w:t>
      </w:r>
      <w:r>
        <w:t>] - Power BI Track: UI/UX &amp; QA Specialist</w:t>
      </w:r>
    </w:p>
    <w:p w14:paraId="62DBBF69" w14:textId="77777777" w:rsidR="005F1FFB" w:rsidRDefault="005F1FFB" w:rsidP="005F1FFB"/>
    <w:p w14:paraId="234AFE15" w14:textId="77777777" w:rsidR="005F1FFB" w:rsidRDefault="005F1FFB" w:rsidP="005F1FFB">
      <w:r>
        <w:t>========================================================================================</w:t>
      </w:r>
    </w:p>
    <w:p w14:paraId="0F02246E" w14:textId="77777777" w:rsidR="005F1FFB" w:rsidRDefault="005F1FFB" w:rsidP="005F1FFB">
      <w:r>
        <w:t>1. Stakeholder Analysis</w:t>
      </w:r>
    </w:p>
    <w:p w14:paraId="603C374C" w14:textId="77777777" w:rsidR="005F1FFB" w:rsidRDefault="005F1FFB" w:rsidP="005F1FFB">
      <w:r>
        <w:lastRenderedPageBreak/>
        <w:t>========================================================================================</w:t>
      </w:r>
    </w:p>
    <w:p w14:paraId="01224650" w14:textId="77777777" w:rsidR="005F1FFB" w:rsidRDefault="005F1FFB" w:rsidP="005F1FFB"/>
    <w:p w14:paraId="1AF02D87" w14:textId="77777777" w:rsidR="005F1FFB" w:rsidRDefault="005F1FFB" w:rsidP="005F1FFB">
      <w:r>
        <w:t>The success and utility of the Enterprise Resource Planning (ERP) Analytics solution depend directly on meeting the specific informational needs of key enterprise stakeholders. The stakeholder matrix below identifies the primary organizational roles, their core analytical objectives, and the expected deliverables designed for them:</w:t>
      </w:r>
    </w:p>
    <w:p w14:paraId="0B0F4BF2" w14:textId="77777777" w:rsidR="005F1FFB" w:rsidRDefault="005F1FFB" w:rsidP="005F1FFB"/>
    <w:p w14:paraId="64E12EDC" w14:textId="77777777" w:rsidR="005F1FFB" w:rsidRDefault="005F1FFB" w:rsidP="005F1FFB">
      <w:r>
        <w:t>* Chief Executive Officer (CEO) &amp; Executive Board</w:t>
      </w:r>
    </w:p>
    <w:p w14:paraId="2DCF8900" w14:textId="77777777" w:rsidR="005F1FFB" w:rsidRDefault="005F1FFB" w:rsidP="005F1FFB">
      <w:r>
        <w:t xml:space="preserve">  - Primary Need: High-level overview of overall digital transformation success, enterprise-wide ROI realization timeframes, and post-go-live user adoption metrics.</w:t>
      </w:r>
    </w:p>
    <w:p w14:paraId="0DC78358" w14:textId="77777777" w:rsidR="005F1FFB" w:rsidRDefault="005F1FFB" w:rsidP="005F1FFB">
      <w:r>
        <w:t xml:space="preserve">  - Deliverable: Executive Summary Dashboard highlighting strategic KPIs, adoption rates by industry, and aggregate financial returns.</w:t>
      </w:r>
    </w:p>
    <w:p w14:paraId="3A067F3E" w14:textId="77777777" w:rsidR="005F1FFB" w:rsidRDefault="005F1FFB" w:rsidP="005F1FFB"/>
    <w:p w14:paraId="264C30D0" w14:textId="77777777" w:rsidR="005F1FFB" w:rsidRDefault="005F1FFB" w:rsidP="005F1FFB">
      <w:r>
        <w:t>* Chief Financial Officer (CFO) &amp; Financial Controller</w:t>
      </w:r>
    </w:p>
    <w:p w14:paraId="53F95362" w14:textId="77777777" w:rsidR="005F1FFB" w:rsidRDefault="005F1FFB" w:rsidP="005F1FFB">
      <w:r>
        <w:t xml:space="preserve">  - Primary Need: Quantifying financial efficiencies, pre- vs. post-ERP financial close cycle reduction, invoice processing cost savings, Days Sales Outstanding (DSO), and compliance status (IFRS/GAAP).</w:t>
      </w:r>
    </w:p>
    <w:p w14:paraId="1F00BCCE" w14:textId="77777777" w:rsidR="005F1FFB" w:rsidRDefault="005F1FFB" w:rsidP="005F1FFB">
      <w:r>
        <w:t xml:space="preserve">  - Deliverable: Financial Transformation and Cost-Benefit Analytical View.</w:t>
      </w:r>
    </w:p>
    <w:p w14:paraId="7A57FB61" w14:textId="77777777" w:rsidR="005F1FFB" w:rsidRDefault="005F1FFB" w:rsidP="005F1FFB"/>
    <w:p w14:paraId="1C53C28F" w14:textId="77777777" w:rsidR="005F1FFB" w:rsidRDefault="005F1FFB" w:rsidP="005F1FFB">
      <w:r>
        <w:t>* Chief Information Officer (CIO) &amp; IT Infrastructure Director</w:t>
      </w:r>
    </w:p>
    <w:p w14:paraId="545BA76A" w14:textId="77777777" w:rsidR="005F1FFB" w:rsidRDefault="005F1FFB" w:rsidP="005F1FFB">
      <w:r>
        <w:t xml:space="preserve">  - Primary Need: Technical performance metrics, cloud provider efficiency, legacy system migration volume, API/interface counts, downtime hours, and security patch compliance.</w:t>
      </w:r>
    </w:p>
    <w:p w14:paraId="5B326193" w14:textId="77777777" w:rsidR="005F1FFB" w:rsidRDefault="005F1FFB" w:rsidP="005F1FFB">
      <w:r>
        <w:t xml:space="preserve">  - Deliverable: Technical Infrastructure, Security Audit, and Licensing Governance View.</w:t>
      </w:r>
    </w:p>
    <w:p w14:paraId="36D63CF6" w14:textId="77777777" w:rsidR="005F1FFB" w:rsidRDefault="005F1FFB" w:rsidP="005F1FFB"/>
    <w:p w14:paraId="53ED8D2C" w14:textId="77777777" w:rsidR="005F1FFB" w:rsidRDefault="005F1FFB" w:rsidP="005F1FFB">
      <w:r>
        <w:t>* Supply Chain &amp; Operations Director</w:t>
      </w:r>
    </w:p>
    <w:p w14:paraId="5B4DA8B9" w14:textId="77777777" w:rsidR="005F1FFB" w:rsidRDefault="005F1FFB" w:rsidP="005F1FFB">
      <w:r>
        <w:t xml:space="preserve">  - Primary Need: Warehouse fulfillment performance, inventory discrepancy rates, stockout reduction, vendor on-time delivery rates, and demand forecast accuracy.</w:t>
      </w:r>
    </w:p>
    <w:p w14:paraId="4D4EB5F2" w14:textId="77777777" w:rsidR="005F1FFB" w:rsidRDefault="005F1FFB" w:rsidP="005F1FFB">
      <w:r>
        <w:t xml:space="preserve">  - Deliverable: Supply Chain Operational Efficiency and Vendor Performance Dashboard.</w:t>
      </w:r>
    </w:p>
    <w:p w14:paraId="5FA6DE9A" w14:textId="77777777" w:rsidR="005F1FFB" w:rsidRDefault="005F1FFB" w:rsidP="005F1FFB"/>
    <w:p w14:paraId="1FB6A40C" w14:textId="77777777" w:rsidR="005F1FFB" w:rsidRDefault="005F1FFB" w:rsidP="005F1FFB">
      <w:r>
        <w:t>* Human Resources &amp; Change Management Director</w:t>
      </w:r>
    </w:p>
    <w:p w14:paraId="3CC01BA1" w14:textId="77777777" w:rsidR="005F1FFB" w:rsidRDefault="005F1FFB" w:rsidP="005F1FFB">
      <w:r>
        <w:t xml:space="preserve">  - Primary Need: Assessing employee change resistance, training hour adequacy, post-go-live helpdesk ticket surges, and staff turnover rates during project execution.</w:t>
      </w:r>
    </w:p>
    <w:p w14:paraId="30F0BCF7" w14:textId="77777777" w:rsidR="005F1FFB" w:rsidRDefault="005F1FFB" w:rsidP="005F1FFB">
      <w:r>
        <w:t xml:space="preserve">  - Deliverable: Human Capital and Change Management Impact Monitor.</w:t>
      </w:r>
    </w:p>
    <w:p w14:paraId="1E8E2287" w14:textId="77777777" w:rsidR="005F1FFB" w:rsidRDefault="005F1FFB" w:rsidP="005F1FFB"/>
    <w:p w14:paraId="4DCF63DE" w14:textId="77777777" w:rsidR="005F1FFB" w:rsidRDefault="005F1FFB" w:rsidP="005F1FFB"/>
    <w:p w14:paraId="283718C9" w14:textId="77777777" w:rsidR="005F1FFB" w:rsidRDefault="005F1FFB" w:rsidP="005F1FFB">
      <w:r>
        <w:t>========================================================================================</w:t>
      </w:r>
    </w:p>
    <w:p w14:paraId="64BEA864" w14:textId="77777777" w:rsidR="005F1FFB" w:rsidRDefault="005F1FFB" w:rsidP="005F1FFB">
      <w:r>
        <w:t>2. User Stories &amp; Use Cases</w:t>
      </w:r>
    </w:p>
    <w:p w14:paraId="014EE836" w14:textId="77777777" w:rsidR="005F1FFB" w:rsidRDefault="005F1FFB" w:rsidP="005F1FFB">
      <w:r>
        <w:t>========================================================================================</w:t>
      </w:r>
    </w:p>
    <w:p w14:paraId="4B2F17F7" w14:textId="77777777" w:rsidR="005F1FFB" w:rsidRDefault="005F1FFB" w:rsidP="005F1FFB"/>
    <w:p w14:paraId="68B728FC" w14:textId="77777777" w:rsidR="005F1FFB" w:rsidRDefault="005F1FFB" w:rsidP="005F1FFB">
      <w:r>
        <w:t>To bridge raw database records with practical business decision-making, the following user stories and interactive use cases define how enterprise users will interact with the analytical dashboards:</w:t>
      </w:r>
    </w:p>
    <w:p w14:paraId="55AC3113" w14:textId="77777777" w:rsidR="005F1FFB" w:rsidRDefault="005F1FFB" w:rsidP="005F1FFB"/>
    <w:p w14:paraId="49E38476" w14:textId="77777777" w:rsidR="005F1FFB" w:rsidRDefault="005F1FFB" w:rsidP="005F1FFB">
      <w:r>
        <w:t>* User Story 1 (CFO):</w:t>
      </w:r>
    </w:p>
    <w:p w14:paraId="385D858C" w14:textId="77777777" w:rsidR="005F1FFB" w:rsidRDefault="005F1FFB" w:rsidP="005F1FFB">
      <w:r>
        <w:t xml:space="preserve">  - "As a Chief Financial Officer, I want to compare pre- and post-ERP financial close cycle days across different industry sectors and company sizes, so that I can quantify the operational efficiency gains resulting from our software investments."</w:t>
      </w:r>
    </w:p>
    <w:p w14:paraId="76D92E2A" w14:textId="77777777" w:rsidR="005F1FFB" w:rsidRDefault="005F1FFB" w:rsidP="005F1FFB"/>
    <w:p w14:paraId="04CCE717" w14:textId="77777777" w:rsidR="005F1FFB" w:rsidRDefault="005F1FFB" w:rsidP="005F1FFB">
      <w:r>
        <w:t>* User Story 2 (CIO):</w:t>
      </w:r>
    </w:p>
    <w:p w14:paraId="43CA0B23" w14:textId="77777777" w:rsidR="005F1FFB" w:rsidRDefault="005F1FFB" w:rsidP="005F1FFB">
      <w:r>
        <w:t xml:space="preserve">  - "As a Chief Information Officer, I want to filter technical infrastructure performance metrics by cloud provider and database engine, so that I can evaluate system downtime and data migration volumes."</w:t>
      </w:r>
    </w:p>
    <w:p w14:paraId="391A16E1" w14:textId="77777777" w:rsidR="005F1FFB" w:rsidRDefault="005F1FFB" w:rsidP="005F1FFB"/>
    <w:p w14:paraId="38EC956C" w14:textId="77777777" w:rsidR="005F1FFB" w:rsidRDefault="005F1FFB" w:rsidP="005F1FFB">
      <w:r>
        <w:t>* User Story 3 (Supply Chain Director):</w:t>
      </w:r>
    </w:p>
    <w:p w14:paraId="672D2859" w14:textId="77777777" w:rsidR="005F1FFB" w:rsidRDefault="005F1FFB" w:rsidP="005F1FFB">
      <w:r>
        <w:lastRenderedPageBreak/>
        <w:t xml:space="preserve">  - "As a Supply Chain Director, I want to track vendor delivery compliance and inventory discrepancy rates alongside stockout incidents, so that I can identify supply chain bottlenecks and improve fulfillment lead times."</w:t>
      </w:r>
    </w:p>
    <w:p w14:paraId="4A71CF8C" w14:textId="77777777" w:rsidR="005F1FFB" w:rsidRDefault="005F1FFB" w:rsidP="005F1FFB"/>
    <w:p w14:paraId="0B34194F" w14:textId="77777777" w:rsidR="005F1FFB" w:rsidRDefault="005F1FFB" w:rsidP="005F1FFB">
      <w:r>
        <w:t>* User Story 4 (HR Manager):</w:t>
      </w:r>
    </w:p>
    <w:p w14:paraId="68BBB14E" w14:textId="77777777" w:rsidR="005F1FFB" w:rsidRDefault="005F1FFB" w:rsidP="005F1FFB">
      <w:r>
        <w:t xml:space="preserve">  - "As an HR Director, I want to analyze the correlation between employee training hours and post-go-live helpdesk ticket volumes, so that I can optimize future training budgets."</w:t>
      </w:r>
    </w:p>
    <w:p w14:paraId="038DF3BA" w14:textId="77777777" w:rsidR="005F1FFB" w:rsidRDefault="005F1FFB" w:rsidP="005F1FFB"/>
    <w:p w14:paraId="77CBD9BE" w14:textId="77777777" w:rsidR="005F1FFB" w:rsidRDefault="005F1FFB" w:rsidP="005F1FFB">
      <w:r>
        <w:t>* Interactive Use Case Example:</w:t>
      </w:r>
    </w:p>
    <w:p w14:paraId="626D508C" w14:textId="77777777" w:rsidR="005F1FFB" w:rsidRDefault="005F1FFB" w:rsidP="005F1FFB">
      <w:r>
        <w:t xml:space="preserve">  - Actor: Executive Stakeholder (e.g., CFO or Operations Director).</w:t>
      </w:r>
    </w:p>
    <w:p w14:paraId="16B7F4E3" w14:textId="77777777" w:rsidR="005F1FFB" w:rsidRDefault="005F1FFB" w:rsidP="005F1FFB">
      <w:r>
        <w:t xml:space="preserve">  - Action: Opens the Power BI or Excel Dashboard, selects a specific geographic region or industry sector using interactive slicers.</w:t>
      </w:r>
    </w:p>
    <w:p w14:paraId="2A3A5CC4" w14:textId="77777777" w:rsidR="005F1FFB" w:rsidRDefault="005F1FFB" w:rsidP="005F1FFB">
      <w:r>
        <w:t xml:space="preserve">  - System Response: Instantly recalculates and updates all dependent financial, operational, and HR metrics in real time without refreshing the underlying database models.</w:t>
      </w:r>
    </w:p>
    <w:p w14:paraId="1C059CCD" w14:textId="77777777" w:rsidR="005F1FFB" w:rsidRDefault="005F1FFB" w:rsidP="005F1FFB"/>
    <w:p w14:paraId="1E5D36E5" w14:textId="77777777" w:rsidR="005F1FFB" w:rsidRDefault="005F1FFB" w:rsidP="005F1FFB"/>
    <w:p w14:paraId="790FC189" w14:textId="77777777" w:rsidR="005F1FFB" w:rsidRDefault="005F1FFB" w:rsidP="005F1FFB">
      <w:r>
        <w:t>========================================================================================</w:t>
      </w:r>
    </w:p>
    <w:p w14:paraId="6C809682" w14:textId="77777777" w:rsidR="005F1FFB" w:rsidRDefault="005F1FFB" w:rsidP="005F1FFB">
      <w:r>
        <w:t>3. Functional Requirements</w:t>
      </w:r>
    </w:p>
    <w:p w14:paraId="1C1AEF3E" w14:textId="77777777" w:rsidR="005F1FFB" w:rsidRDefault="005F1FFB" w:rsidP="005F1FFB">
      <w:r>
        <w:t>========================================================================================</w:t>
      </w:r>
    </w:p>
    <w:p w14:paraId="5058D44C" w14:textId="77777777" w:rsidR="005F1FFB" w:rsidRDefault="005F1FFB" w:rsidP="005F1FFB"/>
    <w:p w14:paraId="7AD538FA" w14:textId="77777777" w:rsidR="005F1FFB" w:rsidRDefault="005F1FFB" w:rsidP="005F1FFB">
      <w:r>
        <w:t>The analytical solution must execute the following core functional capabilities across the 11 integrated relational tables:</w:t>
      </w:r>
    </w:p>
    <w:p w14:paraId="60F7D910" w14:textId="77777777" w:rsidR="005F1FFB" w:rsidRDefault="005F1FFB" w:rsidP="005F1FFB"/>
    <w:p w14:paraId="1F4F1999" w14:textId="77777777" w:rsidR="005F1FFB" w:rsidRDefault="005F1FFB" w:rsidP="005F1FFB">
      <w:r>
        <w:t>* Data Relational Integrity:</w:t>
      </w:r>
    </w:p>
    <w:p w14:paraId="3895D3CE" w14:textId="77777777" w:rsidR="005F1FFB" w:rsidRDefault="005F1FFB" w:rsidP="005F1FFB">
      <w:r>
        <w:t xml:space="preserve">  - Establish robust primary-to-foreign key relationships using `</w:t>
      </w:r>
      <w:proofErr w:type="spellStart"/>
      <w:r>
        <w:t>Company_ID</w:t>
      </w:r>
      <w:proofErr w:type="spellEnd"/>
      <w:r>
        <w:t>` to seamlessly link all 11 CSV datasets (spanning company profiles, financial audits, HR metrics, supply chain operations, and technical infrastructure).</w:t>
      </w:r>
    </w:p>
    <w:p w14:paraId="66EB5BC7" w14:textId="77777777" w:rsidR="005F1FFB" w:rsidRDefault="005F1FFB" w:rsidP="005F1FFB"/>
    <w:p w14:paraId="6E2CC83E" w14:textId="77777777" w:rsidR="005F1FFB" w:rsidRDefault="005F1FFB" w:rsidP="005F1FFB">
      <w:r>
        <w:t>* Dynamic Enterprise Slicing:</w:t>
      </w:r>
    </w:p>
    <w:p w14:paraId="470AE264" w14:textId="77777777" w:rsidR="005F1FFB" w:rsidRDefault="005F1FFB" w:rsidP="005F1FFB">
      <w:r>
        <w:t xml:space="preserve">  - Provide multi-dimensional global filters (slicers) enabling users to slice data by Country, Industry, Company Size, Primary ERP vendor, and Deployment Type (Cloud, On-Premises, Hybrid).</w:t>
      </w:r>
    </w:p>
    <w:p w14:paraId="079BF784" w14:textId="77777777" w:rsidR="005F1FFB" w:rsidRDefault="005F1FFB" w:rsidP="005F1FFB"/>
    <w:p w14:paraId="0573269F" w14:textId="77777777" w:rsidR="005F1FFB" w:rsidRDefault="005F1FFB" w:rsidP="005F1FFB">
      <w:r>
        <w:t>* Automated Metric Calculations:</w:t>
      </w:r>
    </w:p>
    <w:p w14:paraId="2D9D66EC" w14:textId="77777777" w:rsidR="005F1FFB" w:rsidRDefault="005F1FFB" w:rsidP="005F1FFB">
      <w:r>
        <w:t xml:space="preserve">  - Compute complex financial and operational metrics, including ROI attainment duration, financial close cycle day reductions, budget variances, license utilization rates, and SLA compliance scores.</w:t>
      </w:r>
    </w:p>
    <w:p w14:paraId="0A823851" w14:textId="77777777" w:rsidR="005F1FFB" w:rsidRDefault="005F1FFB" w:rsidP="005F1FFB"/>
    <w:p w14:paraId="40B720F7" w14:textId="77777777" w:rsidR="005F1FFB" w:rsidRDefault="005F1FFB" w:rsidP="005F1FFB">
      <w:r>
        <w:t>* Comparative Trend Analysis:</w:t>
      </w:r>
    </w:p>
    <w:p w14:paraId="4C787DA5" w14:textId="77777777" w:rsidR="005F1FFB" w:rsidRDefault="005F1FFB" w:rsidP="005F1FFB">
      <w:r>
        <w:t xml:space="preserve">  - Display side-by-side comparative visualizations contrasting planned versus actual project durations across milestones, as well as pre- vs. post-ERP performance indicators.</w:t>
      </w:r>
    </w:p>
    <w:p w14:paraId="4578FB95" w14:textId="77777777" w:rsidR="005F1FFB" w:rsidRDefault="005F1FFB" w:rsidP="005F1FFB"/>
    <w:p w14:paraId="4D585866" w14:textId="77777777" w:rsidR="005F1FFB" w:rsidRDefault="005F1FFB" w:rsidP="005F1FFB">
      <w:r>
        <w:t>* Security &amp; Compliance Flagging:</w:t>
      </w:r>
    </w:p>
    <w:p w14:paraId="51440FA7" w14:textId="77777777" w:rsidR="005F1FFB" w:rsidRDefault="005F1FFB" w:rsidP="005F1FFB">
      <w:r>
        <w:t xml:space="preserve">  - Incorporate visual conditional formatting and alert indicators to highlight companies experiencing high Segregation of Duties (</w:t>
      </w:r>
      <w:proofErr w:type="spellStart"/>
      <w:r>
        <w:t>SoD</w:t>
      </w:r>
      <w:proofErr w:type="spellEnd"/>
      <w:r>
        <w:t>) violations, data breach incidents, or contractor disputes.</w:t>
      </w:r>
    </w:p>
    <w:p w14:paraId="3B196843" w14:textId="77777777" w:rsidR="005F1FFB" w:rsidRDefault="005F1FFB" w:rsidP="005F1FFB"/>
    <w:p w14:paraId="58C1B013" w14:textId="77777777" w:rsidR="005F1FFB" w:rsidRDefault="005F1FFB" w:rsidP="005F1FFB"/>
    <w:p w14:paraId="198CABA9" w14:textId="77777777" w:rsidR="005F1FFB" w:rsidRDefault="005F1FFB" w:rsidP="005F1FFB">
      <w:r>
        <w:t>========================================================================================</w:t>
      </w:r>
    </w:p>
    <w:p w14:paraId="44A2354E" w14:textId="77777777" w:rsidR="005F1FFB" w:rsidRDefault="005F1FFB" w:rsidP="005F1FFB">
      <w:r>
        <w:t>4. Non-Functional Requirements</w:t>
      </w:r>
    </w:p>
    <w:p w14:paraId="1DE3D30B" w14:textId="77777777" w:rsidR="005F1FFB" w:rsidRDefault="005F1FFB" w:rsidP="005F1FFB">
      <w:r>
        <w:t>========================================================================================</w:t>
      </w:r>
    </w:p>
    <w:p w14:paraId="48242171" w14:textId="77777777" w:rsidR="005F1FFB" w:rsidRDefault="005F1FFB" w:rsidP="005F1FFB"/>
    <w:p w14:paraId="2D23BABA" w14:textId="77777777" w:rsidR="005F1FFB" w:rsidRDefault="005F1FFB" w:rsidP="005F1FFB">
      <w:r>
        <w:t>To ensure professional quality, system reliability, and enterprise-grade usability, the analytical reports must meet the following performance standards:</w:t>
      </w:r>
    </w:p>
    <w:p w14:paraId="4EBF40C5" w14:textId="77777777" w:rsidR="005F1FFB" w:rsidRDefault="005F1FFB" w:rsidP="005F1FFB"/>
    <w:p w14:paraId="1A249F2F" w14:textId="77777777" w:rsidR="005F1FFB" w:rsidRDefault="005F1FFB" w:rsidP="005F1FFB">
      <w:r>
        <w:t>* Data Accuracy &amp; Reconciliation:</w:t>
      </w:r>
    </w:p>
    <w:p w14:paraId="09FB8AD8" w14:textId="77777777" w:rsidR="005F1FFB" w:rsidRDefault="005F1FFB" w:rsidP="005F1FFB">
      <w:r>
        <w:t xml:space="preserve">  - 100% data fidelity and reconciliation between raw CSV sources, intermediate Excel transformations, Power BI data models, and DAX calculation engines.</w:t>
      </w:r>
    </w:p>
    <w:p w14:paraId="120A3FDC" w14:textId="77777777" w:rsidR="005F1FFB" w:rsidRDefault="005F1FFB" w:rsidP="005F1FFB"/>
    <w:p w14:paraId="2E40A806" w14:textId="77777777" w:rsidR="005F1FFB" w:rsidRDefault="005F1FFB" w:rsidP="005F1FFB">
      <w:r>
        <w:t>* High Performance &amp; Responsiveness:</w:t>
      </w:r>
    </w:p>
    <w:p w14:paraId="017AC480" w14:textId="77777777" w:rsidR="005F1FFB" w:rsidRDefault="005F1FFB" w:rsidP="005F1FFB">
      <w:r>
        <w:t xml:space="preserve">  - Dashboard slicers, cross-filtering interactions, and visual renders must execute in under 2 seconds, even when processing large-scale aggregated datasets.</w:t>
      </w:r>
    </w:p>
    <w:p w14:paraId="5DD11F91" w14:textId="77777777" w:rsidR="005F1FFB" w:rsidRDefault="005F1FFB" w:rsidP="005F1FFB"/>
    <w:p w14:paraId="3AB4D8F1" w14:textId="77777777" w:rsidR="005F1FFB" w:rsidRDefault="005F1FFB" w:rsidP="005F1FFB">
      <w:r>
        <w:t>* Usability &amp; Visual Design:</w:t>
      </w:r>
    </w:p>
    <w:p w14:paraId="46F35DA2" w14:textId="77777777" w:rsidR="005F1FFB" w:rsidRDefault="005F1FFB" w:rsidP="005F1FFB">
      <w:r>
        <w:t xml:space="preserve">  - Clean, intuitive, and professional UI/UX design adhering to consistent corporate color palettes, logical page navigation, and clutter-free layout structures.</w:t>
      </w:r>
    </w:p>
    <w:p w14:paraId="015BDFA8" w14:textId="77777777" w:rsidR="005F1FFB" w:rsidRDefault="005F1FFB" w:rsidP="005F1FFB"/>
    <w:p w14:paraId="3C9FCE4E" w14:textId="77777777" w:rsidR="005F1FFB" w:rsidRDefault="005F1FFB" w:rsidP="005F1FFB">
      <w:r>
        <w:t>* Data Security &amp; Access Integrity:</w:t>
      </w:r>
    </w:p>
    <w:p w14:paraId="59BA487F" w14:textId="77777777" w:rsidR="005F1FFB" w:rsidRDefault="005F1FFB" w:rsidP="005F1FFB">
      <w:r>
        <w:t xml:space="preserve">  - Protection of sensitive enterprise records and proper management of user license cost hierarchies without exposing restricted internal identifiers.</w:t>
      </w:r>
    </w:p>
    <w:p w14:paraId="5A7C2459" w14:textId="77777777" w:rsidR="005F1FFB" w:rsidRDefault="005F1FFB" w:rsidP="005F1FFB"/>
    <w:p w14:paraId="678B5FF8" w14:textId="77777777" w:rsidR="005F1FFB" w:rsidRDefault="005F1FFB" w:rsidP="005F1FFB"/>
    <w:p w14:paraId="68ED8DAD" w14:textId="77777777" w:rsidR="005F1FFB" w:rsidRDefault="005F1FFB" w:rsidP="005F1FFB">
      <w:r>
        <w:t>========================================================================================</w:t>
      </w:r>
    </w:p>
    <w:p w14:paraId="7C6104DA" w14:textId="77777777" w:rsidR="005F1FFB" w:rsidRDefault="005F1FFB" w:rsidP="005F1FFB">
      <w:r>
        <w:t>5. Analytical Business Questions</w:t>
      </w:r>
    </w:p>
    <w:p w14:paraId="31042BB0" w14:textId="77777777" w:rsidR="005F1FFB" w:rsidRDefault="005F1FFB" w:rsidP="005F1FFB">
      <w:r>
        <w:t>========================================================================================</w:t>
      </w:r>
    </w:p>
    <w:p w14:paraId="080CC899" w14:textId="77777777" w:rsidR="005F1FFB" w:rsidRDefault="005F1FFB" w:rsidP="005F1FFB"/>
    <w:p w14:paraId="6D7837E6" w14:textId="77777777" w:rsidR="005F1FFB" w:rsidRDefault="005F1FFB" w:rsidP="005F1FFB">
      <w:r>
        <w:t>The dashboard and reporting models must provide definitive, data-backed answers to the following 14 core analytical business questions:</w:t>
      </w:r>
    </w:p>
    <w:p w14:paraId="380553BD" w14:textId="77777777" w:rsidR="005F1FFB" w:rsidRDefault="005F1FFB" w:rsidP="005F1FFB"/>
    <w:p w14:paraId="3F6A43C4" w14:textId="77777777" w:rsidR="005F1FFB" w:rsidRDefault="005F1FFB" w:rsidP="005F1FFB">
      <w:r>
        <w:lastRenderedPageBreak/>
        <w:t>1. What is the average ROI attainment period (in months) across different primary ERP systems and deployment models, and which industries achieve profitability the fastest?</w:t>
      </w:r>
    </w:p>
    <w:p w14:paraId="6AB68254" w14:textId="77777777" w:rsidR="005F1FFB" w:rsidRDefault="005F1FFB" w:rsidP="005F1FFB">
      <w:r>
        <w:t>2. How does the level of technical customization (`</w:t>
      </w:r>
      <w:proofErr w:type="spellStart"/>
      <w:r>
        <w:t>Customization_Level_Pct</w:t>
      </w:r>
      <w:proofErr w:type="spellEnd"/>
      <w:r>
        <w:t>`) impact overall project duration (`</w:t>
      </w:r>
      <w:proofErr w:type="spellStart"/>
      <w:r>
        <w:t>Implementation_Duration_Months</w:t>
      </w:r>
      <w:proofErr w:type="spellEnd"/>
      <w:r>
        <w:t>`) and budget variances (`</w:t>
      </w:r>
      <w:proofErr w:type="spellStart"/>
      <w:r>
        <w:t>Budget_Variance_USD</w:t>
      </w:r>
      <w:proofErr w:type="spellEnd"/>
      <w:r>
        <w:t>`)?</w:t>
      </w:r>
    </w:p>
    <w:p w14:paraId="76B2BF55" w14:textId="77777777" w:rsidR="005F1FFB" w:rsidRDefault="005F1FFB" w:rsidP="005F1FFB">
      <w:r>
        <w:t>3. Is there a statistically significant correlation between training hours per employee and post-go-live helpdesk ticket volumes or employee resistance levels?</w:t>
      </w:r>
    </w:p>
    <w:p w14:paraId="42631285" w14:textId="77777777" w:rsidR="005F1FFB" w:rsidRDefault="005F1FFB" w:rsidP="005F1FFB">
      <w:r>
        <w:t>4. Which partner contract models (e.g., Fixed Price vs. Time &amp; Materials) yield the lowest contractor dispute rates and highest SLA compliance scores?</w:t>
      </w:r>
    </w:p>
    <w:p w14:paraId="6DCA4EDB" w14:textId="77777777" w:rsidR="005F1FFB" w:rsidRDefault="005F1FFB" w:rsidP="005F1FFB">
      <w:r>
        <w:t>5. How significantly do cloud-based ERP deployments reduce financial close cycle days and invoice processing costs compared to on-premises systems?</w:t>
      </w:r>
    </w:p>
    <w:p w14:paraId="05401FE6" w14:textId="77777777" w:rsidR="005F1FFB" w:rsidRDefault="005F1FFB" w:rsidP="005F1FFB">
      <w:r>
        <w:t>6. What is the financial impact of ERP implementation on Days Sales Outstanding (DSO) and annual audit exception counts across companies of varying sizes?</w:t>
      </w:r>
    </w:p>
    <w:p w14:paraId="0814633F" w14:textId="77777777" w:rsidR="005F1FFB" w:rsidRDefault="005F1FFB" w:rsidP="005F1FFB">
      <w:r>
        <w:t>7. What is the overall license utilization rate across the enterprise, and which license types represent the highest unutilized annual expense?</w:t>
      </w:r>
    </w:p>
    <w:p w14:paraId="11300D34" w14:textId="77777777" w:rsidR="005F1FFB" w:rsidRDefault="005F1FFB" w:rsidP="005F1FFB">
      <w:r>
        <w:t>8. Which core business problem modules (e.g., Finance, SCM, HR, Manufacturing) suffer from the highest implementation delays and budget overruns?</w:t>
      </w:r>
    </w:p>
    <w:p w14:paraId="7B7748E5" w14:textId="77777777" w:rsidR="005F1FFB" w:rsidRDefault="005F1FFB" w:rsidP="005F1FFB">
      <w:r>
        <w:t>9. How does the ratio of external consultants to internal employees (`</w:t>
      </w:r>
      <w:proofErr w:type="spellStart"/>
      <w:r>
        <w:t>Consultant_To_Internal_Ratio</w:t>
      </w:r>
      <w:proofErr w:type="spellEnd"/>
      <w:r>
        <w:t>`) impact staff turnover rates during the project lifecycle?</w:t>
      </w:r>
    </w:p>
    <w:p w14:paraId="2A34848F" w14:textId="77777777" w:rsidR="005F1FFB" w:rsidRDefault="005F1FFB" w:rsidP="005F1FFB">
      <w:r>
        <w:t>10. What is the impact of robust C-level project sponsorship on employee resistance levels and post-go-live user satisfaction scores?</w:t>
      </w:r>
    </w:p>
    <w:p w14:paraId="3BCE3618" w14:textId="77777777" w:rsidR="005F1FFB" w:rsidRDefault="005F1FFB" w:rsidP="005F1FFB">
      <w:r>
        <w:t>11. How do specific database engines and cloud providers correlate with go-live downtime hours and data migration volume capacities?</w:t>
      </w:r>
    </w:p>
    <w:p w14:paraId="70FE0FE1" w14:textId="77777777" w:rsidR="005F1FFB" w:rsidRDefault="005F1FFB" w:rsidP="005F1FFB">
      <w:r>
        <w:t xml:space="preserve">12. Is there a correlation between two-factor authentication enforcement, security patch frequency, and post-go-live data breach incidents or </w:t>
      </w:r>
      <w:proofErr w:type="spellStart"/>
      <w:r>
        <w:t>SoD</w:t>
      </w:r>
      <w:proofErr w:type="spellEnd"/>
      <w:r>
        <w:t xml:space="preserve"> violations?</w:t>
      </w:r>
    </w:p>
    <w:p w14:paraId="5DB430C9" w14:textId="77777777" w:rsidR="005F1FFB" w:rsidRDefault="005F1FFB" w:rsidP="005F1FFB">
      <w:r>
        <w:t>13. How do warehouse counts and inventory discrepancy rates affect average order fulfillment hours and stockout incidents per quarter?</w:t>
      </w:r>
    </w:p>
    <w:p w14:paraId="64C06735" w14:textId="77777777" w:rsidR="005F1FFB" w:rsidRDefault="005F1FFB" w:rsidP="005F1FFB">
      <w:r>
        <w:t xml:space="preserve">14. How </w:t>
      </w:r>
      <w:proofErr w:type="gramStart"/>
      <w:r>
        <w:t>does</w:t>
      </w:r>
      <w:proofErr w:type="gramEnd"/>
      <w:r>
        <w:t xml:space="preserve"> vendor on-time delivery rate impact supply chain lead times and demand forecast accuracy across manufacturing and retail sectors?</w:t>
      </w:r>
    </w:p>
    <w:p w14:paraId="44445470" w14:textId="77777777" w:rsidR="005F1FFB" w:rsidRDefault="005F1FFB" w:rsidP="005F1FFB"/>
    <w:p w14:paraId="4AAD28E7" w14:textId="593CD8BC" w:rsidR="0043511F" w:rsidRDefault="0043511F" w:rsidP="005F1FFB"/>
    <w:sectPr w:rsidR="00435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FB"/>
    <w:rsid w:val="00281617"/>
    <w:rsid w:val="003718E8"/>
    <w:rsid w:val="0043511F"/>
    <w:rsid w:val="005F1FFB"/>
    <w:rsid w:val="00780F2D"/>
    <w:rsid w:val="00A71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7332"/>
  <w15:chartTrackingRefBased/>
  <w15:docId w15:val="{125B5F37-DEA3-4F85-87DE-26D13068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F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F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F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F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F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F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F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F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FB"/>
    <w:rPr>
      <w:rFonts w:eastAsiaTheme="majorEastAsia" w:cstheme="majorBidi"/>
      <w:color w:val="272727" w:themeColor="text1" w:themeTint="D8"/>
    </w:rPr>
  </w:style>
  <w:style w:type="paragraph" w:styleId="Title">
    <w:name w:val="Title"/>
    <w:basedOn w:val="Normal"/>
    <w:next w:val="Normal"/>
    <w:link w:val="TitleChar"/>
    <w:uiPriority w:val="10"/>
    <w:qFormat/>
    <w:rsid w:val="005F1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FB"/>
    <w:pPr>
      <w:spacing w:before="160"/>
      <w:jc w:val="center"/>
    </w:pPr>
    <w:rPr>
      <w:i/>
      <w:iCs/>
      <w:color w:val="404040" w:themeColor="text1" w:themeTint="BF"/>
    </w:rPr>
  </w:style>
  <w:style w:type="character" w:customStyle="1" w:styleId="QuoteChar">
    <w:name w:val="Quote Char"/>
    <w:basedOn w:val="DefaultParagraphFont"/>
    <w:link w:val="Quote"/>
    <w:uiPriority w:val="29"/>
    <w:rsid w:val="005F1FFB"/>
    <w:rPr>
      <w:i/>
      <w:iCs/>
      <w:color w:val="404040" w:themeColor="text1" w:themeTint="BF"/>
    </w:rPr>
  </w:style>
  <w:style w:type="paragraph" w:styleId="ListParagraph">
    <w:name w:val="List Paragraph"/>
    <w:basedOn w:val="Normal"/>
    <w:uiPriority w:val="34"/>
    <w:qFormat/>
    <w:rsid w:val="005F1FFB"/>
    <w:pPr>
      <w:ind w:left="720"/>
      <w:contextualSpacing/>
    </w:pPr>
  </w:style>
  <w:style w:type="character" w:styleId="IntenseEmphasis">
    <w:name w:val="Intense Emphasis"/>
    <w:basedOn w:val="DefaultParagraphFont"/>
    <w:uiPriority w:val="21"/>
    <w:qFormat/>
    <w:rsid w:val="005F1FFB"/>
    <w:rPr>
      <w:i/>
      <w:iCs/>
      <w:color w:val="2F5496" w:themeColor="accent1" w:themeShade="BF"/>
    </w:rPr>
  </w:style>
  <w:style w:type="paragraph" w:styleId="IntenseQuote">
    <w:name w:val="Intense Quote"/>
    <w:basedOn w:val="Normal"/>
    <w:next w:val="Normal"/>
    <w:link w:val="IntenseQuoteChar"/>
    <w:uiPriority w:val="30"/>
    <w:qFormat/>
    <w:rsid w:val="005F1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FFB"/>
    <w:rPr>
      <w:i/>
      <w:iCs/>
      <w:color w:val="2F5496" w:themeColor="accent1" w:themeShade="BF"/>
    </w:rPr>
  </w:style>
  <w:style w:type="character" w:styleId="IntenseReference">
    <w:name w:val="Intense Reference"/>
    <w:basedOn w:val="DefaultParagraphFont"/>
    <w:uiPriority w:val="32"/>
    <w:qFormat/>
    <w:rsid w:val="005F1F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1526</Words>
  <Characters>8699</Characters>
  <Application>Microsoft Office Word</Application>
  <DocSecurity>0</DocSecurity>
  <Lines>72</Lines>
  <Paragraphs>20</Paragraphs>
  <ScaleCrop>false</ScaleCrop>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Mhmoud khallaf</dc:creator>
  <cp:keywords/>
  <dc:description/>
  <cp:lastModifiedBy>Mhmoud khallaf</cp:lastModifiedBy>
  <cp:revision>1</cp:revision>
  <dcterms:created xsi:type="dcterms:W3CDTF">2026-10-16T11:13:00Z</dcterms:created>
  <dcterms:modified xsi:type="dcterms:W3CDTF">2026-10-16T11:18:00Z</dcterms:modified>
</cp:coreProperties>
</file>