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بيقدموها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تايهين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يأذوا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إحساسنا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بنشتغلها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بتختفي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والاحباط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اداءه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بيختلفوا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والنفوس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قساوة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اهلا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لمستنقع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رحلتنا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Politics is not a Dirty Work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وبيمشوا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أنتهازيين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مخادعين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بيدبروها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محطوطين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بيلعبوا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ومانديلا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How do you win at Politics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الجانب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نواياهم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والتواضع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احيأنا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يأثروا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هتسألهم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وافكارهم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يتخطوا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يتفاداها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باستغلال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ويوريهم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[V4]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What Do you Want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لوعملت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نفتخر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بانجازاتنا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أفريقيا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طموحاته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وبتحركه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وحفلاته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واصدقاؤه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والمركب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مدايقين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يفشلوا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وانجازاتك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نجاحك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The Difference Between a Goal and a Wish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بتقابلنا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بيهتموا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التسقيف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يطاردك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ننفذها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وبتحولنا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عايشينه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البيزنس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سيكولوجي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بتضايقه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وبيبعتلي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لشغلهم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اتأكدت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وخطواته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التسنين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وامنياتك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assessment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هتقابلها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Office Characters Martyrs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للمؤسسة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والمسئوليات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ارباحها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احباطها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واكتئابها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وبتضغطها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بيتوقفوا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الأنتاجية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بيهربو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بيحطلهم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الروتينية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تستبدلهم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Sociopaths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باحتياجاته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ورغباته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أنانيته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وتركيزه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بتستغنى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تكاليفها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الشؤون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لبطولات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مشتغلهوش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وبيسرقها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مبقوش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يكلموها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وغلطاتها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يلفتوا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أنانيتهم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وتتعاملوا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Dimwits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بتحركها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يتحكموا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بعصبيته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وغضبه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الغضب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بيختلفوا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مبيكونش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يزعق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الشكاوى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بيترفد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شركتها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Winners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السيكوباتيين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فتصرفاتهم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بتمنعنا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مزعجين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للكورس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[V10]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  <w:t xml:space="preserve">The Ethics of Office Politics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بيفسدها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بيواجهوا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يتسببوا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تتهاون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اجاباتك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ومبادئك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ومبادئنا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مزعقتلوش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وقالتلو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الكدبة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ومصداقية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هيتدمروا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هتستقيل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نيجي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لملحوظة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وبالأخلاق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المبادئ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The Signs of Toxic Workplace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الكارثة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فاجأتني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والنفوس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بيكمل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ينافقها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النرجسية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اربعة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بيضيعوا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بيحاولوا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اخطائهم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سبعة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تمانية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والأحاديث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تسعة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لدكتور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بتستفيدوا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Organizational Facts of Life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تطمعش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وجايين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تستوعب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لأسوأ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واتكسرت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يقفلوا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غضبه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وتحركاته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هيقابلهم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بسفرية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بيوضحلنا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بالايجاب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عالآخرين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[V13]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Leverage Calculation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وافعالك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وهتلاقيك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اتقدمتلك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مدفعش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تستبدلهم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بمضيفات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هيحتاجوا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لتدريبهم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الطيارين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لصالحك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نرجسيتك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Leverage Fluctuations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مراهقين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وبيكبروا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بيتحكموا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بيواجهوا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اطفالهم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بيكبروا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ومعندهش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اتقلبت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واتقلبت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بيدخله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تتخيلوا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الوينرز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بيفضلوا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Leverage Versus Fairness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حكيناها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ااكد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مبيترقاش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شكاويه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هتختارها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وفضلت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لسينيو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ريسباشيرست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غاضب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المعترضين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يقاوموش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الارشادية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ذكائهم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Leverage Boosters Powers of Results and Knowledge and Attitude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شفنا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للاسف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هنشوف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المية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اخصائي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اسكاشنست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والمبرمجين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مقتصرة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ومعنديش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وشايفاه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الكوميديان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ويكتم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بمشاكلك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لزمايلها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وأهميتها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  <w:t xml:space="preserve">Powers of Networks and Inclusion and Detachment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وأكتر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تستشيرهم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نفوذك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الاندماج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ومشاريعك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المحترفين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التخصصات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يتغلبوا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وطموحها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الوينرز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مبيقدروش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يتحكموا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فتمسكك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هياخدك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الاستشاري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وهتوصلك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[V18]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The Full Circle of Influence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كفاءتك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ومديرينك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360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هنشرحها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قطاعاتها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انفلونزا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[V19]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Upward Influence Steps Managing your Boss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لجحيم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الدكتورة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ماكلينتاير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الاختلافات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يزعبوا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النصيحة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وكفء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وامدح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لمشاكل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[V20]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Lateral Influence Actions Cooperating with Co Workers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ومتجاوب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بيكتبوا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بيستخفوا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بيتجاهلوا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الدكتورة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بيتبسطوا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والرسايل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دكاترتك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النفسيين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وبتدخلهم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يسكتوا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ويسمعوك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هيبتدوا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يتجنبوك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يحذروا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وتتفاخر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انجازاتك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مزعج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تتمنظر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أنتهازي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ينتشروا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الجبناء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سابع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بتزعل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تتناقشوا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ومشاكلهم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هيسحبك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هيتحولوا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زمايلنا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ونحولهم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لينا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[V21]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خلصنا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تمهيد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وزمايلك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للكاتبة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ماكلينسايرعلى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موضوعنا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واتمنى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واستمتعتم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بالكورس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hlkbLRQfTU447afCJqvhMcDPw==">CgMxLjA4AHIhMW04RFRuUGttSExrLVJYTWI2OHU3bDU1MTh1M3V0eFRw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