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8A9F" w14:textId="7DA59465" w:rsidR="009A38C3" w:rsidRDefault="00823EAB" w:rsidP="00823EAB">
      <w:pPr>
        <w:pStyle w:val="Title"/>
        <w:jc w:val="center"/>
        <w:rPr>
          <w:lang w:val="en-US"/>
        </w:rPr>
      </w:pPr>
      <w:r>
        <w:rPr>
          <w:lang w:val="en-US"/>
        </w:rPr>
        <w:t>M3A Assignment</w:t>
      </w:r>
    </w:p>
    <w:p w14:paraId="543AEBFD" w14:textId="47BA33F4" w:rsidR="00823EAB" w:rsidRDefault="00823EAB" w:rsidP="00823EAB">
      <w:pPr>
        <w:pStyle w:val="ListParagraph"/>
        <w:numPr>
          <w:ilvl w:val="0"/>
          <w:numId w:val="1"/>
        </w:numPr>
        <w:rPr>
          <w:lang w:val="en-US"/>
        </w:rPr>
      </w:pPr>
      <w:r>
        <w:rPr>
          <w:lang w:val="en-US"/>
        </w:rPr>
        <w:t xml:space="preserve"> </w:t>
      </w:r>
    </w:p>
    <w:p w14:paraId="4D67EA10" w14:textId="5A964BE0" w:rsidR="00823EAB" w:rsidRPr="00B937B9" w:rsidRDefault="00823EAB" w:rsidP="00823EAB">
      <w:pPr>
        <w:pStyle w:val="ListParagraph"/>
        <w:numPr>
          <w:ilvl w:val="1"/>
          <w:numId w:val="1"/>
        </w:numPr>
        <w:rPr>
          <w:rStyle w:val="fontstyle01"/>
          <w:rFonts w:ascii="Times New Roman" w:hAnsi="Times New Roman"/>
          <w:i w:val="0"/>
          <w:iCs w:val="0"/>
          <w:color w:val="auto"/>
          <w:sz w:val="24"/>
          <w:szCs w:val="22"/>
          <w:lang w:val="en-US"/>
        </w:rPr>
      </w:pPr>
      <w:r>
        <w:rPr>
          <w:lang w:val="en-US"/>
        </w:rPr>
        <w:t>“</w:t>
      </w:r>
      <w:r>
        <w:rPr>
          <w:rStyle w:val="fontstyle01"/>
        </w:rPr>
        <w:t>Essays for this course should be long enough to deal adequately with the</w:t>
      </w:r>
      <w:r>
        <w:rPr>
          <w:rFonts w:ascii="SabonLTStd-Italic" w:hAnsi="SabonLTStd-Italic"/>
          <w:i/>
          <w:iCs/>
          <w:color w:val="242021"/>
          <w:sz w:val="20"/>
          <w:szCs w:val="20"/>
        </w:rPr>
        <w:br/>
      </w:r>
      <w:r>
        <w:rPr>
          <w:rStyle w:val="fontstyle01"/>
        </w:rPr>
        <w:t>assigned topic.</w:t>
      </w:r>
      <w:r>
        <w:rPr>
          <w:rStyle w:val="fontstyle01"/>
        </w:rPr>
        <w:t>”</w:t>
      </w:r>
      <w:r>
        <w:rPr>
          <w:rStyle w:val="fontstyle01"/>
          <w:i w:val="0"/>
          <w:iCs w:val="0"/>
        </w:rPr>
        <w:t>: we do not know how long would be enough and we do not know how adequate it will have to be to deal adequately with the assigned topic.</w:t>
      </w:r>
      <w:r>
        <w:rPr>
          <w:rStyle w:val="fontstyle01"/>
          <w:i w:val="0"/>
          <w:iCs w:val="0"/>
        </w:rPr>
        <w:br/>
      </w:r>
      <w:r>
        <w:rPr>
          <w:rStyle w:val="fontstyle01"/>
          <w:i w:val="0"/>
          <w:iCs w:val="0"/>
        </w:rPr>
        <w:br/>
      </w:r>
      <w:r>
        <w:rPr>
          <w:lang w:val="en-US"/>
        </w:rPr>
        <w:t>“</w:t>
      </w:r>
      <w:r>
        <w:rPr>
          <w:rStyle w:val="fontstyle01"/>
        </w:rPr>
        <w:t>You should sign our petition to protest against the violation of our rights by</w:t>
      </w:r>
      <w:r>
        <w:rPr>
          <w:rFonts w:ascii="SabonLTStd-Italic" w:hAnsi="SabonLTStd-Italic"/>
          <w:i/>
          <w:iCs/>
          <w:color w:val="242021"/>
          <w:sz w:val="20"/>
          <w:szCs w:val="20"/>
        </w:rPr>
        <w:br/>
      </w:r>
      <w:r>
        <w:rPr>
          <w:rStyle w:val="fontstyle01"/>
        </w:rPr>
        <w:t>the government.</w:t>
      </w:r>
      <w:r>
        <w:rPr>
          <w:rStyle w:val="fontstyle01"/>
        </w:rPr>
        <w:t>”</w:t>
      </w:r>
      <w:r>
        <w:rPr>
          <w:rStyle w:val="fontstyle01"/>
          <w:i w:val="0"/>
          <w:iCs w:val="0"/>
        </w:rPr>
        <w:t xml:space="preserve">: </w:t>
      </w:r>
      <w:r w:rsidR="00EA4B11">
        <w:rPr>
          <w:rStyle w:val="fontstyle01"/>
          <w:i w:val="0"/>
          <w:iCs w:val="0"/>
        </w:rPr>
        <w:t xml:space="preserve"> it is vague because we have no idea who “our” refers to. Not sure but, maybe it is also vague because no specific right or number of rights that were being violated were mentioned.</w:t>
      </w:r>
      <w:r w:rsidR="00B937B9">
        <w:rPr>
          <w:rStyle w:val="fontstyle01"/>
          <w:i w:val="0"/>
          <w:iCs w:val="0"/>
        </w:rPr>
        <w:br/>
      </w:r>
      <w:r w:rsidR="00B937B9">
        <w:rPr>
          <w:rStyle w:val="fontstyle01"/>
          <w:i w:val="0"/>
          <w:iCs w:val="0"/>
        </w:rPr>
        <w:br/>
        <w:t>“</w:t>
      </w:r>
      <w:r w:rsidR="00B937B9">
        <w:rPr>
          <w:rStyle w:val="fontstyle01"/>
        </w:rPr>
        <w:t>If you persist in this course of action, all hell is going to break loose.</w:t>
      </w:r>
      <w:r w:rsidR="00B937B9">
        <w:rPr>
          <w:rStyle w:val="fontstyle01"/>
          <w:i w:val="0"/>
          <w:iCs w:val="0"/>
        </w:rPr>
        <w:t xml:space="preserve">”: it is vague because we know there will be negative consequences, but we have no specific idea what </w:t>
      </w:r>
      <w:r w:rsidR="00904915">
        <w:rPr>
          <w:rStyle w:val="fontstyle01"/>
          <w:i w:val="0"/>
          <w:iCs w:val="0"/>
        </w:rPr>
        <w:t>they will</w:t>
      </w:r>
      <w:r w:rsidR="00B937B9">
        <w:rPr>
          <w:rStyle w:val="fontstyle01"/>
          <w:i w:val="0"/>
          <w:iCs w:val="0"/>
        </w:rPr>
        <w:t xml:space="preserve"> be or how bad they will be.</w:t>
      </w:r>
      <w:r w:rsidR="00B937B9">
        <w:rPr>
          <w:rStyle w:val="fontstyle01"/>
          <w:i w:val="0"/>
          <w:iCs w:val="0"/>
        </w:rPr>
        <w:br/>
      </w:r>
    </w:p>
    <w:p w14:paraId="050ECB66" w14:textId="6B69A80F" w:rsidR="00B937B9" w:rsidRPr="00B64730" w:rsidRDefault="00904915" w:rsidP="00823EAB">
      <w:pPr>
        <w:pStyle w:val="ListParagraph"/>
        <w:numPr>
          <w:ilvl w:val="1"/>
          <w:numId w:val="1"/>
        </w:numPr>
        <w:rPr>
          <w:lang w:val="en-US"/>
        </w:rPr>
      </w:pPr>
      <w:r>
        <w:rPr>
          <w:lang w:val="en-US"/>
        </w:rPr>
        <w:t>“</w:t>
      </w:r>
      <w:r>
        <w:rPr>
          <w:rStyle w:val="fontstyle01"/>
        </w:rPr>
        <w:t>Harold told me that he would do it next week.</w:t>
      </w:r>
      <w:r>
        <w:rPr>
          <w:rStyle w:val="fontstyle01"/>
        </w:rPr>
        <w:t xml:space="preserve">”: </w:t>
      </w:r>
      <w:r>
        <w:t>we have no idea whether “he” refers to Harold or another man who is going to do it next week.</w:t>
      </w:r>
      <w:r>
        <w:br/>
      </w:r>
      <w:r>
        <w:br/>
        <w:t>“</w:t>
      </w:r>
      <w:r>
        <w:rPr>
          <w:rStyle w:val="fontstyle01"/>
        </w:rPr>
        <w:t>The government has provided constant funding for post-secondary education</w:t>
      </w:r>
      <w:r>
        <w:rPr>
          <w:rFonts w:ascii="SabonLTStd-Italic" w:hAnsi="SabonLTStd-Italic"/>
          <w:i/>
          <w:iCs/>
          <w:color w:val="242021"/>
          <w:sz w:val="20"/>
          <w:szCs w:val="20"/>
        </w:rPr>
        <w:br/>
      </w:r>
      <w:r>
        <w:rPr>
          <w:rStyle w:val="fontstyle01"/>
        </w:rPr>
        <w:t>over the last three years.</w:t>
      </w:r>
      <w:r>
        <w:t>”</w:t>
      </w:r>
      <w:r w:rsidR="00F57C89">
        <w:t>: we have no idea if the funding was provided for the “post-secondary education” institutions or the individuals who are going to get a post-secondary degree. (Distributive vs. collective)</w:t>
      </w:r>
      <w:r w:rsidR="00B64730">
        <w:br/>
      </w:r>
    </w:p>
    <w:p w14:paraId="4F613824" w14:textId="1598D467" w:rsidR="00B64730" w:rsidRDefault="00B64730" w:rsidP="00823EAB">
      <w:pPr>
        <w:pStyle w:val="ListParagraph"/>
        <w:numPr>
          <w:ilvl w:val="1"/>
          <w:numId w:val="1"/>
        </w:numPr>
        <w:rPr>
          <w:lang w:val="en-US"/>
        </w:rPr>
      </w:pPr>
      <w:r>
        <w:t>“</w:t>
      </w:r>
      <w:r>
        <w:rPr>
          <w:rStyle w:val="fontstyle01"/>
        </w:rPr>
        <w:t>He promised to pay Stephanie and Michael $50 to clear all the junk out of the</w:t>
      </w:r>
      <w:r>
        <w:rPr>
          <w:rFonts w:ascii="SabonLTStd-Italic" w:hAnsi="SabonLTStd-Italic"/>
          <w:i/>
          <w:iCs/>
          <w:color w:val="242021"/>
          <w:sz w:val="20"/>
          <w:szCs w:val="20"/>
        </w:rPr>
        <w:br/>
      </w:r>
      <w:r>
        <w:rPr>
          <w:rStyle w:val="fontstyle01"/>
        </w:rPr>
        <w:t>basement and take it to the dump.</w:t>
      </w:r>
      <w:r>
        <w:rPr>
          <w:rStyle w:val="fontstyle01"/>
        </w:rPr>
        <w:t>”</w:t>
      </w:r>
      <w:r>
        <w:rPr>
          <w:rStyle w:val="fontstyle01"/>
          <w:i w:val="0"/>
          <w:iCs w:val="0"/>
        </w:rPr>
        <w:t xml:space="preserve">: it is ambiguous because it is not clear whether he promised to pay </w:t>
      </w:r>
      <w:r w:rsidR="00252722" w:rsidRPr="00252722">
        <w:rPr>
          <w:rStyle w:val="fontstyle01"/>
          <w:i w:val="0"/>
          <w:iCs w:val="0"/>
        </w:rPr>
        <w:t>Stephanie and Michael</w:t>
      </w:r>
      <w:r>
        <w:rPr>
          <w:rStyle w:val="fontstyle01"/>
          <w:i w:val="0"/>
          <w:iCs w:val="0"/>
        </w:rPr>
        <w:t xml:space="preserve"> for him to </w:t>
      </w:r>
      <w:r w:rsidR="00252722">
        <w:rPr>
          <w:rStyle w:val="fontstyle01"/>
          <w:i w:val="0"/>
          <w:iCs w:val="0"/>
        </w:rPr>
        <w:t>clear</w:t>
      </w:r>
      <w:r>
        <w:rPr>
          <w:rStyle w:val="fontstyle01"/>
          <w:i w:val="0"/>
          <w:iCs w:val="0"/>
        </w:rPr>
        <w:t xml:space="preserve"> the junk out of their basement and take it to the dump or he promised to pay </w:t>
      </w:r>
      <w:r w:rsidR="00252722" w:rsidRPr="00252722">
        <w:rPr>
          <w:rStyle w:val="fontstyle01"/>
          <w:i w:val="0"/>
          <w:iCs w:val="0"/>
        </w:rPr>
        <w:t>Stephanie and Michael</w:t>
      </w:r>
      <w:r>
        <w:rPr>
          <w:rStyle w:val="fontstyle01"/>
          <w:i w:val="0"/>
          <w:iCs w:val="0"/>
        </w:rPr>
        <w:t xml:space="preserve"> for </w:t>
      </w:r>
      <w:r w:rsidR="00252722">
        <w:rPr>
          <w:rStyle w:val="fontstyle01"/>
          <w:i w:val="0"/>
          <w:iCs w:val="0"/>
        </w:rPr>
        <w:t>them to clear the junk out of his basement and take it to the dump</w:t>
      </w:r>
      <w:r w:rsidR="002E2604">
        <w:rPr>
          <w:rStyle w:val="fontstyle01"/>
          <w:i w:val="0"/>
          <w:iCs w:val="0"/>
        </w:rPr>
        <w:t>.</w:t>
      </w:r>
      <w:r w:rsidR="002E2604">
        <w:rPr>
          <w:rStyle w:val="fontstyle01"/>
          <w:i w:val="0"/>
          <w:iCs w:val="0"/>
        </w:rPr>
        <w:br/>
      </w:r>
      <w:r w:rsidR="002E2604">
        <w:rPr>
          <w:rStyle w:val="fontstyle01"/>
          <w:i w:val="0"/>
          <w:iCs w:val="0"/>
        </w:rPr>
        <w:br/>
        <w:t>“</w:t>
      </w:r>
      <w:r w:rsidR="002E2604">
        <w:rPr>
          <w:rStyle w:val="fontstyle01"/>
        </w:rPr>
        <w:t>Ashley strode out of the studio with Nikki following her, saying, “I’ll never</w:t>
      </w:r>
      <w:r w:rsidR="002E2604">
        <w:rPr>
          <w:rFonts w:ascii="SabonLTStd-Italic" w:hAnsi="SabonLTStd-Italic"/>
          <w:i/>
          <w:iCs/>
          <w:color w:val="242021"/>
          <w:sz w:val="20"/>
          <w:szCs w:val="20"/>
        </w:rPr>
        <w:br/>
      </w:r>
      <w:r w:rsidR="002E2604">
        <w:rPr>
          <w:rStyle w:val="fontstyle01"/>
        </w:rPr>
        <w:t>give him up.”</w:t>
      </w:r>
      <w:r w:rsidR="00FC41E6">
        <w:rPr>
          <w:rStyle w:val="fontstyle01"/>
          <w:i w:val="0"/>
          <w:iCs w:val="0"/>
        </w:rPr>
        <w:t>: we have no idea whether it was Ashley or Nikki who said “</w:t>
      </w:r>
      <w:r w:rsidR="00FC41E6">
        <w:rPr>
          <w:rStyle w:val="fontstyle01"/>
        </w:rPr>
        <w:t>I’ll never</w:t>
      </w:r>
      <w:r w:rsidR="00FC41E6">
        <w:rPr>
          <w:rFonts w:ascii="SabonLTStd-Italic" w:hAnsi="SabonLTStd-Italic"/>
          <w:i/>
          <w:iCs/>
          <w:color w:val="242021"/>
          <w:sz w:val="20"/>
          <w:szCs w:val="20"/>
        </w:rPr>
        <w:br/>
      </w:r>
      <w:r w:rsidR="00FC41E6">
        <w:rPr>
          <w:rStyle w:val="fontstyle01"/>
        </w:rPr>
        <w:t>give him up.</w:t>
      </w:r>
      <w:r w:rsidR="00FC41E6">
        <w:rPr>
          <w:rStyle w:val="fontstyle01"/>
          <w:i w:val="0"/>
          <w:iCs w:val="0"/>
        </w:rPr>
        <w:t>”</w:t>
      </w:r>
      <w:r w:rsidR="009F3462">
        <w:rPr>
          <w:rStyle w:val="fontstyle01"/>
          <w:i w:val="0"/>
          <w:iCs w:val="0"/>
        </w:rPr>
        <w:br/>
      </w:r>
      <w:r w:rsidR="009F3462">
        <w:rPr>
          <w:rStyle w:val="fontstyle01"/>
          <w:i w:val="0"/>
          <w:iCs w:val="0"/>
        </w:rPr>
        <w:br/>
      </w:r>
      <w:r w:rsidR="009F3462">
        <w:rPr>
          <w:lang w:val="en-US"/>
        </w:rPr>
        <w:t>“</w:t>
      </w:r>
      <w:r w:rsidR="009F3462">
        <w:rPr>
          <w:rStyle w:val="fontstyle01"/>
        </w:rPr>
        <w:t>Jim and I have suffered tremendously; often I wake up in the morning and wish</w:t>
      </w:r>
      <w:r w:rsidR="009F3462">
        <w:rPr>
          <w:rFonts w:ascii="SabonLTStd-Italic" w:hAnsi="SabonLTStd-Italic"/>
          <w:i/>
          <w:iCs/>
          <w:color w:val="242021"/>
          <w:sz w:val="20"/>
          <w:szCs w:val="20"/>
        </w:rPr>
        <w:br/>
      </w:r>
      <w:r w:rsidR="009F3462">
        <w:rPr>
          <w:rStyle w:val="fontstyle01"/>
        </w:rPr>
        <w:t>I were dead, and I know Jim does too.</w:t>
      </w:r>
      <w:r w:rsidR="009F3462">
        <w:rPr>
          <w:lang w:val="en-US"/>
        </w:rPr>
        <w:t>”: it is ambiguous because we have no idea whether Jim also wishes the speaker was dead or Jim wishes he (refers to Jim) was dead.</w:t>
      </w:r>
      <w:r w:rsidR="009F3462">
        <w:rPr>
          <w:lang w:val="en-US"/>
        </w:rPr>
        <w:br/>
      </w:r>
      <w:r w:rsidR="009F3462">
        <w:rPr>
          <w:lang w:val="en-US"/>
        </w:rPr>
        <w:br/>
        <w:t>“</w:t>
      </w:r>
      <w:r w:rsidR="00293F8C">
        <w:rPr>
          <w:rStyle w:val="fontstyle01"/>
        </w:rPr>
        <w:t>Women with babies who attend university encounter all sorts of exceptional</w:t>
      </w:r>
      <w:r w:rsidR="00293F8C">
        <w:rPr>
          <w:rFonts w:ascii="SabonLTStd-Italic" w:hAnsi="SabonLTStd-Italic"/>
          <w:i/>
          <w:iCs/>
          <w:color w:val="242021"/>
          <w:sz w:val="20"/>
          <w:szCs w:val="20"/>
        </w:rPr>
        <w:br/>
      </w:r>
      <w:r w:rsidR="00293F8C">
        <w:rPr>
          <w:rStyle w:val="fontstyle01"/>
        </w:rPr>
        <w:t>challenges.</w:t>
      </w:r>
      <w:r w:rsidR="009F3462">
        <w:rPr>
          <w:lang w:val="en-US"/>
        </w:rPr>
        <w:t>”</w:t>
      </w:r>
      <w:r w:rsidR="00293F8C">
        <w:rPr>
          <w:lang w:val="en-US"/>
        </w:rPr>
        <w:t>: it is ambiguous whether the women or the babies are the ones who attend universities.</w:t>
      </w:r>
      <w:r w:rsidR="008B445D">
        <w:rPr>
          <w:lang w:val="en-US"/>
        </w:rPr>
        <w:br/>
      </w:r>
    </w:p>
    <w:p w14:paraId="23194205" w14:textId="63B7E418" w:rsidR="008B445D" w:rsidRDefault="008B445D" w:rsidP="008B445D">
      <w:pPr>
        <w:pStyle w:val="ListParagraph"/>
        <w:numPr>
          <w:ilvl w:val="0"/>
          <w:numId w:val="1"/>
        </w:numPr>
        <w:rPr>
          <w:lang w:val="en-US"/>
        </w:rPr>
      </w:pPr>
      <w:r>
        <w:rPr>
          <w:lang w:val="en-US"/>
        </w:rPr>
        <w:t xml:space="preserve"> </w:t>
      </w:r>
    </w:p>
    <w:p w14:paraId="6C3E2D2E" w14:textId="7291446A" w:rsidR="00FE7F62" w:rsidRPr="00952BA6" w:rsidRDefault="008B445D" w:rsidP="008B445D">
      <w:pPr>
        <w:pStyle w:val="ListParagraph"/>
        <w:numPr>
          <w:ilvl w:val="1"/>
          <w:numId w:val="1"/>
        </w:numPr>
        <w:rPr>
          <w:lang w:val="en-US"/>
        </w:rPr>
      </w:pPr>
      <w:r>
        <w:rPr>
          <w:lang w:val="en-US"/>
        </w:rPr>
        <w:t>“</w:t>
      </w:r>
      <w:r w:rsidR="00FE7F62" w:rsidRPr="00FE7F62">
        <w:rPr>
          <w:rFonts w:ascii="SabonLTStd-Roman" w:hAnsi="SabonLTStd-Roman"/>
          <w:color w:val="242021"/>
          <w:sz w:val="20"/>
          <w:szCs w:val="20"/>
        </w:rPr>
        <w:t>No rational person ever commits suicide</w:t>
      </w:r>
      <w:r w:rsidR="00FE7F62">
        <w:rPr>
          <w:rFonts w:ascii="SabonLTStd-Roman" w:hAnsi="SabonLTStd-Roman"/>
          <w:color w:val="242021"/>
          <w:sz w:val="20"/>
          <w:szCs w:val="20"/>
        </w:rPr>
        <w:t>”</w:t>
      </w:r>
      <w:r w:rsidR="00952BA6" w:rsidRPr="00952BA6">
        <w:rPr>
          <w:rFonts w:ascii="SabonLTStd-Roman" w:hAnsi="SabonLTStd-Roman"/>
          <w:color w:val="242021"/>
          <w:sz w:val="20"/>
          <w:szCs w:val="20"/>
        </w:rPr>
        <w:sym w:font="Wingdings" w:char="F0E0"/>
      </w:r>
      <w:r w:rsidR="00FE7F62">
        <w:rPr>
          <w:rFonts w:ascii="SabonLTStd-Roman" w:hAnsi="SabonLTStd-Roman"/>
          <w:color w:val="242021"/>
          <w:sz w:val="20"/>
          <w:szCs w:val="20"/>
        </w:rPr>
        <w:t xml:space="preserve"> it is vague because “rational” could mean one thing for the speaker and another for the audience.</w:t>
      </w:r>
      <w:r w:rsidR="00BF0C3F">
        <w:rPr>
          <w:rFonts w:ascii="SabonLTStd-Roman" w:hAnsi="SabonLTStd-Roman"/>
          <w:color w:val="242021"/>
          <w:sz w:val="20"/>
          <w:szCs w:val="20"/>
        </w:rPr>
        <w:t xml:space="preserve"> Rationality</w:t>
      </w:r>
      <w:r w:rsidR="0020073D">
        <w:rPr>
          <w:rFonts w:ascii="SabonLTStd-Roman" w:hAnsi="SabonLTStd-Roman"/>
          <w:color w:val="242021"/>
          <w:sz w:val="20"/>
          <w:szCs w:val="20"/>
        </w:rPr>
        <w:t xml:space="preserve"> (which is vague here)</w:t>
      </w:r>
      <w:r w:rsidR="00BF0C3F">
        <w:rPr>
          <w:rFonts w:ascii="SabonLTStd-Roman" w:hAnsi="SabonLTStd-Roman"/>
          <w:color w:val="242021"/>
          <w:sz w:val="20"/>
          <w:szCs w:val="20"/>
        </w:rPr>
        <w:t xml:space="preserve"> is a </w:t>
      </w:r>
      <w:r w:rsidR="00BF0C3F">
        <w:rPr>
          <w:rFonts w:ascii="SabonLTStd-Roman" w:hAnsi="SabonLTStd-Roman"/>
          <w:color w:val="242021"/>
          <w:sz w:val="20"/>
          <w:szCs w:val="20"/>
        </w:rPr>
        <w:lastRenderedPageBreak/>
        <w:t>sufficient condition not to commit suicide.</w:t>
      </w:r>
      <w:r w:rsidR="00750B28">
        <w:rPr>
          <w:rFonts w:ascii="SabonLTStd-Roman" w:hAnsi="SabonLTStd-Roman"/>
          <w:color w:val="242021"/>
          <w:sz w:val="20"/>
          <w:szCs w:val="20"/>
        </w:rPr>
        <w:t xml:space="preserve"> It is synthetically false.</w:t>
      </w:r>
      <w:r w:rsidR="00952BA6">
        <w:rPr>
          <w:rFonts w:ascii="SabonLTStd-Roman" w:hAnsi="SabonLTStd-Roman"/>
          <w:color w:val="242021"/>
          <w:sz w:val="20"/>
          <w:szCs w:val="20"/>
        </w:rPr>
        <w:br/>
      </w:r>
    </w:p>
    <w:p w14:paraId="4991EEA2" w14:textId="2E32C27C" w:rsidR="00952BA6" w:rsidRPr="00952BA6" w:rsidRDefault="00952BA6" w:rsidP="00952BA6">
      <w:pPr>
        <w:pStyle w:val="ListParagraph"/>
        <w:numPr>
          <w:ilvl w:val="1"/>
          <w:numId w:val="1"/>
        </w:numPr>
        <w:rPr>
          <w:lang w:val="en-US"/>
        </w:rPr>
      </w:pPr>
      <w:r w:rsidRPr="00952BA6">
        <w:rPr>
          <w:rFonts w:ascii="SabonLTStd-Roman" w:hAnsi="SabonLTStd-Roman"/>
          <w:color w:val="242021"/>
          <w:sz w:val="20"/>
          <w:szCs w:val="20"/>
        </w:rPr>
        <w:t>Thou shalt not kill.</w:t>
      </w:r>
      <w:r>
        <w:rPr>
          <w:rFonts w:ascii="SabonLTStd-Roman" w:hAnsi="SabonLTStd-Roman"/>
          <w:color w:val="242021"/>
          <w:sz w:val="20"/>
          <w:szCs w:val="20"/>
        </w:rPr>
        <w:t xml:space="preserve"> </w:t>
      </w:r>
      <w:r w:rsidRPr="00952BA6">
        <w:rPr>
          <w:rFonts w:ascii="SabonLTStd-Roman" w:hAnsi="SabonLTStd-Roman"/>
          <w:color w:val="242021"/>
          <w:sz w:val="20"/>
          <w:szCs w:val="20"/>
        </w:rPr>
        <w:sym w:font="Wingdings" w:char="F0E0"/>
      </w:r>
      <w:r>
        <w:rPr>
          <w:rFonts w:ascii="SabonLTStd-Roman" w:hAnsi="SabonLTStd-Roman"/>
          <w:color w:val="242021"/>
          <w:sz w:val="20"/>
          <w:szCs w:val="20"/>
        </w:rPr>
        <w:t xml:space="preserve"> </w:t>
      </w:r>
      <w:r>
        <w:rPr>
          <w:rFonts w:ascii="SabonLTStd-Roman" w:hAnsi="SabonLTStd-Roman"/>
          <w:color w:val="242021"/>
          <w:sz w:val="20"/>
          <w:szCs w:val="20"/>
        </w:rPr>
        <w:t>referential ambiguous because it could refer to 2+ things that we shouldn’t kill such as</w:t>
      </w:r>
      <w:r w:rsidR="00BF0C3F">
        <w:rPr>
          <w:rFonts w:ascii="SabonLTStd-Roman" w:hAnsi="SabonLTStd-Roman"/>
          <w:color w:val="242021"/>
          <w:sz w:val="20"/>
          <w:szCs w:val="20"/>
        </w:rPr>
        <w:t xml:space="preserve"> humans, animals, and plants. We have no idea whether it refers to killing anything or everything or some things. </w:t>
      </w:r>
      <w:r w:rsidR="00750B28">
        <w:rPr>
          <w:rFonts w:ascii="SabonLTStd-Roman" w:hAnsi="SabonLTStd-Roman"/>
          <w:color w:val="242021"/>
          <w:sz w:val="20"/>
          <w:szCs w:val="20"/>
        </w:rPr>
        <w:t>It is synthetically true.</w:t>
      </w:r>
    </w:p>
    <w:p w14:paraId="5C5E35FC" w14:textId="48BB8CDA" w:rsidR="0024371B" w:rsidRPr="0024371B" w:rsidRDefault="0024371B" w:rsidP="0024371B">
      <w:pPr>
        <w:pStyle w:val="ListParagraph"/>
        <w:ind w:left="1440"/>
        <w:rPr>
          <w:lang w:val="en-US"/>
        </w:rPr>
      </w:pPr>
    </w:p>
    <w:p w14:paraId="1DB61B91" w14:textId="2549F1F2" w:rsidR="0024371B" w:rsidRPr="0024371B" w:rsidRDefault="0024371B" w:rsidP="0024371B">
      <w:pPr>
        <w:pStyle w:val="ListParagraph"/>
        <w:ind w:left="1440"/>
        <w:rPr>
          <w:lang w:val="en-US"/>
        </w:rPr>
      </w:pPr>
    </w:p>
    <w:p w14:paraId="3F96C0E7" w14:textId="77777777" w:rsidR="000E3DFC" w:rsidRPr="000E3DFC" w:rsidRDefault="0024371B" w:rsidP="008B445D">
      <w:pPr>
        <w:pStyle w:val="ListParagraph"/>
        <w:numPr>
          <w:ilvl w:val="1"/>
          <w:numId w:val="1"/>
        </w:numPr>
        <w:rPr>
          <w:lang w:val="en-US"/>
        </w:rPr>
      </w:pPr>
      <w:r w:rsidRPr="0024371B">
        <w:rPr>
          <w:rFonts w:ascii="SabonLTStd-Roman" w:hAnsi="SabonLTStd-Roman"/>
          <w:color w:val="242021"/>
          <w:sz w:val="20"/>
          <w:szCs w:val="20"/>
        </w:rPr>
        <w:t>We hold these truths to be self-evident, that all men are created equal, that</w:t>
      </w:r>
      <w:r w:rsidRPr="0024371B">
        <w:rPr>
          <w:rFonts w:ascii="SabonLTStd-Roman" w:hAnsi="SabonLTStd-Roman"/>
          <w:color w:val="242021"/>
          <w:sz w:val="20"/>
          <w:szCs w:val="20"/>
        </w:rPr>
        <w:br/>
        <w:t>they are endowed by their Creator with certain unalienable Rights, that among</w:t>
      </w:r>
      <w:r w:rsidRPr="0024371B">
        <w:rPr>
          <w:rFonts w:ascii="SabonLTStd-Roman" w:hAnsi="SabonLTStd-Roman"/>
          <w:color w:val="242021"/>
          <w:sz w:val="20"/>
          <w:szCs w:val="20"/>
        </w:rPr>
        <w:br/>
        <w:t xml:space="preserve">these are Life, Liberty, and the pursuit of Happiness </w:t>
      </w:r>
      <w:r w:rsidR="00FE7F62">
        <w:rPr>
          <w:rFonts w:ascii="SabonLTStd-Roman" w:hAnsi="SabonLTStd-Roman"/>
          <w:color w:val="242021"/>
          <w:sz w:val="20"/>
          <w:szCs w:val="20"/>
        </w:rPr>
        <w:t xml:space="preserve"> </w:t>
      </w:r>
      <w:r w:rsidR="00952BA6" w:rsidRPr="00952BA6">
        <w:rPr>
          <w:rFonts w:ascii="SabonLTStd-Roman" w:hAnsi="SabonLTStd-Roman"/>
          <w:color w:val="242021"/>
          <w:sz w:val="20"/>
          <w:szCs w:val="20"/>
        </w:rPr>
        <w:sym w:font="Wingdings" w:char="F0E0"/>
      </w:r>
      <w:r w:rsidR="00750B28">
        <w:rPr>
          <w:rFonts w:ascii="SabonLTStd-Roman" w:hAnsi="SabonLTStd-Roman"/>
          <w:color w:val="242021"/>
          <w:sz w:val="20"/>
          <w:szCs w:val="20"/>
        </w:rPr>
        <w:t xml:space="preserve"> </w:t>
      </w:r>
      <w:r w:rsidR="000E3DFC">
        <w:rPr>
          <w:rFonts w:ascii="SabonLTStd-Roman" w:hAnsi="SabonLTStd-Roman"/>
          <w:color w:val="242021"/>
          <w:sz w:val="20"/>
          <w:szCs w:val="20"/>
        </w:rPr>
        <w:t>it is synthetically true.</w:t>
      </w:r>
      <w:r w:rsidR="000E3DFC">
        <w:rPr>
          <w:rFonts w:ascii="SabonLTStd-Roman" w:hAnsi="SabonLTStd-Roman"/>
          <w:color w:val="242021"/>
          <w:sz w:val="20"/>
          <w:szCs w:val="20"/>
        </w:rPr>
        <w:br/>
      </w:r>
    </w:p>
    <w:p w14:paraId="1EB59606" w14:textId="77777777" w:rsidR="00930E7E" w:rsidRPr="00930E7E" w:rsidRDefault="000E3DFC" w:rsidP="008B445D">
      <w:pPr>
        <w:pStyle w:val="ListParagraph"/>
        <w:numPr>
          <w:ilvl w:val="1"/>
          <w:numId w:val="1"/>
        </w:numPr>
        <w:rPr>
          <w:rStyle w:val="fontstyle11"/>
          <w:rFonts w:ascii="Times New Roman" w:hAnsi="Times New Roman"/>
          <w:color w:val="auto"/>
          <w:sz w:val="24"/>
          <w:szCs w:val="22"/>
          <w:lang w:val="en-US"/>
        </w:rPr>
      </w:pPr>
      <w:r>
        <w:rPr>
          <w:rStyle w:val="fontstyle01"/>
        </w:rPr>
        <w:t>Politician</w:t>
      </w:r>
      <w:r>
        <w:rPr>
          <w:rStyle w:val="fontstyle11"/>
        </w:rPr>
        <w:t>: As far as we are concerned an impartial dispute-settling mechanism is an essential precondition for any free trade deal between Canada and</w:t>
      </w:r>
      <w:r>
        <w:rPr>
          <w:rFonts w:ascii="SabonLTStd-Roman" w:hAnsi="SabonLTStd-Roman"/>
          <w:color w:val="242021"/>
          <w:sz w:val="20"/>
          <w:szCs w:val="20"/>
        </w:rPr>
        <w:br/>
      </w:r>
      <w:r>
        <w:rPr>
          <w:rStyle w:val="fontstyle11"/>
        </w:rPr>
        <w:t>the United States.</w:t>
      </w:r>
      <w:r>
        <w:rPr>
          <w:rFonts w:ascii="SabonLTStd-Roman" w:hAnsi="SabonLTStd-Roman"/>
          <w:color w:val="242021"/>
          <w:sz w:val="20"/>
          <w:szCs w:val="20"/>
        </w:rPr>
        <w:br/>
      </w:r>
      <w:r>
        <w:rPr>
          <w:rStyle w:val="fontstyle01"/>
        </w:rPr>
        <w:t>Interviewer</w:t>
      </w:r>
      <w:r>
        <w:rPr>
          <w:rStyle w:val="fontstyle11"/>
        </w:rPr>
        <w:t>: So you are saying, then, that you would support a free trade deal</w:t>
      </w:r>
      <w:r>
        <w:rPr>
          <w:rFonts w:ascii="SabonLTStd-Roman" w:hAnsi="SabonLTStd-Roman"/>
          <w:color w:val="242021"/>
          <w:sz w:val="20"/>
          <w:szCs w:val="20"/>
        </w:rPr>
        <w:br/>
      </w:r>
      <w:r>
        <w:rPr>
          <w:rStyle w:val="fontstyle11"/>
        </w:rPr>
        <w:t>as long as the Americans accept an impartial dispute-settling mechanism.</w:t>
      </w:r>
      <w:r>
        <w:rPr>
          <w:rStyle w:val="fontstyle11"/>
        </w:rPr>
        <w:t xml:space="preserve"> </w:t>
      </w:r>
      <w:r w:rsidRPr="000E3DFC">
        <w:rPr>
          <w:rStyle w:val="fontstyle11"/>
        </w:rPr>
        <w:sym w:font="Wingdings" w:char="F0E0"/>
      </w:r>
      <w:r>
        <w:rPr>
          <w:rStyle w:val="fontstyle11"/>
        </w:rPr>
        <w:t xml:space="preserve"> </w:t>
      </w:r>
      <w:r>
        <w:rPr>
          <w:rStyle w:val="fontstyle11"/>
        </w:rPr>
        <w:t>impartial dispute-settling mechanism</w:t>
      </w:r>
      <w:r>
        <w:rPr>
          <w:rStyle w:val="fontstyle11"/>
        </w:rPr>
        <w:t xml:space="preserve"> is a necessary condition.</w:t>
      </w:r>
      <w:r w:rsidR="00930E7E">
        <w:rPr>
          <w:rStyle w:val="fontstyle11"/>
        </w:rPr>
        <w:br/>
      </w:r>
    </w:p>
    <w:p w14:paraId="20B64F7A" w14:textId="1C96553B" w:rsidR="008B445D" w:rsidRPr="00952BA6" w:rsidRDefault="00930E7E" w:rsidP="008B445D">
      <w:pPr>
        <w:pStyle w:val="ListParagraph"/>
        <w:numPr>
          <w:ilvl w:val="1"/>
          <w:numId w:val="1"/>
        </w:numPr>
        <w:rPr>
          <w:lang w:val="en-US"/>
        </w:rPr>
      </w:pPr>
      <w:r w:rsidRPr="00930E7E">
        <w:rPr>
          <w:rFonts w:ascii="SabonLTStd-Roman" w:hAnsi="SabonLTStd-Roman"/>
          <w:color w:val="242021"/>
          <w:sz w:val="20"/>
          <w:szCs w:val="20"/>
        </w:rPr>
        <w:t>Adding Courses: All course additions to a student’s program for a particular</w:t>
      </w:r>
      <w:r w:rsidRPr="00930E7E">
        <w:rPr>
          <w:rFonts w:ascii="SabonLTStd-Roman" w:hAnsi="SabonLTStd-Roman"/>
          <w:color w:val="242021"/>
          <w:sz w:val="20"/>
          <w:szCs w:val="20"/>
        </w:rPr>
        <w:br/>
        <w:t>semester are to be completed by the end of the six-day add period. The addition</w:t>
      </w:r>
      <w:r w:rsidRPr="00930E7E">
        <w:rPr>
          <w:rFonts w:ascii="SabonLTStd-Roman" w:hAnsi="SabonLTStd-Roman"/>
          <w:color w:val="242021"/>
          <w:sz w:val="20"/>
          <w:szCs w:val="20"/>
        </w:rPr>
        <w:br/>
        <w:t>of a course after the end of the add period will be considered only in exceptional circumstances and will require the approval of both the instructor for</w:t>
      </w:r>
      <w:r w:rsidRPr="00930E7E">
        <w:rPr>
          <w:rFonts w:ascii="SabonLTStd-Roman" w:hAnsi="SabonLTStd-Roman"/>
          <w:color w:val="242021"/>
          <w:sz w:val="20"/>
          <w:szCs w:val="20"/>
        </w:rPr>
        <w:br/>
        <w:t xml:space="preserve">the course and the program </w:t>
      </w:r>
      <w:r>
        <w:rPr>
          <w:rFonts w:ascii="SabonLTStd-Roman" w:hAnsi="SabonLTStd-Roman"/>
          <w:color w:val="242021"/>
          <w:sz w:val="20"/>
          <w:szCs w:val="20"/>
        </w:rPr>
        <w:t>counselor</w:t>
      </w:r>
      <w:r w:rsidRPr="00930E7E">
        <w:rPr>
          <w:rFonts w:ascii="SabonLTStd-Roman" w:hAnsi="SabonLTStd-Roman"/>
          <w:color w:val="242021"/>
          <w:sz w:val="20"/>
          <w:szCs w:val="20"/>
        </w:rPr>
        <w:t xml:space="preserve"> of the program in which the student is</w:t>
      </w:r>
      <w:r w:rsidRPr="00930E7E">
        <w:rPr>
          <w:rFonts w:ascii="SabonLTStd-Roman" w:hAnsi="SabonLTStd-Roman"/>
          <w:color w:val="242021"/>
          <w:sz w:val="20"/>
          <w:szCs w:val="20"/>
        </w:rPr>
        <w:br/>
        <w:t xml:space="preserve">registered. The program </w:t>
      </w:r>
      <w:r>
        <w:rPr>
          <w:rFonts w:ascii="SabonLTStd-Roman" w:hAnsi="SabonLTStd-Roman"/>
          <w:color w:val="242021"/>
          <w:sz w:val="20"/>
          <w:szCs w:val="20"/>
        </w:rPr>
        <w:t>counselor’s</w:t>
      </w:r>
      <w:r w:rsidRPr="00930E7E">
        <w:rPr>
          <w:rFonts w:ascii="SabonLTStd-Roman" w:hAnsi="SabonLTStd-Roman"/>
          <w:color w:val="242021"/>
          <w:sz w:val="20"/>
          <w:szCs w:val="20"/>
        </w:rPr>
        <w:t xml:space="preserve"> signature should be sought first but does</w:t>
      </w:r>
      <w:r w:rsidRPr="00930E7E">
        <w:rPr>
          <w:rFonts w:ascii="SabonLTStd-Roman" w:hAnsi="SabonLTStd-Roman"/>
          <w:color w:val="242021"/>
          <w:sz w:val="20"/>
          <w:szCs w:val="20"/>
        </w:rPr>
        <w:br/>
        <w:t xml:space="preserve">not presume the </w:t>
      </w:r>
      <w:r>
        <w:rPr>
          <w:rFonts w:ascii="SabonLTStd-Roman" w:hAnsi="SabonLTStd-Roman"/>
          <w:color w:val="242021"/>
          <w:sz w:val="20"/>
          <w:szCs w:val="20"/>
        </w:rPr>
        <w:t>judgment</w:t>
      </w:r>
      <w:r w:rsidRPr="00930E7E">
        <w:rPr>
          <w:rFonts w:ascii="SabonLTStd-Roman" w:hAnsi="SabonLTStd-Roman"/>
          <w:color w:val="242021"/>
          <w:sz w:val="20"/>
          <w:szCs w:val="20"/>
        </w:rPr>
        <w:t xml:space="preserve"> of the instructor as to the appropriateness of the</w:t>
      </w:r>
      <w:r w:rsidRPr="00930E7E">
        <w:rPr>
          <w:rFonts w:ascii="SabonLTStd-Roman" w:hAnsi="SabonLTStd-Roman"/>
          <w:color w:val="242021"/>
          <w:sz w:val="20"/>
          <w:szCs w:val="20"/>
        </w:rPr>
        <w:br/>
        <w:t>late addition for his or her particular course</w:t>
      </w:r>
      <w:r>
        <w:rPr>
          <w:rFonts w:ascii="SabonLTStd-Roman" w:hAnsi="SabonLTStd-Roman"/>
          <w:color w:val="242021"/>
          <w:sz w:val="20"/>
          <w:szCs w:val="20"/>
        </w:rPr>
        <w:t xml:space="preserve"> </w:t>
      </w:r>
      <w:r w:rsidRPr="00930E7E">
        <w:rPr>
          <w:rFonts w:ascii="SabonLTStd-Roman" w:hAnsi="SabonLTStd-Roman"/>
          <w:color w:val="242021"/>
          <w:sz w:val="20"/>
          <w:szCs w:val="20"/>
        </w:rPr>
        <w:sym w:font="Wingdings" w:char="F0E0"/>
      </w:r>
      <w:r>
        <w:rPr>
          <w:rFonts w:ascii="SabonLTStd-Roman" w:hAnsi="SabonLTStd-Roman"/>
          <w:color w:val="242021"/>
          <w:sz w:val="20"/>
          <w:szCs w:val="20"/>
        </w:rPr>
        <w:t xml:space="preserve"> the program counselor and the instructors’ signatures collectively are both a necessary condition if the addition of a course happens after the 6-day period.</w:t>
      </w:r>
      <w:r w:rsidR="00952BA6">
        <w:rPr>
          <w:rFonts w:ascii="SabonLTStd-Roman" w:hAnsi="SabonLTStd-Roman"/>
          <w:color w:val="242021"/>
          <w:sz w:val="20"/>
          <w:szCs w:val="20"/>
        </w:rPr>
        <w:br/>
      </w:r>
    </w:p>
    <w:sectPr w:rsidR="008B445D" w:rsidRPr="00952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bonLTStd-Italic">
    <w:altName w:val="Cambria"/>
    <w:panose1 w:val="00000000000000000000"/>
    <w:charset w:val="00"/>
    <w:family w:val="roman"/>
    <w:notTrueType/>
    <w:pitch w:val="default"/>
  </w:font>
  <w:font w:name="SabonLTStd-Roman">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E3BA2"/>
    <w:multiLevelType w:val="hybridMultilevel"/>
    <w:tmpl w:val="E79252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95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92"/>
    <w:rsid w:val="000E3DFC"/>
    <w:rsid w:val="0020073D"/>
    <w:rsid w:val="0024371B"/>
    <w:rsid w:val="00252722"/>
    <w:rsid w:val="00293F8C"/>
    <w:rsid w:val="002E2604"/>
    <w:rsid w:val="00750B28"/>
    <w:rsid w:val="00823EAB"/>
    <w:rsid w:val="008B445D"/>
    <w:rsid w:val="00904915"/>
    <w:rsid w:val="00930E7E"/>
    <w:rsid w:val="00952BA6"/>
    <w:rsid w:val="009A38C3"/>
    <w:rsid w:val="009F3462"/>
    <w:rsid w:val="00B2293B"/>
    <w:rsid w:val="00B64730"/>
    <w:rsid w:val="00B937B9"/>
    <w:rsid w:val="00BF0C3F"/>
    <w:rsid w:val="00E45D92"/>
    <w:rsid w:val="00EA4B11"/>
    <w:rsid w:val="00EC4457"/>
    <w:rsid w:val="00EE0EC1"/>
    <w:rsid w:val="00F57C89"/>
    <w:rsid w:val="00FC41E6"/>
    <w:rsid w:val="00FE7F6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2007"/>
  <w15:chartTrackingRefBased/>
  <w15:docId w15:val="{B1CF81EF-411E-4C42-B547-AE900BD9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3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E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3EAB"/>
    <w:pPr>
      <w:ind w:left="720"/>
      <w:contextualSpacing/>
    </w:pPr>
  </w:style>
  <w:style w:type="character" w:customStyle="1" w:styleId="fontstyle01">
    <w:name w:val="fontstyle01"/>
    <w:basedOn w:val="DefaultParagraphFont"/>
    <w:rsid w:val="00823EAB"/>
    <w:rPr>
      <w:rFonts w:ascii="SabonLTStd-Italic" w:hAnsi="SabonLTStd-Italic" w:hint="default"/>
      <w:b w:val="0"/>
      <w:bCs w:val="0"/>
      <w:i/>
      <w:iCs/>
      <w:color w:val="242021"/>
      <w:sz w:val="20"/>
      <w:szCs w:val="20"/>
    </w:rPr>
  </w:style>
  <w:style w:type="character" w:customStyle="1" w:styleId="fontstyle11">
    <w:name w:val="fontstyle11"/>
    <w:basedOn w:val="DefaultParagraphFont"/>
    <w:rsid w:val="000E3DFC"/>
    <w:rPr>
      <w:rFonts w:ascii="SabonLTStd-Roman" w:hAnsi="SabonLTStd-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9</cp:revision>
  <dcterms:created xsi:type="dcterms:W3CDTF">2022-09-07T16:46:00Z</dcterms:created>
  <dcterms:modified xsi:type="dcterms:W3CDTF">2022-09-07T18:36:00Z</dcterms:modified>
</cp:coreProperties>
</file>