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8E894" w14:textId="489E887E" w:rsidR="00351831" w:rsidRDefault="00173864" w:rsidP="00173864">
      <w:pPr>
        <w:pStyle w:val="Title"/>
        <w:rPr>
          <w:lang w:val="en-US"/>
        </w:rPr>
      </w:pPr>
      <w:r>
        <w:rPr>
          <w:lang w:val="en-US"/>
        </w:rPr>
        <w:t>ForNextDay</w:t>
      </w:r>
      <w:r w:rsidR="0004503F">
        <w:rPr>
          <w:lang w:val="en-US"/>
        </w:rPr>
        <w:t>() Lecture 1</w:t>
      </w:r>
    </w:p>
    <w:p w14:paraId="04E732E7" w14:textId="59BA7F08" w:rsidR="0004503F" w:rsidRDefault="0004503F" w:rsidP="0004503F">
      <w:pPr>
        <w:rPr>
          <w:lang w:val="en-US"/>
        </w:rPr>
      </w:pPr>
    </w:p>
    <w:p w14:paraId="62A82C26" w14:textId="37CB0AC9" w:rsidR="0004503F" w:rsidRDefault="0004503F" w:rsidP="0004503F">
      <w:pPr>
        <w:pStyle w:val="Heading1"/>
        <w:rPr>
          <w:lang w:val="en-US"/>
        </w:rPr>
      </w:pPr>
      <w:r w:rsidRPr="0004503F">
        <w:rPr>
          <w:lang w:val="en-US"/>
        </w:rPr>
        <w:t>Von Neumann Architecture</w:t>
      </w:r>
      <w:r>
        <w:rPr>
          <w:lang w:val="en-US"/>
        </w:rPr>
        <w:t xml:space="preserve"> Paragraph</w:t>
      </w:r>
    </w:p>
    <w:p w14:paraId="0369892E" w14:textId="02C05A1E" w:rsidR="0004503F" w:rsidRDefault="0004503F" w:rsidP="0004503F">
      <w:pPr>
        <w:rPr>
          <w:lang w:val="en-US"/>
        </w:rPr>
      </w:pPr>
    </w:p>
    <w:p w14:paraId="4152D976" w14:textId="77777777" w:rsidR="0004503F" w:rsidRPr="0029740D" w:rsidRDefault="0004503F" w:rsidP="0004503F">
      <w:pPr>
        <w:rPr>
          <w:rFonts w:asciiTheme="majorBidi" w:hAnsiTheme="majorBidi" w:cstheme="majorBidi"/>
          <w:sz w:val="24"/>
          <w:szCs w:val="24"/>
        </w:rPr>
      </w:pPr>
      <w:r w:rsidRPr="0029740D">
        <w:rPr>
          <w:rFonts w:asciiTheme="majorBidi" w:hAnsiTheme="majorBidi" w:cstheme="majorBidi"/>
          <w:sz w:val="24"/>
          <w:szCs w:val="24"/>
          <w:lang w:val="en-US"/>
        </w:rPr>
        <w:t>The von Neumann architecture is a computer architecture in which a processing unit that contains an arithmetic logic unit (ALU) and processor registers,</w:t>
      </w:r>
      <w:r w:rsidRPr="0029740D">
        <w:rPr>
          <w:rFonts w:asciiTheme="majorBidi" w:hAnsiTheme="majorBidi" w:cstheme="majorBidi"/>
          <w:sz w:val="24"/>
          <w:szCs w:val="24"/>
        </w:rPr>
        <w:t xml:space="preserve"> a </w:t>
      </w:r>
      <w:r w:rsidRPr="0029740D">
        <w:rPr>
          <w:rFonts w:asciiTheme="majorBidi" w:hAnsiTheme="majorBidi" w:cstheme="majorBidi"/>
          <w:sz w:val="24"/>
          <w:szCs w:val="24"/>
          <w:lang w:val="en-US"/>
        </w:rPr>
        <w:t>control unit that contains an instruction register and program counter, a memory that stores data and instructions, an external mass storage, and an input and output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are all present</w:t>
      </w:r>
      <w:r w:rsidRPr="0029740D">
        <w:rPr>
          <w:rFonts w:asciiTheme="majorBidi" w:hAnsiTheme="majorBidi" w:cstheme="majorBidi"/>
          <w:sz w:val="24"/>
          <w:szCs w:val="24"/>
          <w:lang w:val="en-US"/>
        </w:rPr>
        <w:t>. This architecture allows for faster computing because it separates memory and storage into different components. Furthermore, it makes programming easier because it allows for iterative calculations to be made. When a programmer needs to repeat a calculation multiple times, he or she can use loops that iterate through different sections of code without having to copy and paste individual lines repetitively.</w:t>
      </w:r>
    </w:p>
    <w:p w14:paraId="284DF16A" w14:textId="226D6294" w:rsidR="0004503F" w:rsidRDefault="0004503F" w:rsidP="0004503F"/>
    <w:p w14:paraId="596B9205" w14:textId="003C2F32" w:rsidR="0004503F" w:rsidRDefault="0004503F" w:rsidP="0004503F">
      <w:pPr>
        <w:pStyle w:val="Heading1"/>
      </w:pPr>
      <w:r w:rsidRPr="0004503F">
        <w:t>The Stored Program Concept</w:t>
      </w:r>
      <w:r>
        <w:t xml:space="preserve"> Paragraph</w:t>
      </w:r>
    </w:p>
    <w:p w14:paraId="1FEB30A3" w14:textId="1CB59BC9" w:rsidR="0004503F" w:rsidRDefault="0004503F" w:rsidP="0004503F"/>
    <w:p w14:paraId="4F461F45" w14:textId="5ADCE3C9" w:rsidR="0004503F" w:rsidRDefault="0004503F" w:rsidP="0004503F">
      <w:pPr>
        <w:pStyle w:val="NormalWeb"/>
      </w:pPr>
      <w:r w:rsidRPr="00D5220E">
        <w:t>The stored program concept, which was first introduced by Jon Von Neumann in the late 1940s, is a concept that refers to the storage of instructions in computer memory to enable it to perform a lot of different tasks in sequence or intermittently. The stored program concept allowed computers to execute instructions from a memory instead of from a hard drive.</w:t>
      </w:r>
      <w:r>
        <w:t xml:space="preserve"> </w:t>
      </w:r>
      <w:r w:rsidRPr="00D5220E">
        <w:t xml:space="preserve">As computers became more advanced, the stored programs concept was used to store a larger amount of data, and in doing so to increase performance. In the 1990s it was adapted to support a variety of languages, including </w:t>
      </w:r>
      <w:r>
        <w:t xml:space="preserve">Java, </w:t>
      </w:r>
      <w:r w:rsidRPr="00D5220E">
        <w:t>C</w:t>
      </w:r>
      <w:r>
        <w:t>,</w:t>
      </w:r>
      <w:r w:rsidRPr="00D5220E">
        <w:t xml:space="preserve"> and C++.</w:t>
      </w:r>
    </w:p>
    <w:p w14:paraId="671B8E04" w14:textId="27241881" w:rsidR="0004503F" w:rsidRDefault="0004503F" w:rsidP="0004503F">
      <w:pPr>
        <w:pStyle w:val="NormalWeb"/>
      </w:pPr>
    </w:p>
    <w:p w14:paraId="2ECCD9AB" w14:textId="48277135" w:rsidR="0004503F" w:rsidRDefault="0004503F" w:rsidP="0004503F">
      <w:pPr>
        <w:pStyle w:val="Heading1"/>
      </w:pPr>
      <w:r>
        <w:t>first.c code</w:t>
      </w:r>
    </w:p>
    <w:p w14:paraId="2C2EC7D6" w14:textId="77777777" w:rsidR="0004503F" w:rsidRPr="0004503F" w:rsidRDefault="0004503F" w:rsidP="0004503F"/>
    <w:p w14:paraId="7CBF28A1" w14:textId="62C8DF79" w:rsidR="0004503F" w:rsidRDefault="0004503F" w:rsidP="0004503F">
      <w:r w:rsidRPr="0004503F">
        <w:rPr>
          <w:noProof/>
        </w:rPr>
        <w:drawing>
          <wp:inline distT="0" distB="0" distL="0" distR="0" wp14:anchorId="4F32058A" wp14:editId="4D0B5E24">
            <wp:extent cx="4580017" cy="19280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EE8D7" w14:textId="0F96D79C" w:rsidR="0004503F" w:rsidRDefault="0004503F" w:rsidP="0004503F">
      <w:pPr>
        <w:pStyle w:val="Heading1"/>
      </w:pPr>
      <w:r>
        <w:lastRenderedPageBreak/>
        <w:t>Terminal Activities</w:t>
      </w:r>
    </w:p>
    <w:p w14:paraId="28DA27A8" w14:textId="54302369" w:rsidR="0004503F" w:rsidRDefault="0004503F" w:rsidP="0004503F"/>
    <w:p w14:paraId="658EE04C" w14:textId="387CC015" w:rsidR="0004503F" w:rsidRDefault="0004503F" w:rsidP="0004503F">
      <w:pPr>
        <w:rPr>
          <w:rStyle w:val="SubtleEmphasis"/>
          <w:rFonts w:asciiTheme="majorBidi" w:hAnsiTheme="majorBidi" w:cstheme="majorBidi"/>
          <w:sz w:val="24"/>
          <w:szCs w:val="24"/>
        </w:rPr>
      </w:pPr>
      <w:r>
        <w:rPr>
          <w:rStyle w:val="SubtleEmphasis"/>
          <w:rFonts w:asciiTheme="majorBidi" w:hAnsiTheme="majorBidi" w:cstheme="majorBidi"/>
          <w:sz w:val="24"/>
          <w:szCs w:val="24"/>
        </w:rPr>
        <w:t xml:space="preserve">Signing in </w:t>
      </w:r>
      <w:r w:rsidR="009451C6">
        <w:rPr>
          <w:rStyle w:val="SubtleEmphasis"/>
          <w:rFonts w:asciiTheme="majorBidi" w:hAnsiTheme="majorBidi" w:cstheme="majorBidi"/>
          <w:sz w:val="24"/>
          <w:szCs w:val="24"/>
        </w:rPr>
        <w:t xml:space="preserve">with sftp </w:t>
      </w:r>
      <w:r>
        <w:rPr>
          <w:rStyle w:val="SubtleEmphasis"/>
          <w:rFonts w:asciiTheme="majorBidi" w:hAnsiTheme="majorBidi" w:cstheme="majorBidi"/>
          <w:sz w:val="24"/>
          <w:szCs w:val="24"/>
        </w:rPr>
        <w:t>to upload first.c</w:t>
      </w:r>
    </w:p>
    <w:p w14:paraId="66A2B262" w14:textId="0AA25144" w:rsidR="0004503F" w:rsidRDefault="0004503F" w:rsidP="0004503F">
      <w:pPr>
        <w:rPr>
          <w:rStyle w:val="SubtleEmphasis"/>
          <w:rFonts w:asciiTheme="majorBidi" w:hAnsiTheme="majorBidi" w:cstheme="majorBidi"/>
          <w:sz w:val="24"/>
          <w:szCs w:val="24"/>
        </w:rPr>
      </w:pPr>
    </w:p>
    <w:p w14:paraId="10145441" w14:textId="10AE0F84" w:rsidR="0004503F" w:rsidRDefault="009451C6" w:rsidP="0004503F">
      <w:pPr>
        <w:rPr>
          <w:rFonts w:asciiTheme="majorBidi" w:hAnsiTheme="majorBidi" w:cstheme="majorBidi"/>
          <w:i/>
          <w:iCs/>
          <w:color w:val="404040" w:themeColor="text1" w:themeTint="BF"/>
          <w:sz w:val="24"/>
          <w:szCs w:val="24"/>
        </w:rPr>
      </w:pPr>
      <w:r w:rsidRPr="009451C6">
        <w:rPr>
          <w:rFonts w:asciiTheme="majorBidi" w:hAnsiTheme="majorBidi" w:cstheme="majorBidi"/>
          <w:i/>
          <w:iCs/>
          <w:color w:val="404040" w:themeColor="text1" w:themeTint="BF"/>
          <w:sz w:val="24"/>
          <w:szCs w:val="24"/>
        </w:rPr>
        <w:drawing>
          <wp:inline distT="0" distB="0" distL="0" distR="0" wp14:anchorId="7EE151D3" wp14:editId="346137FF">
            <wp:extent cx="5943600" cy="2177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F60A" w14:textId="140C8682" w:rsidR="009451C6" w:rsidRDefault="009451C6" w:rsidP="0004503F">
      <w:pPr>
        <w:rPr>
          <w:rFonts w:asciiTheme="majorBidi" w:hAnsiTheme="majorBidi" w:cstheme="majorBidi"/>
          <w:i/>
          <w:iCs/>
          <w:color w:val="404040" w:themeColor="text1" w:themeTint="BF"/>
          <w:sz w:val="24"/>
          <w:szCs w:val="24"/>
        </w:rPr>
      </w:pPr>
    </w:p>
    <w:p w14:paraId="3F90F325" w14:textId="49011579" w:rsidR="009451C6" w:rsidRDefault="009451C6" w:rsidP="0004503F">
      <w:pPr>
        <w:rPr>
          <w:rFonts w:asciiTheme="majorBidi" w:hAnsiTheme="majorBidi" w:cstheme="majorBidi"/>
          <w:i/>
          <w:iCs/>
          <w:color w:val="404040" w:themeColor="text1" w:themeTint="BF"/>
          <w:sz w:val="24"/>
          <w:szCs w:val="24"/>
        </w:rPr>
      </w:pPr>
      <w:r>
        <w:rPr>
          <w:rFonts w:asciiTheme="majorBidi" w:hAnsiTheme="majorBidi" w:cstheme="majorBidi"/>
          <w:i/>
          <w:iCs/>
          <w:color w:val="404040" w:themeColor="text1" w:themeTint="BF"/>
          <w:sz w:val="24"/>
          <w:szCs w:val="24"/>
        </w:rPr>
        <w:t xml:space="preserve">Signing in with ssh to Compile first.c </w:t>
      </w:r>
    </w:p>
    <w:p w14:paraId="4734A094" w14:textId="58D8D3E2" w:rsidR="009451C6" w:rsidRDefault="00FA71D1" w:rsidP="0004503F">
      <w:pPr>
        <w:rPr>
          <w:rFonts w:asciiTheme="majorBidi" w:hAnsiTheme="majorBidi" w:cstheme="majorBidi"/>
          <w:i/>
          <w:iCs/>
          <w:color w:val="404040" w:themeColor="text1" w:themeTint="BF"/>
          <w:sz w:val="24"/>
          <w:szCs w:val="24"/>
        </w:rPr>
      </w:pPr>
      <w:r w:rsidRPr="00FA71D1">
        <w:rPr>
          <w:rFonts w:asciiTheme="majorBidi" w:hAnsiTheme="majorBidi" w:cstheme="majorBidi"/>
          <w:i/>
          <w:iCs/>
          <w:color w:val="404040" w:themeColor="text1" w:themeTint="BF"/>
          <w:sz w:val="24"/>
          <w:szCs w:val="24"/>
        </w:rPr>
        <w:drawing>
          <wp:inline distT="0" distB="0" distL="0" distR="0" wp14:anchorId="3C52A970" wp14:editId="35B416BB">
            <wp:extent cx="5943600" cy="15462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57AD" w14:textId="2C4141C5" w:rsidR="00FA71D1" w:rsidRDefault="00FA71D1" w:rsidP="0004503F">
      <w:pPr>
        <w:rPr>
          <w:rFonts w:asciiTheme="majorBidi" w:hAnsiTheme="majorBidi" w:cstheme="majorBidi"/>
          <w:i/>
          <w:iCs/>
          <w:color w:val="404040" w:themeColor="text1" w:themeTint="BF"/>
          <w:sz w:val="24"/>
          <w:szCs w:val="24"/>
        </w:rPr>
      </w:pPr>
    </w:p>
    <w:p w14:paraId="5E84E5B3" w14:textId="6E14DAC5" w:rsidR="00FA71D1" w:rsidRDefault="00FA71D1" w:rsidP="0004503F">
      <w:pPr>
        <w:rPr>
          <w:rFonts w:asciiTheme="majorBidi" w:hAnsiTheme="majorBidi" w:cstheme="majorBidi"/>
          <w:i/>
          <w:iCs/>
          <w:color w:val="404040" w:themeColor="text1" w:themeTint="BF"/>
          <w:sz w:val="24"/>
          <w:szCs w:val="24"/>
        </w:rPr>
      </w:pPr>
      <w:r>
        <w:rPr>
          <w:rFonts w:asciiTheme="majorBidi" w:hAnsiTheme="majorBidi" w:cstheme="majorBidi"/>
          <w:i/>
          <w:iCs/>
          <w:color w:val="404040" w:themeColor="text1" w:themeTint="BF"/>
          <w:sz w:val="24"/>
          <w:szCs w:val="24"/>
        </w:rPr>
        <w:t>Running with multiple words</w:t>
      </w:r>
    </w:p>
    <w:p w14:paraId="3119B8F8" w14:textId="11A09903" w:rsidR="00FA71D1" w:rsidRDefault="00FA71D1" w:rsidP="0004503F">
      <w:pPr>
        <w:rPr>
          <w:rFonts w:asciiTheme="majorBidi" w:hAnsiTheme="majorBidi" w:cstheme="majorBidi"/>
          <w:i/>
          <w:iCs/>
          <w:color w:val="404040" w:themeColor="text1" w:themeTint="BF"/>
          <w:sz w:val="24"/>
          <w:szCs w:val="24"/>
        </w:rPr>
      </w:pPr>
      <w:r w:rsidRPr="00FA71D1">
        <w:rPr>
          <w:rFonts w:asciiTheme="majorBidi" w:hAnsiTheme="majorBidi" w:cstheme="majorBidi"/>
          <w:i/>
          <w:iCs/>
          <w:color w:val="404040" w:themeColor="text1" w:themeTint="BF"/>
          <w:sz w:val="24"/>
          <w:szCs w:val="24"/>
        </w:rPr>
        <w:drawing>
          <wp:inline distT="0" distB="0" distL="0" distR="0" wp14:anchorId="591AB545" wp14:editId="70A90635">
            <wp:extent cx="3977985" cy="1242168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25DE" w14:textId="77777777" w:rsidR="009451C6" w:rsidRDefault="009451C6" w:rsidP="0004503F">
      <w:pPr>
        <w:rPr>
          <w:rFonts w:asciiTheme="majorBidi" w:hAnsiTheme="majorBidi" w:cstheme="majorBidi"/>
          <w:i/>
          <w:iCs/>
          <w:color w:val="404040" w:themeColor="text1" w:themeTint="BF"/>
          <w:sz w:val="24"/>
          <w:szCs w:val="24"/>
        </w:rPr>
      </w:pPr>
    </w:p>
    <w:p w14:paraId="70C47DFE" w14:textId="1F601FE8" w:rsidR="009451C6" w:rsidRDefault="00C03608" w:rsidP="00C03608">
      <w:pPr>
        <w:pStyle w:val="Heading1"/>
      </w:pPr>
      <w:r>
        <w:lastRenderedPageBreak/>
        <w:t>Explanation of the printf statement</w:t>
      </w:r>
    </w:p>
    <w:p w14:paraId="45B4DC7A" w14:textId="4E70DEF8" w:rsidR="00FA71D1" w:rsidRDefault="00FA71D1" w:rsidP="00FA71D1"/>
    <w:p w14:paraId="5B26BB77" w14:textId="7E9ACD72" w:rsidR="00FA71D1" w:rsidRPr="00FA71D1" w:rsidRDefault="00FA71D1" w:rsidP="00FA71D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printf statement is producing a terminal output saying “main : a = 5, b = 17, argc =  &lt;a changeable number&gt;” argc is the number of arguments given to the program while running it using the “./”. a = 5 and b = 17 because their values have been explicitly stated (hard coded) in the program. argc changes based on how many arguments are present after the “./”. So, the printf statement prints the hard coded message, along with the values of variables (changing or hardcoded) thanks to the “%d”. </w:t>
      </w:r>
      <w:r w:rsidR="00B600A1">
        <w:rPr>
          <w:rFonts w:asciiTheme="majorBidi" w:hAnsiTheme="majorBidi" w:cstheme="majorBidi"/>
          <w:sz w:val="24"/>
          <w:szCs w:val="24"/>
        </w:rPr>
        <w:t xml:space="preserve">Ps. Adding extra spaces between arguments doesn’t make any difference, when there is a space between them.  </w:t>
      </w:r>
    </w:p>
    <w:p w14:paraId="406EB84C" w14:textId="77777777" w:rsidR="00C03608" w:rsidRPr="00C03608" w:rsidRDefault="00C03608" w:rsidP="00C03608">
      <w:pPr>
        <w:spacing w:before="240"/>
      </w:pPr>
    </w:p>
    <w:sectPr w:rsidR="00C03608" w:rsidRPr="00C036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05D"/>
    <w:rsid w:val="0004503F"/>
    <w:rsid w:val="00173864"/>
    <w:rsid w:val="002E705D"/>
    <w:rsid w:val="00351831"/>
    <w:rsid w:val="009451C6"/>
    <w:rsid w:val="00B600A1"/>
    <w:rsid w:val="00C03608"/>
    <w:rsid w:val="00FA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58D2"/>
  <w15:chartTrackingRefBased/>
  <w15:docId w15:val="{ECD0B3F8-E4F9-4FFB-A9AA-79E166C8A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50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6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38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5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045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ubtleEmphasis">
    <w:name w:val="Subtle Emphasis"/>
    <w:basedOn w:val="DefaultParagraphFont"/>
    <w:uiPriority w:val="19"/>
    <w:qFormat/>
    <w:rsid w:val="0004503F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C036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6</cp:revision>
  <dcterms:created xsi:type="dcterms:W3CDTF">2021-09-09T14:25:00Z</dcterms:created>
  <dcterms:modified xsi:type="dcterms:W3CDTF">2021-09-09T15:39:00Z</dcterms:modified>
</cp:coreProperties>
</file>