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90A2" w14:textId="03E3390B" w:rsidR="00847A3F" w:rsidRDefault="000F4FC3">
      <w:r>
        <w:t xml:space="preserve">An abstract data type is </w:t>
      </w:r>
      <w:r w:rsidR="000E2235">
        <w:t>a type for objects whose behavior is defined by a set of values and operations.</w:t>
      </w:r>
      <w:r w:rsidR="00FF393E">
        <w:t xml:space="preserve"> Its called abstract because it gives an implementation independent view. Abstraction is the process of providing only the essential things while hiding the details. </w:t>
      </w:r>
      <w:r w:rsidR="00847A3F">
        <w:t xml:space="preserve">ADT is reusable and robust and </w:t>
      </w:r>
      <w:r w:rsidR="00FD26F9">
        <w:t xml:space="preserve">is based on the principles of object oriented programming. </w:t>
      </w:r>
      <w:r w:rsidR="00764324">
        <w:t>Representation using ADT is much better</w:t>
      </w:r>
      <w:r w:rsidR="00BE2337">
        <w:t>.</w:t>
      </w:r>
    </w:p>
    <w:sectPr w:rsidR="0084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C2"/>
    <w:rsid w:val="000E2235"/>
    <w:rsid w:val="000F4FC3"/>
    <w:rsid w:val="00764324"/>
    <w:rsid w:val="00847A3F"/>
    <w:rsid w:val="00BE2337"/>
    <w:rsid w:val="00BE2FC2"/>
    <w:rsid w:val="00BF5D48"/>
    <w:rsid w:val="00FD26F9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42F2"/>
  <w15:chartTrackingRefBased/>
  <w15:docId w15:val="{60786B78-4D3C-4DC2-906E-548942F7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8</cp:revision>
  <dcterms:created xsi:type="dcterms:W3CDTF">2020-06-09T14:06:00Z</dcterms:created>
  <dcterms:modified xsi:type="dcterms:W3CDTF">2020-06-09T14:43:00Z</dcterms:modified>
</cp:coreProperties>
</file>