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CA53" w14:textId="77777777" w:rsidR="00B87C5E" w:rsidRPr="00B87C5E" w:rsidRDefault="00B87C5E" w:rsidP="00B87C5E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B87C5E">
        <w:rPr>
          <w:rFonts w:ascii="Calibri" w:hAnsi="Calibri" w:cs="Calibri"/>
          <w:sz w:val="28"/>
          <w:szCs w:val="28"/>
        </w:rPr>
        <w:t xml:space="preserve">CS 3873: Net-Centric Computing </w:t>
      </w:r>
    </w:p>
    <w:p w14:paraId="413C81ED" w14:textId="2A7395FB" w:rsidR="00B87C5E" w:rsidRPr="00B87C5E" w:rsidRDefault="00B87C5E" w:rsidP="00B87C5E">
      <w:pPr>
        <w:pStyle w:val="NormalWeb"/>
        <w:jc w:val="center"/>
        <w:rPr>
          <w:rFonts w:ascii="Calibri" w:hAnsi="Calibri" w:cs="Calibri"/>
          <w:sz w:val="21"/>
          <w:szCs w:val="21"/>
        </w:rPr>
      </w:pPr>
      <w:r w:rsidRPr="00B87C5E">
        <w:rPr>
          <w:rFonts w:ascii="Calibri" w:hAnsi="Calibri" w:cs="Calibri"/>
          <w:sz w:val="28"/>
          <w:szCs w:val="28"/>
        </w:rPr>
        <w:t xml:space="preserve">Assignment </w:t>
      </w:r>
      <w:r w:rsidR="00D002FA">
        <w:rPr>
          <w:rFonts w:ascii="Calibri" w:hAnsi="Calibri" w:cs="Calibri"/>
          <w:sz w:val="28"/>
          <w:szCs w:val="28"/>
        </w:rPr>
        <w:t>4</w:t>
      </w:r>
      <w:r w:rsidRPr="00B87C5E">
        <w:rPr>
          <w:rFonts w:ascii="Calibri" w:hAnsi="Calibri" w:cs="Calibri"/>
          <w:sz w:val="28"/>
          <w:szCs w:val="28"/>
        </w:rPr>
        <w:t xml:space="preserve">: </w:t>
      </w:r>
      <w:r w:rsidR="00D002FA">
        <w:rPr>
          <w:rFonts w:ascii="Calibri" w:hAnsi="Calibri" w:cs="Calibri"/>
          <w:sz w:val="28"/>
          <w:szCs w:val="28"/>
        </w:rPr>
        <w:t>IP and Network Routing</w:t>
      </w:r>
    </w:p>
    <w:p w14:paraId="1BF0F8F7" w14:textId="07D4401D" w:rsidR="00874B01" w:rsidRDefault="00B87C5E" w:rsidP="00B87C5E">
      <w:pPr>
        <w:rPr>
          <w:rFonts w:ascii="Calibri" w:hAnsi="Calibri" w:cs="Calibri"/>
        </w:rPr>
      </w:pPr>
      <w:r>
        <w:rPr>
          <w:rFonts w:ascii="Calibri" w:hAnsi="Calibri" w:cs="Calibri"/>
        </w:rPr>
        <w:t>Student Name</w:t>
      </w:r>
      <w:r w:rsidR="00D002FA">
        <w:rPr>
          <w:rFonts w:ascii="Calibri" w:hAnsi="Calibri" w:cs="Calibri"/>
        </w:rPr>
        <w:t xml:space="preserve">: </w:t>
      </w:r>
      <w:r w:rsidR="00D002FA" w:rsidRPr="00D002FA">
        <w:rPr>
          <w:rFonts w:ascii="Calibri" w:hAnsi="Calibri" w:cs="Calibri"/>
        </w:rPr>
        <w:t>Mahmoud Moustafa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Student Number: </w:t>
      </w:r>
      <w:r w:rsidR="00D002FA">
        <w:rPr>
          <w:rFonts w:ascii="Calibri" w:hAnsi="Calibri" w:cs="Calibri"/>
        </w:rPr>
        <w:t>3648276</w:t>
      </w:r>
    </w:p>
    <w:p w14:paraId="1415FFE6" w14:textId="2B06C424" w:rsidR="00B87C5E" w:rsidRDefault="00B87C5E" w:rsidP="00B87C5E">
      <w:pPr>
        <w:rPr>
          <w:rFonts w:ascii="Calibri" w:hAnsi="Calibri" w:cs="Calibri"/>
        </w:rPr>
      </w:pPr>
    </w:p>
    <w:p w14:paraId="119F5A09" w14:textId="77777777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  <w:b/>
          <w:bCs/>
        </w:rPr>
        <w:t>[Mandatory]</w:t>
      </w:r>
      <w:r w:rsidRPr="00410D7C">
        <w:rPr>
          <w:rFonts w:ascii="Calibri" w:hAnsi="Calibri" w:cs="Calibri"/>
        </w:rPr>
        <w:t xml:space="preserve"> Declaration: “I warrant that this is my own work.” </w:t>
      </w:r>
    </w:p>
    <w:p w14:paraId="7DF1B2B8" w14:textId="4C58F4CD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</w:t>
      </w:r>
      <w:r w:rsidR="00D002FA" w:rsidRPr="00D002FA">
        <w:rPr>
          <w:rFonts w:ascii="Calibri" w:hAnsi="Calibri" w:cs="Calibri"/>
        </w:rPr>
        <w:t>Mahmoud Moustafa</w:t>
      </w:r>
    </w:p>
    <w:p w14:paraId="2992C4AD" w14:textId="77777777" w:rsidR="00410D7C" w:rsidRPr="00410D7C" w:rsidRDefault="00410D7C" w:rsidP="00410D7C">
      <w:pPr>
        <w:spacing w:after="120" w:line="252" w:lineRule="auto"/>
        <w:rPr>
          <w:rFonts w:ascii="Calibri" w:hAnsi="Calibri" w:cs="Calibri"/>
        </w:rPr>
      </w:pPr>
    </w:p>
    <w:p w14:paraId="0176C9B3" w14:textId="77777777" w:rsidR="00410D7C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[Optional] “I hereby give my permission for this work to be used (with my name and identifying information removed) for UNB Faculty of Computer Science program accreditation purposes.”</w:t>
      </w:r>
    </w:p>
    <w:p w14:paraId="3D9F6BA6" w14:textId="599A58FE" w:rsidR="00D002FA" w:rsidRDefault="00410D7C" w:rsidP="00410D7C">
      <w:pPr>
        <w:spacing w:after="120" w:line="252" w:lineRule="auto"/>
        <w:rPr>
          <w:rFonts w:ascii="Calibri" w:hAnsi="Calibri" w:cs="Calibri"/>
        </w:rPr>
      </w:pPr>
      <w:r w:rsidRPr="00410D7C">
        <w:rPr>
          <w:rFonts w:ascii="Calibri" w:hAnsi="Calibri" w:cs="Calibri"/>
        </w:rPr>
        <w:t>Signed by</w:t>
      </w:r>
      <w:r>
        <w:rPr>
          <w:rFonts w:ascii="Calibri" w:hAnsi="Calibri" w:cs="Calibri"/>
        </w:rPr>
        <w:t xml:space="preserve"> ________________</w:t>
      </w:r>
    </w:p>
    <w:p w14:paraId="55A2ECEB" w14:textId="77777777" w:rsidR="00D72680" w:rsidRDefault="00D72680" w:rsidP="00D002FA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288DB90B" w14:textId="77777777" w:rsidR="009A259A" w:rsidRDefault="009A259A">
      <w:pPr>
        <w:rPr>
          <w:rFonts w:ascii="Calibri" w:hAnsi="Calibri" w:cs="Calibri"/>
        </w:rPr>
      </w:pPr>
    </w:p>
    <w:p w14:paraId="14771AD1" w14:textId="77777777" w:rsidR="009A259A" w:rsidRDefault="009A259A">
      <w:pPr>
        <w:rPr>
          <w:rFonts w:ascii="Calibri" w:hAnsi="Calibri" w:cs="Calibri"/>
        </w:rPr>
      </w:pPr>
    </w:p>
    <w:p w14:paraId="6922F55D" w14:textId="77777777" w:rsidR="009A259A" w:rsidRDefault="009A259A">
      <w:pPr>
        <w:rPr>
          <w:rFonts w:ascii="Calibri" w:hAnsi="Calibri" w:cs="Calibri"/>
        </w:rPr>
      </w:pPr>
    </w:p>
    <w:p w14:paraId="16595329" w14:textId="77777777" w:rsidR="009A259A" w:rsidRDefault="009A259A">
      <w:pPr>
        <w:rPr>
          <w:rFonts w:ascii="Calibri" w:hAnsi="Calibri" w:cs="Calibri"/>
        </w:rPr>
      </w:pPr>
    </w:p>
    <w:p w14:paraId="279DBA7F" w14:textId="77777777" w:rsidR="009A259A" w:rsidRDefault="009A259A">
      <w:pPr>
        <w:rPr>
          <w:rFonts w:ascii="Calibri" w:hAnsi="Calibri" w:cs="Calibri"/>
        </w:rPr>
      </w:pPr>
    </w:p>
    <w:p w14:paraId="02C3A19A" w14:textId="77777777" w:rsidR="009A259A" w:rsidRDefault="009A259A">
      <w:pPr>
        <w:rPr>
          <w:rFonts w:ascii="Calibri" w:hAnsi="Calibri" w:cs="Calibri"/>
        </w:rPr>
      </w:pPr>
    </w:p>
    <w:p w14:paraId="7F44F318" w14:textId="77777777" w:rsidR="009A259A" w:rsidRDefault="009A259A">
      <w:pPr>
        <w:rPr>
          <w:rFonts w:ascii="Calibri" w:hAnsi="Calibri" w:cs="Calibri"/>
        </w:rPr>
      </w:pPr>
    </w:p>
    <w:p w14:paraId="08CCCD00" w14:textId="77777777" w:rsidR="009A259A" w:rsidRDefault="009A259A">
      <w:pPr>
        <w:rPr>
          <w:rFonts w:ascii="Calibri" w:hAnsi="Calibri" w:cs="Calibri"/>
        </w:rPr>
      </w:pPr>
    </w:p>
    <w:p w14:paraId="5EEA47B5" w14:textId="77777777" w:rsidR="009A259A" w:rsidRDefault="009A259A">
      <w:pPr>
        <w:rPr>
          <w:rFonts w:ascii="Calibri" w:hAnsi="Calibri" w:cs="Calibri"/>
        </w:rPr>
      </w:pPr>
    </w:p>
    <w:p w14:paraId="61097E34" w14:textId="77777777" w:rsidR="009A259A" w:rsidRDefault="009A259A">
      <w:pPr>
        <w:rPr>
          <w:rFonts w:ascii="Calibri" w:hAnsi="Calibri" w:cs="Calibri"/>
        </w:rPr>
      </w:pPr>
    </w:p>
    <w:p w14:paraId="37ADEBC5" w14:textId="77777777" w:rsidR="009A259A" w:rsidRDefault="009A259A">
      <w:pPr>
        <w:rPr>
          <w:rFonts w:ascii="Calibri" w:hAnsi="Calibri" w:cs="Calibri"/>
        </w:rPr>
      </w:pPr>
    </w:p>
    <w:p w14:paraId="33BEEEF3" w14:textId="77777777" w:rsidR="009A259A" w:rsidRDefault="009A259A">
      <w:pPr>
        <w:rPr>
          <w:rFonts w:ascii="Calibri" w:hAnsi="Calibri" w:cs="Calibri"/>
        </w:rPr>
      </w:pPr>
    </w:p>
    <w:p w14:paraId="73970F1D" w14:textId="77777777" w:rsidR="009A259A" w:rsidRDefault="009A259A">
      <w:pPr>
        <w:rPr>
          <w:rFonts w:ascii="Calibri" w:hAnsi="Calibri" w:cs="Calibri"/>
        </w:rPr>
      </w:pPr>
    </w:p>
    <w:p w14:paraId="78CCEA84" w14:textId="77777777" w:rsidR="009A259A" w:rsidRDefault="009A259A">
      <w:pPr>
        <w:rPr>
          <w:rFonts w:ascii="Calibri" w:hAnsi="Calibri" w:cs="Calibri"/>
        </w:rPr>
      </w:pPr>
    </w:p>
    <w:p w14:paraId="08A7F102" w14:textId="77777777" w:rsidR="009A259A" w:rsidRDefault="009A259A">
      <w:pPr>
        <w:rPr>
          <w:rFonts w:ascii="Calibri" w:hAnsi="Calibri" w:cs="Calibri"/>
        </w:rPr>
      </w:pPr>
    </w:p>
    <w:p w14:paraId="7380021B" w14:textId="77777777" w:rsidR="009A259A" w:rsidRDefault="009A259A">
      <w:pPr>
        <w:rPr>
          <w:rFonts w:ascii="Calibri" w:hAnsi="Calibri" w:cs="Calibri"/>
        </w:rPr>
      </w:pPr>
    </w:p>
    <w:p w14:paraId="239B39F3" w14:textId="77777777" w:rsidR="009A259A" w:rsidRDefault="009A259A">
      <w:pPr>
        <w:rPr>
          <w:rFonts w:ascii="Calibri" w:hAnsi="Calibri" w:cs="Calibri"/>
        </w:rPr>
      </w:pPr>
    </w:p>
    <w:p w14:paraId="5E5A8438" w14:textId="77777777" w:rsidR="009A259A" w:rsidRDefault="009A259A">
      <w:pPr>
        <w:rPr>
          <w:rFonts w:ascii="Calibri" w:hAnsi="Calibri" w:cs="Calibri"/>
        </w:rPr>
      </w:pPr>
    </w:p>
    <w:p w14:paraId="00174922" w14:textId="77777777" w:rsidR="009A259A" w:rsidRDefault="009A259A">
      <w:pPr>
        <w:rPr>
          <w:rFonts w:ascii="Calibri" w:hAnsi="Calibri" w:cs="Calibri"/>
        </w:rPr>
      </w:pPr>
    </w:p>
    <w:p w14:paraId="512EACF4" w14:textId="77777777" w:rsidR="009A259A" w:rsidRDefault="009A259A">
      <w:pPr>
        <w:rPr>
          <w:rFonts w:ascii="Calibri" w:hAnsi="Calibri" w:cs="Calibri"/>
        </w:rPr>
      </w:pPr>
    </w:p>
    <w:p w14:paraId="583FA880" w14:textId="77777777" w:rsidR="009A259A" w:rsidRDefault="009A259A">
      <w:pPr>
        <w:rPr>
          <w:rFonts w:ascii="Calibri" w:hAnsi="Calibri" w:cs="Calibri"/>
        </w:rPr>
      </w:pPr>
    </w:p>
    <w:p w14:paraId="5C33FA22" w14:textId="77777777" w:rsidR="009A259A" w:rsidRDefault="009A259A">
      <w:pPr>
        <w:rPr>
          <w:rFonts w:ascii="Calibri" w:hAnsi="Calibri" w:cs="Calibri"/>
        </w:rPr>
      </w:pPr>
    </w:p>
    <w:p w14:paraId="65DD9259" w14:textId="77777777" w:rsidR="009A259A" w:rsidRDefault="009A259A">
      <w:pPr>
        <w:rPr>
          <w:rFonts w:ascii="Calibri" w:hAnsi="Calibri" w:cs="Calibri"/>
        </w:rPr>
      </w:pPr>
    </w:p>
    <w:p w14:paraId="58C849FE" w14:textId="77777777" w:rsidR="009A259A" w:rsidRDefault="009A259A">
      <w:pPr>
        <w:rPr>
          <w:rFonts w:ascii="Calibri" w:hAnsi="Calibri" w:cs="Calibri"/>
        </w:rPr>
      </w:pPr>
    </w:p>
    <w:p w14:paraId="19B11AB6" w14:textId="77777777" w:rsidR="009A259A" w:rsidRDefault="009A259A">
      <w:pPr>
        <w:rPr>
          <w:rFonts w:ascii="Calibri" w:hAnsi="Calibri" w:cs="Calibri"/>
        </w:rPr>
      </w:pPr>
    </w:p>
    <w:p w14:paraId="3B59E6D2" w14:textId="77777777" w:rsidR="009A259A" w:rsidRDefault="009A259A">
      <w:pPr>
        <w:rPr>
          <w:rFonts w:ascii="Calibri" w:hAnsi="Calibri" w:cs="Calibri"/>
        </w:rPr>
      </w:pPr>
    </w:p>
    <w:p w14:paraId="21150F29" w14:textId="77777777" w:rsidR="009A259A" w:rsidRDefault="009A259A">
      <w:pPr>
        <w:rPr>
          <w:rFonts w:ascii="Calibri" w:hAnsi="Calibri" w:cs="Calibri"/>
        </w:rPr>
      </w:pPr>
    </w:p>
    <w:p w14:paraId="3DF9501B" w14:textId="77777777" w:rsidR="007971C4" w:rsidRDefault="009A259A" w:rsidP="007971C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A259A">
        <w:rPr>
          <w:rFonts w:ascii="Calibri" w:hAnsi="Calibri" w:cs="Calibri"/>
        </w:rPr>
        <w:lastRenderedPageBreak/>
        <w:t xml:space="preserve">(2 points) IPv6 uses 128-bit addresses. If a block of 1 million addresses is allocated every picosecond, how long will the addresses last? Compare that with the age of </w:t>
      </w:r>
      <w:r w:rsidRPr="009A259A">
        <w:rPr>
          <w:rFonts w:ascii="Calibri" w:hAnsi="Calibri" w:cs="Calibri" w:hint="eastAsia"/>
        </w:rPr>
        <w:t>our universe (</w:t>
      </w:r>
      <w:r w:rsidRPr="009A259A">
        <w:rPr>
          <w:rFonts w:ascii="Calibri" w:hAnsi="Calibri" w:cs="Calibri" w:hint="eastAsia"/>
        </w:rPr>
        <w:t>≈</w:t>
      </w:r>
      <w:r w:rsidRPr="009A259A">
        <w:rPr>
          <w:rFonts w:ascii="Calibri" w:hAnsi="Calibri" w:cs="Calibri" w:hint="eastAsia"/>
        </w:rPr>
        <w:t xml:space="preserve"> 10</w:t>
      </w:r>
      <w:r w:rsidRPr="004C11EB">
        <w:rPr>
          <w:rFonts w:ascii="Calibri" w:hAnsi="Calibri" w:cs="Calibri" w:hint="eastAsia"/>
          <w:vertAlign w:val="superscript"/>
        </w:rPr>
        <w:t>10</w:t>
      </w:r>
      <w:r w:rsidRPr="009A259A">
        <w:rPr>
          <w:rFonts w:ascii="Calibri" w:hAnsi="Calibri" w:cs="Calibri" w:hint="eastAsia"/>
        </w:rPr>
        <w:t xml:space="preserve"> years).</w:t>
      </w:r>
    </w:p>
    <w:p w14:paraId="3677CAF4" w14:textId="54B706DB" w:rsidR="00D72680" w:rsidRPr="007971C4" w:rsidRDefault="008051DD" w:rsidP="00E7454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E74540">
        <w:rPr>
          <w:rFonts w:ascii="Calibri" w:hAnsi="Calibri" w:cs="Calibri"/>
        </w:rPr>
        <w:t xml:space="preserve">With 128 bits, there will be 3.4 </w:t>
      </w:r>
      <w:r w:rsidR="00E74540" w:rsidRPr="00E74540">
        <w:rPr>
          <w:rFonts w:ascii="Calibri" w:hAnsi="Calibri" w:cs="Calibri"/>
        </w:rPr>
        <w:t>×</w:t>
      </w:r>
      <w:r w:rsidR="00E74540">
        <w:rPr>
          <w:rFonts w:ascii="Calibri" w:hAnsi="Calibri" w:cs="Calibri"/>
        </w:rPr>
        <w:t xml:space="preserve"> 10</w:t>
      </w:r>
      <w:r w:rsidR="00E74540">
        <w:rPr>
          <w:rFonts w:ascii="Calibri" w:hAnsi="Calibri" w:cs="Calibri"/>
          <w:vertAlign w:val="superscript"/>
        </w:rPr>
        <w:t>38</w:t>
      </w:r>
      <w:r w:rsidR="00E74540">
        <w:rPr>
          <w:rFonts w:ascii="Calibri" w:hAnsi="Calibri" w:cs="Calibri"/>
        </w:rPr>
        <w:t xml:space="preserve"> addresses. Allocating 3.4 </w:t>
      </w:r>
      <w:r w:rsidR="00E74540" w:rsidRPr="00E74540">
        <w:rPr>
          <w:rFonts w:ascii="Calibri" w:hAnsi="Calibri" w:cs="Calibri"/>
        </w:rPr>
        <w:t>×</w:t>
      </w:r>
      <w:r w:rsidR="00E74540">
        <w:rPr>
          <w:rFonts w:ascii="Calibri" w:hAnsi="Calibri" w:cs="Calibri"/>
        </w:rPr>
        <w:t xml:space="preserve"> 10</w:t>
      </w:r>
      <w:r w:rsidR="00E74540">
        <w:rPr>
          <w:rFonts w:ascii="Calibri" w:hAnsi="Calibri" w:cs="Calibri"/>
          <w:vertAlign w:val="superscript"/>
        </w:rPr>
        <w:t>38</w:t>
      </w:r>
      <w:r w:rsidR="008C7870">
        <w:rPr>
          <w:rFonts w:ascii="Calibri" w:hAnsi="Calibri" w:cs="Calibri"/>
          <w:vertAlign w:val="superscript"/>
        </w:rPr>
        <w:t xml:space="preserve"> </w:t>
      </w:r>
      <w:r w:rsidR="008C7870">
        <w:rPr>
          <w:rFonts w:ascii="Calibri" w:hAnsi="Calibri" w:cs="Calibri"/>
        </w:rPr>
        <w:t>addresses every picosecond 10</w:t>
      </w:r>
      <w:r w:rsidR="008C7870">
        <w:rPr>
          <w:rFonts w:ascii="Calibri" w:hAnsi="Calibri" w:cs="Calibri"/>
          <w:vertAlign w:val="superscript"/>
        </w:rPr>
        <w:t>18</w:t>
      </w:r>
      <w:r w:rsidR="008C7870">
        <w:rPr>
          <w:rFonts w:ascii="Calibri" w:hAnsi="Calibri" w:cs="Calibri"/>
        </w:rPr>
        <w:t>, they will last for 10</w:t>
      </w:r>
      <w:r w:rsidR="008C7870">
        <w:rPr>
          <w:rFonts w:ascii="Calibri" w:hAnsi="Calibri" w:cs="Calibri"/>
          <w:vertAlign w:val="superscript"/>
        </w:rPr>
        <w:t xml:space="preserve">13 </w:t>
      </w:r>
      <w:r w:rsidR="008C7870">
        <w:rPr>
          <w:rFonts w:ascii="Calibri" w:hAnsi="Calibri" w:cs="Calibri"/>
        </w:rPr>
        <w:t>years which is 1000 times the age of the univers</w:t>
      </w:r>
      <w:r w:rsidR="008747CF">
        <w:rPr>
          <w:rFonts w:ascii="Calibri" w:hAnsi="Calibri" w:cs="Calibri"/>
        </w:rPr>
        <w:t>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6BEE3F01" w14:textId="0767BA6F" w:rsidR="00D72680" w:rsidRPr="00D72680" w:rsidRDefault="00D72680" w:rsidP="00D7268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</w:rPr>
      </w:pPr>
      <w:r w:rsidRPr="00D72680">
        <w:rPr>
          <w:rFonts w:ascii="Calibri" w:hAnsi="Calibri" w:cs="Calibri"/>
        </w:rPr>
        <w:t>(5 points) Consider the network setup in the following figure. Suppose that the ISP</w:t>
      </w:r>
    </w:p>
    <w:p w14:paraId="2DF3F410" w14:textId="77777777" w:rsidR="00D72680" w:rsidRDefault="00D72680" w:rsidP="00D72680">
      <w:pPr>
        <w:autoSpaceDE w:val="0"/>
        <w:autoSpaceDN w:val="0"/>
        <w:adjustRightInd w:val="0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assigns the router the address 24.34.136.211 and that the network prefix of the</w:t>
      </w:r>
    </w:p>
    <w:p w14:paraId="02E6D678" w14:textId="36413F02" w:rsidR="00D72680" w:rsidRDefault="00D72680" w:rsidP="00D72680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home network is 192.168.1.0/24.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noProof/>
        </w:rPr>
        <w:drawing>
          <wp:inline distT="0" distB="0" distL="0" distR="0" wp14:anchorId="5C42B4BD" wp14:editId="7DFE5B32">
            <wp:extent cx="5943600" cy="12077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6619" w14:textId="001AFA49" w:rsidR="00D72680" w:rsidRDefault="00D72680" w:rsidP="00D72680">
      <w:pPr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br/>
        <w:t>a. Assign addresses to all 3 interfaces in the home network and the network</w:t>
      </w:r>
    </w:p>
    <w:p w14:paraId="27001943" w14:textId="77777777" w:rsidR="00AD1638" w:rsidRDefault="00D72680" w:rsidP="00D142F8">
      <w:pPr>
        <w:autoSpaceDE w:val="0"/>
        <w:autoSpaceDN w:val="0"/>
        <w:adjustRightInd w:val="0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interface of the router connected to the home network.</w:t>
      </w:r>
    </w:p>
    <w:p w14:paraId="0D202C94" w14:textId="3459A2E4" w:rsidR="006476C9" w:rsidRDefault="00AD1638" w:rsidP="00D142F8">
      <w:pPr>
        <w:autoSpaceDE w:val="0"/>
        <w:autoSpaceDN w:val="0"/>
        <w:adjustRightInd w:val="0"/>
        <w:ind w:firstLine="7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1082C5" wp14:editId="45A62F67">
            <wp:extent cx="5943600" cy="3675380"/>
            <wp:effectExtent l="0" t="0" r="0" b="127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680">
        <w:rPr>
          <w:rFonts w:ascii="Calibri" w:hAnsi="Calibri" w:cs="Calibri"/>
        </w:rPr>
        <w:br/>
      </w:r>
      <w:r w:rsidR="00D72680">
        <w:rPr>
          <w:rFonts w:ascii="Calibri" w:hAnsi="Calibri" w:cs="Calibri"/>
        </w:rPr>
        <w:br/>
      </w:r>
      <w:r w:rsidR="00052D4B">
        <w:rPr>
          <w:noProof/>
        </w:rPr>
        <w:lastRenderedPageBreak/>
        <w:drawing>
          <wp:inline distT="0" distB="0" distL="0" distR="0" wp14:anchorId="16CEFD7E" wp14:editId="74EFD3EE">
            <wp:extent cx="5943600" cy="291338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6C9">
        <w:rPr>
          <w:rFonts w:ascii="Calibri" w:hAnsi="Calibri" w:cs="Calibri"/>
        </w:rPr>
        <w:br/>
      </w:r>
      <w:r w:rsidR="006476C9">
        <w:rPr>
          <w:rFonts w:ascii="Calibri" w:hAnsi="Calibri" w:cs="Calibri"/>
        </w:rPr>
        <w:br/>
        <w:t>b. Suppose each host has 2 ongoing TCP connections, all to port 80 at host 128.119.40.86. Provide the 6 corresponding entries in the NAT translation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B8E" w14:paraId="65DCE8D5" w14:textId="77777777" w:rsidTr="00AB7625">
        <w:tc>
          <w:tcPr>
            <w:tcW w:w="9350" w:type="dxa"/>
            <w:gridSpan w:val="2"/>
          </w:tcPr>
          <w:p w14:paraId="31A36EC2" w14:textId="3D843449" w:rsidR="00047B8E" w:rsidRDefault="00047B8E" w:rsidP="00047B8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 Translation table</w:t>
            </w:r>
          </w:p>
        </w:tc>
      </w:tr>
      <w:tr w:rsidR="00047B8E" w14:paraId="57FF30D2" w14:textId="77777777" w:rsidTr="00047B8E">
        <w:tc>
          <w:tcPr>
            <w:tcW w:w="4675" w:type="dxa"/>
          </w:tcPr>
          <w:p w14:paraId="66DD23D8" w14:textId="00D91DB9" w:rsidR="00047B8E" w:rsidRDefault="00047B8E" w:rsidP="00047B8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WAN Side</w:t>
            </w:r>
          </w:p>
        </w:tc>
        <w:tc>
          <w:tcPr>
            <w:tcW w:w="4675" w:type="dxa"/>
          </w:tcPr>
          <w:p w14:paraId="4CB507F5" w14:textId="6ACCBF09" w:rsidR="00047B8E" w:rsidRDefault="00047B8E" w:rsidP="00047B8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 Side</w:t>
            </w:r>
          </w:p>
        </w:tc>
      </w:tr>
      <w:tr w:rsidR="0007719D" w14:paraId="4A293723" w14:textId="77777777" w:rsidTr="00B13D0E">
        <w:tc>
          <w:tcPr>
            <w:tcW w:w="4675" w:type="dxa"/>
          </w:tcPr>
          <w:p w14:paraId="46C7474F" w14:textId="77777777" w:rsidR="0007719D" w:rsidRDefault="0007719D" w:rsidP="00B13D0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24.34.136.211, 5050</w:t>
            </w:r>
          </w:p>
        </w:tc>
        <w:tc>
          <w:tcPr>
            <w:tcW w:w="4675" w:type="dxa"/>
          </w:tcPr>
          <w:p w14:paraId="66078940" w14:textId="77777777" w:rsidR="0007719D" w:rsidRDefault="0007719D" w:rsidP="00B13D0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192.168.1.16, 3873</w:t>
            </w:r>
          </w:p>
        </w:tc>
      </w:tr>
      <w:tr w:rsidR="00047B8E" w14:paraId="0A693FAC" w14:textId="77777777" w:rsidTr="00047B8E">
        <w:tc>
          <w:tcPr>
            <w:tcW w:w="4675" w:type="dxa"/>
          </w:tcPr>
          <w:p w14:paraId="7400DAED" w14:textId="0B920A7B" w:rsidR="00052D4B" w:rsidRDefault="00052D4B" w:rsidP="00052D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24.34.136.211, 505</w:t>
            </w:r>
            <w:r w:rsidR="0007719D">
              <w:rPr>
                <w:rFonts w:ascii="Calibri" w:hAnsi="Calibri" w:cs="Calibri"/>
              </w:rPr>
              <w:t>1</w:t>
            </w:r>
          </w:p>
        </w:tc>
        <w:tc>
          <w:tcPr>
            <w:tcW w:w="4675" w:type="dxa"/>
          </w:tcPr>
          <w:p w14:paraId="5FDBB2DA" w14:textId="716271A4" w:rsidR="00047B8E" w:rsidRDefault="00047B8E" w:rsidP="006476C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192.168.1.16</w:t>
            </w:r>
            <w:r w:rsidR="00052D4B">
              <w:rPr>
                <w:rFonts w:ascii="Calibri" w:hAnsi="Calibri" w:cs="Calibri"/>
              </w:rPr>
              <w:t>, 38</w:t>
            </w:r>
            <w:r w:rsidR="0007719D">
              <w:rPr>
                <w:rFonts w:ascii="Calibri" w:hAnsi="Calibri" w:cs="Calibri"/>
              </w:rPr>
              <w:t>6</w:t>
            </w:r>
            <w:r w:rsidR="00052D4B">
              <w:rPr>
                <w:rFonts w:ascii="Calibri" w:hAnsi="Calibri" w:cs="Calibri"/>
              </w:rPr>
              <w:t>3</w:t>
            </w:r>
          </w:p>
        </w:tc>
      </w:tr>
      <w:tr w:rsidR="00423FDA" w14:paraId="4392BBCB" w14:textId="77777777" w:rsidTr="00047B8E">
        <w:tc>
          <w:tcPr>
            <w:tcW w:w="4675" w:type="dxa"/>
          </w:tcPr>
          <w:p w14:paraId="02BC613C" w14:textId="0D5ECEB6" w:rsidR="00423FDA" w:rsidRDefault="00052D4B" w:rsidP="00423FD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24.34.136.211, 6074</w:t>
            </w:r>
          </w:p>
        </w:tc>
        <w:tc>
          <w:tcPr>
            <w:tcW w:w="4675" w:type="dxa"/>
          </w:tcPr>
          <w:p w14:paraId="0FEAF3AC" w14:textId="78B604D6" w:rsidR="00423FDA" w:rsidRDefault="00423FDA" w:rsidP="00423FD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192.168.1.12</w:t>
            </w:r>
            <w:r w:rsidR="00052D4B">
              <w:rPr>
                <w:rFonts w:ascii="Calibri" w:hAnsi="Calibri" w:cs="Calibri"/>
              </w:rPr>
              <w:t>, 3383</w:t>
            </w:r>
          </w:p>
        </w:tc>
      </w:tr>
      <w:tr w:rsidR="0007719D" w14:paraId="61CB78E7" w14:textId="77777777" w:rsidTr="00B13D0E">
        <w:tc>
          <w:tcPr>
            <w:tcW w:w="4675" w:type="dxa"/>
          </w:tcPr>
          <w:p w14:paraId="7B744601" w14:textId="789C94AD" w:rsidR="0007719D" w:rsidRDefault="0007719D" w:rsidP="00B13D0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24.34.136.211, 6073</w:t>
            </w:r>
          </w:p>
        </w:tc>
        <w:tc>
          <w:tcPr>
            <w:tcW w:w="4675" w:type="dxa"/>
          </w:tcPr>
          <w:p w14:paraId="36AE8FB2" w14:textId="75590B21" w:rsidR="0007719D" w:rsidRDefault="0007719D" w:rsidP="00B13D0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192.168.1.12, 3382</w:t>
            </w:r>
          </w:p>
        </w:tc>
      </w:tr>
      <w:tr w:rsidR="00423FDA" w14:paraId="3C6C8EEC" w14:textId="77777777" w:rsidTr="00047B8E">
        <w:tc>
          <w:tcPr>
            <w:tcW w:w="4675" w:type="dxa"/>
          </w:tcPr>
          <w:p w14:paraId="6F3B2EF7" w14:textId="4253C396" w:rsidR="00423FDA" w:rsidRDefault="00052D4B" w:rsidP="00423FD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24.34.136.211, 5007</w:t>
            </w:r>
          </w:p>
        </w:tc>
        <w:tc>
          <w:tcPr>
            <w:tcW w:w="4675" w:type="dxa"/>
          </w:tcPr>
          <w:p w14:paraId="4C8599DD" w14:textId="7C6E8AA1" w:rsidR="00423FDA" w:rsidRDefault="00423FDA" w:rsidP="00423FD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192.168.1.128</w:t>
            </w:r>
            <w:r w:rsidR="00052D4B">
              <w:rPr>
                <w:rFonts w:ascii="Calibri" w:hAnsi="Calibri" w:cs="Calibri"/>
              </w:rPr>
              <w:t>, 3362</w:t>
            </w:r>
          </w:p>
        </w:tc>
      </w:tr>
      <w:tr w:rsidR="0007719D" w14:paraId="3778D82C" w14:textId="77777777" w:rsidTr="00B13D0E">
        <w:tc>
          <w:tcPr>
            <w:tcW w:w="4675" w:type="dxa"/>
          </w:tcPr>
          <w:p w14:paraId="1EC9B49C" w14:textId="2BE780A8" w:rsidR="0007719D" w:rsidRDefault="0007719D" w:rsidP="00B13D0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24.34.136.211, 5008</w:t>
            </w:r>
          </w:p>
        </w:tc>
        <w:tc>
          <w:tcPr>
            <w:tcW w:w="4675" w:type="dxa"/>
          </w:tcPr>
          <w:p w14:paraId="3B228C9B" w14:textId="7AED1B4F" w:rsidR="0007719D" w:rsidRDefault="0007719D" w:rsidP="00B13D0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192.168.1.128, 3365</w:t>
            </w:r>
          </w:p>
        </w:tc>
      </w:tr>
    </w:tbl>
    <w:p w14:paraId="2A5BE9FB" w14:textId="77777777" w:rsidR="00047B8E" w:rsidRDefault="00047B8E" w:rsidP="006476C9">
      <w:pPr>
        <w:autoSpaceDE w:val="0"/>
        <w:autoSpaceDN w:val="0"/>
        <w:adjustRightInd w:val="0"/>
        <w:rPr>
          <w:rFonts w:ascii="Calibri" w:hAnsi="Calibri" w:cs="Calibri"/>
        </w:rPr>
      </w:pPr>
    </w:p>
    <w:p w14:paraId="7DFAB0B2" w14:textId="4F305B02" w:rsidR="00D002FA" w:rsidRDefault="00D002FA" w:rsidP="006476C9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7E8D7BC" w14:textId="17F5D497" w:rsidR="00D002FA" w:rsidRPr="00D002FA" w:rsidRDefault="00D002FA" w:rsidP="00D002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002FA">
        <w:rPr>
          <w:rFonts w:ascii="Calibri" w:hAnsi="Calibri" w:cs="Calibri"/>
        </w:rPr>
        <w:lastRenderedPageBreak/>
        <w:t>(1 point) We made a distinction between the forwarding function and the routing</w:t>
      </w:r>
    </w:p>
    <w:p w14:paraId="523B5306" w14:textId="77777777" w:rsidR="00D002FA" w:rsidRDefault="00D002FA" w:rsidP="00D002FA">
      <w:pPr>
        <w:autoSpaceDE w:val="0"/>
        <w:autoSpaceDN w:val="0"/>
        <w:adjustRightInd w:val="0"/>
        <w:ind w:left="420"/>
        <w:rPr>
          <w:rFonts w:ascii="Calibri" w:hAnsi="Calibri" w:cs="Calibri"/>
        </w:rPr>
      </w:pPr>
      <w:r>
        <w:rPr>
          <w:rFonts w:ascii="Calibri" w:hAnsi="Calibri" w:cs="Calibri"/>
        </w:rPr>
        <w:t>function performed in the network layer. What are the key differences between routing and forwarding?</w:t>
      </w:r>
    </w:p>
    <w:p w14:paraId="70F8F683" w14:textId="6827B0C7" w:rsidR="00071253" w:rsidRDefault="00D002FA" w:rsidP="00D002FA">
      <w:pPr>
        <w:autoSpaceDE w:val="0"/>
        <w:autoSpaceDN w:val="0"/>
        <w:adjustRightInd w:val="0"/>
        <w:ind w:left="420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071253">
        <w:rPr>
          <w:rFonts w:ascii="Calibri" w:hAnsi="Calibri" w:cs="Calibri"/>
        </w:rPr>
        <w:t>Routing: network-wide process, route datagrams among routers along and end-to-end path from source host to destination host.</w:t>
      </w:r>
    </w:p>
    <w:p w14:paraId="587606E7" w14:textId="77777777" w:rsidR="00071253" w:rsidRDefault="00071253" w:rsidP="00D002FA">
      <w:pPr>
        <w:autoSpaceDE w:val="0"/>
        <w:autoSpaceDN w:val="0"/>
        <w:adjustRightInd w:val="0"/>
        <w:ind w:left="420"/>
        <w:rPr>
          <w:rFonts w:ascii="Calibri" w:hAnsi="Calibri" w:cs="Calibri"/>
        </w:rPr>
      </w:pPr>
    </w:p>
    <w:p w14:paraId="64A92AB3" w14:textId="77777777" w:rsidR="001650F6" w:rsidRDefault="00071253" w:rsidP="001650F6">
      <w:pPr>
        <w:autoSpaceDE w:val="0"/>
        <w:autoSpaceDN w:val="0"/>
        <w:adjustRightInd w:val="0"/>
        <w:ind w:left="420"/>
        <w:rPr>
          <w:rFonts w:ascii="Calibri" w:hAnsi="Calibri" w:cs="Calibri"/>
        </w:rPr>
      </w:pPr>
      <w:r>
        <w:rPr>
          <w:rFonts w:ascii="Calibri" w:hAnsi="Calibri" w:cs="Calibri"/>
        </w:rPr>
        <w:t>Forwarding: router-local action, forward datagrams (packets) arriving on one of a router’s input links to one of its output links.</w:t>
      </w:r>
      <w:r w:rsidR="00D002FA" w:rsidRPr="00071253">
        <w:rPr>
          <w:rFonts w:ascii="Calibri" w:hAnsi="Calibri" w:cs="Calibri"/>
        </w:rPr>
        <w:br/>
      </w:r>
    </w:p>
    <w:p w14:paraId="377B511D" w14:textId="3502DC3D" w:rsidR="00025D8B" w:rsidRPr="00025D8B" w:rsidRDefault="00025D8B" w:rsidP="00025D8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025D8B">
        <w:rPr>
          <w:rFonts w:ascii="Calibri" w:hAnsi="Calibri" w:cs="Calibri"/>
        </w:rPr>
        <w:t>(4 points) Consider a datagram network using 32-bit host addresses. Suppose a router has four links, numbered 0 through 3, and packets are to be forwarded to the link interfaces as follows:</w:t>
      </w:r>
      <w:r>
        <w:rPr>
          <w:rFonts w:ascii="Calibri" w:hAnsi="Calibri" w:cs="Calibri"/>
        </w:rPr>
        <w:br/>
      </w:r>
      <w:r w:rsidRPr="00025D8B">
        <w:rPr>
          <w:noProof/>
        </w:rPr>
        <w:drawing>
          <wp:inline distT="0" distB="0" distL="0" distR="0" wp14:anchorId="370BFCE5" wp14:editId="61F1A0DA">
            <wp:extent cx="3673158" cy="3482642"/>
            <wp:effectExtent l="0" t="0" r="381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14:paraId="51A857B2" w14:textId="77777777" w:rsidR="00B85E1F" w:rsidRDefault="00025D8B" w:rsidP="00025D8B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025D8B">
        <w:rPr>
          <w:rFonts w:ascii="Calibri" w:hAnsi="Calibri" w:cs="Calibri"/>
        </w:rPr>
        <w:t>Complete the following forwarding table according to the above setting, assuming longest prefix matching is used to decide where to forward a packet to the correct link interface. Note that the column of network prefix should be presented in the decimal form of a.b.c.d/x. You need to decide how many entries that this table requires.</w:t>
      </w:r>
      <w:r>
        <w:rPr>
          <w:rFonts w:ascii="Calibri" w:hAnsi="Calibri" w:cs="Calibri"/>
        </w:rPr>
        <w:br/>
      </w:r>
    </w:p>
    <w:p w14:paraId="1C954F6C" w14:textId="77777777" w:rsidR="00B85E1F" w:rsidRDefault="00B85E1F" w:rsidP="00B85E1F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D49807" w14:textId="275C577E" w:rsidR="00025D8B" w:rsidRPr="00B85E1F" w:rsidRDefault="00025D8B" w:rsidP="00B85E1F">
      <w:pPr>
        <w:autoSpaceDE w:val="0"/>
        <w:autoSpaceDN w:val="0"/>
        <w:adjustRightInd w:val="0"/>
        <w:rPr>
          <w:rFonts w:ascii="Calibri" w:hAnsi="Calibri" w:cs="Calibri"/>
        </w:rPr>
      </w:pPr>
      <w:r w:rsidRPr="00B85E1F">
        <w:rPr>
          <w:rFonts w:ascii="Calibri" w:hAnsi="Calibri" w:cs="Calibri"/>
        </w:rPr>
        <w:br/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3282"/>
        <w:gridCol w:w="2263"/>
        <w:gridCol w:w="2263"/>
      </w:tblGrid>
      <w:tr w:rsidR="00576D2A" w14:paraId="57B65705" w14:textId="45857BE3" w:rsidTr="008B452E">
        <w:tc>
          <w:tcPr>
            <w:tcW w:w="3282" w:type="dxa"/>
          </w:tcPr>
          <w:p w14:paraId="33FDEC06" w14:textId="7D0DDF4D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Network Prefix (Decimal)</w:t>
            </w:r>
          </w:p>
        </w:tc>
        <w:tc>
          <w:tcPr>
            <w:tcW w:w="2263" w:type="dxa"/>
          </w:tcPr>
          <w:p w14:paraId="3D9D469D" w14:textId="77777777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3" w:type="dxa"/>
          </w:tcPr>
          <w:p w14:paraId="2CEE9C24" w14:textId="539F7A9F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 Link Interface</w:t>
            </w:r>
          </w:p>
        </w:tc>
      </w:tr>
      <w:tr w:rsidR="00576D2A" w14:paraId="1F893E6E" w14:textId="58E8E166" w:rsidTr="008B452E">
        <w:tc>
          <w:tcPr>
            <w:tcW w:w="3282" w:type="dxa"/>
          </w:tcPr>
          <w:p w14:paraId="77AF45AE" w14:textId="3E959C5F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From</w:t>
            </w:r>
          </w:p>
        </w:tc>
        <w:tc>
          <w:tcPr>
            <w:tcW w:w="2263" w:type="dxa"/>
          </w:tcPr>
          <w:p w14:paraId="162DE946" w14:textId="1EFB177F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AF6F7E">
              <w:rPr>
                <w:rFonts w:ascii="Calibri" w:hAnsi="Calibri" w:cs="Calibri"/>
              </w:rPr>
              <w:t>o</w:t>
            </w:r>
          </w:p>
        </w:tc>
        <w:tc>
          <w:tcPr>
            <w:tcW w:w="2263" w:type="dxa"/>
          </w:tcPr>
          <w:p w14:paraId="791BFB77" w14:textId="77777777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76D2A" w14:paraId="08BDA23C" w14:textId="418AF646" w:rsidTr="008B452E">
        <w:tc>
          <w:tcPr>
            <w:tcW w:w="3282" w:type="dxa"/>
          </w:tcPr>
          <w:p w14:paraId="09354C56" w14:textId="5DE758A1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224.0.0.0/</w:t>
            </w:r>
            <w:r w:rsidR="00601B4F">
              <w:rPr>
                <w:rFonts w:ascii="Calibri" w:hAnsi="Calibri" w:cs="Calibri"/>
              </w:rPr>
              <w:t>10</w:t>
            </w:r>
          </w:p>
        </w:tc>
        <w:tc>
          <w:tcPr>
            <w:tcW w:w="2263" w:type="dxa"/>
          </w:tcPr>
          <w:p w14:paraId="09207EB7" w14:textId="2323937C" w:rsidR="00576D2A" w:rsidRDefault="00AF6F7E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224.63.255.255/1</w:t>
            </w:r>
            <w:r w:rsidR="00601B4F">
              <w:rPr>
                <w:rFonts w:ascii="Calibri" w:hAnsi="Calibri" w:cs="Calibri"/>
              </w:rPr>
              <w:t>0</w:t>
            </w:r>
          </w:p>
        </w:tc>
        <w:tc>
          <w:tcPr>
            <w:tcW w:w="2263" w:type="dxa"/>
          </w:tcPr>
          <w:p w14:paraId="0B16A098" w14:textId="28300D17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576D2A" w14:paraId="594E9A79" w14:textId="60D5360F" w:rsidTr="008B452E">
        <w:tc>
          <w:tcPr>
            <w:tcW w:w="3282" w:type="dxa"/>
          </w:tcPr>
          <w:p w14:paraId="75B5BD54" w14:textId="174F4066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224.64.0.0/16</w:t>
            </w:r>
          </w:p>
        </w:tc>
        <w:tc>
          <w:tcPr>
            <w:tcW w:w="2263" w:type="dxa"/>
          </w:tcPr>
          <w:p w14:paraId="32DB4ECE" w14:textId="5DCF4037" w:rsidR="00576D2A" w:rsidRDefault="00AF6F7E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224.64.255.255/16</w:t>
            </w:r>
          </w:p>
        </w:tc>
        <w:tc>
          <w:tcPr>
            <w:tcW w:w="2263" w:type="dxa"/>
          </w:tcPr>
          <w:p w14:paraId="6E87BD0F" w14:textId="12A1631C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576D2A" w14:paraId="36C19FA8" w14:textId="4C6E7BD5" w:rsidTr="008B452E">
        <w:tc>
          <w:tcPr>
            <w:tcW w:w="3282" w:type="dxa"/>
          </w:tcPr>
          <w:p w14:paraId="67677E91" w14:textId="21FF7537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224.112.0.0/1</w:t>
            </w:r>
            <w:r w:rsidR="00601B4F">
              <w:rPr>
                <w:rFonts w:ascii="Calibri" w:hAnsi="Calibri" w:cs="Calibri"/>
              </w:rPr>
              <w:t>2</w:t>
            </w:r>
          </w:p>
        </w:tc>
        <w:tc>
          <w:tcPr>
            <w:tcW w:w="2263" w:type="dxa"/>
          </w:tcPr>
          <w:p w14:paraId="510DF447" w14:textId="269E5FB5" w:rsidR="00576D2A" w:rsidRDefault="00AF6F7E" w:rsidP="00576D2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224.127.255.255/1</w:t>
            </w:r>
            <w:r w:rsidR="00601B4F">
              <w:rPr>
                <w:rFonts w:ascii="Calibri" w:hAnsi="Calibri" w:cs="Calibri"/>
              </w:rPr>
              <w:t>2</w:t>
            </w:r>
          </w:p>
        </w:tc>
        <w:tc>
          <w:tcPr>
            <w:tcW w:w="2263" w:type="dxa"/>
          </w:tcPr>
          <w:p w14:paraId="4591818E" w14:textId="18B25FD9" w:rsidR="00576D2A" w:rsidRDefault="00576D2A" w:rsidP="00576D2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76D2A" w14:paraId="33E480C2" w14:textId="0A0804DD" w:rsidTr="008B452E">
        <w:tc>
          <w:tcPr>
            <w:tcW w:w="3282" w:type="dxa"/>
          </w:tcPr>
          <w:p w14:paraId="0A52E241" w14:textId="714C1145" w:rsidR="00576D2A" w:rsidRDefault="00576D2A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225.176.0.0/</w:t>
            </w:r>
            <w:r w:rsidR="00601B4F">
              <w:rPr>
                <w:rFonts w:ascii="Calibri" w:hAnsi="Calibri" w:cs="Calibri"/>
              </w:rPr>
              <w:t>12</w:t>
            </w:r>
          </w:p>
        </w:tc>
        <w:tc>
          <w:tcPr>
            <w:tcW w:w="2263" w:type="dxa"/>
          </w:tcPr>
          <w:p w14:paraId="48900500" w14:textId="49502852" w:rsidR="00576D2A" w:rsidRDefault="00AF6F7E" w:rsidP="00576D2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225.191.255.255/</w:t>
            </w:r>
            <w:r w:rsidR="00601B4F">
              <w:rPr>
                <w:rFonts w:ascii="Calibri" w:hAnsi="Calibri" w:cs="Calibri"/>
              </w:rPr>
              <w:t>12</w:t>
            </w:r>
          </w:p>
        </w:tc>
        <w:tc>
          <w:tcPr>
            <w:tcW w:w="2263" w:type="dxa"/>
          </w:tcPr>
          <w:p w14:paraId="70AF57F7" w14:textId="25C93A17" w:rsidR="00576D2A" w:rsidRDefault="00576D2A" w:rsidP="00576D2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576D2A" w14:paraId="72254C46" w14:textId="11CE9C17" w:rsidTr="008B452E">
        <w:tc>
          <w:tcPr>
            <w:tcW w:w="3282" w:type="dxa"/>
          </w:tcPr>
          <w:p w14:paraId="3D04B3D0" w14:textId="298ED0BB" w:rsidR="00576D2A" w:rsidRDefault="00AF6F7E" w:rsidP="00576D2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226.128.0.0/</w:t>
            </w:r>
            <w:r w:rsidR="00601B4F">
              <w:rPr>
                <w:rFonts w:ascii="Calibri" w:hAnsi="Calibri" w:cs="Calibri"/>
              </w:rPr>
              <w:t>9</w:t>
            </w:r>
          </w:p>
        </w:tc>
        <w:tc>
          <w:tcPr>
            <w:tcW w:w="2263" w:type="dxa"/>
          </w:tcPr>
          <w:p w14:paraId="61DDC8BA" w14:textId="4171EDDF" w:rsidR="00576D2A" w:rsidRDefault="00AF6F7E" w:rsidP="00576D2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226.255.255.255/</w:t>
            </w:r>
            <w:r w:rsidR="00601B4F">
              <w:rPr>
                <w:rFonts w:ascii="Calibri" w:hAnsi="Calibri" w:cs="Calibri"/>
              </w:rPr>
              <w:t>9</w:t>
            </w:r>
          </w:p>
        </w:tc>
        <w:tc>
          <w:tcPr>
            <w:tcW w:w="2263" w:type="dxa"/>
          </w:tcPr>
          <w:p w14:paraId="3E46CD7C" w14:textId="33B35863" w:rsidR="00576D2A" w:rsidRDefault="00AF6F7E" w:rsidP="00576D2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14:paraId="32E9BE9A" w14:textId="1589E2AB" w:rsidR="00025D8B" w:rsidRDefault="00025D8B" w:rsidP="00025D8B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</w:p>
    <w:p w14:paraId="19A027E2" w14:textId="77777777" w:rsidR="00954090" w:rsidRDefault="00954090" w:rsidP="00F24819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54090">
        <w:rPr>
          <w:rFonts w:ascii="Calibri" w:hAnsi="Calibri" w:cs="Calibri"/>
        </w:rPr>
        <w:t xml:space="preserve">According to the above forwarding table, give the output link interface for each datagram with the following destination addresses: </w:t>
      </w:r>
    </w:p>
    <w:p w14:paraId="65C98892" w14:textId="3026DBC0" w:rsidR="00954090" w:rsidRDefault="00954090" w:rsidP="00954090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  <w:r w:rsidRPr="00954090">
        <w:rPr>
          <w:rFonts w:ascii="Calibri" w:hAnsi="Calibri" w:cs="Calibri"/>
        </w:rPr>
        <w:t>225.180.128.1, 224.135.1.2, 224.111.0.1</w:t>
      </w:r>
    </w:p>
    <w:p w14:paraId="436FF2F4" w14:textId="77777777" w:rsidR="00954090" w:rsidRDefault="00954090" w:rsidP="00954090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</w:p>
    <w:p w14:paraId="5DC915A3" w14:textId="4F0A9609" w:rsidR="00954090" w:rsidRDefault="00954090" w:rsidP="00954090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  <w:r w:rsidRPr="00954090">
        <w:rPr>
          <w:rFonts w:ascii="Calibri" w:hAnsi="Calibri" w:cs="Calibri"/>
        </w:rPr>
        <w:t>225.180.128.1</w:t>
      </w:r>
      <w:r>
        <w:rPr>
          <w:rFonts w:ascii="Calibri" w:hAnsi="Calibri" w:cs="Calibri"/>
        </w:rPr>
        <w:t xml:space="preserve"> </w:t>
      </w:r>
      <w:r w:rsidRPr="0095409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3</w:t>
      </w:r>
    </w:p>
    <w:p w14:paraId="3854B02F" w14:textId="34CF2170" w:rsidR="00E0600B" w:rsidRDefault="00954090" w:rsidP="00E0600B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  <w:r w:rsidRPr="00954090">
        <w:rPr>
          <w:rFonts w:ascii="Calibri" w:hAnsi="Calibri" w:cs="Calibri"/>
        </w:rPr>
        <w:t>224.135.1.2</w:t>
      </w:r>
      <w:r>
        <w:rPr>
          <w:rFonts w:ascii="Calibri" w:hAnsi="Calibri" w:cs="Calibri"/>
        </w:rPr>
        <w:t xml:space="preserve"> </w:t>
      </w:r>
      <w:r w:rsidRPr="00954090">
        <w:rPr>
          <w:rFonts w:ascii="Calibri" w:hAnsi="Calibri" w:cs="Calibri"/>
        </w:rPr>
        <w:sym w:font="Wingdings" w:char="F0E0"/>
      </w:r>
      <w:r w:rsidR="00756527">
        <w:rPr>
          <w:rFonts w:ascii="Calibri" w:hAnsi="Calibri" w:cs="Calibri"/>
        </w:rPr>
        <w:t xml:space="preserve"> 2 (</w:t>
      </w:r>
      <w:r w:rsidR="00A0620E">
        <w:rPr>
          <w:rFonts w:ascii="Calibri" w:hAnsi="Calibri" w:cs="Calibri"/>
        </w:rPr>
        <w:t>NS</w:t>
      </w:r>
      <w:r w:rsidR="00756527">
        <w:rPr>
          <w:rFonts w:ascii="Calibri" w:hAnsi="Calibri" w:cs="Calibri"/>
        </w:rPr>
        <w:t>)</w:t>
      </w:r>
    </w:p>
    <w:p w14:paraId="6B744A15" w14:textId="0C3B2D37" w:rsidR="00936AC7" w:rsidRDefault="00E0600B" w:rsidP="00E0600B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  <w:r>
        <w:rPr>
          <w:rFonts w:ascii="Calibri" w:hAnsi="Calibri" w:cs="Calibri"/>
        </w:rPr>
        <w:t xml:space="preserve">224.111.0.1 </w:t>
      </w:r>
      <w:r w:rsidR="00954090" w:rsidRPr="00954090">
        <w:rPr>
          <w:rFonts w:ascii="Calibri" w:hAnsi="Calibri" w:cs="Calibri"/>
        </w:rPr>
        <w:sym w:font="Wingdings" w:char="F0E0"/>
      </w:r>
      <w:r w:rsidR="00F503D4">
        <w:rPr>
          <w:rFonts w:ascii="Calibri" w:hAnsi="Calibri" w:cs="Calibri"/>
        </w:rPr>
        <w:t xml:space="preserve"> 2</w:t>
      </w:r>
    </w:p>
    <w:p w14:paraId="5759FD35" w14:textId="11BBCB10" w:rsidR="00936AC7" w:rsidRDefault="00F6710A" w:rsidP="00A461E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36AC7">
        <w:rPr>
          <w:rFonts w:ascii="Calibri" w:hAnsi="Calibri" w:cs="Calibri"/>
        </w:rPr>
        <w:t>(3 points) Consider a router that interconnects three subnets: Subnet 1, Subnet 2,</w:t>
      </w:r>
      <w:r w:rsidR="00936AC7" w:rsidRPr="00936AC7">
        <w:rPr>
          <w:rFonts w:ascii="Calibri" w:hAnsi="Calibri" w:cs="Calibri"/>
        </w:rPr>
        <w:t xml:space="preserve"> </w:t>
      </w:r>
      <w:r w:rsidRPr="00936AC7">
        <w:rPr>
          <w:rFonts w:ascii="Calibri" w:hAnsi="Calibri" w:cs="Calibri"/>
        </w:rPr>
        <w:t>and Subnet 3. Suppose all of the interfaces in each of these three subnets should use</w:t>
      </w:r>
      <w:r w:rsidR="00936AC7" w:rsidRPr="00936AC7">
        <w:rPr>
          <w:rFonts w:ascii="Calibri" w:hAnsi="Calibri" w:cs="Calibri"/>
        </w:rPr>
        <w:t xml:space="preserve"> </w:t>
      </w:r>
      <w:r w:rsidRPr="00936AC7">
        <w:rPr>
          <w:rFonts w:ascii="Calibri" w:hAnsi="Calibri" w:cs="Calibri"/>
        </w:rPr>
        <w:t>addresses in a large block defined by prefix 128.16.0.0/12. You need to further</w:t>
      </w:r>
      <w:r w:rsidR="00936AC7" w:rsidRPr="00936AC7">
        <w:rPr>
          <w:rFonts w:ascii="Calibri" w:hAnsi="Calibri" w:cs="Calibri"/>
        </w:rPr>
        <w:t xml:space="preserve"> </w:t>
      </w:r>
      <w:r w:rsidRPr="00936AC7">
        <w:rPr>
          <w:rFonts w:ascii="Calibri" w:hAnsi="Calibri" w:cs="Calibri"/>
        </w:rPr>
        <w:t xml:space="preserve">divide this large address block into three smaller </w:t>
      </w:r>
      <w:r w:rsidRPr="00936AC7">
        <w:rPr>
          <w:rFonts w:ascii="Calibri-Bold" w:hAnsi="Calibri-Bold" w:cs="Calibri-Bold"/>
          <w:b/>
          <w:bCs/>
        </w:rPr>
        <w:t xml:space="preserve">non-overlapping </w:t>
      </w:r>
      <w:r w:rsidRPr="00936AC7">
        <w:rPr>
          <w:rFonts w:ascii="Calibri" w:hAnsi="Calibri" w:cs="Calibri"/>
        </w:rPr>
        <w:t>address blocks for</w:t>
      </w:r>
      <w:r w:rsidR="00936AC7" w:rsidRPr="00936AC7">
        <w:rPr>
          <w:rFonts w:ascii="Calibri" w:hAnsi="Calibri" w:cs="Calibri"/>
        </w:rPr>
        <w:t xml:space="preserve"> </w:t>
      </w:r>
      <w:r w:rsidRPr="00936AC7">
        <w:rPr>
          <w:rFonts w:ascii="Calibri" w:hAnsi="Calibri" w:cs="Calibri"/>
        </w:rPr>
        <w:t>these three subnets. They need to further meet the following conditions:</w:t>
      </w:r>
    </w:p>
    <w:p w14:paraId="6C69E7B9" w14:textId="4B05BEA5" w:rsidR="00936AC7" w:rsidRDefault="00936AC7" w:rsidP="009116C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36AC7">
        <w:rPr>
          <w:rFonts w:ascii="Calibri" w:hAnsi="Calibri" w:cs="Calibri"/>
        </w:rPr>
        <w:t>Subnet 1 is required to support at least 300 interfaces, and the last address for this subnet is 128.31.255.255</w:t>
      </w:r>
    </w:p>
    <w:p w14:paraId="366FA997" w14:textId="19D90BFE" w:rsidR="00936AC7" w:rsidRDefault="00936AC7" w:rsidP="0048234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36AC7">
        <w:rPr>
          <w:rFonts w:ascii="Calibri" w:hAnsi="Calibri" w:cs="Calibri"/>
        </w:rPr>
        <w:t>Subnet 2 is to support at least 120 interfaces, and the last address for this subnet is 128.16.1.127</w:t>
      </w:r>
    </w:p>
    <w:p w14:paraId="36ADC6CC" w14:textId="0814BD53" w:rsidR="00936AC7" w:rsidRDefault="00936AC7" w:rsidP="00A91CB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936AC7">
        <w:rPr>
          <w:rFonts w:ascii="Calibri" w:hAnsi="Calibri" w:cs="Calibri"/>
        </w:rPr>
        <w:t>Subnet 3 is to support at least 400 interfaces, and the last address for this subnet is 128.17.7.255.</w:t>
      </w:r>
    </w:p>
    <w:p w14:paraId="1EAFD2D9" w14:textId="71F66788" w:rsidR="00F6577C" w:rsidRDefault="00F6577C" w:rsidP="00F6577C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BF4F8C5" wp14:editId="1A4CF248">
            <wp:extent cx="5943600" cy="7820025"/>
            <wp:effectExtent l="0" t="0" r="0" b="9525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B276" w14:textId="3FDB22E1" w:rsidR="00F6577C" w:rsidRPr="00936AC7" w:rsidRDefault="00F6577C" w:rsidP="00F6577C">
      <w:pPr>
        <w:pStyle w:val="ListParagraph"/>
        <w:autoSpaceDE w:val="0"/>
        <w:autoSpaceDN w:val="0"/>
        <w:adjustRightInd w:val="0"/>
        <w:ind w:left="114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E38BD48" wp14:editId="1427B1FF">
            <wp:extent cx="5943600" cy="3426460"/>
            <wp:effectExtent l="0" t="0" r="0" b="254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77C" w:rsidRPr="00936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9E3"/>
    <w:multiLevelType w:val="hybridMultilevel"/>
    <w:tmpl w:val="D72660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08C0"/>
    <w:multiLevelType w:val="hybridMultilevel"/>
    <w:tmpl w:val="C8F4C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17D6D"/>
    <w:multiLevelType w:val="hybridMultilevel"/>
    <w:tmpl w:val="A75C116C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838B8"/>
    <w:multiLevelType w:val="multilevel"/>
    <w:tmpl w:val="66AC642E"/>
    <w:lvl w:ilvl="0">
      <w:start w:val="224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11"/>
      <w:numFmt w:val="decimal"/>
      <w:lvlText w:val="%1.%2"/>
      <w:lvlJc w:val="left"/>
      <w:pPr>
        <w:ind w:left="1520" w:hanging="1140"/>
      </w:pPr>
      <w:rPr>
        <w:rFonts w:hint="default"/>
      </w:rPr>
    </w:lvl>
    <w:lvl w:ilvl="2">
      <w:numFmt w:val="decimal"/>
      <w:lvlText w:val="%1.%2.%3"/>
      <w:lvlJc w:val="left"/>
      <w:pPr>
        <w:ind w:left="190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4" w15:restartNumberingAfterBreak="0">
    <w:nsid w:val="27D66F6A"/>
    <w:multiLevelType w:val="hybridMultilevel"/>
    <w:tmpl w:val="164EE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77CF6"/>
    <w:multiLevelType w:val="hybridMultilevel"/>
    <w:tmpl w:val="3230C5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B1EF0"/>
    <w:multiLevelType w:val="hybridMultilevel"/>
    <w:tmpl w:val="3E3A82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82FB7"/>
    <w:multiLevelType w:val="hybridMultilevel"/>
    <w:tmpl w:val="544EBCEA"/>
    <w:lvl w:ilvl="0" w:tplc="94F2B1F8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C770343"/>
    <w:multiLevelType w:val="hybridMultilevel"/>
    <w:tmpl w:val="4FAC1080"/>
    <w:lvl w:ilvl="0" w:tplc="E13EB806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9EE6149"/>
    <w:multiLevelType w:val="hybridMultilevel"/>
    <w:tmpl w:val="83CCB5C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01"/>
    <w:rsid w:val="00025D8B"/>
    <w:rsid w:val="00047B8E"/>
    <w:rsid w:val="00052D4B"/>
    <w:rsid w:val="00071253"/>
    <w:rsid w:val="0007719D"/>
    <w:rsid w:val="001650F6"/>
    <w:rsid w:val="00283778"/>
    <w:rsid w:val="002B6C97"/>
    <w:rsid w:val="00410D7C"/>
    <w:rsid w:val="00423FDA"/>
    <w:rsid w:val="00437A19"/>
    <w:rsid w:val="004C11EB"/>
    <w:rsid w:val="00576D2A"/>
    <w:rsid w:val="00595356"/>
    <w:rsid w:val="00601B4F"/>
    <w:rsid w:val="006476C9"/>
    <w:rsid w:val="00742661"/>
    <w:rsid w:val="0074302D"/>
    <w:rsid w:val="00756527"/>
    <w:rsid w:val="007971C4"/>
    <w:rsid w:val="007E0A69"/>
    <w:rsid w:val="008051DD"/>
    <w:rsid w:val="008747CF"/>
    <w:rsid w:val="00874B01"/>
    <w:rsid w:val="008B69E7"/>
    <w:rsid w:val="008C7870"/>
    <w:rsid w:val="00936AC7"/>
    <w:rsid w:val="00954090"/>
    <w:rsid w:val="009A259A"/>
    <w:rsid w:val="00A0620E"/>
    <w:rsid w:val="00AD1638"/>
    <w:rsid w:val="00AF6F7E"/>
    <w:rsid w:val="00B85E1F"/>
    <w:rsid w:val="00B87C5E"/>
    <w:rsid w:val="00CA15F9"/>
    <w:rsid w:val="00D002FA"/>
    <w:rsid w:val="00D142F8"/>
    <w:rsid w:val="00D72680"/>
    <w:rsid w:val="00E0600B"/>
    <w:rsid w:val="00E74540"/>
    <w:rsid w:val="00EB0590"/>
    <w:rsid w:val="00F503D4"/>
    <w:rsid w:val="00F6577C"/>
    <w:rsid w:val="00F6710A"/>
    <w:rsid w:val="00FE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D0A0"/>
  <w15:chartTrackingRefBased/>
  <w15:docId w15:val="{39712F30-A830-8D48-818F-6F7370FF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002FA"/>
    <w:pPr>
      <w:ind w:left="720"/>
      <w:contextualSpacing/>
    </w:pPr>
  </w:style>
  <w:style w:type="table" w:styleId="TableGrid">
    <w:name w:val="Table Grid"/>
    <w:basedOn w:val="TableNormal"/>
    <w:uiPriority w:val="39"/>
    <w:rsid w:val="00047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Mahmoud Moustafa</cp:lastModifiedBy>
  <cp:revision>34</cp:revision>
  <dcterms:created xsi:type="dcterms:W3CDTF">2021-11-22T19:25:00Z</dcterms:created>
  <dcterms:modified xsi:type="dcterms:W3CDTF">2022-03-22T16:47:00Z</dcterms:modified>
</cp:coreProperties>
</file>