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3088" w14:textId="6941230E" w:rsidR="002B67D6" w:rsidRDefault="00CD4C98">
      <w:pPr>
        <w:rPr>
          <w:rFonts w:ascii="Verdana" w:hAnsi="Verdana"/>
          <w:b/>
          <w:bCs/>
          <w:color w:val="000000" w:themeColor="text1"/>
          <w:sz w:val="32"/>
          <w:szCs w:val="32"/>
          <w:shd w:val="clear" w:color="auto" w:fill="FFFFFF"/>
        </w:rPr>
      </w:pPr>
      <w:r w:rsidRPr="00CD4C98">
        <w:rPr>
          <w:rFonts w:ascii="Verdana" w:hAnsi="Verdana"/>
          <w:b/>
          <w:bCs/>
          <w:color w:val="000000" w:themeColor="text1"/>
          <w:sz w:val="32"/>
          <w:szCs w:val="32"/>
          <w:shd w:val="clear" w:color="auto" w:fill="FFFFFF"/>
        </w:rPr>
        <w:t>The </w:t>
      </w:r>
      <w:hyperlink r:id="rId5" w:history="1">
        <w:r w:rsidRPr="00CD4C98">
          <w:rPr>
            <w:rStyle w:val="Hyperlink"/>
            <w:rFonts w:ascii="Verdana" w:hAnsi="Verdana"/>
            <w:b/>
            <w:bCs/>
            <w:color w:val="000000" w:themeColor="text1"/>
            <w:sz w:val="32"/>
            <w:szCs w:val="32"/>
            <w:u w:val="none"/>
            <w:shd w:val="clear" w:color="auto" w:fill="FFFFFF"/>
          </w:rPr>
          <w:t>functional requirements</w:t>
        </w:r>
      </w:hyperlink>
      <w:r w:rsidRPr="00CD4C98">
        <w:rPr>
          <w:rFonts w:ascii="Verdana" w:hAnsi="Verdana"/>
          <w:b/>
          <w:bCs/>
          <w:color w:val="000000" w:themeColor="text1"/>
          <w:sz w:val="32"/>
          <w:szCs w:val="32"/>
          <w:shd w:val="clear" w:color="auto" w:fill="FFFFFF"/>
        </w:rPr>
        <w:t> of this system are:</w:t>
      </w:r>
    </w:p>
    <w:p w14:paraId="056AD6E1" w14:textId="77777777" w:rsidR="00CD4C98" w:rsidRPr="00CD4C98" w:rsidRDefault="00CD4C98" w:rsidP="00CD4C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CD4C98">
        <w:rPr>
          <w:rFonts w:ascii="Verdana" w:eastAsia="Times New Roman" w:hAnsi="Verdana" w:cs="Times New Roman"/>
          <w:color w:val="000000" w:themeColor="text1"/>
          <w:sz w:val="24"/>
          <w:szCs w:val="24"/>
        </w:rPr>
        <w:t>Register a new user for the system.</w:t>
      </w:r>
    </w:p>
    <w:p w14:paraId="6ADC9069" w14:textId="77777777" w:rsidR="00CD4C98" w:rsidRPr="00CD4C98" w:rsidRDefault="00CD4C98" w:rsidP="00CD4C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CD4C98">
        <w:rPr>
          <w:rFonts w:ascii="Verdana" w:eastAsia="Times New Roman" w:hAnsi="Verdana" w:cs="Times New Roman"/>
          <w:color w:val="000000" w:themeColor="text1"/>
          <w:sz w:val="24"/>
          <w:szCs w:val="24"/>
        </w:rPr>
        <w:t>Register a new teacher/employee.</w:t>
      </w:r>
    </w:p>
    <w:p w14:paraId="2A8D8864" w14:textId="7E68E767" w:rsidR="00CD4C98" w:rsidRPr="00CD4C98" w:rsidRDefault="00CD4C98" w:rsidP="007C225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CD4C98">
        <w:rPr>
          <w:rFonts w:ascii="Verdana" w:eastAsia="Times New Roman" w:hAnsi="Verdana" w:cs="Times New Roman"/>
          <w:color w:val="000000" w:themeColor="text1"/>
          <w:sz w:val="24"/>
          <w:szCs w:val="24"/>
        </w:rPr>
        <w:t>Register new students.</w:t>
      </w:r>
    </w:p>
    <w:p w14:paraId="12B634CE" w14:textId="77777777" w:rsidR="00CD4C98" w:rsidRPr="00CD4C98" w:rsidRDefault="00CD4C98" w:rsidP="00CD4C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CD4C98">
        <w:rPr>
          <w:rFonts w:ascii="Verdana" w:eastAsia="Times New Roman" w:hAnsi="Verdana" w:cs="Times New Roman"/>
          <w:color w:val="000000" w:themeColor="text1"/>
          <w:sz w:val="24"/>
          <w:szCs w:val="24"/>
        </w:rPr>
        <w:t>Record the attendance of students.</w:t>
      </w:r>
    </w:p>
    <w:p w14:paraId="7384674D" w14:textId="77777777" w:rsidR="00CD4C98" w:rsidRPr="00CD4C98" w:rsidRDefault="00CD4C98" w:rsidP="00CD4C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CD4C98">
        <w:rPr>
          <w:rFonts w:ascii="Verdana" w:eastAsia="Times New Roman" w:hAnsi="Verdana" w:cs="Times New Roman"/>
          <w:color w:val="000000" w:themeColor="text1"/>
          <w:sz w:val="24"/>
          <w:szCs w:val="24"/>
        </w:rPr>
        <w:t>Record the feed details of students.</w:t>
      </w:r>
    </w:p>
    <w:p w14:paraId="779DA106" w14:textId="77777777" w:rsidR="00CD4C98" w:rsidRPr="00CD4C98" w:rsidRDefault="00CD4C98" w:rsidP="00CD4C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CD4C98">
        <w:rPr>
          <w:rFonts w:ascii="Verdana" w:eastAsia="Times New Roman" w:hAnsi="Verdana" w:cs="Times New Roman"/>
          <w:color w:val="000000" w:themeColor="text1"/>
          <w:sz w:val="24"/>
          <w:szCs w:val="24"/>
        </w:rPr>
        <w:t>Record the course details and subject information.</w:t>
      </w:r>
    </w:p>
    <w:p w14:paraId="6A53C81B" w14:textId="77777777" w:rsidR="00CD4C98" w:rsidRPr="00CD4C98" w:rsidRDefault="00CD4C98" w:rsidP="00CD4C9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CD4C98">
        <w:rPr>
          <w:rFonts w:ascii="Verdana" w:eastAsia="Times New Roman" w:hAnsi="Verdana" w:cs="Times New Roman"/>
          <w:color w:val="000000" w:themeColor="text1"/>
          <w:sz w:val="24"/>
          <w:szCs w:val="24"/>
        </w:rPr>
        <w:t>Generate various reports for all transactions in the system.</w:t>
      </w:r>
    </w:p>
    <w:p w14:paraId="78621EC9" w14:textId="0765D972" w:rsidR="00CD4C98" w:rsidRDefault="00CD4C98" w:rsidP="00CD4C98">
      <w:pPr>
        <w:rPr>
          <w:rFonts w:ascii="Verdana" w:hAnsi="Verdana"/>
          <w:b/>
          <w:bCs/>
          <w:color w:val="000000" w:themeColor="text1"/>
          <w:sz w:val="32"/>
          <w:szCs w:val="32"/>
          <w:shd w:val="clear" w:color="auto" w:fill="FFFFFF"/>
        </w:rPr>
      </w:pPr>
      <w:r w:rsidRPr="00E73CBA">
        <w:rPr>
          <w:rFonts w:eastAsia="Times New Roman" w:cstheme="minorHAnsi"/>
          <w:b/>
          <w:bCs/>
          <w:color w:val="000000" w:themeColor="text1"/>
          <w:sz w:val="40"/>
          <w:szCs w:val="40"/>
        </w:rPr>
        <w:t>Non-</w:t>
      </w:r>
      <w:hyperlink r:id="rId6" w:history="1">
        <w:r w:rsidRPr="00E73CBA">
          <w:rPr>
            <w:rStyle w:val="Hyperlink"/>
            <w:rFonts w:ascii="Verdana" w:hAnsi="Verdana"/>
            <w:b/>
            <w:bCs/>
            <w:color w:val="000000" w:themeColor="text1"/>
            <w:sz w:val="32"/>
            <w:szCs w:val="32"/>
            <w:u w:val="none"/>
            <w:shd w:val="clear" w:color="auto" w:fill="FFFFFF"/>
          </w:rPr>
          <w:t>functional requirements</w:t>
        </w:r>
      </w:hyperlink>
      <w:r w:rsidRPr="00E73CBA">
        <w:rPr>
          <w:rFonts w:ascii="Verdana" w:hAnsi="Verdana"/>
          <w:b/>
          <w:bCs/>
          <w:color w:val="000000" w:themeColor="text1"/>
          <w:sz w:val="32"/>
          <w:szCs w:val="32"/>
          <w:shd w:val="clear" w:color="auto" w:fill="FFFFFF"/>
        </w:rPr>
        <w:t> of this system are:</w:t>
      </w:r>
    </w:p>
    <w:p w14:paraId="1F2035B1" w14:textId="734DD9D0" w:rsidR="00E73CBA" w:rsidRPr="00E73CBA" w:rsidRDefault="00E73CBA" w:rsidP="00E73CB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</w:rPr>
      </w:pPr>
      <w:r w:rsidRPr="00E73CBA">
        <w:rPr>
          <w:rFonts w:ascii="Verdana" w:hAnsi="Verdana"/>
          <w:color w:val="000000" w:themeColor="text1"/>
        </w:rPr>
        <w:t xml:space="preserve">In this system, the authentication of the user is an important factor. In this system, user authentication will be done by login by </w:t>
      </w:r>
      <w:r w:rsidRPr="00E73CBA">
        <w:rPr>
          <w:rFonts w:ascii="Verdana" w:hAnsi="Verdana"/>
          <w:color w:val="000000" w:themeColor="text1"/>
        </w:rPr>
        <w:t>username</w:t>
      </w:r>
      <w:r w:rsidRPr="00E73CBA">
        <w:rPr>
          <w:rFonts w:ascii="Verdana" w:hAnsi="Verdana"/>
          <w:color w:val="000000" w:themeColor="text1"/>
        </w:rPr>
        <w:t xml:space="preserve"> and password and classified by user type. Users will get access to the system as permissions are classified for that type of user.</w:t>
      </w:r>
    </w:p>
    <w:p w14:paraId="31B89467" w14:textId="0CAA0171" w:rsidR="00E73CBA" w:rsidRDefault="00E73CBA" w:rsidP="00E73CB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</w:rPr>
      </w:pPr>
      <w:r w:rsidRPr="00E73CBA">
        <w:rPr>
          <w:rFonts w:ascii="Verdana" w:hAnsi="Verdana"/>
          <w:color w:val="000000" w:themeColor="text1"/>
        </w:rPr>
        <w:t>The system has a consistent interface so that the system is easy to use and in the interface of our system buttons and forms are used to enter data related to a specific module.</w:t>
      </w:r>
    </w:p>
    <w:p w14:paraId="71060FB5" w14:textId="109593C9" w:rsidR="00E73CBA" w:rsidRDefault="00E73CBA" w:rsidP="00E73CB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</w:rPr>
      </w:pPr>
    </w:p>
    <w:p w14:paraId="55533167" w14:textId="739B1CC6" w:rsidR="00E73CBA" w:rsidRDefault="00E73CBA" w:rsidP="00E73CBA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0000" w:themeColor="text1"/>
        </w:rPr>
      </w:pPr>
    </w:p>
    <w:p w14:paraId="20ABC866" w14:textId="3FAECA0E" w:rsidR="00E73CBA" w:rsidRPr="00E73CBA" w:rsidRDefault="00E73CBA" w:rsidP="00E73CBA">
      <w:pPr>
        <w:pStyle w:val="NormalWeb"/>
        <w:shd w:val="clear" w:color="auto" w:fill="FFFFFF"/>
        <w:spacing w:before="0" w:beforeAutospacing="0" w:after="150" w:afterAutospacing="0"/>
      </w:pPr>
    </w:p>
    <w:p w14:paraId="69538DC7" w14:textId="77777777" w:rsidR="00E73CBA" w:rsidRPr="00E73CBA" w:rsidRDefault="00E73CBA" w:rsidP="00CD4C98">
      <w:pPr>
        <w:rPr>
          <w:b/>
          <w:bCs/>
          <w:color w:val="000000" w:themeColor="text1"/>
          <w:sz w:val="24"/>
          <w:szCs w:val="24"/>
        </w:rPr>
      </w:pPr>
    </w:p>
    <w:sectPr w:rsidR="00E73CBA" w:rsidRPr="00E7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1BF6"/>
    <w:multiLevelType w:val="multilevel"/>
    <w:tmpl w:val="E736857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6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98"/>
    <w:rsid w:val="00023505"/>
    <w:rsid w:val="002B67D6"/>
    <w:rsid w:val="00CD4C98"/>
    <w:rsid w:val="00E7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DDF0"/>
  <w15:chartTrackingRefBased/>
  <w15:docId w15:val="{53F9A635-839E-46C5-8462-20EBFC12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C9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4C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D4C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4tutorials.com/which-of-the-following-is-a-functional-requirement/" TargetMode="External"/><Relationship Id="rId5" Type="http://schemas.openxmlformats.org/officeDocument/2006/relationships/hyperlink" Target="https://t4tutorials.com/which-of-the-following-is-a-functional-requir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Ayman</dc:creator>
  <cp:keywords/>
  <dc:description/>
  <cp:lastModifiedBy>Mahmoud Ayman</cp:lastModifiedBy>
  <cp:revision>1</cp:revision>
  <dcterms:created xsi:type="dcterms:W3CDTF">2022-12-11T13:51:00Z</dcterms:created>
  <dcterms:modified xsi:type="dcterms:W3CDTF">2022-12-11T15:57:00Z</dcterms:modified>
</cp:coreProperties>
</file>