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303" w:rsidRPr="00B60303" w:rsidRDefault="00B60303" w:rsidP="00BE7507">
      <w:pPr>
        <w:pStyle w:val="Heading1"/>
        <w:spacing w:before="0" w:line="23" w:lineRule="atLeast"/>
        <w:rPr>
          <w:rFonts w:ascii="roboto regular" w:eastAsia="Times New Roman" w:hAnsi="roboto regular"/>
        </w:rPr>
      </w:pPr>
      <w:r w:rsidRPr="00B60303">
        <w:rPr>
          <w:rFonts w:ascii="roboto regular" w:hAnsi="roboto regular"/>
        </w:rPr>
        <w:t>Release Plan</w:t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Bayer-Westphalian Campaign Management Platform</w:t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1. Purpose of the Release Plan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plan defines the incremental delivery roadmap for the Bayer-Westphalian Campaign Management Platform. The project is developed using a solo-adapted Scrum process, where the student acts as Product Owner, Developer, Scrum Master, and tester, while stakeholder needs are represented through the role personas defined in the project knowledge base.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release plan connects the product backlog, sprint plan, technical implementation, compliance requirements, and final university report evidence. Each release groups one or more Scrum sprints into a meaningful product increment. The releases are organized from initial technical foundation to a production-ready MVP.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release plan follows the project goal: to deliver an internal CRM, campaign management, consent-aware marketing automation, segmentation, reminder, analytics, reporting, audit, and AI-assisted recommendation system for Bayer-Westphalian Insurance.</w:t>
      </w:r>
    </w:p>
    <w:p w:rsidR="00B60303" w:rsidRPr="00B60303" w:rsidRDefault="00B60303" w:rsidP="00BE7507">
      <w:pPr>
        <w:spacing w:after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pict>
          <v:rect id="_x0000_i1025" style="width:0;height:1.5pt" o:hralign="center" o:hrstd="t" o:hr="t" fillcolor="#a0a0a0" stroked="f"/>
        </w:pict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2. Release Strategy Overview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project is delivered through ten planned releases: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571"/>
        <w:gridCol w:w="1065"/>
        <w:gridCol w:w="5472"/>
      </w:tblGrid>
      <w:tr w:rsidR="00B60303" w:rsidRPr="00B60303" w:rsidTr="00B60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center"/>
              <w:rPr>
                <w:rFonts w:ascii="roboto regular" w:hAnsi="roboto regular"/>
                <w:b/>
                <w:bCs/>
              </w:rPr>
            </w:pPr>
            <w:r w:rsidRPr="00B60303">
              <w:rPr>
                <w:rFonts w:ascii="roboto regular" w:hAnsi="roboto regular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center"/>
              <w:rPr>
                <w:rFonts w:ascii="roboto regular" w:hAnsi="roboto regular"/>
                <w:b/>
                <w:bCs/>
              </w:rPr>
            </w:pPr>
            <w:r w:rsidRPr="00B60303">
              <w:rPr>
                <w:rFonts w:ascii="roboto regular" w:hAnsi="roboto regular"/>
                <w:b/>
                <w:bCs/>
              </w:rPr>
              <w:t>Release name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  <w:b/>
                <w:bCs/>
              </w:rPr>
            </w:pPr>
            <w:r w:rsidRPr="00B60303">
              <w:rPr>
                <w:rFonts w:ascii="roboto regular" w:hAnsi="roboto regular"/>
                <w:b/>
                <w:bCs/>
              </w:rPr>
              <w:t>Related sprints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center"/>
              <w:rPr>
                <w:rFonts w:ascii="roboto regular" w:hAnsi="roboto regular"/>
                <w:b/>
                <w:bCs/>
              </w:rPr>
            </w:pPr>
            <w:r w:rsidRPr="00B60303">
              <w:rPr>
                <w:rFonts w:ascii="roboto regular" w:hAnsi="roboto regular"/>
                <w:b/>
                <w:bCs/>
              </w:rPr>
              <w:t>Main purpose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Foundation and Data Baseline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Establish repository, architecture, frontend/backend base apps, PostgreSQL, migrations, and backend foundation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v0.2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Secure Access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authentication, users, roles, protected routes, and role-based authorization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v0.3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CRM and Compliance Base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4–5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customers, prospects, beneficiaries, consent, opt-outs, do-not-contact, and eligibility logic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v0.4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Products and Segmentation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6–7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products, ownership, payment records, product-change requests, and segmentation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v0.5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Campaign Lifecycle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8–9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campaign builder, compliance review, recipient preview, eligibility enforcement, and campaign launch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v0.6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Communication and Reminders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10–11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contact events, provider adapters, follow-up tasks, payment reminders, and product-expiration reminders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v0.7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Analytics, Reports, and AI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12–13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dashboards, campaign metrics, CSV/PDF reports, and AI-assisted decision support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v0.8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Audit, Security, and Frontend Hardening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14–15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Implement audit logs, configurable settings, security hardening, professional UI, accessibility, and frontend tests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v0.9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Production Candidate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16–18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Complete testing, CI/CD, deployment automation, production deployment, smoke tests, backup, restore, and rollback preparation</w:t>
            </w:r>
          </w:p>
        </w:tc>
      </w:tr>
      <w:tr w:rsidR="00B60303" w:rsidRPr="00B60303" w:rsidTr="00B603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lastRenderedPageBreak/>
              <w:t>v1.0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Production-Ready MVP and Report Evidence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jc w:val="righ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Sprint 19</w:t>
            </w:r>
          </w:p>
        </w:tc>
        <w:tc>
          <w:tcPr>
            <w:tcW w:w="0" w:type="auto"/>
            <w:vAlign w:val="center"/>
            <w:hideMark/>
          </w:tcPr>
          <w:p w:rsidR="00B60303" w:rsidRPr="00B60303" w:rsidRDefault="00B60303" w:rsidP="00BE7507">
            <w:pPr>
              <w:spacing w:after="0" w:line="23" w:lineRule="atLeast"/>
              <w:rPr>
                <w:rFonts w:ascii="roboto regular" w:hAnsi="roboto regular"/>
              </w:rPr>
            </w:pPr>
            <w:r w:rsidRPr="00B60303">
              <w:rPr>
                <w:rFonts w:ascii="roboto regular" w:hAnsi="roboto regular"/>
              </w:rPr>
              <w:t>Finalize documentation, demo, diagrams, screenshots, Scrum evidence, test evidence, and final university submission package</w:t>
            </w:r>
          </w:p>
        </w:tc>
      </w:tr>
    </w:tbl>
    <w:p w:rsidR="00B60303" w:rsidRPr="00B60303" w:rsidRDefault="00B60303" w:rsidP="00BE7507">
      <w:pPr>
        <w:spacing w:after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pict>
          <v:rect id="_x0000_i1026" style="width:0;height:1.5pt" o:hralign="center" o:hrstd="t" o:hr="t" fillcolor="#a0a0a0" stroked="f"/>
        </w:pict>
      </w:r>
    </w:p>
    <w:p w:rsidR="00B60303" w:rsidRDefault="00B60303" w:rsidP="00BE7507">
      <w:pPr>
        <w:spacing w:after="0" w:line="23" w:lineRule="atLeast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v0.1 — Foundation and Data Baseline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 — Repository, Tooling, and Architecture Foundation</w:t>
      </w:r>
    </w:p>
    <w:p w:rsidR="00B60303" w:rsidRPr="00B60303" w:rsidRDefault="00B60303" w:rsidP="001978A2">
      <w:pPr>
        <w:pStyle w:val="NormalWeb"/>
        <w:numPr>
          <w:ilvl w:val="0"/>
          <w:numId w:val="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2 — Database Schema and Backend Foundation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Establish the technical foundation required for full-stack development and future production deployment.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creates the basic project structure, development environment, frontend application, backend application, PostgreSQL database, Docker Compose setup, database migrations, common backend classes, seed roles, test users, and health endpoint.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GitHub repository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Project folder structure created: frontend, backend, docs, </w:t>
      </w:r>
      <w:proofErr w:type="spellStart"/>
      <w:r w:rsidRPr="00B60303">
        <w:rPr>
          <w:rFonts w:ascii="roboto regular" w:hAnsi="roboto regular"/>
        </w:rPr>
        <w:t>docker</w:t>
      </w:r>
      <w:proofErr w:type="spellEnd"/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React + </w:t>
      </w:r>
      <w:proofErr w:type="spellStart"/>
      <w:r w:rsidRPr="00B60303">
        <w:rPr>
          <w:rFonts w:ascii="roboto regular" w:hAnsi="roboto regular"/>
        </w:rPr>
        <w:t>TypeScript</w:t>
      </w:r>
      <w:proofErr w:type="spellEnd"/>
      <w:r w:rsidRPr="00B60303">
        <w:rPr>
          <w:rFonts w:ascii="roboto regular" w:hAnsi="roboto regular"/>
        </w:rPr>
        <w:t xml:space="preserve"> + </w:t>
      </w:r>
      <w:proofErr w:type="spellStart"/>
      <w:r w:rsidRPr="00B60303">
        <w:rPr>
          <w:rFonts w:ascii="roboto regular" w:hAnsi="roboto regular"/>
        </w:rPr>
        <w:t>Vite</w:t>
      </w:r>
      <w:proofErr w:type="spellEnd"/>
      <w:r w:rsidRPr="00B60303">
        <w:rPr>
          <w:rFonts w:ascii="roboto regular" w:hAnsi="roboto regular"/>
        </w:rPr>
        <w:t xml:space="preserve"> frontend initialized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Java 21 Spring Boot backend initialized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PostgreSQL container configured through Docker Compose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Backend profiles added: dev, test, prod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environment configuration added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Nginx or Caddy placeholder configuration added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Initial architecture documentation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OpenAPI</w:t>
      </w:r>
      <w:proofErr w:type="spellEnd"/>
      <w:r w:rsidRPr="00B60303">
        <w:rPr>
          <w:rFonts w:ascii="roboto regular" w:hAnsi="roboto regular"/>
        </w:rPr>
        <w:t>/Swagger documentation strategy defined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Code formatting and </w:t>
      </w:r>
      <w:proofErr w:type="spellStart"/>
      <w:r w:rsidRPr="00B60303">
        <w:rPr>
          <w:rFonts w:ascii="roboto regular" w:hAnsi="roboto regular"/>
        </w:rPr>
        <w:t>linting</w:t>
      </w:r>
      <w:proofErr w:type="spellEnd"/>
      <w:r w:rsidRPr="00B60303">
        <w:rPr>
          <w:rFonts w:ascii="roboto regular" w:hAnsi="roboto regular"/>
        </w:rPr>
        <w:t xml:space="preserve"> baseline added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Flyway migrations added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Core database schema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Seed roles and test users added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BaseEntity</w:t>
      </w:r>
      <w:proofErr w:type="spellEnd"/>
      <w:r w:rsidRPr="00B60303">
        <w:rPr>
          <w:rFonts w:ascii="roboto regular" w:hAnsi="roboto regular"/>
        </w:rPr>
        <w:t xml:space="preserve"> and common backend classes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Global exception handler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Standard API response model created</w:t>
      </w:r>
    </w:p>
    <w:p w:rsidR="00B60303" w:rsidRPr="00B60303" w:rsidRDefault="00B60303" w:rsidP="001978A2">
      <w:pPr>
        <w:pStyle w:val="NormalWeb"/>
        <w:numPr>
          <w:ilvl w:val="0"/>
          <w:numId w:val="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Health endpoint created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Architecture style: modular monolith</w:t>
      </w:r>
    </w:p>
    <w:p w:rsidR="00B60303" w:rsidRPr="00B60303" w:rsidRDefault="00B60303" w:rsidP="001978A2">
      <w:pPr>
        <w:pStyle w:val="NormalWeb"/>
        <w:numPr>
          <w:ilvl w:val="0"/>
          <w:numId w:val="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Technical stack: React, </w:t>
      </w:r>
      <w:proofErr w:type="spellStart"/>
      <w:r w:rsidRPr="00B60303">
        <w:rPr>
          <w:rFonts w:ascii="roboto regular" w:hAnsi="roboto regular"/>
        </w:rPr>
        <w:t>TypeScript</w:t>
      </w:r>
      <w:proofErr w:type="spellEnd"/>
      <w:r w:rsidRPr="00B60303">
        <w:rPr>
          <w:rFonts w:ascii="roboto regular" w:hAnsi="roboto regular"/>
        </w:rPr>
        <w:t xml:space="preserve">, </w:t>
      </w:r>
      <w:proofErr w:type="spellStart"/>
      <w:r w:rsidRPr="00B60303">
        <w:rPr>
          <w:rFonts w:ascii="roboto regular" w:hAnsi="roboto regular"/>
        </w:rPr>
        <w:t>Vite</w:t>
      </w:r>
      <w:proofErr w:type="spellEnd"/>
      <w:r w:rsidRPr="00B60303">
        <w:rPr>
          <w:rFonts w:ascii="roboto regular" w:hAnsi="roboto regular"/>
        </w:rPr>
        <w:t>, Java 21, Spring Boot, PostgreSQL, Flyway, Docker</w:t>
      </w:r>
    </w:p>
    <w:p w:rsidR="00B60303" w:rsidRPr="00B60303" w:rsidRDefault="00B60303" w:rsidP="001978A2">
      <w:pPr>
        <w:pStyle w:val="NormalWeb"/>
        <w:numPr>
          <w:ilvl w:val="0"/>
          <w:numId w:val="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Data model: users, roles, customers, beneficiaries, </w:t>
      </w:r>
      <w:proofErr w:type="spellStart"/>
      <w:r w:rsidRPr="00B60303">
        <w:rPr>
          <w:rFonts w:ascii="roboto regular" w:hAnsi="roboto regular"/>
        </w:rPr>
        <w:t>consent_records</w:t>
      </w:r>
      <w:proofErr w:type="spellEnd"/>
      <w:r w:rsidRPr="00B60303">
        <w:rPr>
          <w:rFonts w:ascii="roboto regular" w:hAnsi="roboto regular"/>
        </w:rPr>
        <w:t xml:space="preserve">, products, campaigns, </w:t>
      </w:r>
      <w:proofErr w:type="spellStart"/>
      <w:r w:rsidRPr="00B60303">
        <w:rPr>
          <w:rFonts w:ascii="roboto regular" w:hAnsi="roboto regular"/>
        </w:rPr>
        <w:t>contact_events</w:t>
      </w:r>
      <w:proofErr w:type="spellEnd"/>
      <w:r w:rsidRPr="00B60303">
        <w:rPr>
          <w:rFonts w:ascii="roboto regular" w:hAnsi="roboto regular"/>
        </w:rPr>
        <w:t xml:space="preserve">, reminders, metrics, </w:t>
      </w:r>
      <w:proofErr w:type="spellStart"/>
      <w:r w:rsidRPr="00B60303">
        <w:rPr>
          <w:rFonts w:ascii="roboto regular" w:hAnsi="roboto regular"/>
        </w:rPr>
        <w:t>audit_logs</w:t>
      </w:r>
      <w:proofErr w:type="spellEnd"/>
      <w:r w:rsidRPr="00B60303">
        <w:rPr>
          <w:rFonts w:ascii="roboto regular" w:hAnsi="roboto regular"/>
        </w:rPr>
        <w:t xml:space="preserve">, </w:t>
      </w:r>
      <w:proofErr w:type="spellStart"/>
      <w:r w:rsidRPr="00B60303">
        <w:rPr>
          <w:rFonts w:ascii="roboto regular" w:hAnsi="roboto regular"/>
        </w:rPr>
        <w:t>ai_recommendations</w:t>
      </w:r>
      <w:proofErr w:type="spellEnd"/>
    </w:p>
    <w:p w:rsidR="00B60303" w:rsidRPr="00B60303" w:rsidRDefault="00B60303" w:rsidP="001978A2">
      <w:pPr>
        <w:pStyle w:val="NormalWeb"/>
        <w:numPr>
          <w:ilvl w:val="0"/>
          <w:numId w:val="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E02, E03, E04, E05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GitHub repository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project running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Backend project running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PostgreSQL container running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Docker Compose file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Flyway migrations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PostgreSQL schema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Backend common classes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Health endpoint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README draft</w:t>
      </w:r>
    </w:p>
    <w:p w:rsidR="00B60303" w:rsidRPr="00B60303" w:rsidRDefault="00B60303" w:rsidP="001978A2">
      <w:pPr>
        <w:pStyle w:val="NormalWeb"/>
        <w:numPr>
          <w:ilvl w:val="0"/>
          <w:numId w:val="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Initial architecture documentation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frontend starts successfully in the development environment.</w:t>
      </w:r>
    </w:p>
    <w:p w:rsidR="00B60303" w:rsidRPr="00B60303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backend starts successfully in the development environment.</w:t>
      </w:r>
    </w:p>
    <w:p w:rsidR="00B60303" w:rsidRPr="00B60303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PostgreSQL runs through Docker Compose.</w:t>
      </w:r>
    </w:p>
    <w:p w:rsidR="00B60303" w:rsidRPr="00B60303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database can be created from an empty state through Flyway migrations.</w:t>
      </w:r>
    </w:p>
    <w:p w:rsidR="00B60303" w:rsidRPr="00B60303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health endpoint responds successfully.</w:t>
      </w:r>
    </w:p>
    <w:p w:rsidR="00B60303" w:rsidRPr="00545E12" w:rsidRDefault="00B60303" w:rsidP="001978A2">
      <w:pPr>
        <w:pStyle w:val="NormalWeb"/>
        <w:numPr>
          <w:ilvl w:val="0"/>
          <w:numId w:val="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Another developer or evaluator can understand how to run the initial system from the README.</w:t>
      </w:r>
    </w:p>
    <w:p w:rsidR="00B60303" w:rsidRDefault="00B60303" w:rsidP="00BE7507">
      <w:pPr>
        <w:spacing w:after="0" w:line="23" w:lineRule="atLeast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v0.2 — Secure Access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</w:t>
      </w:r>
    </w:p>
    <w:p w:rsidR="00B60303" w:rsidRPr="00B60303" w:rsidRDefault="00B60303" w:rsidP="001978A2">
      <w:pPr>
        <w:pStyle w:val="NormalWeb"/>
        <w:numPr>
          <w:ilvl w:val="0"/>
          <w:numId w:val="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3 — Authentication, Users, Roles, and Access Control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Implement secure internal employee access and role-based authorization.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provides login, logout, session or JWT handling, protected backend APIs, protected frontend routes, user management, role assignment, and authorization tests.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User entity and Role entity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UserRepository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RoleRepository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Password hashing with </w:t>
      </w:r>
      <w:proofErr w:type="spellStart"/>
      <w:r w:rsidRPr="00B60303">
        <w:rPr>
          <w:rFonts w:ascii="roboto regular" w:hAnsi="roboto regular"/>
        </w:rPr>
        <w:t>BCrypt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AuthService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JwtService</w:t>
      </w:r>
      <w:proofErr w:type="spellEnd"/>
      <w:r w:rsidRPr="00B60303">
        <w:rPr>
          <w:rFonts w:ascii="roboto regular" w:hAnsi="roboto regular"/>
        </w:rPr>
        <w:t xml:space="preserve"> or secure session service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Login endpoint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Refresh token or session refresh endpoint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Logout endpoint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Style w:val="HTMLCode"/>
          <w:rFonts w:ascii="roboto regular" w:hAnsi="roboto regular"/>
        </w:rPr>
        <w:t>/me</w:t>
      </w:r>
      <w:r w:rsidRPr="00B60303">
        <w:rPr>
          <w:rFonts w:ascii="roboto regular" w:hAnsi="roboto regular"/>
        </w:rPr>
        <w:t xml:space="preserve"> endpoint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Spring Security configuration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Method and endpoint authorization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UserService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UserController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Admin can create, update, disable users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Admin can assign roles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Login rate-limit placeholder added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login page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Auth</w:t>
      </w:r>
      <w:proofErr w:type="spellEnd"/>
      <w:r w:rsidRPr="00B60303">
        <w:rPr>
          <w:rFonts w:ascii="roboto regular" w:hAnsi="roboto regular"/>
        </w:rPr>
        <w:t xml:space="preserve"> provider/state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Protected routes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Role-based navigation implemented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Audit log for user and role changes added</w:t>
      </w:r>
    </w:p>
    <w:p w:rsidR="00B60303" w:rsidRPr="00B60303" w:rsidRDefault="00B60303" w:rsidP="001978A2">
      <w:pPr>
        <w:pStyle w:val="NormalWeb"/>
        <w:numPr>
          <w:ilvl w:val="0"/>
          <w:numId w:val="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 access tests added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Authentication and roles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User management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Role-based access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Security non-functional requirement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User roles and role-function access matrix</w:t>
      </w:r>
    </w:p>
    <w:p w:rsidR="00B60303" w:rsidRPr="00B60303" w:rsidRDefault="00B60303" w:rsidP="001978A2">
      <w:pPr>
        <w:pStyle w:val="NormalWeb"/>
        <w:numPr>
          <w:ilvl w:val="0"/>
          <w:numId w:val="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E06, E22, E23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Secure login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Protected APIs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Protected frontend routes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User management API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Role assignment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Authentication tests</w:t>
      </w:r>
    </w:p>
    <w:p w:rsidR="00B60303" w:rsidRPr="00B60303" w:rsidRDefault="00B60303" w:rsidP="001978A2">
      <w:pPr>
        <w:pStyle w:val="NormalWeb"/>
        <w:numPr>
          <w:ilvl w:val="0"/>
          <w:numId w:val="1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Access-control tests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Users can log in with valid employee credentials.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Invalid login attempts are rejected.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Disabled users cannot access the system.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Protected pages cannot be opened without authentication.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Protected API endpoints cannot be accessed without authentication.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Role-based authorization is enforced on the backend.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The frontend navigation changes according to user role.</w:t>
      </w:r>
    </w:p>
    <w:p w:rsidR="00B60303" w:rsidRPr="00B60303" w:rsidRDefault="00B60303" w:rsidP="001978A2">
      <w:pPr>
        <w:pStyle w:val="NormalWeb"/>
        <w:numPr>
          <w:ilvl w:val="0"/>
          <w:numId w:val="1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Admin can create, update, disable </w:t>
      </w:r>
      <w:proofErr w:type="gramStart"/>
      <w:r w:rsidRPr="00B60303">
        <w:rPr>
          <w:rFonts w:ascii="roboto regular" w:hAnsi="roboto regular"/>
        </w:rPr>
        <w:t>users</w:t>
      </w:r>
      <w:proofErr w:type="gramEnd"/>
      <w:r w:rsidRPr="00B60303">
        <w:rPr>
          <w:rFonts w:ascii="roboto regular" w:hAnsi="roboto regular"/>
        </w:rPr>
        <w:t xml:space="preserve"> and assign roles.</w:t>
      </w:r>
    </w:p>
    <w:p w:rsidR="00B60303" w:rsidRDefault="00B60303" w:rsidP="00BE7507">
      <w:pPr>
        <w:spacing w:after="0" w:line="23" w:lineRule="atLeast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v0.3 — CRM and Compliance Base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1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4 — Customer, Prospect, and Beneficiary Management</w:t>
      </w:r>
    </w:p>
    <w:p w:rsidR="00B60303" w:rsidRPr="00B60303" w:rsidRDefault="00B60303" w:rsidP="001978A2">
      <w:pPr>
        <w:pStyle w:val="NormalWeb"/>
        <w:numPr>
          <w:ilvl w:val="0"/>
          <w:numId w:val="1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5 — Consent, Opt-Out, Do-Not-Contact, and Eligibility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Build the CRM and compliance foundation required before any campaign can be safely created or launched.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implements customer/prospect management, beneficiary linking, consent records, opt-outs, do-not-contact enforcement, guardian consent logic, and centralized eligibility checks.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entity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Beneficiary entity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and Beneficiary repositories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CustomerService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BeneficiaryService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CustomerController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BeneficiaryController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create, update, soft-delete, list, search, filter, and profile endpoints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Beneficiary create and update endpoints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Guardian fields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CSV import for customers/prospects added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Customers page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form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Details page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Beneficiaries tab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Role-based customer UI access added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ConsentRecord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ConsentRepository</w:t>
      </w:r>
      <w:proofErr w:type="spellEnd"/>
      <w:r w:rsidRPr="00B60303">
        <w:rPr>
          <w:rFonts w:ascii="roboto regular" w:hAnsi="roboto regular"/>
        </w:rPr>
        <w:t xml:space="preserve">, </w:t>
      </w:r>
      <w:proofErr w:type="spellStart"/>
      <w:r w:rsidRPr="00B60303">
        <w:rPr>
          <w:rFonts w:ascii="roboto regular" w:hAnsi="roboto regular"/>
        </w:rPr>
        <w:t>ConsentService</w:t>
      </w:r>
      <w:proofErr w:type="spellEnd"/>
      <w:r w:rsidRPr="00B60303">
        <w:rPr>
          <w:rFonts w:ascii="roboto regular" w:hAnsi="roboto regular"/>
        </w:rPr>
        <w:t xml:space="preserve">, and </w:t>
      </w:r>
      <w:proofErr w:type="spellStart"/>
      <w:r w:rsidRPr="00B60303">
        <w:rPr>
          <w:rFonts w:ascii="roboto regular" w:hAnsi="roboto regular"/>
        </w:rPr>
        <w:t>ConsentController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Record consent endpoint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Withdraw consent endpoint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status endpoint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Guardian consent validation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Do-not-contact logic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Opt-out logic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EligibilityService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Valid marketing consent check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Valid guardian consent check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Communication eligibility check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Exclusion reason generation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tab in Customer Details implemented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Compliance dashboard alerts added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Audit logging for consent changes added</w:t>
      </w:r>
    </w:p>
    <w:p w:rsidR="00B60303" w:rsidRPr="00B60303" w:rsidRDefault="00B60303" w:rsidP="001978A2">
      <w:pPr>
        <w:pStyle w:val="NormalWeb"/>
        <w:numPr>
          <w:ilvl w:val="0"/>
          <w:numId w:val="1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Consent, do-not-contact, and guardian consent tests added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Customer/prospect management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Beneficiary management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management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Business rules BR-001, BR-002, BR-003, BR-004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Functional requirements FR-010 to FR-034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Privacy and compliance requirements</w:t>
      </w:r>
    </w:p>
    <w:p w:rsidR="00B60303" w:rsidRPr="00B60303" w:rsidRDefault="00B60303" w:rsidP="001978A2">
      <w:pPr>
        <w:pStyle w:val="NormalWeb"/>
        <w:numPr>
          <w:ilvl w:val="0"/>
          <w:numId w:val="1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E07, E08, E09, E22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Customer/prospect CRUD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Beneficiary management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details screen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CSV import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search and filters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management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Opt-out handling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Do-not-contact enforcement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Guardian consent logic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Eligibility service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Compliance-aware customer profile</w:t>
      </w:r>
    </w:p>
    <w:p w:rsidR="00B60303" w:rsidRPr="00B60303" w:rsidRDefault="00B60303" w:rsidP="001978A2">
      <w:pPr>
        <w:pStyle w:val="NormalWeb"/>
        <w:numPr>
          <w:ilvl w:val="0"/>
          <w:numId w:val="1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and eligibility tests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Authorized users can create, update, search, filter, view, and soft-delete customers/prospects.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Authorized users can link beneficiaries/grandchildren to policyholder customers.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records can be created and withdrawn.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Opt-outs are respected immediately.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Do-not-contact status overrides marketing eligibility.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Guardian consent is checked when required.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The </w:t>
      </w:r>
      <w:proofErr w:type="spellStart"/>
      <w:r w:rsidRPr="00B60303">
        <w:rPr>
          <w:rFonts w:ascii="roboto regular" w:hAnsi="roboto regular"/>
        </w:rPr>
        <w:t>EligibilityService</w:t>
      </w:r>
      <w:proofErr w:type="spellEnd"/>
      <w:r w:rsidRPr="00B60303">
        <w:rPr>
          <w:rFonts w:ascii="roboto regular" w:hAnsi="roboto regular"/>
        </w:rPr>
        <w:t xml:space="preserve"> returns clear eligibility or exclusion reasons.</w:t>
      </w:r>
    </w:p>
    <w:p w:rsidR="00B60303" w:rsidRPr="00B60303" w:rsidRDefault="00B60303" w:rsidP="001978A2">
      <w:pPr>
        <w:pStyle w:val="NormalWeb"/>
        <w:numPr>
          <w:ilvl w:val="0"/>
          <w:numId w:val="1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 and consent actions are validated, audited, and role-protected.</w:t>
      </w:r>
    </w:p>
    <w:p w:rsidR="00F166AB" w:rsidRDefault="00F166AB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v0.4 — Products and Segmentation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6 — Product, Product Ownership, Product Change Requests, and Payments</w:t>
      </w:r>
    </w:p>
    <w:p w:rsidR="00B60303" w:rsidRPr="00B60303" w:rsidRDefault="00B60303" w:rsidP="001978A2">
      <w:pPr>
        <w:pStyle w:val="NormalWeb"/>
        <w:numPr>
          <w:ilvl w:val="0"/>
          <w:numId w:val="1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7 — Segmentation Engine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Implement the product and audience selection capabilities required for targeted campaigns.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adds product CRUD, product ownership tracking, payment records, product-change requests, reusable segments, segment criteria, segment preview, and eligibility-aware audience counts.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ProductOwnership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ProductChangeRequest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PaymentRecord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repositories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ProductService</w:t>
      </w:r>
      <w:proofErr w:type="spellEnd"/>
      <w:r w:rsidRPr="00B60303">
        <w:rPr>
          <w:rFonts w:ascii="roboto regular" w:hAnsi="roboto regular"/>
        </w:rPr>
        <w:t xml:space="preserve">, </w:t>
      </w:r>
      <w:proofErr w:type="spellStart"/>
      <w:r w:rsidRPr="00B60303">
        <w:rPr>
          <w:rFonts w:ascii="roboto regular" w:hAnsi="roboto regular"/>
        </w:rPr>
        <w:t>ProductOwnershipService</w:t>
      </w:r>
      <w:proofErr w:type="spellEnd"/>
      <w:r w:rsidRPr="00B60303">
        <w:rPr>
          <w:rFonts w:ascii="roboto regular" w:hAnsi="roboto regular"/>
        </w:rPr>
        <w:t xml:space="preserve">, </w:t>
      </w:r>
      <w:proofErr w:type="spellStart"/>
      <w:r w:rsidRPr="00B60303">
        <w:rPr>
          <w:rFonts w:ascii="roboto regular" w:hAnsi="roboto regular"/>
        </w:rPr>
        <w:t>ProductChangeRequestService</w:t>
      </w:r>
      <w:proofErr w:type="spellEnd"/>
      <w:r w:rsidRPr="00B60303">
        <w:rPr>
          <w:rFonts w:ascii="roboto regular" w:hAnsi="roboto regular"/>
        </w:rPr>
        <w:t xml:space="preserve">, and </w:t>
      </w:r>
      <w:proofErr w:type="spellStart"/>
      <w:r w:rsidRPr="00B60303">
        <w:rPr>
          <w:rFonts w:ascii="roboto regular" w:hAnsi="roboto regular"/>
        </w:rPr>
        <w:t>PaymentRecordService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CRUD endpoints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search endpoint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disable/soft-delete endpoint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 assignment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 list on Customer Details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record create/update endpoints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Product-change request workflow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Products page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Details page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Change Requests page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 tab added to Customer Details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SegmentCriteria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repositories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SegmentService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SegmentController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Create, update, delete, and preview segment endpoints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Filters by age group, location, customer type, product ownership, payment history, consent status, and product expiration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AND/OR criteria handling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EligibilityService</w:t>
      </w:r>
      <w:proofErr w:type="spellEnd"/>
      <w:r w:rsidRPr="00B60303">
        <w:rPr>
          <w:rFonts w:ascii="roboto regular" w:hAnsi="roboto regular"/>
        </w:rPr>
        <w:t xml:space="preserve"> applied to preview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Eligible count and excluded count returned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Exclusion reasons summary shown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Segmentation page and criteria builder UI implemented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Read-only BI Analyst segmentation insight view added</w:t>
      </w:r>
    </w:p>
    <w:p w:rsidR="00B60303" w:rsidRPr="00B60303" w:rsidRDefault="00B60303" w:rsidP="001978A2">
      <w:pPr>
        <w:pStyle w:val="NormalWeb"/>
        <w:numPr>
          <w:ilvl w:val="0"/>
          <w:numId w:val="1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Product and segment tests added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management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change requests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records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Segmentation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Business rules BR-023 and BR-024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Functional requirements FR-040 to FR-046 and FR-070 to FR-079</w:t>
      </w:r>
    </w:p>
    <w:p w:rsidR="00B60303" w:rsidRPr="00B60303" w:rsidRDefault="00B60303" w:rsidP="001978A2">
      <w:pPr>
        <w:pStyle w:val="NormalWeb"/>
        <w:numPr>
          <w:ilvl w:val="0"/>
          <w:numId w:val="1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E10, E11, E12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CRUD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 tracking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records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Product-change request workflow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frontend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builder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preview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Eligibility-aware audience counts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Exclusion summaries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Segmentation UI</w:t>
      </w:r>
    </w:p>
    <w:p w:rsidR="00B60303" w:rsidRPr="00B60303" w:rsidRDefault="00B60303" w:rsidP="001978A2">
      <w:pPr>
        <w:pStyle w:val="NormalWeb"/>
        <w:numPr>
          <w:ilvl w:val="0"/>
          <w:numId w:val="2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and segmentation tests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Manager/Admin can create, edit, search, and disable products.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ownership can be assigned to customers.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records can be created and updated.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Product-change requests can be created and tracked.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Campaign Manager can create and preview audience segments.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BI Analyst can view segmentation insights.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preview shows eligible and excluded counts.</w:t>
      </w:r>
    </w:p>
    <w:p w:rsidR="00B60303" w:rsidRPr="00B60303" w:rsidRDefault="00B60303" w:rsidP="001978A2">
      <w:pPr>
        <w:pStyle w:val="NormalWeb"/>
        <w:numPr>
          <w:ilvl w:val="0"/>
          <w:numId w:val="2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Segment preview applies consent and eligibility logic before showing campaign-ready recipients.</w:t>
      </w:r>
    </w:p>
    <w:p w:rsidR="001449F8" w:rsidRDefault="001449F8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1449F8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v0.5 — Campaign Lifecycle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8 — Campaign Builder and Campaign Lifecycle</w:t>
      </w:r>
    </w:p>
    <w:p w:rsidR="00B60303" w:rsidRPr="00B60303" w:rsidRDefault="00B60303" w:rsidP="001978A2">
      <w:pPr>
        <w:pStyle w:val="NormalWeb"/>
        <w:numPr>
          <w:ilvl w:val="0"/>
          <w:numId w:val="2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9 — Recipient Preview and Campaign Launch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Implement the controlled campaign lifecycle from draft creation to approved launch.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provides campaign creation, editing, submission, compliance review, approval/rejection, recipient generation, eligibility enforcement, duplicate-contact prevention, and launch restrictions.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entity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D2508">
        <w:rPr>
          <w:rFonts w:ascii="roboto regular" w:hAnsi="roboto regular"/>
          <w:sz w:val="22"/>
          <w:szCs w:val="22"/>
        </w:rPr>
        <w:t>CampaignProduct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entity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D2508">
        <w:rPr>
          <w:rFonts w:ascii="roboto regular" w:hAnsi="roboto regular"/>
          <w:sz w:val="22"/>
          <w:szCs w:val="22"/>
        </w:rPr>
        <w:t>CampaignRepository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D2508">
        <w:rPr>
          <w:rFonts w:ascii="roboto regular" w:hAnsi="roboto regular"/>
          <w:sz w:val="22"/>
          <w:szCs w:val="22"/>
        </w:rPr>
        <w:t>CampaignService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and </w:t>
      </w:r>
      <w:proofErr w:type="spellStart"/>
      <w:r w:rsidRPr="00FD2508">
        <w:rPr>
          <w:rFonts w:ascii="roboto regular" w:hAnsi="roboto regular"/>
          <w:sz w:val="22"/>
          <w:szCs w:val="22"/>
        </w:rPr>
        <w:t>CampaignController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Create campaign endpoint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Update draft campaign endpoint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list and details endpoints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Product selection added to campaign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Segment selection added to campaign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Message subject/body fields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Schedule fields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statuses implemented: DRAFT, SUBMITTED, APPROVED, REJECTED, ACTIVE, PAUSED, COMPLETED, ARCHIVED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Submit campaign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Approve campaign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Reject campaign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Compliance review notes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Audit log for approval/rejection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Campaigns page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Builder page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Compliance Review page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Role-based campaign permissions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status transition tests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Approval restriction tests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D2508">
        <w:rPr>
          <w:rFonts w:ascii="roboto regular" w:hAnsi="roboto regular"/>
          <w:sz w:val="22"/>
          <w:szCs w:val="22"/>
        </w:rPr>
        <w:t>CampaignRecipient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entity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D2508">
        <w:rPr>
          <w:rFonts w:ascii="roboto regular" w:hAnsi="roboto regular"/>
          <w:sz w:val="22"/>
          <w:szCs w:val="22"/>
        </w:rPr>
        <w:t>CampaignRecipientRepository</w:t>
      </w:r>
      <w:proofErr w:type="spellEnd"/>
      <w:r w:rsidRPr="00FD2508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Generate recipients service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preview endpoint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Eligible recipient list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Excluded recipient list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Exclusion reasons stored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Duplicate recipient rows prevented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Monthly contact limit enforced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Same-campaign duplicate prevention enforced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lastRenderedPageBreak/>
        <w:t>Uninterested exclusion rule enforced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Converted customer exclusion rule enforced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Launch campaign endpoint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Launch blocked unless campaign is approved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Contact events created on launch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status updated after launch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metrics updated after launch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Audit log for campaign launch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Preview screen implemented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Launch button role/status rules added</w:t>
      </w:r>
    </w:p>
    <w:p w:rsidR="00B60303" w:rsidRPr="00FD2508" w:rsidRDefault="00B60303" w:rsidP="001978A2">
      <w:pPr>
        <w:pStyle w:val="NormalWeb"/>
        <w:numPr>
          <w:ilvl w:val="0"/>
          <w:numId w:val="2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eligibility and launch restriction tests added</w:t>
      </w:r>
    </w:p>
    <w:p w:rsidR="00B60303" w:rsidRPr="00FD2508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Related KB Areas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management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Compliance review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preview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launch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Contact frequency controls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Functional requirements FR-050 to FR-062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Business rules BR-005, BR-006, BR-007, BR-010, BR-011, BR-013, BR-014, BR-030 to BR-034</w:t>
      </w:r>
    </w:p>
    <w:p w:rsidR="00B60303" w:rsidRPr="00FD2508" w:rsidRDefault="00B60303" w:rsidP="001978A2">
      <w:pPr>
        <w:pStyle w:val="NormalWeb"/>
        <w:numPr>
          <w:ilvl w:val="0"/>
          <w:numId w:val="2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Epics: E13, E14, E15, E22</w:t>
      </w:r>
    </w:p>
    <w:p w:rsidR="00B60303" w:rsidRPr="00FD2508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Deliverables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CRUD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lifecycle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builder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Compliance review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Approval/rejection audit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preview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Eligibility enforcement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launch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Exclusion reasons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Duplicate-contact prevention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workflow tests</w:t>
      </w:r>
    </w:p>
    <w:p w:rsidR="00B60303" w:rsidRPr="00FD2508" w:rsidRDefault="00B60303" w:rsidP="001978A2">
      <w:pPr>
        <w:pStyle w:val="NormalWeb"/>
        <w:numPr>
          <w:ilvl w:val="0"/>
          <w:numId w:val="2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Launch tests</w:t>
      </w:r>
    </w:p>
    <w:p w:rsidR="00B60303" w:rsidRPr="00FD2508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Release Acceptance Criteria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Manager can create and edit draft campaigns.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Manager can select product, segment, channel, message, and schedule.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Manager can submit campaign for approval.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Compliance Officer can approve or reject submitted campaigns.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Rejection notes are stored.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Campaign launch is blocked unless the campaign is approved.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Recipient preview shows eligible and excluded recipients.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Exclusion reasons are stored.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Duplicate campaign contact is prevented.</w:t>
      </w:r>
    </w:p>
    <w:p w:rsidR="00B6030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D2508">
        <w:rPr>
          <w:rFonts w:ascii="roboto regular" w:hAnsi="roboto regular"/>
          <w:sz w:val="22"/>
          <w:szCs w:val="22"/>
        </w:rPr>
        <w:t>Monthly contact frequency limit is enforced.</w:t>
      </w:r>
    </w:p>
    <w:p w:rsidR="00E03013" w:rsidRPr="00FD2508" w:rsidRDefault="00B60303" w:rsidP="001978A2">
      <w:pPr>
        <w:pStyle w:val="NormalWeb"/>
        <w:numPr>
          <w:ilvl w:val="0"/>
          <w:numId w:val="2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FD2508">
        <w:rPr>
          <w:rFonts w:ascii="roboto regular" w:hAnsi="roboto regular"/>
          <w:sz w:val="22"/>
          <w:szCs w:val="22"/>
        </w:rPr>
        <w:t>Campaign launch creates contact events, updates status, updates metrics, and creates audit logs.</w:t>
      </w:r>
      <w:r w:rsidR="00E03013" w:rsidRPr="00FD2508"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v0.6 — Communication and Reminders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10 — Communication Tracking and Provider Adapters</w:t>
      </w:r>
    </w:p>
    <w:p w:rsidR="00B60303" w:rsidRPr="00B60303" w:rsidRDefault="00B60303" w:rsidP="001978A2">
      <w:pPr>
        <w:pStyle w:val="NormalWeb"/>
        <w:numPr>
          <w:ilvl w:val="0"/>
          <w:numId w:val="2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11 — Follow-Up Tasks and Reminder Scheduling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Implement communication history, provider adapter structure, follow-up workflows, and reminder scheduling.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This release adds contact events, replaceable email/SMS provider architecture, unsubscribe </w:t>
      </w:r>
      <w:proofErr w:type="gramStart"/>
      <w:r w:rsidRPr="00B60303">
        <w:rPr>
          <w:rFonts w:ascii="roboto regular" w:hAnsi="roboto regular"/>
        </w:rPr>
        <w:t>handling,</w:t>
      </w:r>
      <w:proofErr w:type="gramEnd"/>
      <w:r w:rsidRPr="00B60303">
        <w:rPr>
          <w:rFonts w:ascii="roboto regular" w:hAnsi="roboto regular"/>
        </w:rPr>
        <w:t xml:space="preserve"> retry logic, follow-up tasks, payment reminders, Green/Yellow/Red reminder levels, product-expiration reminders, and scheduler tests.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ContactEvent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ContactEventRepository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CommunicationService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EmailProvider</w:t>
      </w:r>
      <w:proofErr w:type="spellEnd"/>
      <w:r w:rsidRPr="00B60303">
        <w:rPr>
          <w:rFonts w:ascii="roboto regular" w:hAnsi="roboto regular"/>
        </w:rPr>
        <w:t xml:space="preserve"> interface defined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SmsProvider</w:t>
      </w:r>
      <w:proofErr w:type="spellEnd"/>
      <w:r w:rsidRPr="00B60303">
        <w:rPr>
          <w:rFonts w:ascii="roboto regular" w:hAnsi="roboto regular"/>
        </w:rPr>
        <w:t xml:space="preserve"> interface defined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MockEmailProvider</w:t>
      </w:r>
      <w:proofErr w:type="spellEnd"/>
      <w:r w:rsidRPr="00B60303">
        <w:rPr>
          <w:rFonts w:ascii="roboto regular" w:hAnsi="roboto regular"/>
        </w:rPr>
        <w:t xml:space="preserve"> implemented for development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SMTP/provider-ready adapter placeholder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Unsubscribe/opt-out event handling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Sent event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Failed event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Opened/clicked/replied event placeholders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timeline endpoint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Retry failed send logic with maximum 3 retries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History screen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Communication timeline added to Customer Details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event, unsubscribe, and retry limit tests added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FollowUpTask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FollowUpRepository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FollowUpService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FollowUpController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Create, assign, update, and complete follow-up task features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Follow-Up Tasks screen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ReminderSchedule</w:t>
      </w:r>
      <w:proofErr w:type="spellEnd"/>
      <w:r w:rsidRPr="00B60303">
        <w:rPr>
          <w:rFonts w:ascii="roboto regular" w:hAnsi="roboto regular"/>
        </w:rPr>
        <w:t xml:space="preserve"> entity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ReminderRepository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spellStart"/>
      <w:r w:rsidRPr="00B60303">
        <w:rPr>
          <w:rFonts w:ascii="roboto regular" w:hAnsi="roboto regular"/>
        </w:rPr>
        <w:t>ReminderService</w:t>
      </w:r>
      <w:proofErr w:type="spellEnd"/>
      <w:r w:rsidRPr="00B60303">
        <w:rPr>
          <w:rFonts w:ascii="roboto regular" w:hAnsi="roboto regular"/>
        </w:rPr>
        <w:t xml:space="preserve"> and </w:t>
      </w:r>
      <w:proofErr w:type="spellStart"/>
      <w:r w:rsidRPr="00B60303">
        <w:rPr>
          <w:rFonts w:ascii="roboto regular" w:hAnsi="roboto regular"/>
        </w:rPr>
        <w:t>ReminderController</w:t>
      </w:r>
      <w:proofErr w:type="spellEnd"/>
      <w:r w:rsidRPr="00B60303">
        <w:rPr>
          <w:rFonts w:ascii="roboto regular" w:hAnsi="roboto regular"/>
        </w:rPr>
        <w:t xml:space="preserve">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due reminder generation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Green/Yellow/Red reminder levels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Product-expiration reminders for 3, 6, and 12 months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 prevented when payment is completed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Manual trigger added for admin/test environment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Reminders screen implemented</w:t>
      </w:r>
    </w:p>
    <w:p w:rsidR="00B60303" w:rsidRPr="00B60303" w:rsidRDefault="00B60303" w:rsidP="001978A2">
      <w:pPr>
        <w:pStyle w:val="NormalWeb"/>
        <w:numPr>
          <w:ilvl w:val="0"/>
          <w:numId w:val="28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Scheduler and reminder business rule tests added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Communication tracking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Follow-up management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Reminder scheduling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reminders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Product-expiration campaigns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Functional requirements FR-080 to FR-097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Business rules BR-012 and BR-020 to BR-024</w:t>
      </w:r>
    </w:p>
    <w:p w:rsidR="00B60303" w:rsidRPr="00B60303" w:rsidRDefault="00B60303" w:rsidP="001978A2">
      <w:pPr>
        <w:pStyle w:val="NormalWeb"/>
        <w:numPr>
          <w:ilvl w:val="0"/>
          <w:numId w:val="29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E16, E17, E18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events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Communication provider interface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Mock email provider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Provider-ready production adapter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history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Retry logic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Follow-up task workflow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Product-expiration reminders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Reminder screen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Communication tests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Scheduler tests</w:t>
      </w:r>
    </w:p>
    <w:p w:rsidR="00B60303" w:rsidRPr="00B60303" w:rsidRDefault="00B60303" w:rsidP="001978A2">
      <w:pPr>
        <w:pStyle w:val="NormalWeb"/>
        <w:numPr>
          <w:ilvl w:val="0"/>
          <w:numId w:val="30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Business rule tests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events are created and visible in customer contact history.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Mock communication is allowed only for development/test mode.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proofErr w:type="gramStart"/>
      <w:r w:rsidRPr="00B60303">
        <w:rPr>
          <w:rFonts w:ascii="roboto regular" w:hAnsi="roboto regular"/>
        </w:rPr>
        <w:t>Production sending requires a real provider or must be disabled until configured.</w:t>
      </w:r>
      <w:proofErr w:type="gramEnd"/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Failed sends are retried no more than the configured limit.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Unsubscribe events update opt-out handling.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Follow-up tasks can be created, assigned, updated, and completed.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reminders are generated correctly.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Green, Yellow, and Red reminder levels are supported.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Product-expiration reminders can be generated </w:t>
      </w:r>
      <w:proofErr w:type="gramStart"/>
      <w:r w:rsidRPr="00B60303">
        <w:rPr>
          <w:rFonts w:ascii="roboto regular" w:hAnsi="roboto regular"/>
        </w:rPr>
        <w:t>3</w:t>
      </w:r>
      <w:proofErr w:type="gramEnd"/>
      <w:r w:rsidRPr="00B60303">
        <w:rPr>
          <w:rFonts w:ascii="roboto regular" w:hAnsi="roboto regular"/>
        </w:rPr>
        <w:t>, 6, or 12 months before expiration.</w:t>
      </w:r>
    </w:p>
    <w:p w:rsidR="00B60303" w:rsidRPr="00B60303" w:rsidRDefault="00B60303" w:rsidP="001978A2">
      <w:pPr>
        <w:pStyle w:val="NormalWeb"/>
        <w:numPr>
          <w:ilvl w:val="0"/>
          <w:numId w:val="31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reminders are not sent when payment is already completed.</w:t>
      </w:r>
    </w:p>
    <w:p w:rsidR="00FD2508" w:rsidRDefault="00FD2508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v0.7 — Analytics, Reports, and AI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12 — Analytics and Reports</w:t>
      </w:r>
    </w:p>
    <w:p w:rsidR="00B60303" w:rsidRPr="00B60303" w:rsidRDefault="00B60303" w:rsidP="001978A2">
      <w:pPr>
        <w:pStyle w:val="NormalWeb"/>
        <w:numPr>
          <w:ilvl w:val="0"/>
          <w:numId w:val="3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13 — AI-Assisted Features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Provide reporting, business visibility, campaign performance measurement, and AI-assisted decision support.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implements campaign metrics, dashboards, report exports, executive summaries, fuzzy search, product recommendations, segment suggestions, default-risk scoring, duplicate-contact warnings, campaign copy suggestions, explanations, and AI tests.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CampaignMetric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entity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CampaignMetricRepository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AnalyticsService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and </w:t>
      </w:r>
      <w:proofErr w:type="spellStart"/>
      <w:r w:rsidRPr="00826152">
        <w:rPr>
          <w:rFonts w:ascii="roboto regular" w:hAnsi="roboto regular"/>
          <w:sz w:val="22"/>
          <w:szCs w:val="22"/>
        </w:rPr>
        <w:t>AnalyticsController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Audience size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Eligible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Excluded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Sent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Open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Click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Reply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Conversion count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Open rate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Click rate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Conversion rate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Estimated ROI calculated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Dashboard screen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Analytics screen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ReportService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CSV campaign report export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PDF campaign report export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Reports screen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Aggregated executive dashboard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Analytics and report export tests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AiRecommendation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entity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AiRecommendationRepository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AiSearchService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Fuzzy/weighted customer search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ExplainScore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output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t>AiRecommendationService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Product recommendation rules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Segment suggestion rules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Default-risk scoring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Duplicate-contact risk warning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826152">
        <w:rPr>
          <w:rFonts w:ascii="roboto regular" w:hAnsi="roboto regular"/>
          <w:sz w:val="22"/>
          <w:szCs w:val="22"/>
        </w:rPr>
        <w:lastRenderedPageBreak/>
        <w:t>CampaignCopyService</w:t>
      </w:r>
      <w:proofErr w:type="spellEnd"/>
      <w:r w:rsidRPr="00826152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Campaign copy suggestion implemented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Human approval required for campaign copy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Recommendation explanation stored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endpoints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UI sections added</w:t>
      </w:r>
    </w:p>
    <w:p w:rsidR="00B60303" w:rsidRPr="00826152" w:rsidRDefault="00B60303" w:rsidP="001978A2">
      <w:pPr>
        <w:pStyle w:val="NormalWeb"/>
        <w:numPr>
          <w:ilvl w:val="0"/>
          <w:numId w:val="33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tests added</w:t>
      </w:r>
    </w:p>
    <w:p w:rsidR="00B60303" w:rsidRPr="00826152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Related KB Areas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Analytics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Reports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AI-assisted features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requirements AI-001 to AI-006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Functional requirements FR-100 to FR-110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Business rule BR-034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Non-functional requirements: auditability, testability, usability</w:t>
      </w:r>
    </w:p>
    <w:p w:rsidR="00B60303" w:rsidRPr="00826152" w:rsidRDefault="00B60303" w:rsidP="001978A2">
      <w:pPr>
        <w:pStyle w:val="NormalWeb"/>
        <w:numPr>
          <w:ilvl w:val="0"/>
          <w:numId w:val="34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Epics: E19, E20, E21</w:t>
      </w:r>
    </w:p>
    <w:p w:rsidR="00B60303" w:rsidRPr="00826152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Deliverables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Dashboard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Campaign analytics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Campaign metrics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CSV reports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PDF reports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Executive summary reports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Fuzzy search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Product recommendation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Segment suggestion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Default-risk scoring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Duplicate-contact warning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Campaign copy suggestion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explanation text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Analytics tests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Report tests</w:t>
      </w:r>
    </w:p>
    <w:p w:rsidR="00B60303" w:rsidRPr="00826152" w:rsidRDefault="00B60303" w:rsidP="001978A2">
      <w:pPr>
        <w:pStyle w:val="NormalWeb"/>
        <w:numPr>
          <w:ilvl w:val="0"/>
          <w:numId w:val="35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tests</w:t>
      </w:r>
    </w:p>
    <w:p w:rsidR="00B60303" w:rsidRPr="00826152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Release Acceptance Criteria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Dashboards show campaign totals, active campaigns, audience size, sent count, open rate, click rate, conversion rate, and estimated ROI.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Campaign reports can be exported as CSV and PDF.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Executive reports use aggregated data where possible.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recommendations include explanation text.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AI-generated campaign copy requires human approval.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cannot override consent, eligibility, opt-out, do-not-contact, or compliance approval rules.</w:t>
      </w:r>
    </w:p>
    <w:p w:rsidR="00B60303" w:rsidRPr="00826152" w:rsidRDefault="00B60303" w:rsidP="001978A2">
      <w:pPr>
        <w:pStyle w:val="NormalWeb"/>
        <w:numPr>
          <w:ilvl w:val="0"/>
          <w:numId w:val="36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826152">
        <w:rPr>
          <w:rFonts w:ascii="roboto regular" w:hAnsi="roboto regular"/>
          <w:sz w:val="22"/>
          <w:szCs w:val="22"/>
        </w:rPr>
        <w:t>AI features are tested against compliance bypass scenarios.</w:t>
      </w:r>
    </w:p>
    <w:p w:rsidR="00826152" w:rsidRDefault="00826152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v0.8 — Audit, Security, and Frontend Hardening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3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14 — Audit Logging, Security Hardening, and System Settings</w:t>
      </w:r>
    </w:p>
    <w:p w:rsidR="00B60303" w:rsidRPr="00B60303" w:rsidRDefault="00B60303" w:rsidP="001978A2">
      <w:pPr>
        <w:pStyle w:val="NormalWeb"/>
        <w:numPr>
          <w:ilvl w:val="0"/>
          <w:numId w:val="3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15 — Frontend Professionalization and Accessibility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Harden the system for accountability, security, usability, and professional business use.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implements audit logging, configurable business limits, secure error handling, CORS/HTTPS production configuration, environment validation, login protection strategy, professional frontend layout, role-aware navigation, UI states, accessibility improvements, and frontend/E2E tests.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917EDA">
        <w:rPr>
          <w:rFonts w:ascii="roboto regular" w:hAnsi="roboto regular"/>
          <w:sz w:val="22"/>
          <w:szCs w:val="22"/>
        </w:rPr>
        <w:t>AuditLog</w:t>
      </w:r>
      <w:proofErr w:type="spellEnd"/>
      <w:r w:rsidRPr="00917EDA">
        <w:rPr>
          <w:rFonts w:ascii="roboto regular" w:hAnsi="roboto regular"/>
          <w:sz w:val="22"/>
          <w:szCs w:val="22"/>
        </w:rPr>
        <w:t xml:space="preserve"> entity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917EDA">
        <w:rPr>
          <w:rFonts w:ascii="roboto regular" w:hAnsi="roboto regular"/>
          <w:sz w:val="22"/>
          <w:szCs w:val="22"/>
        </w:rPr>
        <w:t>AuditLogRepository</w:t>
      </w:r>
      <w:proofErr w:type="spellEnd"/>
      <w:r w:rsidRPr="00917EDA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917EDA">
        <w:rPr>
          <w:rFonts w:ascii="roboto regular" w:hAnsi="roboto regular"/>
          <w:sz w:val="22"/>
          <w:szCs w:val="22"/>
        </w:rPr>
        <w:t>AuditService</w:t>
      </w:r>
      <w:proofErr w:type="spellEnd"/>
      <w:r w:rsidRPr="00917EDA">
        <w:rPr>
          <w:rFonts w:ascii="roboto regular" w:hAnsi="roboto regular"/>
          <w:sz w:val="22"/>
          <w:szCs w:val="22"/>
        </w:rPr>
        <w:t xml:space="preserve">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User creation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Role changes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User disable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Customer deletion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Consent changes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Campaign approval/rejection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Campaign launch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Product changes logged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Audit Log screen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System Settings screen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Configurable monthly contact limit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Configurable retry limit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Configurable uninterested exclusion period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Secure error responses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Stack traces hidden in production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Production CORS configuration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HTTPS production requirement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Environment variable validation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Login rate limiting or lockout strategy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Security tests for protected endpoints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Audit tests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Application layout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Sidebar navigation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Top bar/user menu implemented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Role-based menu visibility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Loading states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Empty states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Error states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Form validation messages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Confirmation dialogs for sensitive actions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lastRenderedPageBreak/>
        <w:t>Status badges for campaigns, customers, consent, and reminders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Responsive layout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Keyboard navigation support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Labels for form controls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Contrast and readability checked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Frontend component tests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Frontend integration tests added</w:t>
      </w:r>
    </w:p>
    <w:p w:rsidR="00B60303" w:rsidRPr="00917EDA" w:rsidRDefault="00B60303" w:rsidP="001978A2">
      <w:pPr>
        <w:pStyle w:val="NormalWeb"/>
        <w:numPr>
          <w:ilvl w:val="0"/>
          <w:numId w:val="3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Playwright E2E happy path added</w:t>
      </w:r>
    </w:p>
    <w:p w:rsidR="00B60303" w:rsidRPr="00917EDA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Related KB Areas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Audit logging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Security hardening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System settings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User roles and permissions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Non-functional requirements NFR-001, NFR-005, NFR-008, NFR-011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Business rules requiring auditability and access control</w:t>
      </w:r>
    </w:p>
    <w:p w:rsidR="00B60303" w:rsidRPr="00917EDA" w:rsidRDefault="00B60303" w:rsidP="001978A2">
      <w:pPr>
        <w:pStyle w:val="NormalWeb"/>
        <w:numPr>
          <w:ilvl w:val="0"/>
          <w:numId w:val="3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Epics: E22, E23, E24</w:t>
      </w:r>
    </w:p>
    <w:p w:rsidR="00B60303" w:rsidRPr="00917EDA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Deliverables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Audit log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Settings screen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Security hardening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Production error handling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Configurable business limits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Professional UI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Role-aware navigation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Usable forms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Responsive screens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Accessibility improvements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Security tests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Audit tests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Frontend tests</w:t>
      </w:r>
    </w:p>
    <w:p w:rsidR="00B60303" w:rsidRPr="00917EDA" w:rsidRDefault="00B60303" w:rsidP="001978A2">
      <w:pPr>
        <w:pStyle w:val="NormalWeb"/>
        <w:numPr>
          <w:ilvl w:val="0"/>
          <w:numId w:val="4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E2E tests</w:t>
      </w:r>
    </w:p>
    <w:p w:rsidR="00B60303" w:rsidRPr="00917EDA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Release Acceptance Criteria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Sensitive actions create audit log entries.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Production errors do not expose stack traces.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Secrets are not hardcoded.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CORS and HTTPS production requirements are defined.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Configurable business limits are available.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Role-based menus are visible only to authorized users.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Core workflows can be completed from the UI without developer assistance.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Forms show useful validation messages.</w:t>
      </w:r>
    </w:p>
    <w:p w:rsidR="00B60303" w:rsidRPr="00917EDA" w:rsidRDefault="00B60303" w:rsidP="001978A2">
      <w:pPr>
        <w:pStyle w:val="NormalWeb"/>
        <w:numPr>
          <w:ilvl w:val="0"/>
          <w:numId w:val="4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917EDA">
        <w:rPr>
          <w:rFonts w:ascii="roboto regular" w:hAnsi="roboto regular"/>
          <w:sz w:val="22"/>
          <w:szCs w:val="22"/>
        </w:rPr>
        <w:t>The interface supports basic accessibility requirements such as labels, contrast, and keyboard navigation.</w:t>
      </w:r>
    </w:p>
    <w:p w:rsidR="00917EDA" w:rsidRDefault="00917EDA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v0.9 — Production Candidate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Sprints</w:t>
      </w:r>
    </w:p>
    <w:p w:rsidR="00B60303" w:rsidRPr="00B60303" w:rsidRDefault="00B60303" w:rsidP="001978A2">
      <w:pPr>
        <w:pStyle w:val="NormalWeb"/>
        <w:numPr>
          <w:ilvl w:val="0"/>
          <w:numId w:val="4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16 — Full Test Suite and Quality Assurance</w:t>
      </w:r>
    </w:p>
    <w:p w:rsidR="00B60303" w:rsidRPr="00B60303" w:rsidRDefault="00B60303" w:rsidP="001978A2">
      <w:pPr>
        <w:pStyle w:val="NormalWeb"/>
        <w:numPr>
          <w:ilvl w:val="0"/>
          <w:numId w:val="4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17 — CI/CD and Deployment Automation</w:t>
      </w:r>
    </w:p>
    <w:p w:rsidR="00B60303" w:rsidRPr="00B60303" w:rsidRDefault="00B60303" w:rsidP="001978A2">
      <w:pPr>
        <w:pStyle w:val="NormalWeb"/>
        <w:numPr>
          <w:ilvl w:val="0"/>
          <w:numId w:val="42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18 — Production Deployment and Operations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Prepare a production candidate that is tested, automated, deployable, recoverable, and operationally safe.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completes the master test plan, backend/frontend/security/business-rule testing, CI/CD workflow, Docker image build, environment template, production deployment, HTTPS setup, PostgreSQL backup, restore documentation, smoke tests, rollback plan, and v1.0 release notes.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Master test plan created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Backend unit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Repository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 xml:space="preserve">Integration tests with </w:t>
      </w:r>
      <w:proofErr w:type="spellStart"/>
      <w:r w:rsidRPr="00B60303">
        <w:rPr>
          <w:rFonts w:ascii="roboto regular" w:hAnsi="roboto regular"/>
        </w:rPr>
        <w:t>Testcontainers</w:t>
      </w:r>
      <w:proofErr w:type="spellEnd"/>
      <w:r w:rsidRPr="00B60303">
        <w:rPr>
          <w:rFonts w:ascii="roboto regular" w:hAnsi="roboto regular"/>
        </w:rPr>
        <w:t xml:space="preserve">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API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Role-based access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Consent and eligibility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Campaign workflow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Reminder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Analytics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Report export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Audit log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component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integration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E2E tests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Accessibility checks run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Failing tests fixed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Test report written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Test screenshots captured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candidate tagged if tests pass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GitHub Actions workflow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Backend build and test jobs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Frontend install, lint, test, and build jobs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Docker backend image build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Docker frontend image build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Docker Compose validation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Environment variable template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Secrets documentation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Deployment workflow placeholder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artifact generation added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CI badge added to README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Pipeline failure and success behavior verified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Docker Compose file created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backend and frontend environments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PostgreSQL production volume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Reverse proxy with Nginx or Caddy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HTTPS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CORS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Secure JWT/session secret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Real email provider configured or sending disabled until provider is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File storage for consent evidence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Database backup configured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Database restore process documented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Health endpoint enabled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Application logs enabled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Scheduler logs enabled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Admin bootstrap process created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smoke test checklist created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Smoke tests run after deployment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Rollback plan created</w:t>
      </w:r>
    </w:p>
    <w:p w:rsidR="00B60303" w:rsidRPr="00B60303" w:rsidRDefault="00B60303" w:rsidP="001978A2">
      <w:pPr>
        <w:pStyle w:val="NormalWeb"/>
        <w:numPr>
          <w:ilvl w:val="0"/>
          <w:numId w:val="43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v1.0 release notes created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KB Areas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Testing plan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CI/CD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Deployment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behavior rules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Non-functional requirements: security, reliability, testability, availability, backup/recovery, observability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Final production-readiness checklist</w:t>
      </w:r>
    </w:p>
    <w:p w:rsidR="00B60303" w:rsidRPr="00B60303" w:rsidRDefault="00B60303" w:rsidP="001978A2">
      <w:pPr>
        <w:pStyle w:val="NormalWeb"/>
        <w:numPr>
          <w:ilvl w:val="0"/>
          <w:numId w:val="44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Epics: E24, E25, E26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Deliverables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Test plan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Passing tests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Test report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E2E screenshots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candidate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GitHub Actions pipeline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Automated frontend build/test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Automated backend build/test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Docker image build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Environment template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CI documentation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deployment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HTTPS-enabled app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environment configuration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Backup strategy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Restore documentation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Smoke test checklist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Rollback plan</w:t>
      </w:r>
    </w:p>
    <w:p w:rsidR="00B60303" w:rsidRPr="00B60303" w:rsidRDefault="00B60303" w:rsidP="001978A2">
      <w:pPr>
        <w:pStyle w:val="NormalWeb"/>
        <w:numPr>
          <w:ilvl w:val="0"/>
          <w:numId w:val="45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v1.0 release notes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Acceptance Criteria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Critical business-rule tests pass.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Campaign cannot launch without approval.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Do-not-contact customers are excluded.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Customers without valid consent are excluded.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Minor beneficiaries without guardian consent are excluded.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Same customer cannot be duplicated in the same campaign.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Monthly contact limits are enforced.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 Manager cannot launch campaigns.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BI Analyst cannot edit customers.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Compliance Officer can approve/reject campaigns.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Contact events update analytics.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Soft-deleted customers do not appear in active lists.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Audit logs are created after sensitive actions.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Disabled users cannot log in.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Payment reminders are not sent if payment is completed.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AI recommendations cannot bypass consent rules.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CI pipeline passes from a clean main branch.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Production environment can be deployed.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Smoke tests pass after deployment.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Backup and restore documentation exists.</w:t>
      </w:r>
    </w:p>
    <w:p w:rsidR="00B60303" w:rsidRPr="00B60303" w:rsidRDefault="00B60303" w:rsidP="001978A2">
      <w:pPr>
        <w:pStyle w:val="NormalWeb"/>
        <w:numPr>
          <w:ilvl w:val="0"/>
          <w:numId w:val="46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Rollback plan exists.</w:t>
      </w:r>
    </w:p>
    <w:p w:rsidR="000A2B99" w:rsidRDefault="000A2B99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br w:type="page"/>
      </w:r>
    </w:p>
    <w:p w:rsidR="000A2B99" w:rsidRDefault="000A2B99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r>
        <w:rPr>
          <w:rFonts w:ascii="roboto regular" w:hAnsi="roboto regular"/>
        </w:rPr>
        <w:lastRenderedPageBreak/>
        <w:br w:type="page"/>
      </w:r>
    </w:p>
    <w:p w:rsidR="00B60303" w:rsidRPr="00B60303" w:rsidRDefault="00B60303" w:rsidP="00BE7507">
      <w:pPr>
        <w:pStyle w:val="Heading2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lastRenderedPageBreak/>
        <w:t>Release v1.0 — Production-Ready MVP and Report Evidence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Related Sprint</w:t>
      </w:r>
    </w:p>
    <w:p w:rsidR="00B60303" w:rsidRPr="00B60303" w:rsidRDefault="00B60303" w:rsidP="001978A2">
      <w:pPr>
        <w:pStyle w:val="NormalWeb"/>
        <w:numPr>
          <w:ilvl w:val="0"/>
          <w:numId w:val="47"/>
        </w:numPr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Sprint 19 — Documentation, Demo, and University Report Evidence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Release Goal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Finalize the production-ready MVP and prepare all evidence required for the university project report.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Scope</w:t>
      </w:r>
    </w:p>
    <w:p w:rsidR="00B60303" w:rsidRPr="00B60303" w:rsidRDefault="00B60303" w:rsidP="00BE7507">
      <w:pPr>
        <w:pStyle w:val="NormalWeb"/>
        <w:spacing w:before="0" w:beforeAutospacing="0" w:after="0" w:afterAutospacing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This release completes the final documentation package, demo materials, screenshots, diagrams, Scrum evidence, release plan evidence, testing evidence, implementation evidence, and final submission package.</w:t>
      </w:r>
    </w:p>
    <w:p w:rsidR="00B60303" w:rsidRPr="00B60303" w:rsidRDefault="00B60303" w:rsidP="00BE7507">
      <w:pPr>
        <w:pStyle w:val="Heading3"/>
        <w:spacing w:before="0" w:line="23" w:lineRule="atLeast"/>
        <w:rPr>
          <w:rFonts w:ascii="roboto regular" w:hAnsi="roboto regular"/>
        </w:rPr>
      </w:pPr>
      <w:r w:rsidRPr="00B60303">
        <w:rPr>
          <w:rFonts w:ascii="roboto regular" w:hAnsi="roboto regular"/>
        </w:rPr>
        <w:t>Main Features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README updated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Setup guide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Deployment guide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User manual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Admin manual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API documentation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proofErr w:type="spellStart"/>
      <w:r w:rsidRPr="00FC53D6">
        <w:rPr>
          <w:rFonts w:ascii="roboto regular" w:hAnsi="roboto regular"/>
          <w:sz w:val="22"/>
          <w:szCs w:val="22"/>
        </w:rPr>
        <w:t>OpenAPI</w:t>
      </w:r>
      <w:proofErr w:type="spellEnd"/>
      <w:r w:rsidRPr="00FC53D6">
        <w:rPr>
          <w:rFonts w:ascii="roboto regular" w:hAnsi="roboto regular"/>
          <w:sz w:val="22"/>
          <w:szCs w:val="22"/>
        </w:rPr>
        <w:t>/Swagger documentation exported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Screenshots of key screens captured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Screenshots of Scrum board captured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Sprint review notes captured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Retrospective notes captured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Test results captured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Demo script created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demo dataset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Architecture diagrams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ERD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Use-case diagram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Activity diagrams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Sequence diagrams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Deployment diagram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Release plan evidence prepared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university project report written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Implementation evidence added to appendices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Testing evidence added to appendices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Scrum process evidence added to appendices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report proofread</w:t>
      </w:r>
    </w:p>
    <w:p w:rsidR="00B60303" w:rsidRPr="00FC53D6" w:rsidRDefault="00B60303" w:rsidP="001978A2">
      <w:pPr>
        <w:pStyle w:val="NormalWeb"/>
        <w:numPr>
          <w:ilvl w:val="0"/>
          <w:numId w:val="48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submission package prepared</w:t>
      </w:r>
    </w:p>
    <w:p w:rsidR="00B60303" w:rsidRPr="00FC53D6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Related KB Areas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Product vision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Stakeholder table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Product backlog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Sprint backlog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Sprint goals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Definition of Ready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lastRenderedPageBreak/>
        <w:t>Definition of Done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Acceptance criteria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Scrum board screenshots/tables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Sprint review notes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Retrospective notes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Release plan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User-story map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Risk register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Decision log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delivery package</w:t>
      </w:r>
    </w:p>
    <w:p w:rsidR="00B60303" w:rsidRPr="00FC53D6" w:rsidRDefault="00B60303" w:rsidP="001978A2">
      <w:pPr>
        <w:pStyle w:val="NormalWeb"/>
        <w:numPr>
          <w:ilvl w:val="0"/>
          <w:numId w:val="49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Epics: E01, E27</w:t>
      </w:r>
    </w:p>
    <w:p w:rsidR="00B60303" w:rsidRPr="00FC53D6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Deliverables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README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Setup guide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Deployment guide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User manual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Admin manual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API documentation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Demo script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Screenshots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Architecture diagrams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ERD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UML diagrams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Scrum evidence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Test evidence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Release plan evidence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project report</w:t>
      </w:r>
    </w:p>
    <w:p w:rsidR="00B60303" w:rsidRPr="00FC53D6" w:rsidRDefault="00B60303" w:rsidP="001978A2">
      <w:pPr>
        <w:pStyle w:val="NormalWeb"/>
        <w:numPr>
          <w:ilvl w:val="0"/>
          <w:numId w:val="50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Final submission package</w:t>
      </w:r>
    </w:p>
    <w:p w:rsidR="00B60303" w:rsidRPr="00FC53D6" w:rsidRDefault="00B60303" w:rsidP="00BE7507">
      <w:pPr>
        <w:pStyle w:val="Heading3"/>
        <w:spacing w:before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Release Acceptance Criteria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The final system can be demonstrated through the complete end-to-end workflow.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The evaluator can understand, run, test, and review the system using the documentation.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The final report includes stakeholder analysis, requirements engineering, product vision, user-story mapping, roadmap, UML/To-Be concept, Scrum/Jira evidence, release plan, implementation evidence, testing evidence, conclusion, and reflection.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The final demo proves login, user creation, customer creation, beneficiary linking, consent recording, product setup, segmentation, recipient preview, campaign creation, compliance approval, campaign launch, contact events, duplicate/excessive contact prevention, follow-up tasks, reminders, analytics, reports, and audit logs.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Scrum evidence is available through Jira screenshots or exported tables.</w:t>
      </w:r>
    </w:p>
    <w:p w:rsidR="00B60303" w:rsidRPr="00FC53D6" w:rsidRDefault="00B60303" w:rsidP="001978A2">
      <w:pPr>
        <w:pStyle w:val="NormalWeb"/>
        <w:numPr>
          <w:ilvl w:val="0"/>
          <w:numId w:val="51"/>
        </w:numPr>
        <w:spacing w:before="0" w:beforeAutospacing="0" w:after="0" w:afterAutospacing="0" w:line="23" w:lineRule="atLeast"/>
        <w:rPr>
          <w:rFonts w:ascii="roboto regular" w:hAnsi="roboto regular"/>
          <w:sz w:val="22"/>
          <w:szCs w:val="22"/>
        </w:rPr>
      </w:pPr>
      <w:r w:rsidRPr="00FC53D6">
        <w:rPr>
          <w:rFonts w:ascii="roboto regular" w:hAnsi="roboto regular"/>
          <w:sz w:val="22"/>
          <w:szCs w:val="22"/>
        </w:rPr>
        <w:t>Release evidence is available through release/version planning and completed sprint increments.</w:t>
      </w:r>
    </w:p>
    <w:p w:rsidR="00363791" w:rsidRPr="007535DF" w:rsidRDefault="00363791" w:rsidP="007535DF">
      <w:pPr>
        <w:spacing w:after="160" w:line="259" w:lineRule="auto"/>
        <w:rPr>
          <w:rFonts w:ascii="roboto regular" w:eastAsiaTheme="majorEastAsia" w:hAnsi="roboto regular" w:cstheme="majorBidi"/>
          <w:b/>
          <w:bCs/>
          <w:color w:val="1F4E79"/>
          <w:szCs w:val="26"/>
        </w:rPr>
      </w:pPr>
      <w:bookmarkStart w:id="0" w:name="_GoBack"/>
      <w:bookmarkEnd w:id="0"/>
    </w:p>
    <w:sectPr w:rsidR="00363791" w:rsidRPr="007535DF" w:rsidSect="00034616">
      <w:footerReference w:type="default" r:id="rId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8A2" w:rsidRDefault="001978A2">
      <w:pPr>
        <w:spacing w:after="0" w:line="240" w:lineRule="auto"/>
      </w:pPr>
      <w:r>
        <w:separator/>
      </w:r>
    </w:p>
  </w:endnote>
  <w:endnote w:type="continuationSeparator" w:id="0">
    <w:p w:rsidR="001978A2" w:rsidRDefault="0019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910" w:rsidRDefault="009C117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535DF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8A2" w:rsidRDefault="001978A2">
      <w:pPr>
        <w:spacing w:after="0" w:line="240" w:lineRule="auto"/>
      </w:pPr>
      <w:r>
        <w:separator/>
      </w:r>
    </w:p>
  </w:footnote>
  <w:footnote w:type="continuationSeparator" w:id="0">
    <w:p w:rsidR="001978A2" w:rsidRDefault="0019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35CB8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3451"/>
    <w:multiLevelType w:val="multilevel"/>
    <w:tmpl w:val="81E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A5014"/>
    <w:multiLevelType w:val="multilevel"/>
    <w:tmpl w:val="9F8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749D1"/>
    <w:multiLevelType w:val="multilevel"/>
    <w:tmpl w:val="3B2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604"/>
    <w:multiLevelType w:val="multilevel"/>
    <w:tmpl w:val="50D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54C93"/>
    <w:multiLevelType w:val="multilevel"/>
    <w:tmpl w:val="D4C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3189F"/>
    <w:multiLevelType w:val="multilevel"/>
    <w:tmpl w:val="989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30524"/>
    <w:multiLevelType w:val="multilevel"/>
    <w:tmpl w:val="D49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024"/>
    <w:multiLevelType w:val="multilevel"/>
    <w:tmpl w:val="E30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A0A3D"/>
    <w:multiLevelType w:val="multilevel"/>
    <w:tmpl w:val="12E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35C7C"/>
    <w:multiLevelType w:val="multilevel"/>
    <w:tmpl w:val="A63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77C7A"/>
    <w:multiLevelType w:val="multilevel"/>
    <w:tmpl w:val="58C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152E4"/>
    <w:multiLevelType w:val="multilevel"/>
    <w:tmpl w:val="8A9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50997"/>
    <w:multiLevelType w:val="multilevel"/>
    <w:tmpl w:val="3A5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03616"/>
    <w:multiLevelType w:val="multilevel"/>
    <w:tmpl w:val="67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12315"/>
    <w:multiLevelType w:val="multilevel"/>
    <w:tmpl w:val="493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17822"/>
    <w:multiLevelType w:val="multilevel"/>
    <w:tmpl w:val="06D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B1D52"/>
    <w:multiLevelType w:val="multilevel"/>
    <w:tmpl w:val="2FF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D401E"/>
    <w:multiLevelType w:val="multilevel"/>
    <w:tmpl w:val="1EE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C3AC7"/>
    <w:multiLevelType w:val="multilevel"/>
    <w:tmpl w:val="487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96747"/>
    <w:multiLevelType w:val="multilevel"/>
    <w:tmpl w:val="C35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B57A9"/>
    <w:multiLevelType w:val="multilevel"/>
    <w:tmpl w:val="50F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97AC1"/>
    <w:multiLevelType w:val="multilevel"/>
    <w:tmpl w:val="2F6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47129"/>
    <w:multiLevelType w:val="multilevel"/>
    <w:tmpl w:val="FC2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C6173"/>
    <w:multiLevelType w:val="multilevel"/>
    <w:tmpl w:val="A2B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62EC9"/>
    <w:multiLevelType w:val="multilevel"/>
    <w:tmpl w:val="30B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D0A71"/>
    <w:multiLevelType w:val="multilevel"/>
    <w:tmpl w:val="628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62B57"/>
    <w:multiLevelType w:val="multilevel"/>
    <w:tmpl w:val="BE2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B52F2"/>
    <w:multiLevelType w:val="multilevel"/>
    <w:tmpl w:val="AD0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45615"/>
    <w:multiLevelType w:val="multilevel"/>
    <w:tmpl w:val="3AF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D49A9"/>
    <w:multiLevelType w:val="multilevel"/>
    <w:tmpl w:val="2FB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33C93"/>
    <w:multiLevelType w:val="multilevel"/>
    <w:tmpl w:val="270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65F6C"/>
    <w:multiLevelType w:val="multilevel"/>
    <w:tmpl w:val="1B0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636A"/>
    <w:multiLevelType w:val="multilevel"/>
    <w:tmpl w:val="637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30A66"/>
    <w:multiLevelType w:val="multilevel"/>
    <w:tmpl w:val="3DB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F65"/>
    <w:multiLevelType w:val="multilevel"/>
    <w:tmpl w:val="5AA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358A2"/>
    <w:multiLevelType w:val="multilevel"/>
    <w:tmpl w:val="24C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9203A"/>
    <w:multiLevelType w:val="multilevel"/>
    <w:tmpl w:val="355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51468"/>
    <w:multiLevelType w:val="multilevel"/>
    <w:tmpl w:val="0AE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00FA1"/>
    <w:multiLevelType w:val="multilevel"/>
    <w:tmpl w:val="66A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A2DBD"/>
    <w:multiLevelType w:val="multilevel"/>
    <w:tmpl w:val="BA7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D427A"/>
    <w:multiLevelType w:val="multilevel"/>
    <w:tmpl w:val="E4D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33F1E"/>
    <w:multiLevelType w:val="multilevel"/>
    <w:tmpl w:val="28D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169FF"/>
    <w:multiLevelType w:val="multilevel"/>
    <w:tmpl w:val="5CD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97660F"/>
    <w:multiLevelType w:val="multilevel"/>
    <w:tmpl w:val="255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F75D6"/>
    <w:multiLevelType w:val="multilevel"/>
    <w:tmpl w:val="DC6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D63C6"/>
    <w:multiLevelType w:val="multilevel"/>
    <w:tmpl w:val="F5E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E232F"/>
    <w:multiLevelType w:val="multilevel"/>
    <w:tmpl w:val="DCE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40D74"/>
    <w:multiLevelType w:val="multilevel"/>
    <w:tmpl w:val="A83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BD2B5E"/>
    <w:multiLevelType w:val="multilevel"/>
    <w:tmpl w:val="F90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C533C"/>
    <w:multiLevelType w:val="multilevel"/>
    <w:tmpl w:val="C52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28"/>
  </w:num>
  <w:num w:numId="4">
    <w:abstractNumId w:val="6"/>
  </w:num>
  <w:num w:numId="5">
    <w:abstractNumId w:val="44"/>
  </w:num>
  <w:num w:numId="6">
    <w:abstractNumId w:val="19"/>
  </w:num>
  <w:num w:numId="7">
    <w:abstractNumId w:val="30"/>
  </w:num>
  <w:num w:numId="8">
    <w:abstractNumId w:val="17"/>
  </w:num>
  <w:num w:numId="9">
    <w:abstractNumId w:val="4"/>
  </w:num>
  <w:num w:numId="10">
    <w:abstractNumId w:val="40"/>
  </w:num>
  <w:num w:numId="11">
    <w:abstractNumId w:val="35"/>
  </w:num>
  <w:num w:numId="12">
    <w:abstractNumId w:val="12"/>
  </w:num>
  <w:num w:numId="13">
    <w:abstractNumId w:val="15"/>
  </w:num>
  <w:num w:numId="14">
    <w:abstractNumId w:val="43"/>
  </w:num>
  <w:num w:numId="15">
    <w:abstractNumId w:val="38"/>
  </w:num>
  <w:num w:numId="16">
    <w:abstractNumId w:val="10"/>
  </w:num>
  <w:num w:numId="17">
    <w:abstractNumId w:val="47"/>
  </w:num>
  <w:num w:numId="18">
    <w:abstractNumId w:val="32"/>
  </w:num>
  <w:num w:numId="19">
    <w:abstractNumId w:val="3"/>
  </w:num>
  <w:num w:numId="20">
    <w:abstractNumId w:val="8"/>
  </w:num>
  <w:num w:numId="21">
    <w:abstractNumId w:val="45"/>
  </w:num>
  <w:num w:numId="22">
    <w:abstractNumId w:val="2"/>
  </w:num>
  <w:num w:numId="23">
    <w:abstractNumId w:val="16"/>
  </w:num>
  <w:num w:numId="24">
    <w:abstractNumId w:val="21"/>
  </w:num>
  <w:num w:numId="25">
    <w:abstractNumId w:val="18"/>
  </w:num>
  <w:num w:numId="26">
    <w:abstractNumId w:val="1"/>
  </w:num>
  <w:num w:numId="27">
    <w:abstractNumId w:val="22"/>
  </w:num>
  <w:num w:numId="28">
    <w:abstractNumId w:val="39"/>
  </w:num>
  <w:num w:numId="29">
    <w:abstractNumId w:val="42"/>
  </w:num>
  <w:num w:numId="30">
    <w:abstractNumId w:val="25"/>
  </w:num>
  <w:num w:numId="31">
    <w:abstractNumId w:val="20"/>
  </w:num>
  <w:num w:numId="32">
    <w:abstractNumId w:val="14"/>
  </w:num>
  <w:num w:numId="33">
    <w:abstractNumId w:val="36"/>
  </w:num>
  <w:num w:numId="34">
    <w:abstractNumId w:val="34"/>
  </w:num>
  <w:num w:numId="35">
    <w:abstractNumId w:val="41"/>
  </w:num>
  <w:num w:numId="36">
    <w:abstractNumId w:val="50"/>
  </w:num>
  <w:num w:numId="37">
    <w:abstractNumId w:val="26"/>
  </w:num>
  <w:num w:numId="38">
    <w:abstractNumId w:val="9"/>
  </w:num>
  <w:num w:numId="39">
    <w:abstractNumId w:val="49"/>
  </w:num>
  <w:num w:numId="40">
    <w:abstractNumId w:val="11"/>
  </w:num>
  <w:num w:numId="41">
    <w:abstractNumId w:val="46"/>
  </w:num>
  <w:num w:numId="42">
    <w:abstractNumId w:val="24"/>
  </w:num>
  <w:num w:numId="43">
    <w:abstractNumId w:val="37"/>
  </w:num>
  <w:num w:numId="44">
    <w:abstractNumId w:val="7"/>
  </w:num>
  <w:num w:numId="45">
    <w:abstractNumId w:val="13"/>
  </w:num>
  <w:num w:numId="46">
    <w:abstractNumId w:val="48"/>
  </w:num>
  <w:num w:numId="47">
    <w:abstractNumId w:val="29"/>
  </w:num>
  <w:num w:numId="48">
    <w:abstractNumId w:val="33"/>
  </w:num>
  <w:num w:numId="49">
    <w:abstractNumId w:val="5"/>
  </w:num>
  <w:num w:numId="50">
    <w:abstractNumId w:val="23"/>
  </w:num>
  <w:num w:numId="51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34"/>
    <w:rsid w:val="000A2B99"/>
    <w:rsid w:val="001449F8"/>
    <w:rsid w:val="001978A2"/>
    <w:rsid w:val="00264236"/>
    <w:rsid w:val="00363791"/>
    <w:rsid w:val="003A4AAA"/>
    <w:rsid w:val="004257C1"/>
    <w:rsid w:val="00517270"/>
    <w:rsid w:val="00545E12"/>
    <w:rsid w:val="007535DF"/>
    <w:rsid w:val="00826152"/>
    <w:rsid w:val="008749F4"/>
    <w:rsid w:val="008F4933"/>
    <w:rsid w:val="00906D8A"/>
    <w:rsid w:val="00917EDA"/>
    <w:rsid w:val="00973B34"/>
    <w:rsid w:val="009C1176"/>
    <w:rsid w:val="00B60303"/>
    <w:rsid w:val="00BC7209"/>
    <w:rsid w:val="00BE7507"/>
    <w:rsid w:val="00E03013"/>
    <w:rsid w:val="00EF79AE"/>
    <w:rsid w:val="00F166AB"/>
    <w:rsid w:val="00FC53D6"/>
    <w:rsid w:val="00FD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F905"/>
  <w15:chartTrackingRefBased/>
  <w15:docId w15:val="{EDDCCB0C-16A7-4BFB-A6A9-8BBE1A88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176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1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42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1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3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76"/>
    <w:rPr>
      <w:rFonts w:asciiTheme="majorHAnsi" w:eastAsiaTheme="majorEastAsia" w:hAnsiTheme="majorHAnsi" w:cstheme="majorBidi"/>
      <w:b/>
      <w:bCs/>
      <w:color w:val="00542C"/>
      <w:sz w:val="24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1176"/>
    <w:rPr>
      <w:rFonts w:asciiTheme="majorHAnsi" w:eastAsiaTheme="majorEastAsia" w:hAnsiTheme="majorHAnsi" w:cstheme="majorBidi"/>
      <w:b/>
      <w:bCs/>
      <w:color w:val="1F4E79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176"/>
    <w:rPr>
      <w:rFonts w:ascii="Arial" w:eastAsiaTheme="minorEastAsia" w:hAnsi="Arial"/>
      <w:lang w:val="en-US"/>
    </w:rPr>
  </w:style>
  <w:style w:type="paragraph" w:styleId="ListBullet">
    <w:name w:val="List Bullet"/>
    <w:basedOn w:val="Normal"/>
    <w:uiPriority w:val="99"/>
    <w:unhideWhenUsed/>
    <w:rsid w:val="009C1176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117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603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msonormal0">
    <w:name w:val="msonormal"/>
    <w:basedOn w:val="Normal"/>
    <w:rsid w:val="00B6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0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4639</Words>
  <Characters>26448</Characters>
  <Application>Microsoft Office Word</Application>
  <DocSecurity>0</DocSecurity>
  <Lines>220</Lines>
  <Paragraphs>62</Paragraphs>
  <ScaleCrop>false</ScaleCrop>
  <Company/>
  <LinksUpToDate>false</LinksUpToDate>
  <CharactersWithSpaces>31025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21</cp:revision>
  <dcterms:created xsi:type="dcterms:W3CDTF">2026-06-28T10:13:00Z</dcterms:created>
  <dcterms:modified xsi:type="dcterms:W3CDTF">2026-06-30T10:45:00Z</dcterms:modified>
</cp:coreProperties>
</file>