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90"/>
        <w:jc w:val="center"/>
      </w:pPr>
      <w:r>
        <w:rPr>
          <w:color w:val="2E5C9A"/>
          <w:sz w:val="26"/>
          <w:szCs w:val="26"/>
          <w:rFonts w:ascii="Calibri" w:cs="Calibri" w:eastAsia="Calibri" w:hAnsi="Calibri"/>
        </w:rPr>
        <w:t xml:space="preserve">ISTQB® Certified Tester</w:t>
      </w:r>
    </w:p>
    <w:p>
      <w:pPr>
        <w:spacing w:after="90"/>
        <w:jc w:val="center"/>
      </w:pPr>
      <w:r>
        <w:rPr>
          <w:color w:val="2E5C9A"/>
          <w:sz w:val="26"/>
          <w:szCs w:val="26"/>
          <w:rFonts w:ascii="Calibri" w:cs="Calibri" w:eastAsia="Calibri" w:hAnsi="Calibri"/>
        </w:rPr>
        <w:t xml:space="preserve">Advanced Level — </w:t>
      </w:r>
      <w:r>
        <w:rPr>
          <w:b/>
          <w:bCs/>
          <w:color w:val="2E5C9A"/>
          <w:sz w:val="26"/>
          <w:szCs w:val="26"/>
          <w:rFonts w:ascii="Calibri" w:cs="Calibri" w:eastAsia="Calibri" w:hAnsi="Calibri"/>
        </w:rPr>
        <w:t xml:space="preserve">Security Tester</w:t>
      </w:r>
      <w:r>
        <w:rPr>
          <w:color w:val="2E5C9A"/>
          <w:sz w:val="26"/>
          <w:szCs w:val="26"/>
          <w:rFonts w:ascii="Calibri" w:cs="Calibri" w:eastAsia="Calibri" w:hAnsi="Calibri"/>
        </w:rPr>
        <w:t xml:space="preserve"> (CT-SEC, Syllabus 2016)</w:t>
      </w:r>
    </w:p>
    <w:p>
      <w:pPr>
        <w:pBdr>
          <w:bottom w:val="single" w:color="1F3864" w:sz="12" w:space="1"/>
        </w:pBdr>
        <w:spacing w:before="200" w:after="260"/>
        <w:jc w:val="center"/>
      </w:pPr>
      <w:r>
        <w:rPr>
          <w:sz w:val="2"/>
          <w:szCs w:val="2"/>
        </w:rPr>
      </w:r>
    </w:p>
    <w:p>
      <w:pPr>
        <w:spacing w:after="100"/>
        <w:jc w:val="center"/>
      </w:pPr>
      <w:r>
        <w:rPr>
          <w:b/>
          <w:bCs/>
          <w:color w:val="1F3864"/>
          <w:sz w:val="56"/>
          <w:szCs w:val="56"/>
          <w:rFonts w:ascii="Calibri" w:cs="Calibri" w:eastAsia="Calibri" w:hAnsi="Calibri"/>
        </w:rPr>
        <w:t xml:space="preserve">CHAPTER 1</w:t>
      </w:r>
    </w:p>
    <w:p>
      <w:pPr>
        <w:spacing w:after="100"/>
        <w:jc w:val="center"/>
      </w:pPr>
      <w:r>
        <w:rPr>
          <w:b/>
          <w:bCs/>
          <w:color w:val="1F3864"/>
          <w:sz w:val="44"/>
          <w:szCs w:val="44"/>
          <w:rFonts w:ascii="Calibri" w:cs="Calibri" w:eastAsia="Calibri" w:hAnsi="Calibri"/>
        </w:rPr>
        <w:t xml:space="preserve">The Basis of Security Testing</w:t>
      </w:r>
    </w:p>
    <w:p>
      <w:pPr>
        <w:spacing w:after="160"/>
      </w:pPr>
    </w:p>
    <w:p>
      <w:pPr>
        <w:spacing w:after="90"/>
        <w:jc w:val="center"/>
      </w:pPr>
      <w:r>
        <w:rPr>
          <w:color w:val="2E5C9A"/>
          <w:sz w:val="26"/>
          <w:szCs w:val="26"/>
          <w:rFonts w:ascii="Calibri" w:cs="Calibri" w:eastAsia="Calibri" w:hAnsi="Calibri"/>
        </w:rPr>
        <w:t xml:space="preserve">Complete Study Guide</w:t>
      </w:r>
    </w:p>
    <w:p>
      <w:pPr>
        <w:pBdr>
          <w:bottom w:val="single" w:color="1F3864" w:sz="12" w:space="1"/>
        </w:pBdr>
        <w:spacing w:before="200" w:after="260"/>
        <w:jc w:val="center"/>
      </w:pPr>
      <w:r>
        <w:rPr>
          <w:sz w:val="2"/>
          <w:szCs w:val="2"/>
        </w:rPr>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Chapter fact</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Value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Syllabus sections covered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1.1 Security Risks · 1.2 Information Security Policies and Procedures · 1.3 Security Auditing and Its Role in Security Testing</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Learning objectives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 examinable (AS-1.1.1 – AS-1.3.1) · K2 = 3 · K4 = 3</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Recommended teaching time</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105 minutes — </w:t>
            </w:r>
            <w:r>
              <w:rPr>
                <w:b/>
                <w:bCs/>
                <w:sz w:val="17"/>
                <w:szCs w:val="17"/>
                <w:rFonts w:ascii="Calibri" w:cs="Calibri" w:eastAsia="Calibri" w:hAnsi="Calibri"/>
              </w:rPr>
              <w:t xml:space="preserve">8 points</w:t>
            </w:r>
            <w:r>
              <w:rPr>
                <w:sz w:val="17"/>
                <w:szCs w:val="17"/>
                <w:rFonts w:ascii="Calibri" w:cs="Calibri" w:eastAsia="Calibri" w:hAnsi="Calibri"/>
              </w:rPr>
              <w:t xml:space="preserve">, 4.6 points per teaching hour</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Questions in the exam</w:t>
            </w:r>
          </w:p>
        </w:tc>
        <w:tc>
          <w:tcPr>
            <w:tcW w:type="dxa" w:w="716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4 of 45 questions · 8 of 80 points.</w:t>
            </w:r>
            <w:r>
              <w:rPr>
                <w:sz w:val="17"/>
                <w:szCs w:val="17"/>
                <w:rFonts w:ascii="Calibri" w:cs="Calibri" w:eastAsia="Calibri" w:hAnsi="Calibri"/>
              </w:rPr>
              <w:t xml:space="preserve"> K2 = 2 · K3 = 0 · </w:t>
            </w:r>
            <w:r>
              <w:rPr>
                <w:b/>
                <w:bCs/>
                <w:sz w:val="17"/>
                <w:szCs w:val="17"/>
                <w:rFonts w:ascii="Calibri" w:cs="Calibri" w:eastAsia="Calibri" w:hAnsi="Calibri"/>
              </w:rPr>
              <w:t xml:space="preserve">K4 = 2</w:t>
            </w:r>
            <w:r>
              <w:rPr>
                <w:sz w:val="17"/>
                <w:szCs w:val="17"/>
                <w:rFonts w:ascii="Calibri" w:cs="Calibri" w:eastAsia="Calibri" w:hAnsi="Calibri"/>
              </w:rPr>
              <w:t xml:space="preserve">. Guaranteed: </w:t>
            </w:r>
            <w:r>
              <w:rPr>
                <w:b/>
                <w:bCs/>
                <w:sz w:val="17"/>
                <w:szCs w:val="17"/>
                <w:rFonts w:ascii="Calibri" w:cs="Calibri" w:eastAsia="Calibri" w:hAnsi="Calibri"/>
              </w:rPr>
              <w:t xml:space="preserve">AS-1.2.1</w:t>
            </w:r>
            <w:r>
              <w:rPr>
                <w:sz w:val="17"/>
                <w:szCs w:val="17"/>
                <w:rFonts w:ascii="Calibri" w:cs="Calibri" w:eastAsia="Calibri" w:hAnsi="Calibri"/>
              </w:rPr>
              <w:t xml:space="preserve"> (K2) and </w:t>
            </w:r>
            <w:r>
              <w:rPr>
                <w:b/>
                <w:bCs/>
                <w:sz w:val="17"/>
                <w:szCs w:val="17"/>
                <w:rFonts w:ascii="Calibri" w:cs="Calibri" w:eastAsia="Calibri" w:hAnsi="Calibri"/>
              </w:rPr>
              <w:t xml:space="preserve">AS-1.2.2</w:t>
            </w:r>
            <w:r>
              <w:rPr>
                <w:sz w:val="17"/>
                <w:szCs w:val="17"/>
                <w:rFonts w:ascii="Calibri" w:cs="Calibri" w:eastAsia="Calibri" w:hAnsi="Calibri"/>
              </w:rPr>
              <w:t xml:space="preserve"> (K4). One K2 from AS-1.1.1/1.3.1; one K4 from AS-1.1.2/1.1.3</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Exam format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45 questions · </w:t>
            </w:r>
            <w:r>
              <w:rPr>
                <w:b/>
                <w:bCs/>
                <w:sz w:val="17"/>
                <w:szCs w:val="17"/>
                <w:rFonts w:ascii="Calibri" w:cs="Calibri" w:eastAsia="Calibri" w:hAnsi="Calibri"/>
              </w:rPr>
              <w:t xml:space="preserve">80 points</w:t>
            </w:r>
            <w:r>
              <w:rPr>
                <w:sz w:val="17"/>
                <w:szCs w:val="17"/>
                <w:rFonts w:ascii="Calibri" w:cs="Calibri" w:eastAsia="Calibri" w:hAnsi="Calibri"/>
              </w:rPr>
              <w:t xml:space="preserve"> · </w:t>
            </w:r>
            <w:r>
              <w:rPr>
                <w:b/>
                <w:bCs/>
                <w:sz w:val="17"/>
                <w:szCs w:val="17"/>
                <w:rFonts w:ascii="Calibri" w:cs="Calibri" w:eastAsia="Calibri" w:hAnsi="Calibri"/>
              </w:rPr>
              <w:t xml:space="preserve">120 minutes</w:t>
            </w:r>
            <w:r>
              <w:rPr>
                <w:sz w:val="17"/>
                <w:szCs w:val="17"/>
                <w:rFonts w:ascii="Calibri" w:cs="Calibri" w:eastAsia="Calibri" w:hAnsi="Calibri"/>
              </w:rPr>
              <w:t xml:space="preserve"> (150 with the 25% non-native-language allowance) · pass mark 65% = </w:t>
            </w:r>
            <w:r>
              <w:rPr>
                <w:b/>
                <w:bCs/>
                <w:sz w:val="17"/>
                <w:szCs w:val="17"/>
                <w:rFonts w:ascii="Calibri" w:cs="Calibri" w:eastAsia="Calibri" w:hAnsi="Calibri"/>
              </w:rPr>
              <w:t xml:space="preserve">52 points</w:t>
            </w:r>
            <w:r>
              <w:rPr>
                <w:sz w:val="17"/>
                <w:szCs w:val="17"/>
                <w:rFonts w:ascii="Calibri" w:cs="Calibri" w:eastAsia="Calibri" w:hAnsi="Calibri"/>
              </w:rPr>
              <w:t xml:space="preserve"> · K2 = 1 pt · K3 = 2 pts · K4 = 3 pts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Keywords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data privacy · ethical hacker · information security · penetration testing · risk assessment · risk exposure · risk mitigation · security attack · security audit · security policy · security procedure · security risk</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Official sample-exam questions</w:t>
            </w:r>
          </w:p>
        </w:tc>
        <w:tc>
          <w:tcPr>
            <w:tcW w:type="dxa" w:w="7160"/>
            <w:tcMar>
              <w:top w:type="dxa" w:w="70"/>
              <w:left w:type="dxa" w:w="90"/>
              <w:bottom w:type="dxa" w:w="70"/>
              <w:right w:type="dxa" w:w="90"/>
            </w:tcMar>
          </w:tcPr>
          <w:p>
            <w:pPr>
              <w:spacing w:after="0" w:line="250"/>
            </w:pPr>
            <w:r>
              <w:rPr>
                <w:b/>
                <w:bCs/>
                <w:sz w:val="17"/>
                <w:szCs w:val="17"/>
                <w:rFonts w:ascii="Calibri" w:cs="Calibri" w:eastAsia="Calibri" w:hAnsi="Calibri"/>
              </w:rPr>
              <w:t xml:space="preserve">#1 – #4</w:t>
            </w:r>
            <w:r>
              <w:rPr>
                <w:sz w:val="17"/>
                <w:szCs w:val="17"/>
                <w:rFonts w:ascii="Calibri" w:cs="Calibri" w:eastAsia="Calibri" w:hAnsi="Calibri"/>
              </w:rPr>
              <w:t xml:space="preserve"> (1 + 3 + 1 + 3 points)</w:t>
            </w:r>
          </w:p>
        </w:tc>
      </w:tr>
    </w:tbl>
    <w:p>
      <w:pPr>
        <w:spacing w:after="300"/>
      </w:pPr>
    </w:p>
    <w:p>
      <w:pPr>
        <w:spacing w:after="80"/>
        <w:jc w:val="center"/>
      </w:pPr>
      <w:r>
        <w:rPr>
          <w:color w:val="5A5A5A"/>
          <w:sz w:val="17"/>
          <w:szCs w:val="17"/>
          <w:rFonts w:ascii="Calibri" w:cs="Calibri" w:eastAsia="Calibri" w:hAnsi="Calibri"/>
        </w:rPr>
        <w:t xml:space="preserve">Built exclusively from the ISTQB® Advanced Level Security Tester syllabus (2016), the official</w:t>
      </w:r>
    </w:p>
    <w:p>
      <w:pPr>
        <w:spacing w:after="80"/>
        <w:jc w:val="center"/>
      </w:pPr>
      <w:r>
        <w:rPr>
          <w:color w:val="5A5A5A"/>
          <w:sz w:val="17"/>
          <w:szCs w:val="17"/>
          <w:rFonts w:ascii="Calibri" w:cs="Calibri" w:eastAsia="Calibri" w:hAnsi="Calibri"/>
        </w:rPr>
        <w:t xml:space="preserve">Sample Exam (questions and answers, GA March 2016) and the ISTQB® exam structure tables.</w:t>
      </w:r>
    </w:p>
    <w:p>
      <w:pPr>
        <w:spacing w:after="120"/>
      </w:pPr>
    </w:p>
    <w:p>
      <w:pPr>
        <w:spacing w:after="80"/>
        <w:jc w:val="center"/>
      </w:pPr>
      <w:r>
        <w:rPr>
          <w:color w:val="5A5A5A"/>
          <w:sz w:val="17"/>
          <w:szCs w:val="17"/>
          <w:rFonts w:ascii="Calibri" w:cs="Calibri" w:eastAsia="Calibri" w:hAnsi="Calibri"/>
        </w:rPr>
        <w:t xml:space="preserve">Study this single file to master Chapter 1.</w:t>
      </w:r>
    </w:p>
    <w:p>
      <w:pPr>
        <w:sectPr>
          <w:pgSz w:w="11906" w:h="16838" w:orient="portrait"/>
          <w:pgMar w:top="1134" w:right="1134" w:bottom="1134" w:left="1134" w:header="708" w:footer="708" w:gutter="0"/>
          <w:pgNumType/>
          <w:docGrid w:linePitch="360"/>
        </w:sectPr>
      </w:pPr>
    </w:p>
    <w:p>
      <w:pPr>
        <w:pStyle w:val="Heading1"/>
        <w:shd w:fill="1F3864" w:color="auto" w:val="clear"/>
        <w:spacing w:after="200"/>
      </w:pPr>
      <w:r>
        <w:rPr>
          <w:b/>
          <w:bCs/>
          <w:color w:val="FFFFFF"/>
          <w:sz w:val="32"/>
          <w:szCs w:val="32"/>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i/>
          <w:iCs/>
          <w:color w:val="5A5A5A"/>
          <w:sz w:val="17"/>
          <w:szCs w:val="17"/>
          <w:rFonts w:ascii="Calibri" w:cs="Calibri" w:eastAsia="Calibri" w:hAnsi="Calibri"/>
        </w:rPr>
        <w:t xml:space="preserve">In Word, right-click the table of contents and choose "Update Field" → "Update entire table" to refresh the page numbers.</w:t>
      </w:r>
    </w:p>
    <w:p>
      <w:r>
        <w:br w:type="page"/>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How to use this guide</w:t>
            </w:r>
          </w:p>
          <w:p>
            <w:pPr>
              <w:spacing w:after="40" w:line="258"/>
              <w:jc w:val="both"/>
            </w:pPr>
            <w:r>
              <w:rPr>
                <w:b/>
                <w:bCs/>
                <w:sz w:val="18"/>
                <w:szCs w:val="18"/>
                <w:rFonts w:ascii="Calibri" w:cs="Calibri" w:eastAsia="Calibri" w:hAnsi="Calibri"/>
              </w:rPr>
              <w:t xml:space="preserve">Section 1</w:t>
            </w:r>
            <w:r>
              <w:rPr>
                <w:sz w:val="18"/>
                <w:szCs w:val="18"/>
                <w:rFonts w:ascii="Calibri" w:cs="Calibri" w:eastAsia="Calibri" w:hAnsi="Calibri"/>
              </w:rPr>
              <w:t xml:space="preserve"> explains all six learning objectives in syllabus order — read it once, slowly. </w:t>
            </w:r>
            <w:r>
              <w:rPr>
                <w:b/>
                <w:bCs/>
                <w:sz w:val="18"/>
                <w:szCs w:val="18"/>
                <w:rFonts w:ascii="Calibri" w:cs="Calibri" w:eastAsia="Calibri" w:hAnsi="Calibri"/>
              </w:rPr>
              <w:t xml:space="preserve">Section 2</w:t>
            </w:r>
            <w:r>
              <w:rPr>
                <w:sz w:val="18"/>
                <w:szCs w:val="18"/>
                <w:rFonts w:ascii="Calibri" w:cs="Calibri" w:eastAsia="Calibri" w:hAnsi="Calibri"/>
              </w:rPr>
              <w:t xml:space="preserve"> compresses the same material into recall-ready notes. </w:t>
            </w:r>
            <w:r>
              <w:rPr>
                <w:b/>
                <w:bCs/>
                <w:sz w:val="18"/>
                <w:szCs w:val="18"/>
                <w:rFonts w:ascii="Calibri" w:cs="Calibri" w:eastAsia="Calibri" w:hAnsi="Calibri"/>
              </w:rPr>
              <w:t xml:space="preserve">Section 3</w:t>
            </w:r>
            <w:r>
              <w:rPr>
                <w:sz w:val="18"/>
                <w:szCs w:val="18"/>
                <w:rFonts w:ascii="Calibri" w:cs="Calibri" w:eastAsia="Calibri" w:hAnsi="Calibri"/>
              </w:rPr>
              <w:t xml:space="preserve"> holds the tables to reproduce from memory; </w:t>
            </w:r>
            <w:r>
              <w:rPr>
                <w:b/>
                <w:bCs/>
                <w:sz w:val="18"/>
                <w:szCs w:val="18"/>
                <w:rFonts w:ascii="Calibri" w:cs="Calibri" w:eastAsia="Calibri" w:hAnsi="Calibri"/>
              </w:rPr>
              <w:t xml:space="preserve">table 3.2 (behaviour → policy)</w:t>
            </w:r>
            <w:r>
              <w:rPr>
                <w:sz w:val="18"/>
                <w:szCs w:val="18"/>
                <w:rFonts w:ascii="Calibri" w:cs="Calibri" w:eastAsia="Calibri" w:hAnsi="Calibri"/>
              </w:rPr>
              <w:t xml:space="preserve"> and </w:t>
            </w:r>
            <w:r>
              <w:rPr>
                <w:b/>
                <w:bCs/>
                <w:sz w:val="18"/>
                <w:szCs w:val="18"/>
                <w:rFonts w:ascii="Calibri" w:cs="Calibri" w:eastAsia="Calibri" w:hAnsi="Calibri"/>
              </w:rPr>
              <w:t xml:space="preserve">the risk matrix</w:t>
            </w:r>
            <w:r>
              <w:rPr>
                <w:sz w:val="18"/>
                <w:szCs w:val="18"/>
                <w:rFonts w:ascii="Calibri" w:cs="Calibri" w:eastAsia="Calibri" w:hAnsi="Calibri"/>
              </w:rPr>
              <w:t xml:space="preserve"> pay directly. </w:t>
            </w:r>
            <w:r>
              <w:rPr>
                <w:b/>
                <w:bCs/>
                <w:sz w:val="18"/>
                <w:szCs w:val="18"/>
                <w:rFonts w:ascii="Calibri" w:cs="Calibri" w:eastAsia="Calibri" w:hAnsi="Calibri"/>
              </w:rPr>
              <w:t xml:space="preserve">Section 4</w:t>
            </w:r>
            <w:r>
              <w:rPr>
                <w:sz w:val="18"/>
                <w:szCs w:val="18"/>
                <w:rFonts w:ascii="Calibri" w:cs="Calibri" w:eastAsia="Calibri" w:hAnsi="Calibri"/>
              </w:rPr>
              <w:t xml:space="preserve"> is the question bank — cover the green box, answer, then read the rationale even when you were right. </w:t>
            </w:r>
            <w:r>
              <w:rPr>
                <w:b/>
                <w:bCs/>
                <w:sz w:val="18"/>
                <w:szCs w:val="18"/>
                <w:rFonts w:ascii="Calibri" w:cs="Calibri" w:eastAsia="Calibri" w:hAnsi="Calibri"/>
              </w:rPr>
              <w:t xml:space="preserve">Section 5</w:t>
            </w:r>
            <w:r>
              <w:rPr>
                <w:sz w:val="18"/>
                <w:szCs w:val="18"/>
                <w:rFonts w:ascii="Calibri" w:cs="Calibri" w:eastAsia="Calibri" w:hAnsi="Calibri"/>
              </w:rPr>
              <w:t xml:space="preserve"> converts that into exam tactics. </w:t>
            </w:r>
            <w:r>
              <w:rPr>
                <w:b/>
                <w:bCs/>
                <w:sz w:val="18"/>
                <w:szCs w:val="18"/>
                <w:rFonts w:ascii="Calibri" w:cs="Calibri" w:eastAsia="Calibri" w:hAnsi="Calibri"/>
              </w:rPr>
              <w:t xml:space="preserve">Section 6</w:t>
            </w:r>
            <w:r>
              <w:rPr>
                <w:sz w:val="18"/>
                <w:szCs w:val="18"/>
                <w:rFonts w:ascii="Calibri" w:cs="Calibri" w:eastAsia="Calibri" w:hAnsi="Calibri"/>
              </w:rPr>
              <w:t xml:space="preserve"> is for daily spaced repetition. </w:t>
            </w:r>
            <w:r>
              <w:rPr>
                <w:b/>
                <w:bCs/>
                <w:sz w:val="18"/>
                <w:szCs w:val="18"/>
                <w:rFonts w:ascii="Calibri" w:cs="Calibri" w:eastAsia="Calibri" w:hAnsi="Calibri"/>
              </w:rPr>
              <w:t xml:space="preserve">Section 7</w:t>
            </w:r>
            <w:r>
              <w:rPr>
                <w:sz w:val="18"/>
                <w:szCs w:val="18"/>
                <w:rFonts w:ascii="Calibri" w:cs="Calibri" w:eastAsia="Calibri" w:hAnsi="Calibri"/>
              </w:rPr>
              <w:t xml:space="preserve"> is for the morning of the exam.</w:t>
            </w:r>
          </w:p>
          <w:p>
            <w:pPr>
              <w:spacing w:after="40" w:line="258"/>
              <w:jc w:val="both"/>
            </w:pPr>
            <w:r>
              <w:rPr>
                <w:b/>
                <w:bCs/>
                <w:sz w:val="18"/>
                <w:szCs w:val="18"/>
                <w:rFonts w:ascii="Calibri" w:cs="Calibri" w:eastAsia="Calibri" w:hAnsi="Calibri"/>
              </w:rPr>
              <w:t xml:space="preserve">What makes Chapter 1 unusual:</w:t>
            </w:r>
            <w:r>
              <w:rPr>
                <w:sz w:val="18"/>
                <w:szCs w:val="18"/>
                <w:rFonts w:ascii="Calibri" w:cs="Calibri" w:eastAsia="Calibri" w:hAnsi="Calibri"/>
              </w:rPr>
              <w:t xml:space="preserve"> it reads like an introduction but </w:t>
            </w:r>
            <w:r>
              <w:rPr>
                <w:b/>
                <w:bCs/>
                <w:sz w:val="18"/>
                <w:szCs w:val="18"/>
                <w:rFonts w:ascii="Calibri" w:cs="Calibri" w:eastAsia="Calibri" w:hAnsi="Calibri"/>
              </w:rPr>
              <w:t xml:space="preserve">two of its four questions are 3-point K4 scenarios</w:t>
            </w:r>
            <w:r>
              <w:rPr>
                <w:sz w:val="18"/>
                <w:szCs w:val="18"/>
                <w:rFonts w:ascii="Calibri" w:cs="Calibri" w:eastAsia="Calibri" w:hAnsi="Calibri"/>
              </w:rPr>
              <w:t xml:space="preserve">. Those two items are </w:t>
            </w:r>
            <w:r>
              <w:rPr>
                <w:b/>
                <w:bCs/>
                <w:sz w:val="18"/>
                <w:szCs w:val="18"/>
                <w:rFonts w:ascii="Calibri" w:cs="Calibri" w:eastAsia="Calibri" w:hAnsi="Calibri"/>
              </w:rPr>
              <w:t xml:space="preserve">6 of the chapter’s 8 points</w:t>
            </w:r>
            <w:r>
              <w:rPr>
                <w:sz w:val="18"/>
                <w:szCs w:val="18"/>
                <w:rFonts w:ascii="Calibri" w:cs="Calibri" w:eastAsia="Calibri" w:hAnsi="Calibri"/>
              </w:rPr>
              <w:t xml:space="preserve"> — as much as six K2 questions elsewhere on the paper.</w:t>
            </w:r>
          </w:p>
          <w:p>
            <w:pPr>
              <w:spacing w:after="40" w:line="258"/>
              <w:jc w:val="both"/>
            </w:pPr>
            <w:r>
              <w:rPr>
                <w:b/>
                <w:bCs/>
                <w:sz w:val="18"/>
                <w:szCs w:val="18"/>
                <w:rFonts w:ascii="Calibri" w:cs="Calibri" w:eastAsia="Calibri" w:hAnsi="Calibri"/>
              </w:rPr>
              <w:t xml:space="preserve">Two rules that decide those six points:</w:t>
            </w:r>
            <w:r>
              <w:rPr>
                <w:sz w:val="18"/>
                <w:szCs w:val="18"/>
                <w:rFonts w:ascii="Calibri" w:cs="Calibri" w:eastAsia="Calibri" w:hAnsi="Calibri"/>
              </w:rPr>
              <w:t xml:space="preserve"> first, </w:t>
            </w:r>
            <w:r>
              <w:rPr>
                <w:b/>
                <w:bCs/>
                <w:sz w:val="18"/>
                <w:szCs w:val="18"/>
                <w:rFonts w:ascii="Calibri" w:cs="Calibri" w:eastAsia="Calibri" w:hAnsi="Calibri"/>
              </w:rPr>
              <w:t xml:space="preserve">policy effectiveness is shown by security test results</w:t>
            </w:r>
            <w:r>
              <w:rPr>
                <w:sz w:val="18"/>
                <w:szCs w:val="18"/>
                <w:rFonts w:ascii="Calibri" w:cs="Calibri" w:eastAsia="Calibri" w:hAnsi="Calibri"/>
              </w:rPr>
              <w:t xml:space="preserve">, never by review alone — a policy can be in place, followed and still ineffective. Second, a security risk assessment must include </w:t>
            </w:r>
            <w:r>
              <w:rPr>
                <w:b/>
                <w:bCs/>
                <w:sz w:val="18"/>
                <w:szCs w:val="18"/>
                <w:rFonts w:ascii="Calibri" w:cs="Calibri" w:eastAsia="Calibri" w:hAnsi="Calibri"/>
              </w:rPr>
              <w:t xml:space="preserve">external stakeholders</w:t>
            </w:r>
            <w:r>
              <w:rPr>
                <w:sz w:val="18"/>
                <w:szCs w:val="18"/>
                <w:rFonts w:ascii="Calibri" w:cs="Calibri" w:eastAsia="Calibri" w:hAnsi="Calibri"/>
              </w:rPr>
              <w:t xml:space="preserve">, and when the stem is about </w:t>
            </w:r>
            <w:r>
              <w:rPr>
                <w:b/>
                <w:bCs/>
                <w:sz w:val="18"/>
                <w:szCs w:val="18"/>
                <w:rFonts w:ascii="Calibri" w:cs="Calibri" w:eastAsia="Calibri" w:hAnsi="Calibri"/>
              </w:rPr>
              <w:t xml:space="preserve">legal compliance</w:t>
            </w:r>
            <w:r>
              <w:rPr>
                <w:sz w:val="18"/>
                <w:szCs w:val="18"/>
                <w:rFonts w:ascii="Calibri" w:cs="Calibri" w:eastAsia="Calibri" w:hAnsi="Calibri"/>
              </w:rPr>
              <w:t xml:space="preserve"> the stakeholder that matters is the </w:t>
            </w:r>
            <w:r>
              <w:rPr>
                <w:b/>
                <w:bCs/>
                <w:sz w:val="18"/>
                <w:szCs w:val="18"/>
                <w:rFonts w:ascii="Calibri" w:cs="Calibri" w:eastAsia="Calibri" w:hAnsi="Calibri"/>
              </w:rPr>
              <w:t xml:space="preserve">regulator who issues the guidelines</w:t>
            </w:r>
            <w:r>
              <w:rPr>
                <w:sz w:val="18"/>
                <w:szCs w:val="18"/>
                <w:rFonts w:ascii="Calibri" w:cs="Calibri" w:eastAsia="Calibri" w:hAnsi="Calibri"/>
              </w:rPr>
              <w:t xml:space="preserve">.</w:t>
            </w:r>
          </w:p>
          <w:p>
            <w:pPr>
              <w:spacing w:after="40" w:line="258"/>
              <w:jc w:val="both"/>
            </w:pPr>
            <w:r>
              <w:rPr>
                <w:b/>
                <w:bCs/>
                <w:sz w:val="18"/>
                <w:szCs w:val="18"/>
                <w:rFonts w:ascii="Calibri" w:cs="Calibri" w:eastAsia="Calibri" w:hAnsi="Calibri"/>
              </w:rPr>
              <w:t xml:space="preserve">Suggested schedule:</w:t>
            </w:r>
            <w:r>
              <w:rPr>
                <w:sz w:val="18"/>
                <w:szCs w:val="18"/>
                <w:rFonts w:ascii="Calibri" w:cs="Calibri" w:eastAsia="Calibri" w:hAnsi="Calibri"/>
              </w:rPr>
              <w:t xml:space="preserve"> Day 1 — Section 1 (AS-1.1.x). Day 2 — Section 1 (AS-1.2.x and 1.3.1) and Section 3. Day 3 — Section 2 and Section 4 Part A. Day 4 — Section 4 Part B and Section 5. Day 5 onwards — Section 6 daily, Section 7 the night before.</w:t>
            </w:r>
          </w:p>
        </w:tc>
      </w:tr>
    </w:tbl>
    <w:p>
      <w:r>
        <w:br w:type="page"/>
      </w:r>
    </w:p>
    <w:p>
      <w:pPr>
        <w:pStyle w:val="Heading1"/>
        <w:shd w:fill="1F3864" w:color="auto" w:val="clear"/>
        <w:spacing w:before="240" w:after="200"/>
        <w:outlineLvl w:val="0"/>
      </w:pPr>
      <w:r>
        <w:rPr>
          <w:b/>
          <w:bCs/>
          <w:color w:val="FFFFFF"/>
          <w:sz w:val="32"/>
          <w:szCs w:val="32"/>
          <w:rFonts w:ascii="Calibri" w:cs="Calibri" w:eastAsia="Calibri" w:hAnsi="Calibri"/>
        </w:rPr>
        <w:t xml:space="preserve">Section 1 — Syllabus Explanation</w:t>
      </w:r>
    </w:p>
    <w:p>
      <w:pPr>
        <w:spacing w:after="110" w:line="264"/>
        <w:jc w:val="both"/>
      </w:pPr>
      <w:r>
        <w:rPr>
          <w:sz w:val="19"/>
          <w:szCs w:val="19"/>
          <w:rFonts w:ascii="Calibri" w:cs="Calibri" w:eastAsia="Calibri" w:hAnsi="Calibri"/>
        </w:rPr>
        <w:t xml:space="preserve">Chapter 1, </w:t>
      </w:r>
      <w:r>
        <w:rPr>
          <w:b/>
          <w:bCs/>
          <w:sz w:val="19"/>
          <w:szCs w:val="19"/>
          <w:rFonts w:ascii="Calibri" w:cs="Calibri" w:eastAsia="Calibri" w:hAnsi="Calibri"/>
        </w:rPr>
        <w:t xml:space="preserve">The Basis of Security Testing</w:t>
      </w:r>
      <w:r>
        <w:rPr>
          <w:sz w:val="19"/>
          <w:szCs w:val="19"/>
          <w:rFonts w:ascii="Calibri" w:cs="Calibri" w:eastAsia="Calibri" w:hAnsi="Calibri"/>
        </w:rPr>
        <w:t xml:space="preserve">, carries </w:t>
      </w:r>
      <w:r>
        <w:rPr>
          <w:b/>
          <w:bCs/>
          <w:sz w:val="19"/>
          <w:szCs w:val="19"/>
          <w:rFonts w:ascii="Calibri" w:cs="Calibri" w:eastAsia="Calibri" w:hAnsi="Calibri"/>
        </w:rPr>
        <w:t xml:space="preserve">6 learning objectives</w:t>
      </w:r>
      <w:r>
        <w:rPr>
          <w:sz w:val="19"/>
          <w:szCs w:val="19"/>
          <w:rFonts w:ascii="Calibri" w:cs="Calibri" w:eastAsia="Calibri" w:hAnsi="Calibri"/>
        </w:rPr>
        <w:t xml:space="preserve"> across three sub-chapters (1.1 Security Risks · 1.2 Information Security Policies and Procedures · 1.3 Security Auditing and Its Role in Security Testing). The ISTQB Exam Structure Table allocates </w:t>
      </w:r>
      <w:r>
        <w:rPr>
          <w:b/>
          <w:bCs/>
          <w:sz w:val="19"/>
          <w:szCs w:val="19"/>
          <w:rFonts w:ascii="Calibri" w:cs="Calibri" w:eastAsia="Calibri" w:hAnsi="Calibri"/>
        </w:rPr>
        <w:t xml:space="preserve">4 of the 45 questions</w:t>
      </w:r>
      <w:r>
        <w:rPr>
          <w:sz w:val="19"/>
          <w:szCs w:val="19"/>
          <w:rFonts w:ascii="Calibri" w:cs="Calibri" w:eastAsia="Calibri" w:hAnsi="Calibri"/>
        </w:rPr>
        <w:t xml:space="preserve"> and </w:t>
      </w:r>
      <w:r>
        <w:rPr>
          <w:b/>
          <w:bCs/>
          <w:sz w:val="19"/>
          <w:szCs w:val="19"/>
          <w:rFonts w:ascii="Calibri" w:cs="Calibri" w:eastAsia="Calibri" w:hAnsi="Calibri"/>
        </w:rPr>
        <w:t xml:space="preserve">8 of the 80 points</w:t>
      </w:r>
      <w:r>
        <w:rPr>
          <w:sz w:val="19"/>
          <w:szCs w:val="19"/>
          <w:rFonts w:ascii="Calibri" w:cs="Calibri" w:eastAsia="Calibri" w:hAnsi="Calibri"/>
        </w:rPr>
        <w:t xml:space="preserve"> to it. Recommended teaching time is </w:t>
      </w:r>
      <w:r>
        <w:rPr>
          <w:b/>
          <w:bCs/>
          <w:sz w:val="19"/>
          <w:szCs w:val="19"/>
          <w:rFonts w:ascii="Calibri" w:cs="Calibri" w:eastAsia="Calibri" w:hAnsi="Calibri"/>
        </w:rPr>
        <w:t xml:space="preserve">105 minutes</w:t>
      </w:r>
      <w:r>
        <w:rPr>
          <w:sz w:val="19"/>
          <w:szCs w:val="19"/>
          <w:rFonts w:ascii="Calibri" w:cs="Calibri" w:eastAsia="Calibri" w:hAnsi="Calibri"/>
        </w:rPr>
        <w:t xml:space="preserve">, which works out at </w:t>
      </w:r>
      <w:r>
        <w:rPr>
          <w:b/>
          <w:bCs/>
          <w:sz w:val="19"/>
          <w:szCs w:val="19"/>
          <w:rFonts w:ascii="Calibri" w:cs="Calibri" w:eastAsia="Calibri" w:hAnsi="Calibri"/>
        </w:rPr>
        <w:t xml:space="preserve">4.6 points per teaching hour</w:t>
      </w:r>
      <w:r>
        <w:rPr>
          <w:sz w:val="19"/>
          <w:szCs w:val="19"/>
          <w:rFonts w:ascii="Calibri" w:cs="Calibri" w:eastAsia="Calibri" w:hAnsi="Calibri"/>
        </w:rPr>
        <w:t xml:space="preserve"> — roughly the paper average.</w:t>
      </w:r>
    </w:p>
    <w:p>
      <w:pPr>
        <w:spacing w:after="110" w:line="264"/>
        <w:jc w:val="both"/>
      </w:pPr>
      <w:r>
        <w:rPr>
          <w:sz w:val="19"/>
          <w:szCs w:val="19"/>
          <w:rFonts w:ascii="Calibri" w:cs="Calibri" w:eastAsia="Calibri" w:hAnsi="Calibri"/>
        </w:rPr>
        <w:t xml:space="preserve">The chapter looks like a gentle introduction, but </w:t>
      </w:r>
      <w:r>
        <w:rPr>
          <w:b/>
          <w:bCs/>
          <w:sz w:val="19"/>
          <w:szCs w:val="19"/>
          <w:rFonts w:ascii="Calibri" w:cs="Calibri" w:eastAsia="Calibri" w:hAnsi="Calibri"/>
        </w:rPr>
        <w:t xml:space="preserve">half its questions are K4</w:t>
      </w:r>
      <w:r>
        <w:rPr>
          <w:sz w:val="19"/>
          <w:szCs w:val="19"/>
          <w:rFonts w:ascii="Calibri" w:cs="Calibri" w:eastAsia="Calibri" w:hAnsi="Calibri"/>
        </w:rPr>
        <w:t xml:space="preserve">. Two of the four questions are 3-point analysis items — one on analysing policies against test results (</w:t>
      </w:r>
      <w:r>
        <w:rPr>
          <w:b/>
          <w:bCs/>
          <w:sz w:val="19"/>
          <w:szCs w:val="19"/>
          <w:rFonts w:ascii="Calibri" w:cs="Calibri" w:eastAsia="Calibri" w:hAnsi="Calibri"/>
        </w:rPr>
        <w:t xml:space="preserve">AS-1.2.2</w:t>
      </w:r>
      <w:r>
        <w:rPr>
          <w:sz w:val="19"/>
          <w:szCs w:val="19"/>
          <w:rFonts w:ascii="Calibri" w:cs="Calibri" w:eastAsia="Calibri" w:hAnsi="Calibri"/>
        </w:rPr>
        <w:t xml:space="preserve">, guaranteed) and one drawn from the asset / risk-assessment pair (</w:t>
      </w:r>
      <w:r>
        <w:rPr>
          <w:b/>
          <w:bCs/>
          <w:sz w:val="19"/>
          <w:szCs w:val="19"/>
          <w:rFonts w:ascii="Calibri" w:cs="Calibri" w:eastAsia="Calibri" w:hAnsi="Calibri"/>
        </w:rPr>
        <w:t xml:space="preserve">AS-1.1.2 or AS-1.1.3</w:t>
      </w:r>
      <w:r>
        <w:rPr>
          <w:sz w:val="19"/>
          <w:szCs w:val="19"/>
          <w:rFonts w:ascii="Calibri" w:cs="Calibri" w:eastAsia="Calibri" w:hAnsi="Calibri"/>
        </w:rPr>
        <w:t xml:space="preserve">). Those two questions are </w:t>
      </w:r>
      <w:r>
        <w:rPr>
          <w:b/>
          <w:bCs/>
          <w:sz w:val="19"/>
          <w:szCs w:val="19"/>
          <w:rFonts w:ascii="Calibri" w:cs="Calibri" w:eastAsia="Calibri" w:hAnsi="Calibri"/>
        </w:rPr>
        <w:t xml:space="preserve">6 of the chapter’s 8 points</w:t>
      </w:r>
      <w:r>
        <w:rPr>
          <w:sz w:val="19"/>
          <w:szCs w:val="19"/>
          <w:rFonts w:ascii="Calibri" w:cs="Calibri" w:eastAsia="Calibri" w:hAnsi="Calibri"/>
        </w:rPr>
        <w:t xml:space="preserve">. Get the K4 reasoning right and the chapter pays well; treat it as vocabulary and it does not.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170"/>
        <w:gridCol w:w="482"/>
        <w:gridCol w:w="6609"/>
        <w:gridCol w:w="688"/>
        <w:gridCol w:w="688"/>
      </w:tblGrid>
      <w:tr>
        <w:trPr>
          <w:tblHeader/>
        </w:trPr>
        <w:tc>
          <w:tcPr>
            <w:tcW w:type="dxa" w:w="117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 ID</w:t>
            </w:r>
          </w:p>
        </w:tc>
        <w:tc>
          <w:tcPr>
            <w:tcW w:type="dxa" w:w="48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Objective (syllabus statement)</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8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AS-1.1.1</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Understand the role of risk assessment in supplying information for security test planning and design and aligning security testing with business needs.</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AS-1.1.2</w:t>
            </w:r>
          </w:p>
        </w:tc>
        <w:tc>
          <w:tcPr>
            <w:tcW w:type="dxa" w:w="48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Identify the significant assets to be protected, the value of each asset and the data required to assess the level of security needed for each asset.</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3</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AS-1.1.3</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Analyze the effective use of risk assessment techniques in a given situation to identify current and future security threats.</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tcMar>
              <w:top w:type="dxa" w:w="70"/>
              <w:left w:type="dxa" w:w="90"/>
              <w:bottom w:type="dxa" w:w="70"/>
              <w:right w:type="dxa" w:w="90"/>
            </w:tcMar>
          </w:tcPr>
          <w:p>
            <w:pPr>
              <w:spacing w:after="0" w:line="250"/>
            </w:pPr>
            <w:r>
              <w:rPr>
                <w:sz w:val="17"/>
                <w:szCs w:val="17"/>
                <w:rFonts w:ascii="Calibri" w:cs="Calibri" w:eastAsia="Calibri" w:hAnsi="Calibri"/>
              </w:rPr>
              <w:t xml:space="preserve">3</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AS-1.2.1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the concept of security policies and procedures and how they are applied in information systems.</w:t>
            </w:r>
          </w:p>
        </w:tc>
        <w:tc>
          <w:tcPr>
            <w:tcW w:type="dxa" w:w="68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tcMar>
              <w:top w:type="dxa" w:w="70"/>
              <w:left w:type="dxa" w:w="90"/>
              <w:bottom w:type="dxa" w:w="70"/>
              <w:right w:type="dxa" w:w="90"/>
            </w:tcMar>
          </w:tcPr>
          <w:p>
            <w:pPr>
              <w:spacing w:after="0" w:line="250"/>
            </w:pPr>
            <w:r>
              <w:rPr>
                <w:sz w:val="17"/>
                <w:szCs w:val="17"/>
                <w:rFonts w:ascii="Calibri" w:cs="Calibri" w:eastAsia="Calibri" w:hAnsi="Calibri"/>
              </w:rPr>
              <w:t xml:space="preserve">AS-1.2.2</w:t>
            </w:r>
          </w:p>
        </w:tc>
        <w:tc>
          <w:tcPr>
            <w:tcW w:type="dxa" w:w="482"/>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Analyze a given set of security policies and procedures along with security test results to determine effectiveness.</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1</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r>
      <w:tr>
        <w:tc>
          <w:tcPr>
            <w:tcW w:type="dxa" w:w="117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AS-1.3.1</w:t>
            </w:r>
          </w:p>
        </w:tc>
        <w:tc>
          <w:tcPr>
            <w:tcW w:type="dxa" w:w="48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Understand the purpose of a security audit.</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 of 2†</w:t>
            </w:r>
          </w:p>
        </w:tc>
        <w:tc>
          <w:tcPr>
            <w:tcW w:type="dxa" w:w="68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r>
      <w:tr>
        <w:tc>
          <w:tcPr>
            <w:tcW w:type="dxa" w:w="1170"/>
            <w:tcMar>
              <w:top w:type="dxa" w:w="70"/>
              <w:left w:type="dxa" w:w="90"/>
              <w:bottom w:type="dxa" w:w="70"/>
              <w:right w:type="dxa" w:w="90"/>
            </w:tcMar>
          </w:tcPr>
          <w:p>
            <w:pPr>
              <w:spacing w:after="0" w:line="250"/>
            </w:pPr>
            <w:r>
              <w:rPr>
                <w:b/>
                <w:bCs/>
                <w:sz w:val="17"/>
                <w:szCs w:val="17"/>
                <w:rFonts w:ascii="Calibri" w:cs="Calibri" w:eastAsia="Calibri" w:hAnsi="Calibri"/>
              </w:rPr>
              <w:t xml:space="preserve">Chapter 1 total</w:t>
            </w:r>
          </w:p>
        </w:tc>
        <w:tc>
          <w:tcPr>
            <w:tcW w:type="dxa" w:w="482"/>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609"/>
            <w:tcMar>
              <w:top w:type="dxa" w:w="70"/>
              <w:left w:type="dxa" w:w="90"/>
              <w:bottom w:type="dxa" w:w="70"/>
              <w:right w:type="dxa" w:w="90"/>
            </w:tcMar>
          </w:tcPr>
          <w:p>
            <w:pPr>
              <w:spacing w:after="0" w:line="250"/>
            </w:pPr>
            <w:r>
              <w:rPr>
                <w:b/>
                <w:bCs/>
                <w:sz w:val="17"/>
                <w:szCs w:val="17"/>
                <w:rFonts w:ascii="Calibri" w:cs="Calibri" w:eastAsia="Calibri" w:hAnsi="Calibri"/>
              </w:rPr>
              <w:t xml:space="preserve">K2 = 2 · K3 = 0 · K4 = 2</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4</w:t>
            </w:r>
          </w:p>
        </w:tc>
        <w:tc>
          <w:tcPr>
            <w:tcW w:type="dxa" w:w="688"/>
            <w:tcMar>
              <w:top w:type="dxa" w:w="70"/>
              <w:left w:type="dxa" w:w="90"/>
              <w:bottom w:type="dxa" w:w="70"/>
              <w:right w:type="dxa" w:w="90"/>
            </w:tcMar>
          </w:tcPr>
          <w:p>
            <w:pPr>
              <w:spacing w:after="0" w:line="250"/>
            </w:pPr>
            <w:r>
              <w:rPr>
                <w:b/>
                <w:bCs/>
                <w:sz w:val="17"/>
                <w:szCs w:val="17"/>
                <w:rFonts w:ascii="Calibri" w:cs="Calibri" w:eastAsia="Calibri" w:hAnsi="Calibri"/>
              </w:rPr>
              <w:t xml:space="preserve">8</w:t>
            </w:r>
          </w:p>
        </w:tc>
      </w:tr>
    </w:tbl>
    <w:p>
      <w:pPr>
        <w:spacing w:after="120"/>
      </w:pPr>
    </w:p>
    <w:p>
      <w:pPr>
        <w:spacing w:after="160" w:line="264"/>
        <w:jc w:val="both"/>
      </w:pPr>
      <w:r>
        <w:rPr>
          <w:i/>
          <w:iCs/>
          <w:color w:val="5A5A5A"/>
          <w:sz w:val="19"/>
          <w:szCs w:val="19"/>
          <w:rFonts w:ascii="Calibri" w:cs="Calibri" w:eastAsia="Calibri" w:hAnsi="Calibri"/>
        </w:rPr>
        <w:t xml:space="preserve">† One K2 question is drawn from AS-1.1.1 and AS-1.3.1 together. ‡ One K4 question is drawn from AS-1.1.2 and AS-1.1.3 together. In the official Sample Exam the draws fell on </w:t>
      </w:r>
      <w:r>
        <w:rPr>
          <w:b/>
          <w:bCs/>
          <w:i/>
          <w:iCs/>
          <w:color w:val="5A5A5A"/>
          <w:sz w:val="19"/>
          <w:szCs w:val="19"/>
          <w:rFonts w:ascii="Calibri" w:cs="Calibri" w:eastAsia="Calibri" w:hAnsi="Calibri"/>
        </w:rPr>
        <w:t xml:space="preserve">AS-1.3.1</w:t>
      </w:r>
      <w:r>
        <w:rPr>
          <w:i/>
          <w:iCs/>
          <w:color w:val="5A5A5A"/>
          <w:sz w:val="19"/>
          <w:szCs w:val="19"/>
          <w:rFonts w:ascii="Calibri" w:cs="Calibri" w:eastAsia="Calibri" w:hAnsi="Calibri"/>
        </w:rPr>
        <w:t xml:space="preserve"> (Q1) and </w:t>
      </w:r>
      <w:r>
        <w:rPr>
          <w:b/>
          <w:bCs/>
          <w:i/>
          <w:iCs/>
          <w:color w:val="5A5A5A"/>
          <w:sz w:val="19"/>
          <w:szCs w:val="19"/>
          <w:rFonts w:ascii="Calibri" w:cs="Calibri" w:eastAsia="Calibri" w:hAnsi="Calibri"/>
        </w:rPr>
        <w:t xml:space="preserve">AS-1.1.3</w:t>
      </w:r>
      <w:r>
        <w:rPr>
          <w:i/>
          <w:iCs/>
          <w:color w:val="5A5A5A"/>
          <w:sz w:val="19"/>
          <w:szCs w:val="19"/>
          <w:rFonts w:ascii="Calibri" w:cs="Calibri" w:eastAsia="Calibri" w:hAnsi="Calibri"/>
        </w:rPr>
        <w:t xml:space="preserve"> (Q2). Advanced Level points: K2 = 1, K3 = 2, K4 = 3.</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Exam allocation you must know</w:t>
            </w:r>
          </w:p>
          <w:p>
            <w:pPr>
              <w:spacing w:after="40" w:line="258"/>
              <w:jc w:val="both"/>
            </w:pPr>
            <w:r>
              <w:rPr>
                <w:sz w:val="18"/>
                <w:szCs w:val="18"/>
                <w:rFonts w:ascii="Calibri" w:cs="Calibri" w:eastAsia="Calibri" w:hAnsi="Calibri"/>
              </w:rPr>
              <w:t xml:space="preserve">Chapter 1 = </w:t>
            </w:r>
            <w:r>
              <w:rPr>
                <w:b/>
                <w:bCs/>
                <w:sz w:val="18"/>
                <w:szCs w:val="18"/>
                <w:rFonts w:ascii="Calibri" w:cs="Calibri" w:eastAsia="Calibri" w:hAnsi="Calibri"/>
              </w:rPr>
              <w:t xml:space="preserve">4 questions / 8 points</w:t>
            </w:r>
            <w:r>
              <w:rPr>
                <w:sz w:val="18"/>
                <w:szCs w:val="18"/>
                <w:rFonts w:ascii="Calibri" w:cs="Calibri" w:eastAsia="Calibri" w:hAnsi="Calibri"/>
              </w:rPr>
              <w:t xml:space="preserve"> of 45 questions and 80 points. In the official Sample Exam these are questions </w:t>
            </w:r>
            <w:r>
              <w:rPr>
                <w:b/>
                <w:bCs/>
                <w:sz w:val="18"/>
                <w:szCs w:val="18"/>
                <w:rFonts w:ascii="Calibri" w:cs="Calibri" w:eastAsia="Calibri" w:hAnsi="Calibri"/>
              </w:rPr>
              <w:t xml:space="preserve">#1 to #4</w:t>
            </w:r>
            <w:r>
              <w:rPr>
                <w:sz w:val="18"/>
                <w:szCs w:val="18"/>
                <w:rFonts w:ascii="Calibri" w:cs="Calibri" w:eastAsia="Calibri" w:hAnsi="Calibri"/>
              </w:rPr>
              <w:t xml:space="preserve"> (1 + 3 + 1 + 3 points). The CT-SEC exam is </w:t>
            </w:r>
            <w:r>
              <w:rPr>
                <w:b/>
                <w:bCs/>
                <w:sz w:val="18"/>
                <w:szCs w:val="18"/>
                <w:rFonts w:ascii="Calibri" w:cs="Calibri" w:eastAsia="Calibri" w:hAnsi="Calibri"/>
              </w:rPr>
              <w:t xml:space="preserve">45 questions worth 80 points in 120 minutes</w:t>
            </w:r>
            <w:r>
              <w:rPr>
                <w:sz w:val="18"/>
                <w:szCs w:val="18"/>
                <w:rFonts w:ascii="Calibri" w:cs="Calibri" w:eastAsia="Calibri" w:hAnsi="Calibri"/>
              </w:rPr>
              <w:t xml:space="preserve"> (</w:t>
            </w:r>
            <w:r>
              <w:rPr>
                <w:b/>
                <w:bCs/>
                <w:sz w:val="18"/>
                <w:szCs w:val="18"/>
                <w:rFonts w:ascii="Calibri" w:cs="Calibri" w:eastAsia="Calibri" w:hAnsi="Calibri"/>
              </w:rPr>
              <w:t xml:space="preserve">150 minutes</w:t>
            </w:r>
            <w:r>
              <w:rPr>
                <w:sz w:val="18"/>
                <w:szCs w:val="18"/>
                <w:rFonts w:ascii="Calibri" w:cs="Calibri" w:eastAsia="Calibri" w:hAnsi="Calibri"/>
              </w:rPr>
              <w:t xml:space="preserve"> with the 25% non-native-language allowance) and the pass mark is </w:t>
            </w:r>
            <w:r>
              <w:rPr>
                <w:b/>
                <w:bCs/>
                <w:sz w:val="18"/>
                <w:szCs w:val="18"/>
                <w:rFonts w:ascii="Calibri" w:cs="Calibri" w:eastAsia="Calibri" w:hAnsi="Calibri"/>
              </w:rPr>
              <w:t xml:space="preserve">65% = 52 points</w:t>
            </w:r>
            <w:r>
              <w:rPr>
                <w:sz w:val="18"/>
                <w:szCs w:val="18"/>
                <w:rFonts w:ascii="Calibri" w:cs="Calibri" w:eastAsia="Calibri" w:hAnsi="Calibri"/>
              </w:rPr>
              <w:t xml:space="preserve">.</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one thing that decides this chapter</w:t>
            </w:r>
          </w:p>
          <w:p>
            <w:pPr>
              <w:spacing w:after="40" w:line="258"/>
              <w:jc w:val="both"/>
            </w:pPr>
            <w:r>
              <w:rPr>
                <w:b/>
                <w:bCs/>
                <w:sz w:val="18"/>
                <w:szCs w:val="18"/>
                <w:rFonts w:ascii="Calibri" w:cs="Calibri" w:eastAsia="Calibri" w:hAnsi="Calibri"/>
              </w:rPr>
              <w:t xml:space="preserve">Testing proves; auditing and policy review only describe.</w:t>
            </w:r>
            <w:r>
              <w:rPr>
                <w:sz w:val="18"/>
                <w:szCs w:val="18"/>
                <w:rFonts w:ascii="Calibri" w:cs="Calibri" w:eastAsia="Calibri" w:hAnsi="Calibri"/>
              </w:rPr>
              <w:t xml:space="preserve"> The guaranteed K4 question (AS-1.2.2) asks how to determine whether policies and procedures are </w:t>
            </w:r>
            <w:r>
              <w:rPr>
                <w:b/>
                <w:bCs/>
                <w:sz w:val="18"/>
                <w:szCs w:val="18"/>
                <w:rFonts w:ascii="Calibri" w:cs="Calibri" w:eastAsia="Calibri" w:hAnsi="Calibri"/>
              </w:rPr>
              <w:t xml:space="preserve">effective</w:t>
            </w:r>
            <w:r>
              <w:rPr>
                <w:sz w:val="18"/>
                <w:szCs w:val="18"/>
                <w:rFonts w:ascii="Calibri" w:cs="Calibri" w:eastAsia="Calibri" w:hAnsi="Calibri"/>
              </w:rPr>
              <w:t xml:space="preserve">, and the syllabus answer is always the same: </w:t>
            </w:r>
            <w:r>
              <w:rPr>
                <w:b/>
                <w:bCs/>
                <w:sz w:val="18"/>
                <w:szCs w:val="18"/>
                <w:rFonts w:ascii="Calibri" w:cs="Calibri" w:eastAsia="Calibri" w:hAnsi="Calibri"/>
              </w:rPr>
              <w:t xml:space="preserve">use the results of security tests designed to verify or validate them</w:t>
            </w:r>
            <w:r>
              <w:rPr>
                <w:sz w:val="18"/>
                <w:szCs w:val="18"/>
                <w:rFonts w:ascii="Calibri" w:cs="Calibri" w:eastAsia="Calibri" w:hAnsi="Calibri"/>
              </w:rPr>
              <w:t xml:space="preserve"> — because a policy can be in place and followed and still not protect the asset. The official answer to Q4 is literally “analyze the results from a security test to validate effectiveness”. Any option built on static review alone, or on emerging threats alone, is the distractor.</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Chapter framing — what makes security testing different</w:t>
      </w:r>
    </w:p>
    <w:p>
      <w:pPr>
        <w:spacing w:after="110" w:line="264"/>
        <w:jc w:val="both"/>
      </w:pPr>
      <w:r>
        <w:rPr>
          <w:sz w:val="19"/>
          <w:szCs w:val="19"/>
          <w:rFonts w:ascii="Calibri" w:cs="Calibri" w:eastAsia="Calibri" w:hAnsi="Calibri"/>
        </w:rPr>
        <w:t xml:space="preserve">The chapter opens with one sentence worth memorising: </w:t>
      </w:r>
      <w:r>
        <w:rPr>
          <w:b/>
          <w:bCs/>
          <w:sz w:val="19"/>
          <w:szCs w:val="19"/>
          <w:rFonts w:ascii="Calibri" w:cs="Calibri" w:eastAsia="Calibri" w:hAnsi="Calibri"/>
        </w:rPr>
        <w:t xml:space="preserve">functional testing is based on risks, requirements, use cases and models; security testing is based on the security aspects of those specifications but also seeks to verify and validate security risks, security procedures and policies, attacker behavior and known security vulnerabilities.</w:t>
      </w:r>
      <w:r>
        <w:rPr>
          <w:sz w:val="19"/>
          <w:szCs w:val="19"/>
          <w:rFonts w:ascii="Calibri" w:cs="Calibri" w:eastAsia="Calibri" w:hAnsi="Calibri"/>
        </w:rPr>
        <w:t xml:space="preserve"> That list — </w:t>
      </w:r>
      <w:r>
        <w:rPr>
          <w:b/>
          <w:bCs/>
          <w:sz w:val="19"/>
          <w:szCs w:val="19"/>
          <w:rFonts w:ascii="Calibri" w:cs="Calibri" w:eastAsia="Calibri" w:hAnsi="Calibri"/>
        </w:rPr>
        <w:t xml:space="preserve">risks · procedures and policies · attacker behavior · known vulnerabilities</w:t>
      </w:r>
      <w:r>
        <w:rPr>
          <w:sz w:val="19"/>
          <w:szCs w:val="19"/>
          <w:rFonts w:ascii="Calibri" w:cs="Calibri" w:eastAsia="Calibri" w:hAnsi="Calibri"/>
        </w:rPr>
        <w:t xml:space="preserve"> — is the test basis the rest of the syllabus keeps returning to.</w:t>
      </w:r>
    </w:p>
    <w:p>
      <w:pPr>
        <w:pStyle w:val="Heading2"/>
        <w:spacing w:before="260" w:after="110"/>
        <w:outlineLvl w:val="1"/>
      </w:pPr>
      <w:r>
        <w:rPr>
          <w:b/>
          <w:bCs/>
          <w:color w:val="1F3864"/>
          <w:sz w:val="25"/>
          <w:szCs w:val="25"/>
          <w:rFonts w:ascii="Calibri" w:cs="Calibri" w:eastAsia="Calibri" w:hAnsi="Calibri"/>
        </w:rPr>
        <w:t xml:space="preserve">AS-1.1.1 (K2) — The Role of Risk Assessment in Security Testing</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role of risk assessment in supplying information for security test planning and design and aligning security testing with business needs.</w:t>
            </w:r>
          </w:p>
        </w:tc>
      </w:tr>
    </w:tbl>
    <w:p>
      <w:pPr>
        <w:spacing w:after="120"/>
      </w:pPr>
    </w:p>
    <w:p>
      <w:pPr>
        <w:spacing w:after="110" w:line="264"/>
        <w:jc w:val="both"/>
      </w:pPr>
      <w:r>
        <w:rPr>
          <w:b/>
          <w:bCs/>
          <w:sz w:val="19"/>
          <w:szCs w:val="19"/>
          <w:rFonts w:ascii="Calibri" w:cs="Calibri" w:eastAsia="Calibri" w:hAnsi="Calibri"/>
        </w:rPr>
        <w:t xml:space="preserve">Security test objectives are based on security risks</w:t>
      </w:r>
      <w:r>
        <w:rPr>
          <w:sz w:val="19"/>
          <w:szCs w:val="19"/>
          <w:rFonts w:ascii="Calibri" w:cs="Calibri" w:eastAsia="Calibri" w:hAnsi="Calibri"/>
        </w:rPr>
        <w:t xml:space="preserve">, and those risks are identified by performing a </w:t>
      </w:r>
      <w:r>
        <w:rPr>
          <w:b/>
          <w:bCs/>
          <w:sz w:val="19"/>
          <w:szCs w:val="19"/>
          <w:rFonts w:ascii="Calibri" w:cs="Calibri" w:eastAsia="Calibri" w:hAnsi="Calibri"/>
        </w:rPr>
        <w:t xml:space="preserve">security risk assessment</w:t>
      </w:r>
      <w:r>
        <w:rPr>
          <w:sz w:val="19"/>
          <w:szCs w:val="19"/>
          <w:rFonts w:ascii="Calibri" w:cs="Calibri" w:eastAsia="Calibri" w:hAnsi="Calibri"/>
        </w:rPr>
        <w:t xml:space="preserve">. General risk management is assumed from Foundation Level and the Advanced Test Manager syllabus.</w:t>
      </w:r>
    </w:p>
    <w:p>
      <w:pPr>
        <w:spacing w:after="110" w:line="264"/>
        <w:jc w:val="both"/>
      </w:pPr>
      <w:r>
        <w:rPr>
          <w:b/>
          <w:bCs/>
          <w:sz w:val="19"/>
          <w:szCs w:val="19"/>
          <w:rFonts w:ascii="Calibri" w:cs="Calibri" w:eastAsia="Calibri" w:hAnsi="Calibri"/>
        </w:rPr>
        <w:t xml:space="preserve">Risk</w:t>
      </w:r>
      <w:r>
        <w:rPr>
          <w:sz w:val="19"/>
          <w:szCs w:val="19"/>
          <w:rFonts w:ascii="Calibri" w:cs="Calibri" w:eastAsia="Calibri" w:hAnsi="Calibri"/>
        </w:rPr>
        <w:t xml:space="preserve"> is a measure of the extent to which an entity is threatened by a potential circumstance or event, and is typically a function of </w:t>
      </w:r>
      <w:r>
        <w:rPr>
          <w:b/>
          <w:bCs/>
          <w:sz w:val="19"/>
          <w:szCs w:val="19"/>
          <w:rFonts w:ascii="Calibri" w:cs="Calibri" w:eastAsia="Calibri" w:hAnsi="Calibri"/>
        </w:rPr>
        <w:t xml:space="preserve">(1) the adverse impacts that would arise if the circumstance or event occurs</w:t>
      </w:r>
      <w:r>
        <w:rPr>
          <w:sz w:val="19"/>
          <w:szCs w:val="19"/>
          <w:rFonts w:ascii="Calibri" w:cs="Calibri" w:eastAsia="Calibri" w:hAnsi="Calibri"/>
        </w:rPr>
        <w:t xml:space="preserve"> and </w:t>
      </w:r>
      <w:r>
        <w:rPr>
          <w:b/>
          <w:bCs/>
          <w:sz w:val="19"/>
          <w:szCs w:val="19"/>
          <w:rFonts w:ascii="Calibri" w:cs="Calibri" w:eastAsia="Calibri" w:hAnsi="Calibri"/>
        </w:rPr>
        <w:t xml:space="preserve">(2) the likelihood of occurrence</w:t>
      </w:r>
      <w:r>
        <w:rPr>
          <w:sz w:val="19"/>
          <w:szCs w:val="19"/>
          <w:rFonts w:ascii="Calibri" w:cs="Calibri" w:eastAsia="Calibri" w:hAnsi="Calibri"/>
        </w:rPr>
        <w:t xml:space="preserve">.</w:t>
      </w:r>
    </w:p>
    <w:p>
      <w:pPr>
        <w:spacing w:after="110" w:line="264"/>
        <w:jc w:val="both"/>
      </w:pPr>
      <w:r>
        <w:rPr>
          <w:b/>
          <w:bCs/>
          <w:sz w:val="19"/>
          <w:szCs w:val="19"/>
          <w:rFonts w:ascii="Calibri" w:cs="Calibri" w:eastAsia="Calibri" w:hAnsi="Calibri"/>
        </w:rPr>
        <w:t xml:space="preserve">Information security risks</w:t>
      </w:r>
      <w:r>
        <w:rPr>
          <w:sz w:val="19"/>
          <w:szCs w:val="19"/>
          <w:rFonts w:ascii="Calibri" w:cs="Calibri" w:eastAsia="Calibri" w:hAnsi="Calibri"/>
        </w:rPr>
        <w:t xml:space="preserve"> arise from the </w:t>
      </w:r>
      <w:r>
        <w:rPr>
          <w:b/>
          <w:bCs/>
          <w:sz w:val="19"/>
          <w:szCs w:val="19"/>
          <w:rFonts w:ascii="Calibri" w:cs="Calibri" w:eastAsia="Calibri" w:hAnsi="Calibri"/>
        </w:rPr>
        <w:t xml:space="preserve">loss of confidentiality, integrity, or availability</w:t>
      </w:r>
      <w:r>
        <w:rPr>
          <w:sz w:val="19"/>
          <w:szCs w:val="19"/>
          <w:rFonts w:ascii="Calibri" w:cs="Calibri" w:eastAsia="Calibri" w:hAnsi="Calibri"/>
        </w:rPr>
        <w:t xml:space="preserve"> of information or information systems, and reflect potential adverse impacts to </w:t>
      </w:r>
      <w:r>
        <w:rPr>
          <w:b/>
          <w:bCs/>
          <w:sz w:val="19"/>
          <w:szCs w:val="19"/>
          <w:rFonts w:ascii="Calibri" w:cs="Calibri" w:eastAsia="Calibri" w:hAnsi="Calibri"/>
        </w:rPr>
        <w:t xml:space="preserve">organizational operations (mission, functions, image, reputation), organizational assets, individuals, other organizations, and a country</w:t>
      </w:r>
      <w:r>
        <w:rPr>
          <w:sz w:val="19"/>
          <w:szCs w:val="19"/>
          <w:rFonts w:ascii="Calibri" w:cs="Calibri" w:eastAsia="Calibri" w:hAnsi="Calibri"/>
        </w:rPr>
        <w:t xml:space="preserve"> [NIST 800-30].</w:t>
      </w:r>
    </w:p>
    <w:p>
      <w:pPr>
        <w:pStyle w:val="Heading3"/>
        <w:spacing w:before="180" w:after="80"/>
        <w:outlineLvl w:val="2"/>
      </w:pPr>
      <w:r>
        <w:rPr>
          <w:b/>
          <w:bCs/>
          <w:color w:val="2E5C9A"/>
          <w:sz w:val="21"/>
          <w:szCs w:val="21"/>
          <w:rFonts w:ascii="Calibri" w:cs="Calibri" w:eastAsia="Calibri" w:hAnsi="Calibri"/>
        </w:rPr>
        <w:t xml:space="preserve">What a security risk assessment gives the tester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754"/>
        <w:gridCol w:w="6884"/>
      </w:tblGrid>
      <w:tr>
        <w:trPr>
          <w:tblHeader/>
        </w:trPr>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Role of the assessment</w:t>
            </w:r>
          </w:p>
        </w:tc>
        <w:tc>
          <w:tcPr>
            <w:tcW w:type="dxa" w:w="688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wording to recognise</w:t>
            </w:r>
          </w:p>
        </w:tc>
      </w:tr>
      <w:tr>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For the organization</w:t>
            </w:r>
          </w:p>
        </w:tc>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Understand </w:t>
            </w:r>
            <w:r>
              <w:rPr>
                <w:b/>
                <w:bCs/>
                <w:sz w:val="17"/>
                <w:szCs w:val="17"/>
                <w:rFonts w:ascii="Calibri" w:cs="Calibri" w:eastAsia="Calibri" w:hAnsi="Calibri"/>
              </w:rPr>
              <w:t xml:space="preserve">which areas and assets may be at risk</w:t>
            </w:r>
            <w:r>
              <w:rPr>
                <w:sz w:val="17"/>
                <w:szCs w:val="17"/>
                <w:rFonts w:ascii="Calibri" w:cs="Calibri" w:eastAsia="Calibri" w:hAnsi="Calibri"/>
              </w:rPr>
              <w:t xml:space="preserve"> and </w:t>
            </w:r>
            <w:r>
              <w:rPr>
                <w:b/>
                <w:bCs/>
                <w:sz w:val="17"/>
                <w:szCs w:val="17"/>
                <w:rFonts w:ascii="Calibri" w:cs="Calibri" w:eastAsia="Calibri" w:hAnsi="Calibri"/>
              </w:rPr>
              <w:t xml:space="preserve">determine the magnitude of each risk</w:t>
            </w:r>
            <w:r>
              <w:rPr>
                <w:sz w:val="17"/>
                <w:szCs w:val="17"/>
                <w:rFonts w:ascii="Calibri" w:cs="Calibri" w:eastAsia="Calibri" w:hAnsi="Calibri"/>
              </w:rPr>
              <w:t xml:space="preserve">.</w:t>
            </w:r>
          </w:p>
        </w:tc>
      </w:tr>
      <w:tr>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For planning and design</w:t>
            </w:r>
          </w:p>
        </w:tc>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 rich source of information from which security tests can be planned and designed.</w:t>
            </w:r>
          </w:p>
        </w:tc>
      </w:tr>
      <w:tr>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For prioritization</w:t>
            </w:r>
          </w:p>
        </w:tc>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Prioritize security tests</w:t>
            </w:r>
            <w:r>
              <w:rPr>
                <w:sz w:val="17"/>
                <w:szCs w:val="17"/>
                <w:rFonts w:ascii="Calibri" w:cs="Calibri" w:eastAsia="Calibri" w:hAnsi="Calibri"/>
              </w:rPr>
              <w:t xml:space="preserve"> so that the </w:t>
            </w:r>
            <w:r>
              <w:rPr>
                <w:b/>
                <w:bCs/>
                <w:sz w:val="17"/>
                <w:szCs w:val="17"/>
                <w:rFonts w:ascii="Calibri" w:cs="Calibri" w:eastAsia="Calibri" w:hAnsi="Calibri"/>
              </w:rPr>
              <w:t xml:space="preserve">highest level of test rigor and coverage</w:t>
            </w:r>
            <w:r>
              <w:rPr>
                <w:sz w:val="17"/>
                <w:szCs w:val="17"/>
                <w:rFonts w:ascii="Calibri" w:cs="Calibri" w:eastAsia="Calibri" w:hAnsi="Calibri"/>
              </w:rPr>
              <w:t xml:space="preserve"> is focused on areas with the </w:t>
            </w:r>
            <w:r>
              <w:rPr>
                <w:b/>
                <w:bCs/>
                <w:sz w:val="17"/>
                <w:szCs w:val="17"/>
                <w:rFonts w:ascii="Calibri" w:cs="Calibri" w:eastAsia="Calibri" w:hAnsi="Calibri"/>
              </w:rPr>
              <w:t xml:space="preserve">greatest risk exposure</w:t>
            </w:r>
            <w:r>
              <w:rPr>
                <w:sz w:val="17"/>
                <w:szCs w:val="17"/>
                <w:rFonts w:ascii="Calibri" w:cs="Calibri" w:eastAsia="Calibri" w:hAnsi="Calibri"/>
              </w:rPr>
              <w:t xml:space="preserve">.</w:t>
            </w:r>
          </w:p>
        </w:tc>
      </w:tr>
      <w:tr>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For business alignment</w:t>
            </w:r>
          </w:p>
        </w:tc>
        <w:tc>
          <w:tcPr>
            <w:tcW w:type="dxa" w:w="688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Prioritizing by the assessment makes tests </w:t>
            </w:r>
            <w:r>
              <w:rPr>
                <w:b/>
                <w:bCs/>
                <w:sz w:val="17"/>
                <w:szCs w:val="17"/>
                <w:rFonts w:ascii="Calibri" w:cs="Calibri" w:eastAsia="Calibri" w:hAnsi="Calibri"/>
              </w:rPr>
              <w:t xml:space="preserve">aligned with business security objectives</w:t>
            </w:r>
            <w:r>
              <w:rPr>
                <w:sz w:val="17"/>
                <w:szCs w:val="17"/>
                <w:rFonts w:ascii="Calibri" w:cs="Calibri" w:eastAsia="Calibri" w:hAnsi="Calibri"/>
              </w:rPr>
              <w:t xml:space="preserve"> — </w:t>
            </w:r>
            <w:r>
              <w:rPr>
                <w:b/>
                <w:bCs/>
                <w:sz w:val="17"/>
                <w:szCs w:val="17"/>
                <w:rFonts w:ascii="Calibri" w:cs="Calibri" w:eastAsia="Calibri" w:hAnsi="Calibri"/>
              </w:rPr>
              <w:t xml:space="preserve">but only if</w:t>
            </w:r>
            <w:r>
              <w:rPr>
                <w:sz w:val="17"/>
                <w:szCs w:val="17"/>
                <w:rFonts w:ascii="Calibri" w:cs="Calibri" w:eastAsia="Calibri" w:hAnsi="Calibri"/>
              </w:rPr>
              <w:t xml:space="preserve"> the assessment </w:t>
            </w:r>
            <w:r>
              <w:rPr>
                <w:b/>
                <w:bCs/>
                <w:sz w:val="17"/>
                <w:szCs w:val="17"/>
                <w:rFonts w:ascii="Calibri" w:cs="Calibri" w:eastAsia="Calibri" w:hAnsi="Calibri"/>
              </w:rPr>
              <w:t xml:space="preserve">accurately reflects the organization’s security threats, the impacted stakeholders and the assets to be protected</w:t>
            </w:r>
            <w:r>
              <w:rPr>
                <w:sz w:val="17"/>
                <w:szCs w:val="17"/>
                <w:rFonts w:ascii="Calibri" w:cs="Calibri" w:eastAsia="Calibri" w:hAnsi="Calibri"/>
              </w:rPr>
              <w:t xml:space="preserv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The two weaknesses of any risk assessment</w:t>
      </w:r>
    </w:p>
    <w:p>
      <w:pPr>
        <w:pStyle w:val="ListParagraph"/>
        <w:numPr>
          <w:ilvl w:val="0"/>
          <w:numId w:val="2"/>
        </w:numPr>
        <w:spacing w:after="60" w:line="264"/>
      </w:pPr>
      <w:r>
        <w:rPr>
          <w:b/>
          <w:bCs/>
          <w:sz w:val="19"/>
          <w:szCs w:val="19"/>
          <w:rFonts w:ascii="Calibri" w:cs="Calibri" w:eastAsia="Calibri" w:hAnsi="Calibri"/>
        </w:rPr>
        <w:t xml:space="preserve">It is a snapshot.</w:t>
      </w:r>
      <w:r>
        <w:rPr>
          <w:sz w:val="19"/>
          <w:szCs w:val="19"/>
          <w:rFonts w:ascii="Calibri" w:cs="Calibri" w:eastAsia="Calibri" w:hAnsi="Calibri"/>
        </w:rPr>
        <w:t xml:space="preserve"> Any risk assessment (security or otherwise) is </w:t>
      </w:r>
      <w:r>
        <w:rPr>
          <w:b/>
          <w:bCs/>
          <w:sz w:val="19"/>
          <w:szCs w:val="19"/>
          <w:rFonts w:ascii="Calibri" w:cs="Calibri" w:eastAsia="Calibri" w:hAnsi="Calibri"/>
        </w:rPr>
        <w:t xml:space="preserve">only a snapshot at a given point in time</w:t>
      </w:r>
      <w:r>
        <w:rPr>
          <w:sz w:val="19"/>
          <w:szCs w:val="19"/>
          <w:rFonts w:ascii="Calibri" w:cs="Calibri" w:eastAsia="Calibri" w:hAnsi="Calibri"/>
        </w:rPr>
        <w:t xml:space="preserve">, based on </w:t>
      </w:r>
      <w:r>
        <w:rPr>
          <w:b/>
          <w:bCs/>
          <w:sz w:val="19"/>
          <w:szCs w:val="19"/>
          <w:rFonts w:ascii="Calibri" w:cs="Calibri" w:eastAsia="Calibri" w:hAnsi="Calibri"/>
        </w:rPr>
        <w:t xml:space="preserve">limited information</w:t>
      </w:r>
      <w:r>
        <w:rPr>
          <w:sz w:val="19"/>
          <w:szCs w:val="19"/>
          <w:rFonts w:ascii="Calibri" w:cs="Calibri" w:eastAsia="Calibri" w:hAnsi="Calibri"/>
        </w:rPr>
        <w:t xml:space="preserve"> that may lead to </w:t>
      </w:r>
      <w:r>
        <w:rPr>
          <w:b/>
          <w:bCs/>
          <w:sz w:val="19"/>
          <w:szCs w:val="19"/>
          <w:rFonts w:ascii="Calibri" w:cs="Calibri" w:eastAsia="Calibri" w:hAnsi="Calibri"/>
        </w:rPr>
        <w:t xml:space="preserve">invalid assumptions and conclusions</w:t>
      </w:r>
      <w:r>
        <w:rPr>
          <w:sz w:val="19"/>
          <w:szCs w:val="19"/>
          <w:rFonts w:ascii="Calibri" w:cs="Calibri" w:eastAsia="Calibri" w:hAnsi="Calibri"/>
        </w:rPr>
        <w:t xml:space="preserve">. </w:t>
      </w:r>
      <w:r>
        <w:rPr>
          <w:b/>
          <w:bCs/>
          <w:sz w:val="19"/>
          <w:szCs w:val="19"/>
          <w:rFonts w:ascii="Calibri" w:cs="Calibri" w:eastAsia="Calibri" w:hAnsi="Calibri"/>
        </w:rPr>
        <w:t xml:space="preserve">New threats emerge daily</w:t>
      </w:r>
      <w:r>
        <w:rPr>
          <w:sz w:val="19"/>
          <w:szCs w:val="19"/>
          <w:rFonts w:ascii="Calibri" w:cs="Calibri" w:eastAsia="Calibri" w:hAnsi="Calibri"/>
        </w:rPr>
        <w:t xml:space="preserve">, so assessments should be </w:t>
      </w:r>
      <w:r>
        <w:rPr>
          <w:b/>
          <w:bCs/>
          <w:sz w:val="19"/>
          <w:szCs w:val="19"/>
          <w:rFonts w:ascii="Calibri" w:cs="Calibri" w:eastAsia="Calibri" w:hAnsi="Calibri"/>
        </w:rPr>
        <w:t xml:space="preserve">performed at regular intervals</w:t>
      </w:r>
      <w:r>
        <w:rPr>
          <w:sz w:val="19"/>
          <w:szCs w:val="19"/>
          <w:rFonts w:ascii="Calibri" w:cs="Calibri" w:eastAsia="Calibri" w:hAnsi="Calibri"/>
        </w:rPr>
        <w:t xml:space="preserve"> — some organizations every </w:t>
      </w:r>
      <w:r>
        <w:rPr>
          <w:b/>
          <w:bCs/>
          <w:sz w:val="19"/>
          <w:szCs w:val="19"/>
          <w:rFonts w:ascii="Calibri" w:cs="Calibri" w:eastAsia="Calibri" w:hAnsi="Calibri"/>
        </w:rPr>
        <w:t xml:space="preserve">three to six months</w:t>
      </w:r>
      <w:r>
        <w:rPr>
          <w:sz w:val="19"/>
          <w:szCs w:val="19"/>
          <w:rFonts w:ascii="Calibri" w:cs="Calibri" w:eastAsia="Calibri" w:hAnsi="Calibri"/>
        </w:rPr>
        <w:t xml:space="preserve">, others </w:t>
      </w:r>
      <w:r>
        <w:rPr>
          <w:b/>
          <w:bCs/>
          <w:sz w:val="19"/>
          <w:szCs w:val="19"/>
          <w:rFonts w:ascii="Calibri" w:cs="Calibri" w:eastAsia="Calibri" w:hAnsi="Calibri"/>
        </w:rPr>
        <w:t xml:space="preserve">annually</w:t>
      </w:r>
      <w:r>
        <w:rPr>
          <w:sz w:val="19"/>
          <w:szCs w:val="19"/>
          <w:rFonts w:ascii="Calibri" w:cs="Calibri" w:eastAsia="Calibri" w:hAnsi="Calibri"/>
        </w:rPr>
        <w:t xml:space="preserve">; the interval depends on the organization and </w:t>
      </w:r>
      <w:r>
        <w:rPr>
          <w:b/>
          <w:bCs/>
          <w:sz w:val="19"/>
          <w:szCs w:val="19"/>
          <w:rFonts w:ascii="Calibri" w:cs="Calibri" w:eastAsia="Calibri" w:hAnsi="Calibri"/>
        </w:rPr>
        <w:t xml:space="preserve">the degree of change it experiences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It depends on its participants’ knowledge.</w:t>
      </w:r>
      <w:r>
        <w:rPr>
          <w:sz w:val="19"/>
          <w:szCs w:val="19"/>
          <w:rFonts w:ascii="Calibri" w:cs="Calibri" w:eastAsia="Calibri" w:hAnsi="Calibri"/>
        </w:rPr>
        <w:t xml:space="preserve"> Risks are missed through </w:t>
      </w:r>
      <w:r>
        <w:rPr>
          <w:b/>
          <w:bCs/>
          <w:sz w:val="19"/>
          <w:szCs w:val="19"/>
          <w:rFonts w:ascii="Calibri" w:cs="Calibri" w:eastAsia="Calibri" w:hAnsi="Calibri"/>
        </w:rPr>
        <w:t xml:space="preserve">lack of detailed information</w:t>
      </w:r>
      <w:r>
        <w:rPr>
          <w:sz w:val="19"/>
          <w:szCs w:val="19"/>
          <w:rFonts w:ascii="Calibri" w:cs="Calibri" w:eastAsia="Calibri" w:hAnsi="Calibri"/>
        </w:rPr>
        <w:t xml:space="preserve">, or because people </w:t>
      </w:r>
      <w:r>
        <w:rPr>
          <w:b/>
          <w:bCs/>
          <w:sz w:val="19"/>
          <w:szCs w:val="19"/>
          <w:rFonts w:ascii="Calibri" w:cs="Calibri" w:eastAsia="Calibri" w:hAnsi="Calibri"/>
        </w:rPr>
        <w:t xml:space="preserve">do not understand security threats and risks</w:t>
      </w:r>
      <w:r>
        <w:rPr>
          <w:sz w:val="19"/>
          <w:szCs w:val="19"/>
          <w:rFonts w:ascii="Calibri" w:cs="Calibri" w:eastAsia="Calibri" w:hAnsi="Calibri"/>
        </w:rPr>
        <w:t xml:space="preserve">. Hence: </w:t>
      </w:r>
      <w:r>
        <w:rPr>
          <w:b/>
          <w:bCs/>
          <w:sz w:val="19"/>
          <w:szCs w:val="19"/>
          <w:rFonts w:ascii="Calibri" w:cs="Calibri" w:eastAsia="Calibri" w:hAnsi="Calibri"/>
        </w:rPr>
        <w:t xml:space="preserve">solicit input from a variety of people</w:t>
      </w:r>
      <w:r>
        <w:rPr>
          <w:sz w:val="19"/>
          <w:szCs w:val="19"/>
          <w:rFonts w:ascii="Calibri" w:cs="Calibri" w:eastAsia="Calibri" w:hAnsi="Calibri"/>
        </w:rPr>
        <w:t xml:space="preserve"> and </w:t>
      </w:r>
      <w:r>
        <w:rPr>
          <w:b/>
          <w:bCs/>
          <w:sz w:val="19"/>
          <w:szCs w:val="19"/>
          <w:rFonts w:ascii="Calibri" w:cs="Calibri" w:eastAsia="Calibri" w:hAnsi="Calibri"/>
        </w:rPr>
        <w:t xml:space="preserve">pay careful attention to the level of detail</w:t>
      </w:r>
      <w:r>
        <w:rPr>
          <w:sz w:val="19"/>
          <w:szCs w:val="19"/>
          <w:rFonts w:ascii="Calibri" w:cs="Calibri" w:eastAsia="Calibri" w:hAnsi="Calibri"/>
        </w:rPr>
        <w:t xml:space="preserve"> in what they provide.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two remedies the syllabus names</w:t>
            </w:r>
          </w:p>
          <w:p>
            <w:pPr>
              <w:spacing w:after="40" w:line="258"/>
              <w:jc w:val="both"/>
            </w:pPr>
            <w:r>
              <w:rPr>
                <w:sz w:val="18"/>
                <w:szCs w:val="18"/>
                <w:rFonts w:ascii="Calibri" w:cs="Calibri" w:eastAsia="Calibri" w:hAnsi="Calibri"/>
              </w:rPr>
              <w:t xml:space="preserve">Wrong assumptions are a </w:t>
            </w:r>
            <w:r>
              <w:rPr>
                <w:b/>
                <w:bCs/>
                <w:sz w:val="18"/>
                <w:szCs w:val="18"/>
                <w:rFonts w:ascii="Calibri" w:cs="Calibri" w:eastAsia="Calibri" w:hAnsi="Calibri"/>
              </w:rPr>
              <w:t xml:space="preserve">realistic expectation</w:t>
            </w:r>
            <w:r>
              <w:rPr>
                <w:sz w:val="18"/>
                <w:szCs w:val="18"/>
                <w:rFonts w:ascii="Calibri" w:cs="Calibri" w:eastAsia="Calibri" w:hAnsi="Calibri"/>
              </w:rPr>
              <w:t xml:space="preserve">. To deal with missing or incomplete risk information: </w:t>
            </w:r>
            <w:r>
              <w:rPr>
                <w:b/>
                <w:bCs/>
                <w:sz w:val="18"/>
                <w:szCs w:val="18"/>
                <w:rFonts w:ascii="Calibri" w:cs="Calibri" w:eastAsia="Calibri" w:hAnsi="Calibri"/>
              </w:rPr>
              <w:t xml:space="preserve">(1) use an established security risk assessment methodology as a checklist</w:t>
            </w:r>
            <w:r>
              <w:rPr>
                <w:sz w:val="18"/>
                <w:szCs w:val="18"/>
                <w:rFonts w:ascii="Calibri" w:cs="Calibri" w:eastAsia="Calibri" w:hAnsi="Calibri"/>
              </w:rPr>
              <w:t xml:space="preserve"> (e.g. NIST 800-30), and </w:t>
            </w:r>
            <w:r>
              <w:rPr>
                <w:b/>
                <w:bCs/>
                <w:sz w:val="18"/>
                <w:szCs w:val="18"/>
                <w:rFonts w:ascii="Calibri" w:cs="Calibri" w:eastAsia="Calibri" w:hAnsi="Calibri"/>
              </w:rPr>
              <w:t xml:space="preserve">(2) get input from multiple people</w:t>
            </w:r>
            <w:r>
              <w:rPr>
                <w:sz w:val="18"/>
                <w:szCs w:val="18"/>
                <w:rFonts w:ascii="Calibri" w:cs="Calibri" w:eastAsia="Calibri" w:hAnsi="Calibri"/>
              </w:rPr>
              <w:t xml:space="preserve">. If a stem asks how to reduce the chance of missing risks, the answer is one of these two — not “run more tests”.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AS-1.1.2 (K4) — Asset Identification</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Identify the significant assets to be protected, the value of each asset and the data required to assess the level of security needed for each asset.</w:t>
            </w:r>
          </w:p>
        </w:tc>
      </w:tr>
    </w:tbl>
    <w:p>
      <w:pPr>
        <w:spacing w:after="120"/>
      </w:pPr>
    </w:p>
    <w:p>
      <w:pPr>
        <w:spacing w:after="110" w:line="264"/>
        <w:jc w:val="both"/>
      </w:pPr>
      <w:r>
        <w:rPr>
          <w:b/>
          <w:bCs/>
          <w:sz w:val="19"/>
          <w:szCs w:val="19"/>
          <w:rFonts w:ascii="Calibri" w:cs="Calibri" w:eastAsia="Calibri" w:hAnsi="Calibri"/>
        </w:rPr>
        <w:t xml:space="preserve">Not all information to be secured is digital.</w:t>
      </w:r>
      <w:r>
        <w:rPr>
          <w:sz w:val="19"/>
          <w:szCs w:val="19"/>
          <w:rFonts w:ascii="Calibri" w:cs="Calibri" w:eastAsia="Calibri" w:hAnsi="Calibri"/>
        </w:rPr>
        <w:t xml:space="preserve"> Copied documents — contracts, plans, written notes, </w:t>
      </w:r>
      <w:r>
        <w:rPr>
          <w:b/>
          <w:bCs/>
          <w:sz w:val="19"/>
          <w:szCs w:val="19"/>
          <w:rFonts w:ascii="Calibri" w:cs="Calibri" w:eastAsia="Calibri" w:hAnsi="Calibri"/>
        </w:rPr>
        <w:t xml:space="preserve">logins and passwords in written form</w:t>
      </w:r>
      <w:r>
        <w:rPr>
          <w:sz w:val="19"/>
          <w:szCs w:val="19"/>
          <w:rFonts w:ascii="Calibri" w:cs="Calibri" w:eastAsia="Calibri" w:hAnsi="Calibri"/>
        </w:rPr>
        <w:t xml:space="preserve"> — may have </w:t>
      </w:r>
      <w:r>
        <w:rPr>
          <w:b/>
          <w:bCs/>
          <w:sz w:val="19"/>
          <w:szCs w:val="19"/>
          <w:rFonts w:ascii="Calibri" w:cs="Calibri" w:eastAsia="Calibri" w:hAnsi="Calibri"/>
        </w:rPr>
        <w:t xml:space="preserve">high value</w:t>
      </w:r>
      <w:r>
        <w:rPr>
          <w:sz w:val="19"/>
          <w:szCs w:val="19"/>
          <w:rFonts w:ascii="Calibri" w:cs="Calibri" w:eastAsia="Calibri" w:hAnsi="Calibri"/>
        </w:rPr>
        <w:t xml:space="preserve">. The first question is therefore </w:t>
      </w:r>
      <w:r>
        <w:rPr>
          <w:b/>
          <w:bCs/>
          <w:sz w:val="19"/>
          <w:szCs w:val="19"/>
          <w:rFonts w:ascii="Calibri" w:cs="Calibri" w:eastAsia="Calibri" w:hAnsi="Calibri"/>
        </w:rPr>
        <w:t xml:space="preserve">which information is digital and which is not</w:t>
      </w:r>
      <w:r>
        <w:rPr>
          <w:sz w:val="19"/>
          <w:szCs w:val="19"/>
          <w:rFonts w:ascii="Calibri" w:cs="Calibri" w:eastAsia="Calibri" w:hAnsi="Calibri"/>
        </w:rPr>
        <w:t xml:space="preserve">, recognising that </w:t>
      </w:r>
      <w:r>
        <w:rPr>
          <w:b/>
          <w:bCs/>
          <w:sz w:val="19"/>
          <w:szCs w:val="19"/>
          <w:rFonts w:ascii="Calibri" w:cs="Calibri" w:eastAsia="Calibri" w:hAnsi="Calibri"/>
        </w:rPr>
        <w:t xml:space="preserve">the same asset may exist in both forms</w:t>
      </w:r>
      <w:r>
        <w:rPr>
          <w:sz w:val="19"/>
          <w:szCs w:val="19"/>
          <w:rFonts w:ascii="Calibri" w:cs="Calibri" w:eastAsia="Calibri" w:hAnsi="Calibri"/>
        </w:rPr>
        <w:t xml:space="preserve">.</w:t>
      </w:r>
    </w:p>
    <w:p>
      <w:pPr>
        <w:spacing w:after="110" w:line="264"/>
        <w:jc w:val="both"/>
      </w:pPr>
      <w:r>
        <w:rPr>
          <w:sz w:val="19"/>
          <w:szCs w:val="19"/>
          <w:rFonts w:ascii="Calibri" w:cs="Calibri" w:eastAsia="Calibri" w:hAnsi="Calibri"/>
        </w:rPr>
        <w:t xml:space="preserve">The syllabus structures asset identification as </w:t>
      </w:r>
      <w:r>
        <w:rPr>
          <w:b/>
          <w:bCs/>
          <w:sz w:val="19"/>
          <w:szCs w:val="19"/>
          <w:rFonts w:ascii="Calibri" w:cs="Calibri" w:eastAsia="Calibri" w:hAnsi="Calibri"/>
        </w:rPr>
        <w:t xml:space="preserve">five questions</w:t>
      </w:r>
      <w:r>
        <w:rPr>
          <w:sz w:val="19"/>
          <w:szCs w:val="19"/>
          <w:rFonts w:ascii="Calibri" w:cs="Calibri" w:eastAsia="Calibri" w:hAnsi="Calibri"/>
        </w:rPr>
        <w:t xml:space="preserve">. A K4 item will hand you a scenario and expect you to work through them; learn them as a sequence.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
        <w:gridCol w:w="2341"/>
        <w:gridCol w:w="6884"/>
      </w:tblGrid>
      <w:tr>
        <w:trPr>
          <w:tblHeader/>
        </w:trPr>
        <w:tc>
          <w:tcPr>
            <w:tcW w:type="dxa" w:w="41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Question</w:t>
            </w:r>
          </w:p>
        </w:tc>
        <w:tc>
          <w:tcPr>
            <w:tcW w:type="dxa" w:w="688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the syllabus lists</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Which assets are valuable?</w:t>
            </w:r>
          </w:p>
        </w:tc>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High-value </w:t>
            </w:r>
            <w:r>
              <w:rPr>
                <w:b/>
                <w:bCs/>
                <w:sz w:val="17"/>
                <w:szCs w:val="17"/>
                <w:rFonts w:ascii="Calibri" w:cs="Calibri" w:eastAsia="Calibri" w:hAnsi="Calibri"/>
              </w:rPr>
              <w:t xml:space="preserve">information</w:t>
            </w:r>
            <w:r>
              <w:rPr>
                <w:sz w:val="17"/>
                <w:szCs w:val="17"/>
                <w:rFonts w:ascii="Calibri" w:cs="Calibri" w:eastAsia="Calibri" w:hAnsi="Calibri"/>
              </w:rPr>
              <w:t xml:space="preserve">: customer data · business plans · proprietary software · system documentation · company pictures and diagrams · </w:t>
            </w:r>
            <w:r>
              <w:rPr>
                <w:b/>
                <w:bCs/>
                <w:sz w:val="17"/>
                <w:szCs w:val="17"/>
                <w:rFonts w:ascii="Calibri" w:cs="Calibri" w:eastAsia="Calibri" w:hAnsi="Calibri"/>
              </w:rPr>
              <w:t xml:space="preserve">intellectual property</w:t>
            </w:r>
            <w:r>
              <w:rPr>
                <w:sz w:val="17"/>
                <w:szCs w:val="17"/>
                <w:rFonts w:ascii="Calibri" w:cs="Calibri" w:eastAsia="Calibri" w:hAnsi="Calibri"/>
              </w:rPr>
              <w:t xml:space="preserve"> (processes, trade secrets) · financial spreadsheets · presentations and training courses · documents · emails · employee records · tax statements. </w:t>
            </w:r>
            <w:r>
              <w:rPr>
                <w:b/>
                <w:bCs/>
                <w:sz w:val="17"/>
                <w:szCs w:val="17"/>
                <w:rFonts w:ascii="Calibri" w:cs="Calibri" w:eastAsia="Calibri" w:hAnsi="Calibri"/>
              </w:rPr>
              <w:t xml:space="preserve">Physical or intangible</w:t>
            </w:r>
            <w:r>
              <w:rPr>
                <w:sz w:val="17"/>
                <w:szCs w:val="17"/>
                <w:rFonts w:ascii="Calibri" w:cs="Calibri" w:eastAsia="Calibri" w:hAnsi="Calibri"/>
              </w:rPr>
              <w:t xml:space="preserve"> assets: </w:t>
            </w:r>
            <w:r>
              <w:rPr>
                <w:b/>
                <w:bCs/>
                <w:sz w:val="17"/>
                <w:szCs w:val="17"/>
                <w:rFonts w:ascii="Calibri" w:cs="Calibri" w:eastAsia="Calibri" w:hAnsi="Calibri"/>
              </w:rPr>
              <w:t xml:space="preserve">physical prototypes</w:t>
            </w:r>
            <w:r>
              <w:rPr>
                <w:sz w:val="17"/>
                <w:szCs w:val="17"/>
                <w:rFonts w:ascii="Calibri" w:cs="Calibri" w:eastAsia="Calibri" w:hAnsi="Calibri"/>
              </w:rPr>
              <w:t xml:space="preserve"> of devices under development · </w:t>
            </w:r>
            <w:r>
              <w:rPr>
                <w:b/>
                <w:bCs/>
                <w:sz w:val="17"/>
                <w:szCs w:val="17"/>
                <w:rFonts w:ascii="Calibri" w:cs="Calibri" w:eastAsia="Calibri" w:hAnsi="Calibri"/>
              </w:rPr>
              <w:t xml:space="preserve">the ability to deliver services</w:t>
            </w:r>
            <w:r>
              <w:rPr>
                <w:sz w:val="17"/>
                <w:szCs w:val="17"/>
                <w:rFonts w:ascii="Calibri" w:cs="Calibri" w:eastAsia="Calibri" w:hAnsi="Calibri"/>
              </w:rPr>
              <w:t xml:space="preserve"> · </w:t>
            </w:r>
            <w:r>
              <w:rPr>
                <w:b/>
                <w:bCs/>
                <w:sz w:val="17"/>
                <w:szCs w:val="17"/>
                <w:rFonts w:ascii="Calibri" w:cs="Calibri" w:eastAsia="Calibri" w:hAnsi="Calibri"/>
              </w:rPr>
              <w:t xml:space="preserve">company reputation and trust</w:t>
            </w:r>
            <w:r>
              <w:rPr>
                <w:sz w:val="17"/>
                <w:szCs w:val="17"/>
                <w:rFonts w:ascii="Calibri" w:cs="Calibri" w:eastAsia="Calibri" w:hAnsi="Calibri"/>
              </w:rPr>
              <w:t xml:space="preserve">.</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How valuable is the asset?</w:t>
            </w:r>
          </w:p>
        </w:tc>
        <w:tc>
          <w:tcPr>
            <w:tcW w:type="dxa" w:w="688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Some have a tangible value; others are </w:t>
            </w:r>
            <w:r>
              <w:rPr>
                <w:b/>
                <w:bCs/>
                <w:sz w:val="17"/>
                <w:szCs w:val="17"/>
                <w:rFonts w:ascii="Calibri" w:cs="Calibri" w:eastAsia="Calibri" w:hAnsi="Calibri"/>
              </w:rPr>
              <w:t xml:space="preserve">measured in the costs and consequences of their loss</w:t>
            </w:r>
            <w:r>
              <w:rPr>
                <w:sz w:val="17"/>
                <w:szCs w:val="17"/>
                <w:rFonts w:ascii="Calibri" w:cs="Calibri" w:eastAsia="Calibri" w:hAnsi="Calibri"/>
              </w:rPr>
              <w:t xml:space="preserve">. Methods: </w:t>
            </w:r>
            <w:r>
              <w:rPr>
                <w:b/>
                <w:bCs/>
                <w:sz w:val="17"/>
                <w:szCs w:val="17"/>
                <w:rFonts w:ascii="Calibri" w:cs="Calibri" w:eastAsia="Calibri" w:hAnsi="Calibri"/>
              </w:rPr>
              <w:t xml:space="preserve">future revenue</w:t>
            </w:r>
            <w:r>
              <w:rPr>
                <w:sz w:val="17"/>
                <w:szCs w:val="17"/>
                <w:rFonts w:ascii="Calibri" w:cs="Calibri" w:eastAsia="Calibri" w:hAnsi="Calibri"/>
              </w:rPr>
              <w:t xml:space="preserve"> the asset generates · </w:t>
            </w:r>
            <w:r>
              <w:rPr>
                <w:b/>
                <w:bCs/>
                <w:sz w:val="17"/>
                <w:szCs w:val="17"/>
                <w:rFonts w:ascii="Calibri" w:cs="Calibri" w:eastAsia="Calibri" w:hAnsi="Calibri"/>
              </w:rPr>
              <w:t xml:space="preserve">value to a competitor</w:t>
            </w:r>
            <w:r>
              <w:rPr>
                <w:sz w:val="17"/>
                <w:szCs w:val="17"/>
                <w:rFonts w:ascii="Calibri" w:cs="Calibri" w:eastAsia="Calibri" w:hAnsi="Calibri"/>
              </w:rPr>
              <w:t xml:space="preserve"> · </w:t>
            </w:r>
            <w:r>
              <w:rPr>
                <w:b/>
                <w:bCs/>
                <w:sz w:val="17"/>
                <w:szCs w:val="17"/>
                <w:rFonts w:ascii="Calibri" w:cs="Calibri" w:eastAsia="Calibri" w:hAnsi="Calibri"/>
              </w:rPr>
              <w:t xml:space="preserve">time and effort to recreate</w:t>
            </w:r>
            <w:r>
              <w:rPr>
                <w:sz w:val="17"/>
                <w:szCs w:val="17"/>
                <w:rFonts w:ascii="Calibri" w:cs="Calibri" w:eastAsia="Calibri" w:hAnsi="Calibri"/>
              </w:rPr>
              <w:t xml:space="preserve"> it · </w:t>
            </w:r>
            <w:r>
              <w:rPr>
                <w:b/>
                <w:bCs/>
                <w:sz w:val="17"/>
                <w:szCs w:val="17"/>
                <w:rFonts w:ascii="Calibri" w:cs="Calibri" w:eastAsia="Calibri" w:hAnsi="Calibri"/>
              </w:rPr>
              <w:t xml:space="preserve">fines and penalties for not producing it</w:t>
            </w:r>
            <w:r>
              <w:rPr>
                <w:sz w:val="17"/>
                <w:szCs w:val="17"/>
                <w:rFonts w:ascii="Calibri" w:cs="Calibri" w:eastAsia="Calibri" w:hAnsi="Calibri"/>
              </w:rPr>
              <w:t xml:space="preserve"> when needed (audit, lawsuit) · </w:t>
            </w:r>
            <w:r>
              <w:rPr>
                <w:b/>
                <w:bCs/>
                <w:sz w:val="17"/>
                <w:szCs w:val="17"/>
                <w:rFonts w:ascii="Calibri" w:cs="Calibri" w:eastAsia="Calibri" w:hAnsi="Calibri"/>
              </w:rPr>
              <w:t xml:space="preserve">fines and penalties for losing customer data</w:t>
            </w:r>
            <w:r>
              <w:rPr>
                <w:sz w:val="17"/>
                <w:szCs w:val="17"/>
                <w:rFonts w:ascii="Calibri" w:cs="Calibri" w:eastAsia="Calibri" w:hAnsi="Calibri"/>
              </w:rPr>
              <w:t xml:space="preserve">.</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Where are the digital assets located?</w:t>
            </w:r>
          </w:p>
        </w:tc>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Historically servers, desktops, CDs, disks — </w:t>
            </w:r>
            <w:r>
              <w:rPr>
                <w:b/>
                <w:bCs/>
                <w:sz w:val="17"/>
                <w:szCs w:val="17"/>
                <w:rFonts w:ascii="Calibri" w:cs="Calibri" w:eastAsia="Calibri" w:hAnsi="Calibri"/>
              </w:rPr>
              <w:t xml:space="preserve">an outdated and disorganized approach</w:t>
            </w:r>
            <w:r>
              <w:rPr>
                <w:sz w:val="17"/>
                <w:szCs w:val="17"/>
                <w:rFonts w:ascii="Calibri" w:cs="Calibri" w:eastAsia="Calibri" w:hAnsi="Calibri"/>
              </w:rPr>
              <w:t xml:space="preserve">, but sensitive data may still sit on </w:t>
            </w:r>
            <w:r>
              <w:rPr>
                <w:b/>
                <w:bCs/>
                <w:sz w:val="17"/>
                <w:szCs w:val="17"/>
                <w:rFonts w:ascii="Calibri" w:cs="Calibri" w:eastAsia="Calibri" w:hAnsi="Calibri"/>
              </w:rPr>
              <w:t xml:space="preserve">old CDs, DVDs, USB drives</w:t>
            </w:r>
            <w:r>
              <w:rPr>
                <w:sz w:val="17"/>
                <w:szCs w:val="17"/>
                <w:rFonts w:ascii="Calibri" w:cs="Calibri" w:eastAsia="Calibri" w:hAnsi="Calibri"/>
              </w:rPr>
              <w:t xml:space="preserve">. More secure: </w:t>
            </w:r>
            <w:r>
              <w:rPr>
                <w:b/>
                <w:bCs/>
                <w:sz w:val="17"/>
                <w:szCs w:val="17"/>
                <w:rFonts w:ascii="Calibri" w:cs="Calibri" w:eastAsia="Calibri" w:hAnsi="Calibri"/>
              </w:rPr>
              <w:t xml:space="preserve">secure enterprise servers with strong encryption</w:t>
            </w:r>
            <w:r>
              <w:rPr>
                <w:sz w:val="17"/>
                <w:szCs w:val="17"/>
                <w:rFonts w:ascii="Calibri" w:cs="Calibri" w:eastAsia="Calibri" w:hAnsi="Calibri"/>
              </w:rPr>
              <w:t xml:space="preserve">, requiring </w:t>
            </w:r>
            <w:r>
              <w:rPr>
                <w:b/>
                <w:bCs/>
                <w:sz w:val="17"/>
                <w:szCs w:val="17"/>
                <w:rFonts w:ascii="Calibri" w:cs="Calibri" w:eastAsia="Calibri" w:hAnsi="Calibri"/>
              </w:rPr>
              <w:t xml:space="preserve">authentication and authorization</w:t>
            </w:r>
            <w:r>
              <w:rPr>
                <w:sz w:val="17"/>
                <w:szCs w:val="17"/>
                <w:rFonts w:ascii="Calibri" w:cs="Calibri" w:eastAsia="Calibri" w:hAnsi="Calibri"/>
              </w:rPr>
              <w:t xml:space="preserve">, plus e.g. </w:t>
            </w:r>
            <w:r>
              <w:rPr>
                <w:b/>
                <w:bCs/>
                <w:sz w:val="17"/>
                <w:szCs w:val="17"/>
                <w:rFonts w:ascii="Calibri" w:cs="Calibri" w:eastAsia="Calibri" w:hAnsi="Calibri"/>
              </w:rPr>
              <w:t xml:space="preserve">digital certificates</w:t>
            </w:r>
            <w:r>
              <w:rPr>
                <w:sz w:val="17"/>
                <w:szCs w:val="17"/>
                <w:rFonts w:ascii="Calibri" w:cs="Calibri" w:eastAsia="Calibri" w:hAnsi="Calibri"/>
              </w:rPr>
              <w:t xml:space="preserve"> for Internet access. Now also </w:t>
            </w:r>
            <w:r>
              <w:rPr>
                <w:b/>
                <w:bCs/>
                <w:sz w:val="17"/>
                <w:szCs w:val="17"/>
                <w:rFonts w:ascii="Calibri" w:cs="Calibri" w:eastAsia="Calibri" w:hAnsi="Calibri"/>
              </w:rPr>
              <w:t xml:space="preserve">mobile devices, thumb drives and cloud storage</w:t>
            </w:r>
            <w:r>
              <w:rPr>
                <w:sz w:val="17"/>
                <w:szCs w:val="17"/>
                <w:rFonts w:ascii="Calibri" w:cs="Calibri" w:eastAsia="Calibri" w:hAnsi="Calibri"/>
              </w:rPr>
              <w:t xml:space="preserve"> (a </w:t>
            </w:r>
            <w:r>
              <w:rPr>
                <w:b/>
                <w:bCs/>
                <w:sz w:val="17"/>
                <w:szCs w:val="17"/>
                <w:rFonts w:ascii="Calibri" w:cs="Calibri" w:eastAsia="Calibri" w:hAnsi="Calibri"/>
              </w:rPr>
              <w:t xml:space="preserve">new set of concerns based on data access</w:t>
            </w:r>
            <w:r>
              <w:rPr>
                <w:sz w:val="17"/>
                <w:szCs w:val="17"/>
                <w:rFonts w:ascii="Calibri" w:cs="Calibri" w:eastAsia="Calibri" w:hAnsi="Calibri"/>
              </w:rPr>
              <w:t xml:space="preserve">).</w:t>
            </w:r>
          </w:p>
        </w:tc>
      </w:tr>
      <w:tr>
        <w:tc>
          <w:tcPr>
            <w:tcW w:type="dxa" w:w="41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How are the digital assets accessed?</w:t>
            </w:r>
          </w:p>
        </w:tc>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LAN or Wi-Fi</w:t>
            </w:r>
            <w:r>
              <w:rPr>
                <w:sz w:val="17"/>
                <w:szCs w:val="17"/>
                <w:rFonts w:ascii="Calibri" w:cs="Calibri" w:eastAsia="Calibri" w:hAnsi="Calibri"/>
              </w:rPr>
              <w:t xml:space="preserve"> · </w:t>
            </w:r>
            <w:r>
              <w:rPr>
                <w:b/>
                <w:bCs/>
                <w:sz w:val="17"/>
                <w:szCs w:val="17"/>
                <w:rFonts w:ascii="Calibri" w:cs="Calibri" w:eastAsia="Calibri" w:hAnsi="Calibri"/>
              </w:rPr>
              <w:t xml:space="preserve">remote access via VPN or cloud drive</w:t>
            </w:r>
            <w:r>
              <w:rPr>
                <w:sz w:val="17"/>
                <w:szCs w:val="17"/>
                <w:rFonts w:ascii="Calibri" w:cs="Calibri" w:eastAsia="Calibri" w:hAnsi="Calibri"/>
              </w:rPr>
              <w:t xml:space="preserve"> · </w:t>
            </w:r>
            <w:r>
              <w:rPr>
                <w:b/>
                <w:bCs/>
                <w:sz w:val="17"/>
                <w:szCs w:val="17"/>
                <w:rFonts w:ascii="Calibri" w:cs="Calibri" w:eastAsia="Calibri" w:hAnsi="Calibri"/>
              </w:rPr>
              <w:t xml:space="preserve">passing physical data stores (CDs, DVDs, USB) person to person</w:t>
            </w:r>
            <w:r>
              <w:rPr>
                <w:sz w:val="17"/>
                <w:szCs w:val="17"/>
                <w:rFonts w:ascii="Calibri" w:cs="Calibri" w:eastAsia="Calibri" w:hAnsi="Calibri"/>
              </w:rPr>
              <w:t xml:space="preserve"> — </w:t>
            </w:r>
            <w:r>
              <w:rPr>
                <w:b/>
                <w:bCs/>
                <w:sz w:val="17"/>
                <w:szCs w:val="17"/>
                <w:rFonts w:ascii="Calibri" w:cs="Calibri" w:eastAsia="Calibri" w:hAnsi="Calibri"/>
              </w:rPr>
              <w:t xml:space="preserve">low-tech but very common</w:t>
            </w:r>
            <w:r>
              <w:rPr>
                <w:sz w:val="17"/>
                <w:szCs w:val="17"/>
                <w:rFonts w:ascii="Calibri" w:cs="Calibri" w:eastAsia="Calibri" w:hAnsi="Calibri"/>
              </w:rPr>
              <w:t xml:space="preserve"> · </w:t>
            </w:r>
            <w:r>
              <w:rPr>
                <w:b/>
                <w:bCs/>
                <w:sz w:val="17"/>
                <w:szCs w:val="17"/>
                <w:rFonts w:ascii="Calibri" w:cs="Calibri" w:eastAsia="Calibri" w:hAnsi="Calibri"/>
              </w:rPr>
              <w:t xml:space="preserve">sending files by email</w:t>
            </w:r>
            <w:r>
              <w:rPr>
                <w:sz w:val="17"/>
                <w:szCs w:val="17"/>
                <w:rFonts w:ascii="Calibri" w:cs="Calibri" w:eastAsia="Calibri" w:hAnsi="Calibri"/>
              </w:rPr>
              <w:t xml:space="preserve">.</w:t>
            </w:r>
          </w:p>
        </w:tc>
      </w:tr>
      <w:tr>
        <w:tc>
          <w:tcPr>
            <w:tcW w:type="dxa" w:w="413"/>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How are the digital assets secured?</w:t>
            </w:r>
          </w:p>
        </w:tc>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Encryption</w:t>
            </w:r>
            <w:r>
              <w:rPr>
                <w:sz w:val="17"/>
                <w:szCs w:val="17"/>
                <w:rFonts w:ascii="Calibri" w:cs="Calibri" w:eastAsia="Calibri" w:hAnsi="Calibri"/>
              </w:rPr>
              <w:t xml:space="preserve"> (what type and strength, </w:t>
            </w:r>
            <w:r>
              <w:rPr>
                <w:b/>
                <w:bCs/>
                <w:sz w:val="17"/>
                <w:szCs w:val="17"/>
                <w:rFonts w:ascii="Calibri" w:cs="Calibri" w:eastAsia="Calibri" w:hAnsi="Calibri"/>
              </w:rPr>
              <w:t xml:space="preserve">who has the keys?</w:t>
            </w:r>
            <w:r>
              <w:rPr>
                <w:sz w:val="17"/>
                <w:szCs w:val="17"/>
                <w:rFonts w:ascii="Calibri" w:cs="Calibri" w:eastAsia="Calibri" w:hAnsi="Calibri"/>
              </w:rPr>
              <w:t xml:space="preserve">) · </w:t>
            </w:r>
            <w:r>
              <w:rPr>
                <w:b/>
                <w:bCs/>
                <w:sz w:val="17"/>
                <w:szCs w:val="17"/>
                <w:rFonts w:ascii="Calibri" w:cs="Calibri" w:eastAsia="Calibri" w:hAnsi="Calibri"/>
              </w:rPr>
              <w:t xml:space="preserve">authentication and tokens</w:t>
            </w:r>
            <w:r>
              <w:rPr>
                <w:sz w:val="17"/>
                <w:szCs w:val="17"/>
                <w:rFonts w:ascii="Calibri" w:cs="Calibri" w:eastAsia="Calibri" w:hAnsi="Calibri"/>
              </w:rPr>
              <w:t xml:space="preserve"> (digital certificates? password policies </w:t>
            </w:r>
            <w:r>
              <w:rPr>
                <w:b/>
                <w:bCs/>
                <w:sz w:val="17"/>
                <w:szCs w:val="17"/>
                <w:rFonts w:ascii="Calibri" w:cs="Calibri" w:eastAsia="Calibri" w:hAnsi="Calibri"/>
              </w:rPr>
              <w:t xml:space="preserve">adequate and followed</w:t>
            </w:r>
            <w:r>
              <w:rPr>
                <w:sz w:val="17"/>
                <w:szCs w:val="17"/>
                <w:rFonts w:ascii="Calibri" w:cs="Calibri" w:eastAsia="Calibri" w:hAnsi="Calibri"/>
              </w:rPr>
              <w:t xml:space="preserve">?) · </w:t>
            </w:r>
            <w:r>
              <w:rPr>
                <w:b/>
                <w:bCs/>
                <w:sz w:val="17"/>
                <w:szCs w:val="17"/>
                <w:rFonts w:ascii="Calibri" w:cs="Calibri" w:eastAsia="Calibri" w:hAnsi="Calibri"/>
              </w:rPr>
              <w:t xml:space="preserve">authorization</w:t>
            </w:r>
            <w:r>
              <w:rPr>
                <w:sz w:val="17"/>
                <w:szCs w:val="17"/>
                <w:rFonts w:ascii="Calibri" w:cs="Calibri" w:eastAsia="Calibri" w:hAnsi="Calibri"/>
              </w:rPr>
              <w:t xml:space="preserve"> (which </w:t>
            </w:r>
            <w:r>
              <w:rPr>
                <w:b/>
                <w:bCs/>
                <w:sz w:val="17"/>
                <w:szCs w:val="17"/>
                <w:rFonts w:ascii="Calibri" w:cs="Calibri" w:eastAsia="Calibri" w:hAnsi="Calibri"/>
              </w:rPr>
              <w:t xml:space="preserve">levels of privilege</w:t>
            </w:r>
            <w:r>
              <w:rPr>
                <w:sz w:val="17"/>
                <w:szCs w:val="17"/>
                <w:rFonts w:ascii="Calibri" w:cs="Calibri" w:eastAsia="Calibri" w:hAnsi="Calibri"/>
              </w:rPr>
              <w:t xml:space="preserve"> have been granted?).</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insider example the syllabus chose</w:t>
            </w:r>
          </w:p>
          <w:p>
            <w:pPr>
              <w:spacing w:after="40" w:line="258"/>
              <w:jc w:val="both"/>
            </w:pPr>
            <w:r>
              <w:rPr>
                <w:sz w:val="18"/>
                <w:szCs w:val="18"/>
                <w:rFonts w:ascii="Calibri" w:cs="Calibri" w:eastAsia="Calibri" w:hAnsi="Calibri"/>
              </w:rPr>
              <w:t xml:space="preserve">Storage matters because </w:t>
            </w:r>
            <w:r>
              <w:rPr>
                <w:b/>
                <w:bCs/>
                <w:sz w:val="18"/>
                <w:szCs w:val="18"/>
                <w:rFonts w:ascii="Calibri" w:cs="Calibri" w:eastAsia="Calibri" w:hAnsi="Calibri"/>
              </w:rPr>
              <w:t xml:space="preserve">people entrusted with sensitive data have simply walked out of a building with a hard drive</w:t>
            </w:r>
            <w:r>
              <w:rPr>
                <w:sz w:val="18"/>
                <w:szCs w:val="18"/>
                <w:rFonts w:ascii="Calibri" w:cs="Calibri" w:eastAsia="Calibri" w:hAnsi="Calibri"/>
              </w:rPr>
              <w:t xml:space="preserve"> of private customer and business data. The syllabus cites a </w:t>
            </w:r>
            <w:r>
              <w:rPr>
                <w:b/>
                <w:bCs/>
                <w:sz w:val="18"/>
                <w:szCs w:val="18"/>
                <w:rFonts w:ascii="Calibri" w:cs="Calibri" w:eastAsia="Calibri" w:hAnsi="Calibri"/>
              </w:rPr>
              <w:t xml:space="preserve">hard drive stolen from a secured area at a government security agency</w:t>
            </w:r>
            <w:r>
              <w:rPr>
                <w:sz w:val="18"/>
                <w:szCs w:val="18"/>
                <w:rFonts w:ascii="Calibri" w:cs="Calibri" w:eastAsia="Calibri" w:hAnsi="Calibri"/>
              </w:rPr>
              <w:t xml:space="preserve"> containing payroll and bank information for </w:t>
            </w:r>
            <w:r>
              <w:rPr>
                <w:b/>
                <w:bCs/>
                <w:sz w:val="18"/>
                <w:szCs w:val="18"/>
                <w:rFonts w:ascii="Calibri" w:cs="Calibri" w:eastAsia="Calibri" w:hAnsi="Calibri"/>
              </w:rPr>
              <w:t xml:space="preserve">over 100,000</w:t>
            </w:r>
            <w:r>
              <w:rPr>
                <w:sz w:val="18"/>
                <w:szCs w:val="18"/>
                <w:rFonts w:ascii="Calibri" w:cs="Calibri" w:eastAsia="Calibri" w:hAnsi="Calibri"/>
              </w:rPr>
              <w:t xml:space="preserve"> current and former workers [Washington Post, 2007]. Location and physical control of data are asset questions, not only technical ones.</w:t>
            </w:r>
          </w:p>
        </w:tc>
      </w:tr>
    </w:tbl>
    <w:p>
      <w:pPr>
        <w:spacing w:after="120"/>
      </w:pPr>
    </w:p>
    <w:p>
      <w:pPr>
        <w:spacing w:after="110" w:line="264"/>
        <w:jc w:val="both"/>
      </w:pPr>
      <w:r>
        <w:rPr>
          <w:b/>
          <w:bCs/>
          <w:sz w:val="19"/>
          <w:szCs w:val="19"/>
          <w:rFonts w:ascii="Calibri" w:cs="Calibri" w:eastAsia="Calibri" w:hAnsi="Calibri"/>
        </w:rPr>
        <w:t xml:space="preserve">How to answer a K4 asset item.</w:t>
      </w:r>
      <w:r>
        <w:rPr>
          <w:sz w:val="19"/>
          <w:szCs w:val="19"/>
          <w:rFonts w:ascii="Calibri" w:cs="Calibri" w:eastAsia="Calibri" w:hAnsi="Calibri"/>
        </w:rPr>
        <w:t xml:space="preserve"> Read the scenario and classify each item it mentions: is it an </w:t>
      </w:r>
      <w:r>
        <w:rPr>
          <w:b/>
          <w:bCs/>
          <w:sz w:val="19"/>
          <w:szCs w:val="19"/>
          <w:rFonts w:ascii="Calibri" w:cs="Calibri" w:eastAsia="Calibri" w:hAnsi="Calibri"/>
        </w:rPr>
        <w:t xml:space="preserve">asset</w:t>
      </w:r>
      <w:r>
        <w:rPr>
          <w:sz w:val="19"/>
          <w:szCs w:val="19"/>
          <w:rFonts w:ascii="Calibri" w:cs="Calibri" w:eastAsia="Calibri" w:hAnsi="Calibri"/>
        </w:rPr>
        <w:t xml:space="preserve"> (information, physical or intangible)? a </w:t>
      </w:r>
      <w:r>
        <w:rPr>
          <w:b/>
          <w:bCs/>
          <w:sz w:val="19"/>
          <w:szCs w:val="19"/>
          <w:rFonts w:ascii="Calibri" w:cs="Calibri" w:eastAsia="Calibri" w:hAnsi="Calibri"/>
        </w:rPr>
        <w:t xml:space="preserve">value method</w:t>
      </w:r>
      <w:r>
        <w:rPr>
          <w:sz w:val="19"/>
          <w:szCs w:val="19"/>
          <w:rFonts w:ascii="Calibri" w:cs="Calibri" w:eastAsia="Calibri" w:hAnsi="Calibri"/>
        </w:rPr>
        <w:t xml:space="preserve"> (revenue, competitor value, recreation cost, fines)? a </w:t>
      </w:r>
      <w:r>
        <w:rPr>
          <w:b/>
          <w:bCs/>
          <w:sz w:val="19"/>
          <w:szCs w:val="19"/>
          <w:rFonts w:ascii="Calibri" w:cs="Calibri" w:eastAsia="Calibri" w:hAnsi="Calibri"/>
        </w:rPr>
        <w:t xml:space="preserve">location</w:t>
      </w:r>
      <w:r>
        <w:rPr>
          <w:sz w:val="19"/>
          <w:szCs w:val="19"/>
          <w:rFonts w:ascii="Calibri" w:cs="Calibri" w:eastAsia="Calibri" w:hAnsi="Calibri"/>
        </w:rPr>
        <w:t xml:space="preserve">? an </w:t>
      </w:r>
      <w:r>
        <w:rPr>
          <w:b/>
          <w:bCs/>
          <w:sz w:val="19"/>
          <w:szCs w:val="19"/>
          <w:rFonts w:ascii="Calibri" w:cs="Calibri" w:eastAsia="Calibri" w:hAnsi="Calibri"/>
        </w:rPr>
        <w:t xml:space="preserve">access route</w:t>
      </w:r>
      <w:r>
        <w:rPr>
          <w:sz w:val="19"/>
          <w:szCs w:val="19"/>
          <w:rFonts w:ascii="Calibri" w:cs="Calibri" w:eastAsia="Calibri" w:hAnsi="Calibri"/>
        </w:rPr>
        <w:t xml:space="preserve">? a </w:t>
      </w:r>
      <w:r>
        <w:rPr>
          <w:b/>
          <w:bCs/>
          <w:sz w:val="19"/>
          <w:szCs w:val="19"/>
          <w:rFonts w:ascii="Calibri" w:cs="Calibri" w:eastAsia="Calibri" w:hAnsi="Calibri"/>
        </w:rPr>
        <w:t xml:space="preserve">protection</w:t>
      </w:r>
      <w:r>
        <w:rPr>
          <w:sz w:val="19"/>
          <w:szCs w:val="19"/>
          <w:rFonts w:ascii="Calibri" w:cs="Calibri" w:eastAsia="Calibri" w:hAnsi="Calibri"/>
        </w:rPr>
        <w:t xml:space="preserve"> (encryption, authentication, authorization)? The option that names the </w:t>
      </w:r>
      <w:r>
        <w:rPr>
          <w:b/>
          <w:bCs/>
          <w:sz w:val="19"/>
          <w:szCs w:val="19"/>
          <w:rFonts w:ascii="Calibri" w:cs="Calibri" w:eastAsia="Calibri" w:hAnsi="Calibri"/>
        </w:rPr>
        <w:t xml:space="preserve">data required to assess the level of security</w:t>
      </w:r>
      <w:r>
        <w:rPr>
          <w:sz w:val="19"/>
          <w:szCs w:val="19"/>
          <w:rFonts w:ascii="Calibri" w:cs="Calibri" w:eastAsia="Calibri" w:hAnsi="Calibri"/>
        </w:rPr>
        <w:t xml:space="preserve"> usually combines </w:t>
      </w:r>
      <w:r>
        <w:rPr>
          <w:b/>
          <w:bCs/>
          <w:sz w:val="19"/>
          <w:szCs w:val="19"/>
          <w:rFonts w:ascii="Calibri" w:cs="Calibri" w:eastAsia="Calibri" w:hAnsi="Calibri"/>
        </w:rPr>
        <w:t xml:space="preserve">value + location + access + protection</w:t>
      </w:r>
      <w:r>
        <w:rPr>
          <w:sz w:val="19"/>
          <w:szCs w:val="19"/>
          <w:rFonts w:ascii="Calibri" w:cs="Calibri" w:eastAsia="Calibri" w:hAnsi="Calibri"/>
        </w:rPr>
        <w:t xml:space="preserve"> — not value alone.</w:t>
      </w:r>
    </w:p>
    <w:p>
      <w:pPr>
        <w:pStyle w:val="Heading2"/>
        <w:spacing w:before="260" w:after="110"/>
        <w:outlineLvl w:val="1"/>
      </w:pPr>
      <w:r>
        <w:rPr>
          <w:b/>
          <w:bCs/>
          <w:color w:val="1F3864"/>
          <w:sz w:val="25"/>
          <w:szCs w:val="25"/>
          <w:rFonts w:ascii="Calibri" w:cs="Calibri" w:eastAsia="Calibri" w:hAnsi="Calibri"/>
        </w:rPr>
        <w:t xml:space="preserve">AS-1.1.3 (K4) — Analysis of Risk Assessment Techniques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the effective use of risk assessment techniques in a given situation to identify current and future security threats.</w:t>
            </w:r>
          </w:p>
        </w:tc>
      </w:tr>
    </w:tbl>
    <w:p>
      <w:pPr>
        <w:spacing w:after="120"/>
      </w:pPr>
    </w:p>
    <w:p>
      <w:pPr>
        <w:spacing w:after="110" w:line="264"/>
        <w:jc w:val="both"/>
      </w:pPr>
      <w:r>
        <w:rPr>
          <w:sz w:val="19"/>
          <w:szCs w:val="19"/>
          <w:rFonts w:ascii="Calibri" w:cs="Calibri" w:eastAsia="Calibri" w:hAnsi="Calibri"/>
        </w:rPr>
        <w:t xml:space="preserve">A security risk assessment is </w:t>
      </w:r>
      <w:r>
        <w:rPr>
          <w:b/>
          <w:bCs/>
          <w:sz w:val="19"/>
          <w:szCs w:val="19"/>
          <w:rFonts w:ascii="Calibri" w:cs="Calibri" w:eastAsia="Calibri" w:hAnsi="Calibri"/>
        </w:rPr>
        <w:t xml:space="preserve">very similar to a standard risk assessment</w:t>
      </w:r>
      <w:r>
        <w:rPr>
          <w:sz w:val="19"/>
          <w:szCs w:val="19"/>
          <w:rFonts w:ascii="Calibri" w:cs="Calibri" w:eastAsia="Calibri" w:hAnsi="Calibri"/>
        </w:rPr>
        <w:t xml:space="preserve">, the main difference being </w:t>
      </w:r>
      <w:r>
        <w:rPr>
          <w:b/>
          <w:bCs/>
          <w:sz w:val="19"/>
          <w:szCs w:val="19"/>
          <w:rFonts w:ascii="Calibri" w:cs="Calibri" w:eastAsia="Calibri" w:hAnsi="Calibri"/>
        </w:rPr>
        <w:t xml:space="preserve">the focus on security-related areas</w:t>
      </w:r>
      <w:r>
        <w:rPr>
          <w:sz w:val="19"/>
          <w:szCs w:val="19"/>
          <w:rFonts w:ascii="Calibri" w:cs="Calibri" w:eastAsia="Calibri" w:hAnsi="Calibri"/>
        </w:rPr>
        <w:t xml:space="preserve">. It </w:t>
      </w:r>
      <w:r>
        <w:rPr>
          <w:b/>
          <w:bCs/>
          <w:sz w:val="19"/>
          <w:szCs w:val="19"/>
          <w:rFonts w:ascii="Calibri" w:cs="Calibri" w:eastAsia="Calibri" w:hAnsi="Calibri"/>
        </w:rPr>
        <w:t xml:space="preserve">should include the perspectives of external security testing stakeholders</w:t>
      </w:r>
      <w:r>
        <w:rPr>
          <w:sz w:val="19"/>
          <w:szCs w:val="19"/>
          <w:rFonts w:ascii="Calibri" w:cs="Calibri" w:eastAsia="Calibri" w:hAnsi="Calibri"/>
        </w:rPr>
        <w:t xml:space="preserve"> — people or parties </w:t>
      </w:r>
      <w:r>
        <w:rPr>
          <w:b/>
          <w:bCs/>
          <w:sz w:val="19"/>
          <w:szCs w:val="19"/>
          <w:rFonts w:ascii="Calibri" w:cs="Calibri" w:eastAsia="Calibri" w:hAnsi="Calibri"/>
        </w:rPr>
        <w:t xml:space="preserve">outside the company</w:t>
      </w:r>
      <w:r>
        <w:rPr>
          <w:sz w:val="19"/>
          <w:szCs w:val="19"/>
          <w:rFonts w:ascii="Calibri" w:cs="Calibri" w:eastAsia="Calibri" w:hAnsi="Calibri"/>
        </w:rPr>
        <w:t xml:space="preserve"> with a clear stake in the security of the project or product.</w:t>
      </w:r>
    </w:p>
    <w:p>
      <w:pPr>
        <w:pStyle w:val="Heading3"/>
        <w:spacing w:before="180" w:after="80"/>
        <w:outlineLvl w:val="2"/>
      </w:pPr>
      <w:r>
        <w:rPr>
          <w:b/>
          <w:bCs/>
          <w:color w:val="2E5C9A"/>
          <w:sz w:val="21"/>
          <w:szCs w:val="21"/>
          <w:rFonts w:ascii="Calibri" w:cs="Calibri" w:eastAsia="Calibri" w:hAnsi="Calibri"/>
        </w:rPr>
        <w:t xml:space="preserve">External stakeholders and why each is included</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External stakeholder</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the syllabus includes them</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Customers and users</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Useful for </w:t>
            </w:r>
            <w:r>
              <w:rPr>
                <w:b/>
                <w:bCs/>
                <w:sz w:val="17"/>
                <w:szCs w:val="17"/>
                <w:rFonts w:ascii="Calibri" w:cs="Calibri" w:eastAsia="Calibri" w:hAnsi="Calibri"/>
              </w:rPr>
              <w:t xml:space="preserve">understanding perspective, getting input for security testing, and establishing good communication</w:t>
            </w:r>
            <w:r>
              <w:rPr>
                <w:sz w:val="17"/>
                <w:szCs w:val="17"/>
                <w:rFonts w:ascii="Calibri" w:cs="Calibri" w:eastAsia="Calibri" w:hAnsi="Calibri"/>
              </w:rPr>
              <w:t xml:space="preserve">.</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The public and society</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Important to convey that </w:t>
            </w:r>
            <w:r>
              <w:rPr>
                <w:b/>
                <w:bCs/>
                <w:sz w:val="17"/>
                <w:szCs w:val="17"/>
                <w:rFonts w:ascii="Calibri" w:cs="Calibri" w:eastAsia="Calibri" w:hAnsi="Calibri"/>
              </w:rPr>
              <w:t xml:space="preserve">information security is a community effort and responsibility</w:t>
            </w:r>
            <w:r>
              <w:rPr>
                <w:sz w:val="17"/>
                <w:szCs w:val="17"/>
                <w:rFonts w:ascii="Calibri" w:cs="Calibri" w:eastAsia="Calibri" w:hAnsi="Calibri"/>
              </w:rPr>
              <w:t xml:space="preserve">.</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Regulatory agencies</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Necessary for </w:t>
            </w:r>
            <w:r>
              <w:rPr>
                <w:b/>
                <w:bCs/>
                <w:sz w:val="17"/>
                <w:szCs w:val="17"/>
                <w:rFonts w:ascii="Calibri" w:cs="Calibri" w:eastAsia="Calibri" w:hAnsi="Calibri"/>
              </w:rPr>
              <w:t xml:space="preserve">ensuring compliance with applicable laws</w:t>
            </w:r>
            <w:r>
              <w:rPr>
                <w:sz w:val="17"/>
                <w:szCs w:val="17"/>
                <w:rFonts w:ascii="Calibri" w:cs="Calibri" w:eastAsia="Calibri" w:hAnsi="Calibri"/>
              </w:rPr>
              <w:t xml:space="preserve"> regarding information security.</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table</w:t>
            </w:r>
          </w:p>
          <w:p>
            <w:pPr>
              <w:spacing w:after="40" w:line="258"/>
              <w:jc w:val="both"/>
            </w:pPr>
            <w:r>
              <w:rPr>
                <w:sz w:val="18"/>
                <w:szCs w:val="18"/>
                <w:rFonts w:ascii="Calibri" w:cs="Calibri" w:eastAsia="Calibri" w:hAnsi="Calibri"/>
              </w:rPr>
              <w:t xml:space="preserve">Sample Q2: you must keep </w:t>
            </w:r>
            <w:r>
              <w:rPr>
                <w:b/>
                <w:bCs/>
                <w:sz w:val="18"/>
                <w:szCs w:val="18"/>
                <w:rFonts w:ascii="Calibri" w:cs="Calibri" w:eastAsia="Calibri" w:hAnsi="Calibri"/>
              </w:rPr>
              <w:t xml:space="preserve">external vendors compliant with government-mandated guidelines</w:t>
            </w:r>
            <w:r>
              <w:rPr>
                <w:sz w:val="18"/>
                <w:szCs w:val="18"/>
                <w:rFonts w:ascii="Calibri" w:cs="Calibri" w:eastAsia="Calibri" w:hAnsi="Calibri"/>
              </w:rPr>
              <w:t xml:space="preserve">. The answer is </w:t>
            </w:r>
            <w:r>
              <w:rPr>
                <w:b/>
                <w:bCs/>
                <w:sz w:val="18"/>
                <w:szCs w:val="18"/>
                <w:rFonts w:ascii="Calibri" w:cs="Calibri" w:eastAsia="Calibri" w:hAnsi="Calibri"/>
              </w:rPr>
              <w:t xml:space="preserve">federal and local agencies that communicate the guidelines</w:t>
            </w:r>
            <w:r>
              <w:rPr>
                <w:sz w:val="18"/>
                <w:szCs w:val="18"/>
                <w:rFonts w:ascii="Calibri" w:cs="Calibri" w:eastAsia="Calibri" w:hAnsi="Calibri"/>
              </w:rPr>
              <w:t xml:space="preserve"> — they are the </w:t>
            </w:r>
            <w:r>
              <w:rPr>
                <w:b/>
                <w:bCs/>
                <w:sz w:val="18"/>
                <w:szCs w:val="18"/>
                <w:rFonts w:ascii="Calibri" w:cs="Calibri" w:eastAsia="Calibri" w:hAnsi="Calibri"/>
              </w:rPr>
              <w:t xml:space="preserve">source</w:t>
            </w:r>
            <w:r>
              <w:rPr>
                <w:sz w:val="18"/>
                <w:szCs w:val="18"/>
                <w:rFonts w:ascii="Calibri" w:cs="Calibri" w:eastAsia="Calibri" w:hAnsi="Calibri"/>
              </w:rPr>
              <w:t xml:space="preserve"> of the guidelines, and the guidelines may change, so the channel to them must stay open. Customers, users, vendors and the public all need to be informed, but </w:t>
            </w:r>
            <w:r>
              <w:rPr>
                <w:b/>
                <w:bCs/>
                <w:sz w:val="18"/>
                <w:szCs w:val="18"/>
                <w:rFonts w:ascii="Calibri" w:cs="Calibri" w:eastAsia="Calibri" w:hAnsi="Calibri"/>
              </w:rPr>
              <w:t xml:space="preserve">the information comes from the regulators</w:t>
            </w:r>
            <w:r>
              <w:rPr>
                <w:sz w:val="18"/>
                <w:szCs w:val="18"/>
                <w:rFonts w:ascii="Calibri" w:cs="Calibri" w:eastAsia="Calibri" w:hAnsi="Calibri"/>
              </w:rPr>
              <w:t xml:space="preserve">. Map the stem’s concern (compliance with law) to the stakeholder whose row says “compliance” — </w:t>
            </w:r>
            <w:r>
              <w:rPr>
                <w:b/>
                <w:bCs/>
                <w:sz w:val="18"/>
                <w:szCs w:val="18"/>
                <w:rFonts w:ascii="Calibri" w:cs="Calibri" w:eastAsia="Calibri" w:hAnsi="Calibri"/>
              </w:rPr>
              <w:t xml:space="preserve">regulatory agencies</w:t>
            </w:r>
            <w:r>
              <w:rPr>
                <w:sz w:val="18"/>
                <w:szCs w:val="18"/>
                <w:rFonts w:ascii="Calibri" w:cs="Calibri" w:eastAsia="Calibri" w:hAnsi="Calibri"/>
              </w:rPr>
              <w:t xml:space="preserv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The NIST 800-30 task lists — three phases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7573"/>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Phase</w:t>
            </w:r>
          </w:p>
        </w:tc>
        <w:tc>
          <w:tcPr>
            <w:tcW w:type="dxa" w:w="757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Tasks [NIST 800-30]</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Preparing</w:t>
            </w:r>
            <w:r>
              <w:rPr>
                <w:sz w:val="17"/>
                <w:szCs w:val="17"/>
                <w:rFonts w:ascii="Calibri" w:cs="Calibri" w:eastAsia="Calibri" w:hAnsi="Calibri"/>
              </w:rPr>
              <w:t xml:space="preserve"> for a risk assessment</w:t>
            </w:r>
          </w:p>
        </w:tc>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Identify the </w:t>
            </w:r>
            <w:r>
              <w:rPr>
                <w:b/>
                <w:bCs/>
                <w:sz w:val="17"/>
                <w:szCs w:val="17"/>
                <w:rFonts w:ascii="Calibri" w:cs="Calibri" w:eastAsia="Calibri" w:hAnsi="Calibri"/>
              </w:rPr>
              <w:t xml:space="preserve">purpose</w:t>
            </w:r>
            <w:r>
              <w:rPr>
                <w:sz w:val="17"/>
                <w:szCs w:val="17"/>
                <w:rFonts w:ascii="Calibri" w:cs="Calibri" w:eastAsia="Calibri" w:hAnsi="Calibri"/>
              </w:rPr>
              <w:t xml:space="preserve"> · identify the </w:t>
            </w:r>
            <w:r>
              <w:rPr>
                <w:b/>
                <w:bCs/>
                <w:sz w:val="17"/>
                <w:szCs w:val="17"/>
                <w:rFonts w:ascii="Calibri" w:cs="Calibri" w:eastAsia="Calibri" w:hAnsi="Calibri"/>
              </w:rPr>
              <w:t xml:space="preserve">scope</w:t>
            </w:r>
            <w:r>
              <w:rPr>
                <w:sz w:val="17"/>
                <w:szCs w:val="17"/>
                <w:rFonts w:ascii="Calibri" w:cs="Calibri" w:eastAsia="Calibri" w:hAnsi="Calibri"/>
              </w:rPr>
              <w:t xml:space="preserve"> · identify the </w:t>
            </w:r>
            <w:r>
              <w:rPr>
                <w:b/>
                <w:bCs/>
                <w:sz w:val="17"/>
                <w:szCs w:val="17"/>
                <w:rFonts w:ascii="Calibri" w:cs="Calibri" w:eastAsia="Calibri" w:hAnsi="Calibri"/>
              </w:rPr>
              <w:t xml:space="preserve">assumptions and constraints</w:t>
            </w:r>
            <w:r>
              <w:rPr>
                <w:sz w:val="17"/>
                <w:szCs w:val="17"/>
                <w:rFonts w:ascii="Calibri" w:cs="Calibri" w:eastAsia="Calibri" w:hAnsi="Calibri"/>
              </w:rPr>
              <w:t xml:space="preserve"> · identify the </w:t>
            </w:r>
            <w:r>
              <w:rPr>
                <w:b/>
                <w:bCs/>
                <w:sz w:val="17"/>
                <w:szCs w:val="17"/>
                <w:rFonts w:ascii="Calibri" w:cs="Calibri" w:eastAsia="Calibri" w:hAnsi="Calibri"/>
              </w:rPr>
              <w:t xml:space="preserve">sources of information</w:t>
            </w:r>
            <w:r>
              <w:rPr>
                <w:sz w:val="17"/>
                <w:szCs w:val="17"/>
                <w:rFonts w:ascii="Calibri" w:cs="Calibri" w:eastAsia="Calibri" w:hAnsi="Calibri"/>
              </w:rPr>
              <w:t xml:space="preserve"> to be used as inputs · identify the </w:t>
            </w:r>
            <w:r>
              <w:rPr>
                <w:b/>
                <w:bCs/>
                <w:sz w:val="17"/>
                <w:szCs w:val="17"/>
                <w:rFonts w:ascii="Calibri" w:cs="Calibri" w:eastAsia="Calibri" w:hAnsi="Calibri"/>
              </w:rPr>
              <w:t xml:space="preserve">risk model and analytic approaches</w:t>
            </w:r>
            <w:r>
              <w:rPr>
                <w:sz w:val="17"/>
                <w:szCs w:val="17"/>
                <w:rFonts w:ascii="Calibri" w:cs="Calibri" w:eastAsia="Calibri" w:hAnsi="Calibri"/>
              </w:rPr>
              <w:t xml:space="preserve"> (assessment and analysis approaches).</w:t>
            </w:r>
          </w:p>
        </w:tc>
      </w:tr>
      <w:tr>
        <w:tc>
          <w:tcPr>
            <w:tcW w:type="dxa" w:w="206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Conducting</w:t>
            </w:r>
            <w:r>
              <w:rPr>
                <w:sz w:val="17"/>
                <w:szCs w:val="17"/>
                <w:rFonts w:ascii="Calibri" w:cs="Calibri" w:eastAsia="Calibri" w:hAnsi="Calibri"/>
              </w:rPr>
              <w:t xml:space="preserve"> a risk assessment</w:t>
            </w:r>
          </w:p>
        </w:tc>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Identify </w:t>
            </w:r>
            <w:r>
              <w:rPr>
                <w:b/>
                <w:bCs/>
                <w:sz w:val="17"/>
                <w:szCs w:val="17"/>
                <w:rFonts w:ascii="Calibri" w:cs="Calibri" w:eastAsia="Calibri" w:hAnsi="Calibri"/>
              </w:rPr>
              <w:t xml:space="preserve">threat sources</w:t>
            </w:r>
            <w:r>
              <w:rPr>
                <w:sz w:val="17"/>
                <w:szCs w:val="17"/>
                <w:rFonts w:ascii="Calibri" w:cs="Calibri" w:eastAsia="Calibri" w:hAnsi="Calibri"/>
              </w:rPr>
              <w:t xml:space="preserve"> relevant to the organization · identify </w:t>
            </w:r>
            <w:r>
              <w:rPr>
                <w:b/>
                <w:bCs/>
                <w:sz w:val="17"/>
                <w:szCs w:val="17"/>
                <w:rFonts w:ascii="Calibri" w:cs="Calibri" w:eastAsia="Calibri" w:hAnsi="Calibri"/>
              </w:rPr>
              <w:t xml:space="preserve">threat events</w:t>
            </w:r>
            <w:r>
              <w:rPr>
                <w:sz w:val="17"/>
                <w:szCs w:val="17"/>
                <w:rFonts w:ascii="Calibri" w:cs="Calibri" w:eastAsia="Calibri" w:hAnsi="Calibri"/>
              </w:rPr>
              <w:t xml:space="preserve"> those sources could produce · identify </w:t>
            </w:r>
            <w:r>
              <w:rPr>
                <w:b/>
                <w:bCs/>
                <w:sz w:val="17"/>
                <w:szCs w:val="17"/>
                <w:rFonts w:ascii="Calibri" w:cs="Calibri" w:eastAsia="Calibri" w:hAnsi="Calibri"/>
              </w:rPr>
              <w:t xml:space="preserve">vulnerabilities</w:t>
            </w:r>
            <w:r>
              <w:rPr>
                <w:sz w:val="17"/>
                <w:szCs w:val="17"/>
                <w:rFonts w:ascii="Calibri" w:cs="Calibri" w:eastAsia="Calibri" w:hAnsi="Calibri"/>
              </w:rPr>
              <w:t xml:space="preserve"> that could be exploited, and the </w:t>
            </w:r>
            <w:r>
              <w:rPr>
                <w:b/>
                <w:bCs/>
                <w:sz w:val="17"/>
                <w:szCs w:val="17"/>
                <w:rFonts w:ascii="Calibri" w:cs="Calibri" w:eastAsia="Calibri" w:hAnsi="Calibri"/>
              </w:rPr>
              <w:t xml:space="preserve">predisposing conditions</w:t>
            </w:r>
            <w:r>
              <w:rPr>
                <w:sz w:val="17"/>
                <w:szCs w:val="17"/>
                <w:rFonts w:ascii="Calibri" w:cs="Calibri" w:eastAsia="Calibri" w:hAnsi="Calibri"/>
              </w:rPr>
              <w:t xml:space="preserve"> affecting successful exploitation · determine the </w:t>
            </w:r>
            <w:r>
              <w:rPr>
                <w:b/>
                <w:bCs/>
                <w:sz w:val="17"/>
                <w:szCs w:val="17"/>
                <w:rFonts w:ascii="Calibri" w:cs="Calibri" w:eastAsia="Calibri" w:hAnsi="Calibri"/>
              </w:rPr>
              <w:t xml:space="preserve">likelihood</w:t>
            </w:r>
            <w:r>
              <w:rPr>
                <w:sz w:val="17"/>
                <w:szCs w:val="17"/>
                <w:rFonts w:ascii="Calibri" w:cs="Calibri" w:eastAsia="Calibri" w:hAnsi="Calibri"/>
              </w:rPr>
              <w:t xml:space="preserve"> that sources would </w:t>
            </w:r>
            <w:r>
              <w:rPr>
                <w:b/>
                <w:bCs/>
                <w:sz w:val="17"/>
                <w:szCs w:val="17"/>
                <w:rFonts w:ascii="Calibri" w:cs="Calibri" w:eastAsia="Calibri" w:hAnsi="Calibri"/>
              </w:rPr>
              <w:t xml:space="preserve">initiate</w:t>
            </w:r>
            <w:r>
              <w:rPr>
                <w:sz w:val="17"/>
                <w:szCs w:val="17"/>
                <w:rFonts w:ascii="Calibri" w:cs="Calibri" w:eastAsia="Calibri" w:hAnsi="Calibri"/>
              </w:rPr>
              <w:t xml:space="preserve"> events and that the events </w:t>
            </w:r>
            <w:r>
              <w:rPr>
                <w:b/>
                <w:bCs/>
                <w:sz w:val="17"/>
                <w:szCs w:val="17"/>
                <w:rFonts w:ascii="Calibri" w:cs="Calibri" w:eastAsia="Calibri" w:hAnsi="Calibri"/>
              </w:rPr>
              <w:t xml:space="preserve">would be successful</w:t>
            </w:r>
            <w:r>
              <w:rPr>
                <w:sz w:val="17"/>
                <w:szCs w:val="17"/>
                <w:rFonts w:ascii="Calibri" w:cs="Calibri" w:eastAsia="Calibri" w:hAnsi="Calibri"/>
              </w:rPr>
              <w:t xml:space="preserve"> · determine the </w:t>
            </w:r>
            <w:r>
              <w:rPr>
                <w:b/>
                <w:bCs/>
                <w:sz w:val="17"/>
                <w:szCs w:val="17"/>
                <w:rFonts w:ascii="Calibri" w:cs="Calibri" w:eastAsia="Calibri" w:hAnsi="Calibri"/>
              </w:rPr>
              <w:t xml:space="preserve">adverse impacts</w:t>
            </w:r>
            <w:r>
              <w:rPr>
                <w:sz w:val="17"/>
                <w:szCs w:val="17"/>
                <w:rFonts w:ascii="Calibri" w:cs="Calibri" w:eastAsia="Calibri" w:hAnsi="Calibri"/>
              </w:rPr>
              <w:t xml:space="preserve"> to operations and assets, individuals, other organizations and the nation.</w:t>
            </w:r>
          </w:p>
        </w:tc>
      </w:tr>
      <w:tr>
        <w:tc>
          <w:tcPr>
            <w:tcW w:type="dxa" w:w="2065"/>
            <w:tcMar>
              <w:top w:type="dxa" w:w="70"/>
              <w:left w:type="dxa" w:w="90"/>
              <w:bottom w:type="dxa" w:w="70"/>
              <w:right w:type="dxa" w:w="90"/>
            </w:tcMar>
          </w:tcPr>
          <w:p>
            <w:pPr>
              <w:spacing w:after="0" w:line="250"/>
            </w:pPr>
            <w:r>
              <w:rPr>
                <w:b/>
                <w:bCs/>
                <w:sz w:val="17"/>
                <w:szCs w:val="17"/>
                <w:rFonts w:ascii="Calibri" w:cs="Calibri" w:eastAsia="Calibri" w:hAnsi="Calibri"/>
              </w:rPr>
              <w:t xml:space="preserve">Communicating and sharing</w:t>
            </w:r>
          </w:p>
        </w:tc>
        <w:tc>
          <w:tcPr>
            <w:tcW w:type="dxa" w:w="7573"/>
            <w:tcMar>
              <w:top w:type="dxa" w:w="70"/>
              <w:left w:type="dxa" w:w="90"/>
              <w:bottom w:type="dxa" w:w="70"/>
              <w:right w:type="dxa" w:w="90"/>
            </w:tcMar>
          </w:tcPr>
          <w:p>
            <w:pPr>
              <w:spacing w:after="0" w:line="250"/>
            </w:pPr>
            <w:r>
              <w:rPr>
                <w:b/>
                <w:bCs/>
                <w:sz w:val="17"/>
                <w:szCs w:val="17"/>
                <w:rFonts w:ascii="Calibri" w:cs="Calibri" w:eastAsia="Calibri" w:hAnsi="Calibri"/>
              </w:rPr>
              <w:t xml:space="preserve">Communicate</w:t>
            </w:r>
            <w:r>
              <w:rPr>
                <w:sz w:val="17"/>
                <w:szCs w:val="17"/>
                <w:rFonts w:ascii="Calibri" w:cs="Calibri" w:eastAsia="Calibri" w:hAnsi="Calibri"/>
              </w:rPr>
              <w:t xml:space="preserve"> the risk assessment results · </w:t>
            </w:r>
            <w:r>
              <w:rPr>
                <w:b/>
                <w:bCs/>
                <w:sz w:val="17"/>
                <w:szCs w:val="17"/>
                <w:rFonts w:ascii="Calibri" w:cs="Calibri" w:eastAsia="Calibri" w:hAnsi="Calibri"/>
              </w:rPr>
              <w:t xml:space="preserve">share information</w:t>
            </w:r>
            <w:r>
              <w:rPr>
                <w:sz w:val="17"/>
                <w:szCs w:val="17"/>
                <w:rFonts w:ascii="Calibri" w:cs="Calibri" w:eastAsia="Calibri" w:hAnsi="Calibri"/>
              </w:rPr>
              <w:t xml:space="preserve"> developed during the assessment to </w:t>
            </w:r>
            <w:r>
              <w:rPr>
                <w:b/>
                <w:bCs/>
                <w:sz w:val="17"/>
                <w:szCs w:val="17"/>
                <w:rFonts w:ascii="Calibri" w:cs="Calibri" w:eastAsia="Calibri" w:hAnsi="Calibri"/>
              </w:rPr>
              <w:t xml:space="preserve">support other risk management activities</w:t>
            </w:r>
            <w:r>
              <w:rPr>
                <w:sz w:val="17"/>
                <w:szCs w:val="17"/>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Order inside “conducting” is examinable logic:</w:t>
      </w:r>
      <w:r>
        <w:rPr>
          <w:sz w:val="19"/>
          <w:szCs w:val="19"/>
          <w:rFonts w:ascii="Calibri" w:cs="Calibri" w:eastAsia="Calibri" w:hAnsi="Calibri"/>
        </w:rPr>
        <w:t xml:space="preserve"> sources → events → vulnerabilities and predisposing conditions → likelihood → impact. A threat source produces a threat event that exploits a vulnerability; only then can you say how likely and how damaging it is. An option that determines impact before identifying threat sources has the chain backwards.</w:t>
      </w:r>
    </w:p>
    <w:p>
      <w:pPr>
        <w:spacing w:after="110" w:line="264"/>
        <w:jc w:val="both"/>
      </w:pPr>
      <w:r>
        <w:rPr>
          <w:b/>
          <w:bCs/>
          <w:sz w:val="19"/>
          <w:szCs w:val="19"/>
          <w:rFonts w:ascii="Calibri" w:cs="Calibri" w:eastAsia="Calibri" w:hAnsi="Calibri"/>
        </w:rPr>
        <w:t xml:space="preserve">“Current and future” threats.</w:t>
      </w:r>
      <w:r>
        <w:rPr>
          <w:sz w:val="19"/>
          <w:szCs w:val="19"/>
          <w:rFonts w:ascii="Calibri" w:cs="Calibri" w:eastAsia="Calibri" w:hAnsi="Calibri"/>
        </w:rPr>
        <w:t xml:space="preserve"> The LO says to identify </w:t>
      </w:r>
      <w:r>
        <w:rPr>
          <w:b/>
          <w:bCs/>
          <w:sz w:val="19"/>
          <w:szCs w:val="19"/>
          <w:rFonts w:ascii="Calibri" w:cs="Calibri" w:eastAsia="Calibri" w:hAnsi="Calibri"/>
        </w:rPr>
        <w:t xml:space="preserve">current and future</w:t>
      </w:r>
      <w:r>
        <w:rPr>
          <w:sz w:val="19"/>
          <w:szCs w:val="19"/>
          <w:rFonts w:ascii="Calibri" w:cs="Calibri" w:eastAsia="Calibri" w:hAnsi="Calibri"/>
        </w:rPr>
        <w:t xml:space="preserve"> security threats. That is why the assessment must be </w:t>
      </w:r>
      <w:r>
        <w:rPr>
          <w:b/>
          <w:bCs/>
          <w:sz w:val="19"/>
          <w:szCs w:val="19"/>
          <w:rFonts w:ascii="Calibri" w:cs="Calibri" w:eastAsia="Calibri" w:hAnsi="Calibri"/>
        </w:rPr>
        <w:t xml:space="preserve">repeated at intervals</w:t>
      </w:r>
      <w:r>
        <w:rPr>
          <w:sz w:val="19"/>
          <w:szCs w:val="19"/>
          <w:rFonts w:ascii="Calibri" w:cs="Calibri" w:eastAsia="Calibri" w:hAnsi="Calibri"/>
        </w:rPr>
        <w:t xml:space="preserve"> (§1.1.1), why </w:t>
      </w:r>
      <w:r>
        <w:rPr>
          <w:b/>
          <w:bCs/>
          <w:sz w:val="19"/>
          <w:szCs w:val="19"/>
          <w:rFonts w:ascii="Calibri" w:cs="Calibri" w:eastAsia="Calibri" w:hAnsi="Calibri"/>
        </w:rPr>
        <w:t xml:space="preserve">emergent vulnerabilities</w:t>
      </w:r>
      <w:r>
        <w:rPr>
          <w:sz w:val="19"/>
          <w:szCs w:val="19"/>
          <w:rFonts w:ascii="Calibri" w:cs="Calibri" w:eastAsia="Calibri" w:hAnsi="Calibri"/>
        </w:rPr>
        <w:t xml:space="preserve"> arise as missions, environments and technologies change (§1.3.2), and why </w:t>
      </w:r>
      <w:r>
        <w:rPr>
          <w:b/>
          <w:bCs/>
          <w:sz w:val="19"/>
          <w:szCs w:val="19"/>
          <w:rFonts w:ascii="Calibri" w:cs="Calibri" w:eastAsia="Calibri" w:hAnsi="Calibri"/>
        </w:rPr>
        <w:t xml:space="preserve">continuous monitoring</w:t>
      </w:r>
      <w:r>
        <w:rPr>
          <w:sz w:val="19"/>
          <w:szCs w:val="19"/>
          <w:rFonts w:ascii="Calibri" w:cs="Calibri" w:eastAsia="Calibri" w:hAnsi="Calibri"/>
        </w:rPr>
        <w:t xml:space="preserve"> is recommended. A technique that only catalogues today’s known attacks is incomplete.</w:t>
      </w:r>
    </w:p>
    <w:p>
      <w:pPr>
        <w:pStyle w:val="Heading2"/>
        <w:spacing w:before="260" w:after="110"/>
        <w:outlineLvl w:val="1"/>
      </w:pPr>
      <w:r>
        <w:rPr>
          <w:b/>
          <w:bCs/>
          <w:color w:val="1F3864"/>
          <w:sz w:val="25"/>
          <w:szCs w:val="25"/>
          <w:rFonts w:ascii="Calibri" w:cs="Calibri" w:eastAsia="Calibri" w:hAnsi="Calibri"/>
        </w:rPr>
        <w:t xml:space="preserve">AS-1.2.1 (K2) — Understanding Security Policies and Procedures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concept of security policies and procedures and how they are applied in information systems.</w:t>
            </w:r>
          </w:p>
        </w:tc>
      </w:tr>
    </w:tbl>
    <w:p>
      <w:pPr>
        <w:spacing w:after="120"/>
      </w:pPr>
    </w:p>
    <w:p>
      <w:pPr>
        <w:spacing w:after="110" w:line="264"/>
        <w:jc w:val="both"/>
      </w:pPr>
      <w:r>
        <w:rPr>
          <w:sz w:val="19"/>
          <w:szCs w:val="19"/>
          <w:rFonts w:ascii="Calibri" w:cs="Calibri" w:eastAsia="Calibri" w:hAnsi="Calibri"/>
        </w:rPr>
        <w:t xml:space="preserve">Policies </w:t>
      </w:r>
      <w:r>
        <w:rPr>
          <w:b/>
          <w:bCs/>
          <w:sz w:val="19"/>
          <w:szCs w:val="19"/>
          <w:rFonts w:ascii="Calibri" w:cs="Calibri" w:eastAsia="Calibri" w:hAnsi="Calibri"/>
        </w:rPr>
        <w:t xml:space="preserve">vary among organizations</w:t>
      </w:r>
      <w:r>
        <w:rPr>
          <w:sz w:val="19"/>
          <w:szCs w:val="19"/>
          <w:rFonts w:ascii="Calibri" w:cs="Calibri" w:eastAsia="Calibri" w:hAnsi="Calibri"/>
        </w:rPr>
        <w:t xml:space="preserve"> by business model, industry and unique risks, but </w:t>
      </w:r>
      <w:r>
        <w:rPr>
          <w:b/>
          <w:bCs/>
          <w:sz w:val="19"/>
          <w:szCs w:val="19"/>
          <w:rFonts w:ascii="Calibri" w:cs="Calibri" w:eastAsia="Calibri" w:hAnsi="Calibri"/>
        </w:rPr>
        <w:t xml:space="preserve">their goals are similar</w:t>
      </w:r>
      <w:r>
        <w:rPr>
          <w:sz w:val="19"/>
          <w:szCs w:val="19"/>
          <w:rFonts w:ascii="Calibri" w:cs="Calibri" w:eastAsia="Calibri" w:hAnsi="Calibri"/>
        </w:rPr>
        <w:t xml:space="preserve">. </w:t>
      </w:r>
      <w:r>
        <w:rPr>
          <w:b/>
          <w:bCs/>
          <w:sz w:val="19"/>
          <w:szCs w:val="19"/>
          <w:rFonts w:ascii="Calibri" w:cs="Calibri" w:eastAsia="Calibri" w:hAnsi="Calibri"/>
        </w:rPr>
        <w:t xml:space="preserve">The basis of all security policies should be a security risk assessment</w:t>
      </w:r>
      <w:r>
        <w:rPr>
          <w:sz w:val="19"/>
          <w:szCs w:val="19"/>
          <w:rFonts w:ascii="Calibri" w:cs="Calibri" w:eastAsia="Calibri" w:hAnsi="Calibri"/>
        </w:rPr>
        <w:t xml:space="preserve"> that examines specific threats and how they impact the organization [Jackson, 2010]. The syllabus then lists </w:t>
      </w:r>
      <w:r>
        <w:rPr>
          <w:b/>
          <w:bCs/>
          <w:sz w:val="19"/>
          <w:szCs w:val="19"/>
          <w:rFonts w:ascii="Calibri" w:cs="Calibri" w:eastAsia="Calibri" w:hAnsi="Calibri"/>
        </w:rPr>
        <w:t xml:space="preserve">eighteen example policies</w:t>
      </w:r>
      <w:r>
        <w:rPr>
          <w:sz w:val="19"/>
          <w:szCs w:val="19"/>
          <w:rFonts w:ascii="Calibri" w:cs="Calibri" w:eastAsia="Calibri" w:hAnsi="Calibri"/>
        </w:rPr>
        <w:t xml:space="preserve">. One K2 question is guaranteed on this objective, and it is usually decided by </w:t>
      </w:r>
      <w:r>
        <w:rPr>
          <w:b/>
          <w:bCs/>
          <w:sz w:val="19"/>
          <w:szCs w:val="19"/>
          <w:rFonts w:ascii="Calibri" w:cs="Calibri" w:eastAsia="Calibri" w:hAnsi="Calibri"/>
        </w:rPr>
        <w:t xml:space="preserve">matching a behaviour to the policy that governs it</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The eighteen example security policies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Policy</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it defines — the words that identify it</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Acceptable Use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Practices a user </w:t>
            </w:r>
            <w:r>
              <w:rPr>
                <w:b/>
                <w:bCs/>
                <w:sz w:val="17"/>
                <w:szCs w:val="17"/>
                <w:rFonts w:ascii="Calibri" w:cs="Calibri" w:eastAsia="Calibri" w:hAnsi="Calibri"/>
              </w:rPr>
              <w:t xml:space="preserve">must adhere to</w:t>
            </w:r>
            <w:r>
              <w:rPr>
                <w:sz w:val="17"/>
                <w:szCs w:val="17"/>
                <w:rFonts w:ascii="Calibri" w:cs="Calibri" w:eastAsia="Calibri" w:hAnsi="Calibri"/>
              </w:rPr>
              <w:t xml:space="preserve">; </w:t>
            </w:r>
            <w:r>
              <w:rPr>
                <w:b/>
                <w:bCs/>
                <w:sz w:val="17"/>
                <w:szCs w:val="17"/>
                <w:rFonts w:ascii="Calibri" w:cs="Calibri" w:eastAsia="Calibri" w:hAnsi="Calibri"/>
              </w:rPr>
              <w:t xml:space="preserve">acceptable and non-acceptable behavior</w:t>
            </w:r>
            <w:r>
              <w:rPr>
                <w:sz w:val="17"/>
                <w:szCs w:val="17"/>
                <w:rFonts w:ascii="Calibri" w:cs="Calibri" w:eastAsia="Calibri" w:hAnsi="Calibri"/>
              </w:rPr>
              <w:t xml:space="preserve"> using networks, websites and data; applies to </w:t>
            </w:r>
            <w:r>
              <w:rPr>
                <w:b/>
                <w:bCs/>
                <w:sz w:val="17"/>
                <w:szCs w:val="17"/>
                <w:rFonts w:ascii="Calibri" w:cs="Calibri" w:eastAsia="Calibri" w:hAnsi="Calibri"/>
              </w:rPr>
              <w:t xml:space="preserve">internal and external users</w:t>
            </w:r>
            <w:r>
              <w:rPr>
                <w:sz w:val="17"/>
                <w:szCs w:val="17"/>
                <w:rFonts w:ascii="Calibri" w:cs="Calibri" w:eastAsia="Calibri" w:hAnsi="Calibri"/>
              </w:rPr>
              <w:t xml:space="preserve">; should define rules for </w:t>
            </w:r>
            <w:r>
              <w:rPr>
                <w:b/>
                <w:bCs/>
                <w:sz w:val="17"/>
                <w:szCs w:val="17"/>
                <w:rFonts w:ascii="Calibri" w:cs="Calibri" w:eastAsia="Calibri" w:hAnsi="Calibri"/>
              </w:rPr>
              <w:t xml:space="preserve">acceptable, unacceptable and required behavior</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Minimum Access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minimum levels of access needed to perform certain tasks</w:t>
            </w:r>
            <w:r>
              <w:rPr>
                <w:sz w:val="17"/>
                <w:szCs w:val="17"/>
                <w:rFonts w:ascii="Calibri" w:cs="Calibri" w:eastAsia="Calibri" w:hAnsi="Calibri"/>
              </w:rPr>
              <w:t xml:space="preserve"> — prevents access rights </w:t>
            </w:r>
            <w:r>
              <w:rPr>
                <w:b/>
                <w:bCs/>
                <w:sz w:val="17"/>
                <w:szCs w:val="17"/>
                <w:rFonts w:ascii="Calibri" w:cs="Calibri" w:eastAsia="Calibri" w:hAnsi="Calibri"/>
              </w:rPr>
              <w:t xml:space="preserve">in excess of what is needed</w:t>
            </w:r>
            <w:r>
              <w:rPr>
                <w:sz w:val="17"/>
                <w:szCs w:val="17"/>
                <w:rFonts w:ascii="Calibri" w:cs="Calibri" w:eastAsia="Calibri" w:hAnsi="Calibri"/>
              </w:rPr>
              <w:t xml:space="preserve">, which create opportunities for </w:t>
            </w:r>
            <w:r>
              <w:rPr>
                <w:b/>
                <w:bCs/>
                <w:sz w:val="17"/>
                <w:szCs w:val="17"/>
                <w:rFonts w:ascii="Calibri" w:cs="Calibri" w:eastAsia="Calibri" w:hAnsi="Calibri"/>
              </w:rPr>
              <w:t xml:space="preserve">inadvertent or intentional abuse of privileges</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Network Access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Criteria for accessing </w:t>
            </w:r>
            <w:r>
              <w:rPr>
                <w:b/>
                <w:bCs/>
                <w:sz w:val="17"/>
                <w:szCs w:val="17"/>
                <w:rFonts w:ascii="Calibri" w:cs="Calibri" w:eastAsia="Calibri" w:hAnsi="Calibri"/>
              </w:rPr>
              <w:t xml:space="preserve">LANs and wireless networks</w:t>
            </w:r>
            <w:r>
              <w:rPr>
                <w:sz w:val="17"/>
                <w:szCs w:val="17"/>
                <w:rFonts w:ascii="Calibri" w:cs="Calibri" w:eastAsia="Calibri" w:hAnsi="Calibri"/>
              </w:rPr>
              <w:t xml:space="preserve">; what is permissible on the network; </w:t>
            </w:r>
            <w:r>
              <w:rPr>
                <w:b/>
                <w:bCs/>
                <w:sz w:val="17"/>
                <w:szCs w:val="17"/>
                <w:rFonts w:ascii="Calibri" w:cs="Calibri" w:eastAsia="Calibri" w:hAnsi="Calibri"/>
              </w:rPr>
              <w:t xml:space="preserve">often prohibits users from adding unauthorized devices such as routers and hot spots</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Remote Access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What is needed so </w:t>
            </w:r>
            <w:r>
              <w:rPr>
                <w:b/>
                <w:bCs/>
                <w:sz w:val="17"/>
                <w:szCs w:val="17"/>
                <w:rFonts w:ascii="Calibri" w:cs="Calibri" w:eastAsia="Calibri" w:hAnsi="Calibri"/>
              </w:rPr>
              <w:t xml:space="preserve">remote network access</w:t>
            </w:r>
            <w:r>
              <w:rPr>
                <w:sz w:val="17"/>
                <w:szCs w:val="17"/>
                <w:rFonts w:ascii="Calibri" w:cs="Calibri" w:eastAsia="Calibri" w:hAnsi="Calibri"/>
              </w:rPr>
              <w:t xml:space="preserve"> can be granted to internal and external users; </w:t>
            </w:r>
            <w:r>
              <w:rPr>
                <w:b/>
                <w:bCs/>
                <w:sz w:val="17"/>
                <w:szCs w:val="17"/>
                <w:rFonts w:ascii="Calibri" w:cs="Calibri" w:eastAsia="Calibri" w:hAnsi="Calibri"/>
              </w:rPr>
              <w:t xml:space="preserve">VPN usage</w:t>
            </w:r>
            <w:r>
              <w:rPr>
                <w:sz w:val="17"/>
                <w:szCs w:val="17"/>
                <w:rFonts w:ascii="Calibri" w:cs="Calibri" w:eastAsia="Calibri" w:hAnsi="Calibri"/>
              </w:rPr>
              <w:t xml:space="preserve"> is often covered here.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Internet Access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Permissible </w:t>
            </w:r>
            <w:r>
              <w:rPr>
                <w:b/>
                <w:bCs/>
                <w:sz w:val="17"/>
                <w:szCs w:val="17"/>
                <w:rFonts w:ascii="Calibri" w:cs="Calibri" w:eastAsia="Calibri" w:hAnsi="Calibri"/>
              </w:rPr>
              <w:t xml:space="preserve">Internet usage by employees and guests</w:t>
            </w:r>
            <w:r>
              <w:rPr>
                <w:sz w:val="17"/>
                <w:szCs w:val="17"/>
                <w:rFonts w:ascii="Calibri" w:cs="Calibri" w:eastAsia="Calibri" w:hAnsi="Calibri"/>
              </w:rPr>
              <w:t xml:space="preserve"> — which </w:t>
            </w:r>
            <w:r>
              <w:rPr>
                <w:b/>
                <w:bCs/>
                <w:sz w:val="17"/>
                <w:szCs w:val="17"/>
                <w:rFonts w:ascii="Calibri" w:cs="Calibri" w:eastAsia="Calibri" w:hAnsi="Calibri"/>
              </w:rPr>
              <w:t xml:space="preserve">types of websites</w:t>
            </w:r>
            <w:r>
              <w:rPr>
                <w:sz w:val="17"/>
                <w:szCs w:val="17"/>
                <w:rFonts w:ascii="Calibri" w:cs="Calibri" w:eastAsia="Calibri" w:hAnsi="Calibri"/>
              </w:rPr>
              <w:t xml:space="preserve"> may be accessed, and whether </w:t>
            </w:r>
            <w:r>
              <w:rPr>
                <w:b/>
                <w:bCs/>
                <w:sz w:val="17"/>
                <w:szCs w:val="17"/>
                <w:rFonts w:ascii="Calibri" w:cs="Calibri" w:eastAsia="Calibri" w:hAnsi="Calibri"/>
              </w:rPr>
              <w:t xml:space="preserve">non-business use</w:t>
            </w:r>
            <w:r>
              <w:rPr>
                <w:sz w:val="17"/>
                <w:szCs w:val="17"/>
                <w:rFonts w:ascii="Calibri" w:cs="Calibri" w:eastAsia="Calibri" w:hAnsi="Calibri"/>
              </w:rPr>
              <w:t xml:space="preserve"> is allowed. Sometimes split out from acceptable use because so many people do business on the Internet.</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User Account Management</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Creation, maintenance and deletion</w:t>
            </w:r>
            <w:r>
              <w:rPr>
                <w:sz w:val="17"/>
                <w:szCs w:val="17"/>
                <w:rFonts w:ascii="Calibri" w:cs="Calibri" w:eastAsia="Calibri" w:hAnsi="Calibri"/>
              </w:rPr>
              <w:t xml:space="preserve"> of user accounts, plus </w:t>
            </w:r>
            <w:r>
              <w:rPr>
                <w:b/>
                <w:bCs/>
                <w:sz w:val="17"/>
                <w:szCs w:val="17"/>
                <w:rFonts w:ascii="Calibri" w:cs="Calibri" w:eastAsia="Calibri" w:hAnsi="Calibri"/>
              </w:rPr>
              <w:t xml:space="preserve">regular auditing of accounts</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Data Classification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Which data are </w:t>
            </w:r>
            <w:r>
              <w:rPr>
                <w:b/>
                <w:bCs/>
                <w:sz w:val="17"/>
                <w:szCs w:val="17"/>
                <w:rFonts w:ascii="Calibri" w:cs="Calibri" w:eastAsia="Calibri" w:hAnsi="Calibri"/>
              </w:rPr>
              <w:t xml:space="preserve">sensitive</w:t>
            </w:r>
            <w:r>
              <w:rPr>
                <w:sz w:val="17"/>
                <w:szCs w:val="17"/>
                <w:rFonts w:ascii="Calibri" w:cs="Calibri" w:eastAsia="Calibri" w:hAnsi="Calibri"/>
              </w:rPr>
              <w:t xml:space="preserve"> and must be secured, so controls match </w:t>
            </w:r>
            <w:r>
              <w:rPr>
                <w:b/>
                <w:bCs/>
                <w:sz w:val="17"/>
                <w:szCs w:val="17"/>
                <w:rFonts w:ascii="Calibri" w:cs="Calibri" w:eastAsia="Calibri" w:hAnsi="Calibri"/>
              </w:rPr>
              <w:t xml:space="preserve">value to the organization and its customers</w:t>
            </w:r>
            <w:r>
              <w:rPr>
                <w:sz w:val="17"/>
                <w:szCs w:val="17"/>
                <w:rFonts w:ascii="Calibri" w:cs="Calibri" w:eastAsia="Calibri" w:hAnsi="Calibri"/>
              </w:rPr>
              <w:t xml:space="preserve">. </w:t>
            </w:r>
            <w:r>
              <w:rPr>
                <w:b/>
                <w:bCs/>
                <w:sz w:val="17"/>
                <w:szCs w:val="17"/>
                <w:rFonts w:ascii="Calibri" w:cs="Calibri" w:eastAsia="Calibri" w:hAnsi="Calibri"/>
              </w:rPr>
              <w:t xml:space="preserve">The business area that creates the data classifies it.</w:t>
            </w:r>
            <w:r>
              <w:rPr>
                <w:sz w:val="17"/>
                <w:szCs w:val="17"/>
                <w:rFonts w:ascii="Calibri" w:cs="Calibri" w:eastAsia="Calibri" w:hAnsi="Calibri"/>
              </w:rPr>
              <w:t xml:space="preserve"> Example scale: </w:t>
            </w:r>
            <w:r>
              <w:rPr>
                <w:b/>
                <w:bCs/>
                <w:sz w:val="17"/>
                <w:szCs w:val="17"/>
                <w:rFonts w:ascii="Calibri" w:cs="Calibri" w:eastAsia="Calibri" w:hAnsi="Calibri"/>
              </w:rPr>
              <w:t xml:space="preserve">public · confidential · highly confidential · private · secret</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Configuration and Change Management</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How security settings are applied to devices and applications; </w:t>
            </w:r>
            <w:r>
              <w:rPr>
                <w:b/>
                <w:bCs/>
                <w:sz w:val="17"/>
                <w:szCs w:val="17"/>
                <w:rFonts w:ascii="Calibri" w:cs="Calibri" w:eastAsia="Calibri" w:hAnsi="Calibri"/>
              </w:rPr>
              <w:t xml:space="preserve">standard configurations</w:t>
            </w:r>
            <w:r>
              <w:rPr>
                <w:sz w:val="17"/>
                <w:szCs w:val="17"/>
                <w:rFonts w:ascii="Calibri" w:cs="Calibri" w:eastAsia="Calibri" w:hAnsi="Calibri"/>
              </w:rPr>
              <w:t xml:space="preserve">, an </w:t>
            </w:r>
            <w:r>
              <w:rPr>
                <w:b/>
                <w:bCs/>
                <w:sz w:val="17"/>
                <w:szCs w:val="17"/>
                <w:rFonts w:ascii="Calibri" w:cs="Calibri" w:eastAsia="Calibri" w:hAnsi="Calibri"/>
              </w:rPr>
              <w:t xml:space="preserve">approval process for all changes</w:t>
            </w:r>
            <w:r>
              <w:rPr>
                <w:sz w:val="17"/>
                <w:szCs w:val="17"/>
                <w:rFonts w:ascii="Calibri" w:cs="Calibri" w:eastAsia="Calibri" w:hAnsi="Calibri"/>
              </w:rPr>
              <w:t xml:space="preserve">, and a </w:t>
            </w:r>
            <w:r>
              <w:rPr>
                <w:b/>
                <w:bCs/>
                <w:sz w:val="17"/>
                <w:szCs w:val="17"/>
                <w:rFonts w:ascii="Calibri" w:cs="Calibri" w:eastAsia="Calibri" w:hAnsi="Calibri"/>
              </w:rPr>
              <w:t xml:space="preserve">rollback process</w:t>
            </w:r>
            <w:r>
              <w:rPr>
                <w:sz w:val="17"/>
                <w:szCs w:val="17"/>
                <w:rFonts w:ascii="Calibri" w:cs="Calibri" w:eastAsia="Calibri" w:hAnsi="Calibri"/>
              </w:rPr>
              <w:t xml:space="preserve">. Risk: an </w:t>
            </w:r>
            <w:r>
              <w:rPr>
                <w:b/>
                <w:bCs/>
                <w:sz w:val="17"/>
                <w:szCs w:val="17"/>
                <w:rFonts w:ascii="Calibri" w:cs="Calibri" w:eastAsia="Calibri" w:hAnsi="Calibri"/>
              </w:rPr>
              <w:t xml:space="preserve">unauthorized change</w:t>
            </w:r>
            <w:r>
              <w:rPr>
                <w:sz w:val="17"/>
                <w:szCs w:val="17"/>
                <w:rFonts w:ascii="Calibri" w:cs="Calibri" w:eastAsia="Calibri" w:hAnsi="Calibri"/>
              </w:rPr>
              <w:t xml:space="preserve"> creates an </w:t>
            </w:r>
            <w:r>
              <w:rPr>
                <w:b/>
                <w:bCs/>
                <w:sz w:val="17"/>
                <w:szCs w:val="17"/>
                <w:rFonts w:ascii="Calibri" w:cs="Calibri" w:eastAsia="Calibri" w:hAnsi="Calibri"/>
              </w:rPr>
              <w:t xml:space="preserve">undetected vulnerability</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Server Security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Responsibility of </w:t>
            </w:r>
            <w:r>
              <w:rPr>
                <w:b/>
                <w:bCs/>
                <w:sz w:val="17"/>
                <w:szCs w:val="17"/>
                <w:rFonts w:ascii="Calibri" w:cs="Calibri" w:eastAsia="Calibri" w:hAnsi="Calibri"/>
              </w:rPr>
              <w:t xml:space="preserve">server owners</w:t>
            </w:r>
            <w:r>
              <w:rPr>
                <w:sz w:val="17"/>
                <w:szCs w:val="17"/>
                <w:rFonts w:ascii="Calibri" w:cs="Calibri" w:eastAsia="Calibri" w:hAnsi="Calibri"/>
              </w:rPr>
              <w:t xml:space="preserve"> to follow corporate and industry practice; </w:t>
            </w:r>
            <w:r>
              <w:rPr>
                <w:b/>
                <w:bCs/>
                <w:sz w:val="17"/>
                <w:szCs w:val="17"/>
                <w:rFonts w:ascii="Calibri" w:cs="Calibri" w:eastAsia="Calibri" w:hAnsi="Calibri"/>
              </w:rPr>
              <w:t xml:space="preserve">baseline configurations</w:t>
            </w:r>
            <w:r>
              <w:rPr>
                <w:sz w:val="17"/>
                <w:szCs w:val="17"/>
                <w:rFonts w:ascii="Calibri" w:cs="Calibri" w:eastAsia="Calibri" w:hAnsi="Calibri"/>
              </w:rPr>
              <w:t xml:space="preserve"> defined and maintained; backup and recovery; </w:t>
            </w:r>
            <w:r>
              <w:rPr>
                <w:b/>
                <w:bCs/>
                <w:sz w:val="17"/>
                <w:szCs w:val="17"/>
                <w:rFonts w:ascii="Calibri" w:cs="Calibri" w:eastAsia="Calibri" w:hAnsi="Calibri"/>
              </w:rPr>
              <w:t xml:space="preserve">limiting active services</w:t>
            </w:r>
            <w:r>
              <w:rPr>
                <w:sz w:val="17"/>
                <w:szCs w:val="17"/>
                <w:rFonts w:ascii="Calibri" w:cs="Calibri" w:eastAsia="Calibri" w:hAnsi="Calibri"/>
              </w:rPr>
              <w:t xml:space="preserve"> to those necessary; monitoring and auditing.</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Mobile Devices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Lost or stolen laptops and phones, </w:t>
            </w:r>
            <w:r>
              <w:rPr>
                <w:b/>
                <w:bCs/>
                <w:sz w:val="17"/>
                <w:szCs w:val="17"/>
                <w:rFonts w:ascii="Calibri" w:cs="Calibri" w:eastAsia="Calibri" w:hAnsi="Calibri"/>
              </w:rPr>
              <w:t xml:space="preserve">high malware risk</w:t>
            </w:r>
            <w:r>
              <w:rPr>
                <w:sz w:val="17"/>
                <w:szCs w:val="17"/>
                <w:rFonts w:ascii="Calibri" w:cs="Calibri" w:eastAsia="Calibri" w:hAnsi="Calibri"/>
              </w:rPr>
              <w:t xml:space="preserve">; which data must be </w:t>
            </w:r>
            <w:r>
              <w:rPr>
                <w:b/>
                <w:bCs/>
                <w:sz w:val="17"/>
                <w:szCs w:val="17"/>
                <w:rFonts w:ascii="Calibri" w:cs="Calibri" w:eastAsia="Calibri" w:hAnsi="Calibri"/>
              </w:rPr>
              <w:t xml:space="preserve">encrypted</w:t>
            </w:r>
            <w:r>
              <w:rPr>
                <w:sz w:val="17"/>
                <w:szCs w:val="17"/>
                <w:rFonts w:ascii="Calibri" w:cs="Calibri" w:eastAsia="Calibri" w:hAnsi="Calibri"/>
              </w:rPr>
              <w:t xml:space="preserve">, anti-malware currency, </w:t>
            </w:r>
            <w:r>
              <w:rPr>
                <w:b/>
                <w:bCs/>
                <w:sz w:val="17"/>
                <w:szCs w:val="17"/>
                <w:rFonts w:ascii="Calibri" w:cs="Calibri" w:eastAsia="Calibri" w:hAnsi="Calibri"/>
              </w:rPr>
              <w:t xml:space="preserve">passwords</w:t>
            </w:r>
            <w:r>
              <w:rPr>
                <w:sz w:val="17"/>
                <w:szCs w:val="17"/>
                <w:rFonts w:ascii="Calibri" w:cs="Calibri" w:eastAsia="Calibri" w:hAnsi="Calibri"/>
              </w:rPr>
              <w:t xml:space="preserve">, which organizational information may reside on the device, </w:t>
            </w:r>
            <w:r>
              <w:rPr>
                <w:b/>
                <w:bCs/>
                <w:sz w:val="17"/>
                <w:szCs w:val="17"/>
                <w:rFonts w:ascii="Calibri" w:cs="Calibri" w:eastAsia="Calibri" w:hAnsi="Calibri"/>
              </w:rPr>
              <w:t xml:space="preserve">cable locks</w:t>
            </w:r>
            <w:r>
              <w:rPr>
                <w:sz w:val="17"/>
                <w:szCs w:val="17"/>
                <w:rFonts w:ascii="Calibri" w:cs="Calibri" w:eastAsia="Calibri" w:hAnsi="Calibri"/>
              </w:rPr>
              <w:t xml:space="preserve">, reporting </w:t>
            </w:r>
            <w:r>
              <w:rPr>
                <w:b/>
                <w:bCs/>
                <w:sz w:val="17"/>
                <w:szCs w:val="17"/>
                <w:rFonts w:ascii="Calibri" w:cs="Calibri" w:eastAsia="Calibri" w:hAnsi="Calibri"/>
              </w:rPr>
              <w:t xml:space="preserve">lost or stolen devices</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Guest Access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Protects the organization while </w:t>
            </w:r>
            <w:r>
              <w:rPr>
                <w:b/>
                <w:bCs/>
                <w:sz w:val="17"/>
                <w:szCs w:val="17"/>
                <w:rFonts w:ascii="Calibri" w:cs="Calibri" w:eastAsia="Calibri" w:hAnsi="Calibri"/>
              </w:rPr>
              <w:t xml:space="preserve">hosting guests on its networks</w:t>
            </w:r>
            <w:r>
              <w:rPr>
                <w:sz w:val="17"/>
                <w:szCs w:val="17"/>
                <w:rFonts w:ascii="Calibri" w:cs="Calibri" w:eastAsia="Calibri" w:hAnsi="Calibri"/>
              </w:rPr>
              <w:t xml:space="preserve"> — guests </w:t>
            </w:r>
            <w:r>
              <w:rPr>
                <w:b/>
                <w:bCs/>
                <w:sz w:val="17"/>
                <w:szCs w:val="17"/>
                <w:rFonts w:ascii="Calibri" w:cs="Calibri" w:eastAsia="Calibri" w:hAnsi="Calibri"/>
              </w:rPr>
              <w:t xml:space="preserve">read and agree to the acceptable use policy</w:t>
            </w:r>
            <w:r>
              <w:rPr>
                <w:sz w:val="17"/>
                <w:szCs w:val="17"/>
                <w:rFonts w:ascii="Calibri" w:cs="Calibri" w:eastAsia="Calibri" w:hAnsi="Calibri"/>
              </w:rPr>
              <w:t xml:space="preserve">, e.g. sign it and receive </w:t>
            </w:r>
            <w:r>
              <w:rPr>
                <w:b/>
                <w:bCs/>
                <w:sz w:val="17"/>
                <w:szCs w:val="17"/>
                <w:rFonts w:ascii="Calibri" w:cs="Calibri" w:eastAsia="Calibri" w:hAnsi="Calibri"/>
              </w:rPr>
              <w:t xml:space="preserve">a code for temporary access</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Physical Security</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Controls for </w:t>
            </w:r>
            <w:r>
              <w:rPr>
                <w:b/>
                <w:bCs/>
                <w:sz w:val="17"/>
                <w:szCs w:val="17"/>
                <w:rFonts w:ascii="Calibri" w:cs="Calibri" w:eastAsia="Calibri" w:hAnsi="Calibri"/>
              </w:rPr>
              <w:t xml:space="preserve">physical facilities</w:t>
            </w:r>
            <w:r>
              <w:rPr>
                <w:sz w:val="17"/>
                <w:szCs w:val="17"/>
                <w:rFonts w:ascii="Calibri" w:cs="Calibri" w:eastAsia="Calibri" w:hAnsi="Calibri"/>
              </w:rPr>
              <w:t xml:space="preserve">, because </w:t>
            </w:r>
            <w:r>
              <w:rPr>
                <w:b/>
                <w:bCs/>
                <w:sz w:val="17"/>
                <w:szCs w:val="17"/>
                <w:rFonts w:ascii="Calibri" w:cs="Calibri" w:eastAsia="Calibri" w:hAnsi="Calibri"/>
              </w:rPr>
              <w:t xml:space="preserve">physical proximity</w:t>
            </w:r>
            <w:r>
              <w:rPr>
                <w:sz w:val="17"/>
                <w:szCs w:val="17"/>
                <w:rFonts w:ascii="Calibri" w:cs="Calibri" w:eastAsia="Calibri" w:hAnsi="Calibri"/>
              </w:rPr>
              <w:t xml:space="preserve"> raises breach risk; also </w:t>
            </w:r>
            <w:r>
              <w:rPr>
                <w:b/>
                <w:bCs/>
                <w:sz w:val="17"/>
                <w:szCs w:val="17"/>
                <w:rFonts w:ascii="Calibri" w:cs="Calibri" w:eastAsia="Calibri" w:hAnsi="Calibri"/>
              </w:rPr>
              <w:t xml:space="preserve">power loss, theft, fire, natural disasters</w:t>
            </w:r>
            <w:r>
              <w:rPr>
                <w:sz w:val="17"/>
                <w:szCs w:val="17"/>
                <w:rFonts w:ascii="Calibri" w:cs="Calibri" w:eastAsia="Calibri" w:hAnsi="Calibri"/>
              </w:rPr>
              <w:t xml:space="preserve">, and which devices may be </w:t>
            </w:r>
            <w:r>
              <w:rPr>
                <w:b/>
                <w:bCs/>
                <w:sz w:val="17"/>
                <w:szCs w:val="17"/>
                <w:rFonts w:ascii="Calibri" w:cs="Calibri" w:eastAsia="Calibri" w:hAnsi="Calibri"/>
              </w:rPr>
              <w:t xml:space="preserve">taken out of or brought into</w:t>
            </w:r>
            <w:r>
              <w:rPr>
                <w:sz w:val="17"/>
                <w:szCs w:val="17"/>
                <w:rFonts w:ascii="Calibri" w:cs="Calibri" w:eastAsia="Calibri" w:hAnsi="Calibri"/>
              </w:rPr>
              <w:t xml:space="preserve"> sensitive areas.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Password Policy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Minimum requirements for </w:t>
            </w:r>
            <w:r>
              <w:rPr>
                <w:b/>
                <w:bCs/>
                <w:sz w:val="17"/>
                <w:szCs w:val="17"/>
                <w:rFonts w:ascii="Calibri" w:cs="Calibri" w:eastAsia="Calibri" w:hAnsi="Calibri"/>
              </w:rPr>
              <w:t xml:space="preserve">strong passwords</w:t>
            </w:r>
            <w:r>
              <w:rPr>
                <w:sz w:val="17"/>
                <w:szCs w:val="17"/>
                <w:rFonts w:ascii="Calibri" w:cs="Calibri" w:eastAsia="Calibri" w:hAnsi="Calibri"/>
              </w:rPr>
              <w:t xml:space="preserve">; time between </w:t>
            </w:r>
            <w:r>
              <w:rPr>
                <w:b/>
                <w:bCs/>
                <w:sz w:val="17"/>
                <w:szCs w:val="17"/>
                <w:rFonts w:ascii="Calibri" w:cs="Calibri" w:eastAsia="Calibri" w:hAnsi="Calibri"/>
              </w:rPr>
              <w:t xml:space="preserve">mandatory changes</w:t>
            </w:r>
            <w:r>
              <w:rPr>
                <w:sz w:val="17"/>
                <w:szCs w:val="17"/>
                <w:rFonts w:ascii="Calibri" w:cs="Calibri" w:eastAsia="Calibri" w:hAnsi="Calibri"/>
              </w:rPr>
              <w:t xml:space="preserve">; protecting privacy — </w:t>
            </w:r>
            <w:r>
              <w:rPr>
                <w:b/>
                <w:bCs/>
                <w:sz w:val="17"/>
                <w:szCs w:val="17"/>
                <w:rFonts w:ascii="Calibri" w:cs="Calibri" w:eastAsia="Calibri" w:hAnsi="Calibri"/>
              </w:rPr>
              <w:t xml:space="preserve">no “remember password” in browsers, no sharing, no sending passwords by email</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Malware Protection</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Framework of defenses and behaviors for </w:t>
            </w:r>
            <w:r>
              <w:rPr>
                <w:b/>
                <w:bCs/>
                <w:sz w:val="17"/>
                <w:szCs w:val="17"/>
                <w:rFonts w:ascii="Calibri" w:cs="Calibri" w:eastAsia="Calibri" w:hAnsi="Calibri"/>
              </w:rPr>
              <w:t xml:space="preserve">preventing, detecting and removing malware</w:t>
            </w:r>
            <w:r>
              <w:rPr>
                <w:sz w:val="17"/>
                <w:szCs w:val="17"/>
                <w:rFonts w:ascii="Calibri" w:cs="Calibri" w:eastAsia="Calibri" w:hAnsi="Calibri"/>
              </w:rPr>
              <w:t xml:space="preserve"> — e.g. </w:t>
            </w:r>
            <w:r>
              <w:rPr>
                <w:b/>
                <w:bCs/>
                <w:sz w:val="17"/>
                <w:szCs w:val="17"/>
                <w:rFonts w:ascii="Calibri" w:cs="Calibri" w:eastAsia="Calibri" w:hAnsi="Calibri"/>
              </w:rPr>
              <w:t xml:space="preserve">restricting USB drives</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Incident Response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How to respond to a </w:t>
            </w:r>
            <w:r>
              <w:rPr>
                <w:b/>
                <w:bCs/>
                <w:sz w:val="17"/>
                <w:szCs w:val="17"/>
                <w:rFonts w:ascii="Calibri" w:cs="Calibri" w:eastAsia="Calibri" w:hAnsi="Calibri"/>
              </w:rPr>
              <w:t xml:space="preserve">security-related incident</w:t>
            </w:r>
            <w:r>
              <w:rPr>
                <w:sz w:val="17"/>
                <w:szCs w:val="17"/>
                <w:rFonts w:ascii="Calibri" w:cs="Calibri" w:eastAsia="Calibri" w:hAnsi="Calibri"/>
              </w:rPr>
              <w:t xml:space="preserve"> — </w:t>
            </w:r>
            <w:r>
              <w:rPr>
                <w:b/>
                <w:bCs/>
                <w:sz w:val="17"/>
                <w:szCs w:val="17"/>
                <w:rFonts w:ascii="Calibri" w:cs="Calibri" w:eastAsia="Calibri" w:hAnsi="Calibri"/>
              </w:rPr>
              <w:t xml:space="preserve">in place before</w:t>
            </w:r>
            <w:r>
              <w:rPr>
                <w:sz w:val="17"/>
                <w:szCs w:val="17"/>
                <w:rFonts w:ascii="Calibri" w:cs="Calibri" w:eastAsia="Calibri" w:hAnsi="Calibri"/>
              </w:rPr>
              <w:t xml:space="preserve"> an incident, to avoid case-by-case decisions; covers </w:t>
            </w:r>
            <w:r>
              <w:rPr>
                <w:b/>
                <w:bCs/>
                <w:sz w:val="17"/>
                <w:szCs w:val="17"/>
                <w:rFonts w:ascii="Calibri" w:cs="Calibri" w:eastAsia="Calibri" w:hAnsi="Calibri"/>
              </w:rPr>
              <w:t xml:space="preserve">communication, media responses and law enforcement notification</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Audit Policy</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Authorizes auditors to request access</w:t>
            </w:r>
            <w:r>
              <w:rPr>
                <w:sz w:val="17"/>
                <w:szCs w:val="17"/>
                <w:rFonts w:ascii="Calibri" w:cs="Calibri" w:eastAsia="Calibri" w:hAnsi="Calibri"/>
              </w:rPr>
              <w:t xml:space="preserve"> to systems — log data, network traffic records, forensic data.</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Software Licensing</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How software is obtained and licensed; licence violations bring </w:t>
            </w:r>
            <w:r>
              <w:rPr>
                <w:b/>
                <w:bCs/>
                <w:sz w:val="17"/>
                <w:szCs w:val="17"/>
                <w:rFonts w:ascii="Calibri" w:cs="Calibri" w:eastAsia="Calibri" w:hAnsi="Calibri"/>
              </w:rPr>
              <w:t xml:space="preserve">fines and legal action</w:t>
            </w:r>
            <w:r>
              <w:rPr>
                <w:sz w:val="17"/>
                <w:szCs w:val="17"/>
                <w:rFonts w:ascii="Calibri" w:cs="Calibri" w:eastAsia="Calibri" w:hAnsi="Calibri"/>
              </w:rPr>
              <w:t xml:space="preserve">; key prohibition: </w:t>
            </w:r>
            <w:r>
              <w:rPr>
                <w:b/>
                <w:bCs/>
                <w:sz w:val="17"/>
                <w:szCs w:val="17"/>
                <w:rFonts w:ascii="Calibri" w:cs="Calibri" w:eastAsia="Calibri" w:hAnsi="Calibri"/>
              </w:rPr>
              <w:t xml:space="preserve">downloading and installing unapproved software</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Electronic Monitoring and Privacy</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organization’s </w:t>
            </w:r>
            <w:r>
              <w:rPr>
                <w:b/>
                <w:bCs/>
                <w:sz w:val="17"/>
                <w:szCs w:val="17"/>
                <w:rFonts w:ascii="Calibri" w:cs="Calibri" w:eastAsia="Calibri" w:hAnsi="Calibri"/>
              </w:rPr>
              <w:t xml:space="preserve">right and responsibility to monitor</w:t>
            </w:r>
            <w:r>
              <w:rPr>
                <w:sz w:val="17"/>
                <w:szCs w:val="17"/>
                <w:rFonts w:ascii="Calibri" w:cs="Calibri" w:eastAsia="Calibri" w:hAnsi="Calibri"/>
              </w:rPr>
              <w:t xml:space="preserve"> communications (email, social media); which monitoring is done and which data is collected; </w:t>
            </w:r>
            <w:r>
              <w:rPr>
                <w:b/>
                <w:bCs/>
                <w:sz w:val="17"/>
                <w:szCs w:val="17"/>
                <w:rFonts w:ascii="Calibri" w:cs="Calibri" w:eastAsia="Calibri" w:hAnsi="Calibri"/>
              </w:rPr>
              <w:t xml:space="preserve">legal counsel is needed</w:t>
            </w:r>
            <w:r>
              <w:rPr>
                <w:sz w:val="17"/>
                <w:szCs w:val="17"/>
                <w:rFonts w:ascii="Calibri" w:cs="Calibri" w:eastAsia="Calibri" w:hAnsi="Calibri"/>
              </w:rPr>
              <w:t xml:space="preserve"> because laws vary by country.</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Data classification — the five levels in order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790"/>
        <w:gridCol w:w="4268"/>
        <w:gridCol w:w="3580"/>
      </w:tblGrid>
      <w:tr>
        <w:trPr>
          <w:tblHeader/>
        </w:trPr>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Level</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Who may see it</w:t>
            </w:r>
          </w:p>
        </w:tc>
        <w:tc>
          <w:tcPr>
            <w:tcW w:type="dxa" w:w="358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Example</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Public</w:t>
            </w:r>
          </w:p>
        </w:tc>
        <w:tc>
          <w:tcPr>
            <w:tcW w:type="dxa" w:w="4268"/>
            <w:tcMar>
              <w:top w:type="dxa" w:w="70"/>
              <w:left w:type="dxa" w:w="90"/>
              <w:bottom w:type="dxa" w:w="70"/>
              <w:right w:type="dxa" w:w="90"/>
            </w:tcMar>
          </w:tcPr>
          <w:p>
            <w:pPr>
              <w:spacing w:after="0" w:line="250"/>
            </w:pPr>
            <w:r>
              <w:rPr>
                <w:b/>
                <w:bCs/>
                <w:sz w:val="17"/>
                <w:szCs w:val="17"/>
                <w:rFonts w:ascii="Calibri" w:cs="Calibri" w:eastAsia="Calibri" w:hAnsi="Calibri"/>
              </w:rPr>
              <w:t xml:space="preserve">Anyone, inside or outside</w:t>
            </w:r>
            <w:r>
              <w:rPr>
                <w:sz w:val="17"/>
                <w:szCs w:val="17"/>
                <w:rFonts w:ascii="Calibri" w:cs="Calibri" w:eastAsia="Calibri" w:hAnsi="Calibri"/>
              </w:rPr>
              <w:t xml:space="preserve"> the organization.</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Outward-facing documents and webpages.</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Confidential</w:t>
            </w:r>
          </w:p>
        </w:tc>
        <w:tc>
          <w:tcPr>
            <w:tcW w:type="dxa" w:w="426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Normally the default</w:t>
            </w:r>
            <w:r>
              <w:rPr>
                <w:sz w:val="17"/>
                <w:szCs w:val="17"/>
                <w:rFonts w:ascii="Calibri" w:cs="Calibri" w:eastAsia="Calibri" w:hAnsi="Calibri"/>
              </w:rPr>
              <w:t xml:space="preserve"> for internally created documents; </w:t>
            </w:r>
            <w:r>
              <w:rPr>
                <w:b/>
                <w:bCs/>
                <w:sz w:val="17"/>
                <w:szCs w:val="17"/>
                <w:rFonts w:ascii="Calibri" w:cs="Calibri" w:eastAsia="Calibri" w:hAnsi="Calibri"/>
              </w:rPr>
              <w:t xml:space="preserve">only authorized users</w:t>
            </w:r>
            <w:r>
              <w:rPr>
                <w:sz w:val="17"/>
                <w:szCs w:val="17"/>
                <w:rFonts w:ascii="Calibri" w:cs="Calibri" w:eastAsia="Calibri" w:hAnsi="Calibri"/>
              </w:rPr>
              <w:t xml:space="preserve">; </w:t>
            </w:r>
            <w:r>
              <w:rPr>
                <w:b/>
                <w:bCs/>
                <w:sz w:val="17"/>
                <w:szCs w:val="17"/>
                <w:rFonts w:ascii="Calibri" w:cs="Calibri" w:eastAsia="Calibri" w:hAnsi="Calibri"/>
              </w:rPr>
              <w:t xml:space="preserve">NDAs</w:t>
            </w:r>
            <w:r>
              <w:rPr>
                <w:sz w:val="17"/>
                <w:szCs w:val="17"/>
                <w:rFonts w:ascii="Calibri" w:cs="Calibri" w:eastAsia="Calibri" w:hAnsi="Calibri"/>
              </w:rPr>
              <w:t xml:space="preserve"> often required before sharing with third parties.</w:t>
            </w:r>
          </w:p>
        </w:tc>
        <w:tc>
          <w:tcPr>
            <w:tcW w:type="dxa" w:w="358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sales report</w:t>
            </w:r>
            <w:r>
              <w:rPr>
                <w:sz w:val="17"/>
                <w:szCs w:val="17"/>
                <w:rFonts w:ascii="Calibri" w:cs="Calibri" w:eastAsia="Calibri" w:hAnsi="Calibri"/>
              </w:rPr>
              <w:t xml:space="preserve">; internal email, reports, presentations.</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Highly confidential</w:t>
            </w:r>
          </w:p>
        </w:tc>
        <w:tc>
          <w:tcPr>
            <w:tcW w:type="dxa" w:w="4268"/>
            <w:tcMar>
              <w:top w:type="dxa" w:w="70"/>
              <w:left w:type="dxa" w:w="90"/>
              <w:bottom w:type="dxa" w:w="70"/>
              <w:right w:type="dxa" w:w="90"/>
            </w:tcMar>
          </w:tcPr>
          <w:p>
            <w:pPr>
              <w:spacing w:after="0" w:line="250"/>
            </w:pPr>
            <w:r>
              <w:rPr>
                <w:b/>
                <w:bCs/>
                <w:sz w:val="17"/>
                <w:szCs w:val="17"/>
                <w:rFonts w:ascii="Calibri" w:cs="Calibri" w:eastAsia="Calibri" w:hAnsi="Calibri"/>
              </w:rPr>
              <w:t xml:space="preserve">Only certain people</w:t>
            </w:r>
            <w:r>
              <w:rPr>
                <w:sz w:val="17"/>
                <w:szCs w:val="17"/>
                <w:rFonts w:ascii="Calibri" w:cs="Calibri" w:eastAsia="Calibri" w:hAnsi="Calibri"/>
              </w:rPr>
              <w:t xml:space="preserve">; sharing </w:t>
            </w:r>
            <w:r>
              <w:rPr>
                <w:b/>
                <w:bCs/>
                <w:sz w:val="17"/>
                <w:szCs w:val="17"/>
                <w:rFonts w:ascii="Calibri" w:cs="Calibri" w:eastAsia="Calibri" w:hAnsi="Calibri"/>
              </w:rPr>
              <w:t xml:space="preserve">not allowed except with explicit permission of the data owner</w:t>
            </w:r>
            <w:r>
              <w:rPr>
                <w:sz w:val="17"/>
                <w:szCs w:val="17"/>
                <w:rFonts w:ascii="Calibri" w:cs="Calibri" w:eastAsia="Calibri" w:hAnsi="Calibri"/>
              </w:rPr>
              <w:t xml:space="preserve">.</w:t>
            </w:r>
          </w:p>
        </w:tc>
        <w:tc>
          <w:tcPr>
            <w:tcW w:type="dxa" w:w="3580"/>
            <w:tcMar>
              <w:top w:type="dxa" w:w="70"/>
              <w:left w:type="dxa" w:w="90"/>
              <w:bottom w:type="dxa" w:w="70"/>
              <w:right w:type="dxa" w:w="90"/>
            </w:tcMar>
          </w:tcPr>
          <w:p>
            <w:pPr>
              <w:spacing w:after="0" w:line="250"/>
            </w:pPr>
            <w:r>
              <w:rPr>
                <w:b/>
                <w:bCs/>
                <w:sz w:val="17"/>
                <w:szCs w:val="17"/>
                <w:rFonts w:ascii="Calibri" w:cs="Calibri" w:eastAsia="Calibri" w:hAnsi="Calibri"/>
              </w:rPr>
              <w:t xml:space="preserve">Trade secrets, strategic plans, product designs, nonpublic financial data</w:t>
            </w:r>
            <w:r>
              <w:rPr>
                <w:sz w:val="17"/>
                <w:szCs w:val="17"/>
                <w:rFonts w:ascii="Calibri" w:cs="Calibri" w:eastAsia="Calibri" w:hAnsi="Calibri"/>
              </w:rPr>
              <w:t xml:space="preserve">.</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Private</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Often restricted to </w:t>
            </w:r>
            <w:r>
              <w:rPr>
                <w:b/>
                <w:bCs/>
                <w:sz w:val="17"/>
                <w:szCs w:val="17"/>
                <w:rFonts w:ascii="Calibri" w:cs="Calibri" w:eastAsia="Calibri" w:hAnsi="Calibri"/>
              </w:rPr>
              <w:t xml:space="preserve">officers of the organization</w:t>
            </w:r>
            <w:r>
              <w:rPr>
                <w:sz w:val="17"/>
                <w:szCs w:val="17"/>
                <w:rFonts w:ascii="Calibri" w:cs="Calibri" w:eastAsia="Calibri" w:hAnsi="Calibri"/>
              </w:rPr>
              <w:t xml:space="preserve">, specifically authorized; disclosure could cause </w:t>
            </w:r>
            <w:r>
              <w:rPr>
                <w:b/>
                <w:bCs/>
                <w:sz w:val="17"/>
                <w:szCs w:val="17"/>
                <w:rFonts w:ascii="Calibri" w:cs="Calibri" w:eastAsia="Calibri" w:hAnsi="Calibri"/>
              </w:rPr>
              <w:t xml:space="preserve">major negative impact such as financial harm</w:t>
            </w:r>
            <w:r>
              <w:rPr>
                <w:sz w:val="17"/>
                <w:szCs w:val="17"/>
                <w:rFonts w:ascii="Calibri" w:cs="Calibri" w:eastAsia="Calibri" w:hAnsi="Calibri"/>
              </w:rPr>
              <w:t xml:space="preserve">; </w:t>
            </w:r>
            <w:r>
              <w:rPr>
                <w:b/>
                <w:bCs/>
                <w:sz w:val="17"/>
                <w:szCs w:val="17"/>
                <w:rFonts w:ascii="Calibri" w:cs="Calibri" w:eastAsia="Calibri" w:hAnsi="Calibri"/>
              </w:rPr>
              <w:t xml:space="preserve">protect with extreme care</w:t>
            </w:r>
            <w:r>
              <w:rPr>
                <w:sz w:val="17"/>
                <w:szCs w:val="17"/>
                <w:rFonts w:ascii="Calibri" w:cs="Calibri" w:eastAsia="Calibri" w:hAnsi="Calibri"/>
              </w:rPr>
              <w:t xml:space="preserve">.</w:t>
            </w:r>
          </w:p>
        </w:tc>
        <w:tc>
          <w:tcPr>
            <w:tcW w:type="dxa" w:w="358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R&amp;D information, merger and acquisition plans, customer credit card and account information</w:t>
            </w:r>
            <w:r>
              <w:rPr>
                <w:sz w:val="17"/>
                <w:szCs w:val="17"/>
                <w:rFonts w:ascii="Calibri" w:cs="Calibri" w:eastAsia="Calibri" w:hAnsi="Calibri"/>
              </w:rPr>
              <w:t xml:space="preserve">.</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Secret</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Corporate: information </w:t>
            </w:r>
            <w:r>
              <w:rPr>
                <w:b/>
                <w:bCs/>
                <w:sz w:val="17"/>
                <w:szCs w:val="17"/>
                <w:rFonts w:ascii="Calibri" w:cs="Calibri" w:eastAsia="Calibri" w:hAnsi="Calibri"/>
              </w:rPr>
              <w:t xml:space="preserve">obtained from an external party</w:t>
            </w:r>
            <w:r>
              <w:rPr>
                <w:sz w:val="17"/>
                <w:szCs w:val="17"/>
                <w:rFonts w:ascii="Calibri" w:cs="Calibri" w:eastAsia="Calibri" w:hAnsi="Calibri"/>
              </w:rPr>
              <w:t xml:space="preserve"> that must not become known </w:t>
            </w:r>
            <w:r>
              <w:rPr>
                <w:b/>
                <w:bCs/>
                <w:sz w:val="17"/>
                <w:szCs w:val="17"/>
                <w:rFonts w:ascii="Calibri" w:cs="Calibri" w:eastAsia="Calibri" w:hAnsi="Calibri"/>
              </w:rPr>
              <w:t xml:space="preserve">inside or outside</w:t>
            </w:r>
            <w:r>
              <w:rPr>
                <w:sz w:val="17"/>
                <w:szCs w:val="17"/>
                <w:rFonts w:ascii="Calibri" w:cs="Calibri" w:eastAsia="Calibri" w:hAnsi="Calibri"/>
              </w:rPr>
              <w:t xml:space="preserve">; comparable to highly confidential but </w:t>
            </w:r>
            <w:r>
              <w:rPr>
                <w:b/>
                <w:bCs/>
                <w:sz w:val="17"/>
                <w:szCs w:val="17"/>
                <w:rFonts w:ascii="Calibri" w:cs="Calibri" w:eastAsia="Calibri" w:hAnsi="Calibri"/>
              </w:rPr>
              <w:t xml:space="preserve">may have no tangible value for the organization itself</w:t>
            </w:r>
            <w:r>
              <w:rPr>
                <w:sz w:val="17"/>
                <w:szCs w:val="17"/>
                <w:rFonts w:ascii="Calibri" w:cs="Calibri" w:eastAsia="Calibri" w:hAnsi="Calibri"/>
              </w:rPr>
              <w:t xml:space="preserve"> — so </w:t>
            </w:r>
            <w:r>
              <w:rPr>
                <w:b/>
                <w:bCs/>
                <w:sz w:val="17"/>
                <w:szCs w:val="17"/>
                <w:rFonts w:ascii="Calibri" w:cs="Calibri" w:eastAsia="Calibri" w:hAnsi="Calibri"/>
              </w:rPr>
              <w:t xml:space="preserve">not a trade secret</w:t>
            </w:r>
            <w:r>
              <w:rPr>
                <w:sz w:val="17"/>
                <w:szCs w:val="17"/>
                <w:rFonts w:ascii="Calibri" w:cs="Calibri" w:eastAsia="Calibri" w:hAnsi="Calibri"/>
              </w:rPr>
              <w:t xml:space="preserve">. Military/government: known only to people with </w:t>
            </w:r>
            <w:r>
              <w:rPr>
                <w:b/>
                <w:bCs/>
                <w:sz w:val="17"/>
                <w:szCs w:val="17"/>
                <w:rFonts w:ascii="Calibri" w:cs="Calibri" w:eastAsia="Calibri" w:hAnsi="Calibri"/>
              </w:rPr>
              <w:t xml:space="preserve">security clearance</w:t>
            </w:r>
            <w:r>
              <w:rPr>
                <w:sz w:val="17"/>
                <w:szCs w:val="17"/>
                <w:rFonts w:ascii="Calibri" w:cs="Calibri" w:eastAsia="Calibri" w:hAnsi="Calibri"/>
              </w:rPr>
              <w:t xml:space="preserve">.</w:t>
            </w:r>
          </w:p>
        </w:tc>
        <w:tc>
          <w:tcPr>
            <w:tcW w:type="dxa" w:w="3580"/>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consultant’s design document</w:t>
            </w:r>
            <w:r>
              <w:rPr>
                <w:sz w:val="17"/>
                <w:szCs w:val="17"/>
                <w:rFonts w:ascii="Calibri" w:cs="Calibri" w:eastAsia="Calibri" w:hAnsi="Calibri"/>
              </w:rPr>
              <w:t xml:space="preserve"> for a multi-company technology; particulars of </w:t>
            </w:r>
            <w:r>
              <w:rPr>
                <w:b/>
                <w:bCs/>
                <w:sz w:val="17"/>
                <w:szCs w:val="17"/>
                <w:rFonts w:ascii="Calibri" w:cs="Calibri" w:eastAsia="Calibri" w:hAnsi="Calibri"/>
              </w:rPr>
              <w:t xml:space="preserve">defense research projects</w:t>
            </w:r>
            <w:r>
              <w:rPr>
                <w:sz w:val="17"/>
                <w:szCs w:val="17"/>
                <w:rFonts w:ascii="Calibri" w:cs="Calibri" w:eastAsia="Calibri" w:hAnsi="Calibri"/>
              </w:rPr>
              <w:t xml:space="preserv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Policies versus procedures</w:t>
      </w:r>
    </w:p>
    <w:p>
      <w:pPr>
        <w:spacing w:after="110" w:line="264"/>
        <w:jc w:val="both"/>
      </w:pPr>
      <w:r>
        <w:rPr>
          <w:b/>
          <w:bCs/>
          <w:sz w:val="19"/>
          <w:szCs w:val="19"/>
          <w:rFonts w:ascii="Calibri" w:cs="Calibri" w:eastAsia="Calibri" w:hAnsi="Calibri"/>
        </w:rPr>
        <w:t xml:space="preserve">Security procedures specify the steps</w:t>
      </w:r>
      <w:r>
        <w:rPr>
          <w:sz w:val="19"/>
          <w:szCs w:val="19"/>
          <w:rFonts w:ascii="Calibri" w:cs="Calibri" w:eastAsia="Calibri" w:hAnsi="Calibri"/>
        </w:rPr>
        <w:t xml:space="preserve"> to be taken in </w:t>
      </w:r>
      <w:r>
        <w:rPr>
          <w:b/>
          <w:bCs/>
          <w:sz w:val="19"/>
          <w:szCs w:val="19"/>
          <w:rFonts w:ascii="Calibri" w:cs="Calibri" w:eastAsia="Calibri" w:hAnsi="Calibri"/>
        </w:rPr>
        <w:t xml:space="preserve">implementing a specific policy or control</w:t>
      </w:r>
      <w:r>
        <w:rPr>
          <w:sz w:val="19"/>
          <w:szCs w:val="19"/>
          <w:rFonts w:ascii="Calibri" w:cs="Calibri" w:eastAsia="Calibri" w:hAnsi="Calibri"/>
        </w:rPr>
        <w:t xml:space="preserve">, and the steps to be taken </w:t>
      </w:r>
      <w:r>
        <w:rPr>
          <w:b/>
          <w:bCs/>
          <w:sz w:val="19"/>
          <w:szCs w:val="19"/>
          <w:rFonts w:ascii="Calibri" w:cs="Calibri" w:eastAsia="Calibri" w:hAnsi="Calibri"/>
        </w:rPr>
        <w:t xml:space="preserve">in response to a specific security incident</w:t>
      </w:r>
      <w:r>
        <w:rPr>
          <w:sz w:val="19"/>
          <w:szCs w:val="19"/>
          <w:rFonts w:ascii="Calibri" w:cs="Calibri" w:eastAsia="Calibri" w:hAnsi="Calibri"/>
        </w:rPr>
        <w:t xml:space="preserve">. </w:t>
      </w:r>
      <w:r>
        <w:rPr>
          <w:b/>
          <w:bCs/>
          <w:sz w:val="19"/>
          <w:szCs w:val="19"/>
          <w:rFonts w:ascii="Calibri" w:cs="Calibri" w:eastAsia="Calibri" w:hAnsi="Calibri"/>
        </w:rPr>
        <w:t xml:space="preserve">Policies, standards and guidelines describe the controls that should be in place; a procedure explains how to implement them step by step</w:t>
      </w:r>
      <w:r>
        <w:rPr>
          <w:sz w:val="19"/>
          <w:szCs w:val="19"/>
          <w:rFonts w:ascii="Calibri" w:cs="Calibri" w:eastAsia="Calibri" w:hAnsi="Calibri"/>
        </w:rPr>
        <w:t xml:space="preserve"> — e.g. a procedure for </w:t>
      </w:r>
      <w:r>
        <w:rPr>
          <w:b/>
          <w:bCs/>
          <w:sz w:val="19"/>
          <w:szCs w:val="19"/>
          <w:rFonts w:ascii="Calibri" w:cs="Calibri" w:eastAsia="Calibri" w:hAnsi="Calibri"/>
        </w:rPr>
        <w:t xml:space="preserve">granting user access levels</w:t>
      </w:r>
      <w:r>
        <w:rPr>
          <w:sz w:val="19"/>
          <w:szCs w:val="19"/>
          <w:rFonts w:ascii="Calibri" w:cs="Calibri" w:eastAsia="Calibri" w:hAnsi="Calibri"/>
        </w:rPr>
        <w:t xml:space="preserve"> so that the rights satisfy the applicable policy. Formal, documented procedures </w:t>
      </w:r>
      <w:r>
        <w:rPr>
          <w:b/>
          <w:bCs/>
          <w:sz w:val="19"/>
          <w:szCs w:val="19"/>
          <w:rFonts w:ascii="Calibri" w:cs="Calibri" w:eastAsia="Calibri" w:hAnsi="Calibri"/>
        </w:rPr>
        <w:t xml:space="preserve">facilitate implementation</w:t>
      </w:r>
      <w:r>
        <w:rPr>
          <w:sz w:val="19"/>
          <w:szCs w:val="19"/>
          <w:rFonts w:ascii="Calibri" w:cs="Calibri" w:eastAsia="Calibri" w:hAnsi="Calibri"/>
        </w:rPr>
        <w:t xml:space="preserve"> of policies and mandated controls.</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How the official exam used this objective</w:t>
            </w:r>
          </w:p>
          <w:p>
            <w:pPr>
              <w:spacing w:after="40" w:line="258"/>
              <w:jc w:val="both"/>
            </w:pPr>
            <w:r>
              <w:rPr>
                <w:sz w:val="18"/>
                <w:szCs w:val="18"/>
                <w:rFonts w:ascii="Calibri" w:cs="Calibri" w:eastAsia="Calibri" w:hAnsi="Calibri"/>
              </w:rPr>
              <w:t xml:space="preserve">Sample Q3 asked for </w:t>
            </w:r>
            <w:r>
              <w:rPr>
                <w:b/>
                <w:bCs/>
                <w:sz w:val="18"/>
                <w:szCs w:val="18"/>
                <w:rFonts w:ascii="Calibri" w:cs="Calibri" w:eastAsia="Calibri" w:hAnsi="Calibri"/>
              </w:rPr>
              <w:t xml:space="preserve">a consequence of a policy that minimizes access to a system or device to acceptable levels</w:t>
            </w:r>
            <w:r>
              <w:rPr>
                <w:sz w:val="18"/>
                <w:szCs w:val="18"/>
                <w:rFonts w:ascii="Calibri" w:cs="Calibri" w:eastAsia="Calibri" w:hAnsi="Calibri"/>
              </w:rPr>
              <w:t xml:space="preserve">. The official answer: </w:t>
            </w:r>
            <w:r>
              <w:rPr>
                <w:b/>
                <w:bCs/>
                <w:sz w:val="18"/>
                <w:szCs w:val="18"/>
                <w:rFonts w:ascii="Calibri" w:cs="Calibri" w:eastAsia="Calibri" w:hAnsi="Calibri"/>
              </w:rPr>
              <w:t xml:space="preserve">devices that do not conform are removed from the wireless network</w:t>
            </w:r>
            <w:r>
              <w:rPr>
                <w:sz w:val="18"/>
                <w:szCs w:val="18"/>
                <w:rFonts w:ascii="Calibri" w:cs="Calibri" w:eastAsia="Calibri" w:hAnsi="Calibri"/>
              </w:rPr>
              <w:t xml:space="preserve"> — non-conforming devices are removed </w:t>
            </w:r>
            <w:r>
              <w:rPr>
                <w:b/>
                <w:bCs/>
                <w:sz w:val="18"/>
                <w:szCs w:val="18"/>
                <w:rFonts w:ascii="Calibri" w:cs="Calibri" w:eastAsia="Calibri" w:hAnsi="Calibri"/>
              </w:rPr>
              <w:t xml:space="preserve">until they conform</w:t>
            </w:r>
            <w:r>
              <w:rPr>
                <w:sz w:val="18"/>
                <w:szCs w:val="18"/>
                <w:rFonts w:ascii="Calibri" w:cs="Calibri" w:eastAsia="Calibri" w:hAnsi="Calibri"/>
              </w:rPr>
              <w:t xml:space="preserve">. Rejected: “more devices are added” (not an expected result), “controls of self-provisioning devices such as routers are prohibited” (such controls are </w:t>
            </w:r>
            <w:r>
              <w:rPr>
                <w:b/>
                <w:bCs/>
                <w:sz w:val="18"/>
                <w:szCs w:val="18"/>
                <w:rFonts w:ascii="Calibri" w:cs="Calibri" w:eastAsia="Calibri" w:hAnsi="Calibri"/>
              </w:rPr>
              <w:t xml:space="preserve">encouraged</w:t>
            </w:r>
            <w:r>
              <w:rPr>
                <w:sz w:val="18"/>
                <w:szCs w:val="18"/>
                <w:rFonts w:ascii="Calibri" w:cs="Calibri" w:eastAsia="Calibri" w:hAnsi="Calibri"/>
              </w:rPr>
              <w:t xml:space="preserve">), and “VPN access is severely restricted” (access is </w:t>
            </w:r>
            <w:r>
              <w:rPr>
                <w:b/>
                <w:bCs/>
                <w:sz w:val="18"/>
                <w:szCs w:val="18"/>
                <w:rFonts w:ascii="Calibri" w:cs="Calibri" w:eastAsia="Calibri" w:hAnsi="Calibri"/>
              </w:rPr>
              <w:t xml:space="preserve">controlled, not severely limited</w:t>
            </w:r>
            <w:r>
              <w:rPr>
                <w:sz w:val="18"/>
                <w:szCs w:val="18"/>
                <w:rFonts w:ascii="Calibri" w:cs="Calibri" w:eastAsia="Calibri" w:hAnsi="Calibri"/>
              </w:rPr>
              <w:t xml:space="preserve">). The wording blends </w:t>
            </w:r>
            <w:r>
              <w:rPr>
                <w:b/>
                <w:bCs/>
                <w:sz w:val="18"/>
                <w:szCs w:val="18"/>
                <w:rFonts w:ascii="Calibri" w:cs="Calibri" w:eastAsia="Calibri" w:hAnsi="Calibri"/>
              </w:rPr>
              <w:t xml:space="preserve">minimum access</w:t>
            </w:r>
            <w:r>
              <w:rPr>
                <w:sz w:val="18"/>
                <w:szCs w:val="18"/>
                <w:rFonts w:ascii="Calibri" w:cs="Calibri" w:eastAsia="Calibri" w:hAnsi="Calibri"/>
              </w:rPr>
              <w:t xml:space="preserve"> with the </w:t>
            </w:r>
            <w:r>
              <w:rPr>
                <w:b/>
                <w:bCs/>
                <w:sz w:val="18"/>
                <w:szCs w:val="18"/>
                <w:rFonts w:ascii="Calibri" w:cs="Calibri" w:eastAsia="Calibri" w:hAnsi="Calibri"/>
              </w:rPr>
              <w:t xml:space="preserve">network access</w:t>
            </w:r>
            <w:r>
              <w:rPr>
                <w:sz w:val="18"/>
                <w:szCs w:val="18"/>
                <w:rFonts w:ascii="Calibri" w:cs="Calibri" w:eastAsia="Calibri" w:hAnsi="Calibri"/>
              </w:rPr>
              <w:t xml:space="preserve"> policy’s ban on unauthorized routers and hot spots — learn both rows together.</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AS-1.2.2 (K4) — Analysis of Security Policies and Procedures</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Analyze a given set of security policies and procedures along with security test results to determine effectiveness.</w:t>
            </w:r>
          </w:p>
        </w:tc>
      </w:tr>
    </w:tbl>
    <w:p>
      <w:pPr>
        <w:spacing w:after="120"/>
      </w:pPr>
    </w:p>
    <w:p>
      <w:pPr>
        <w:spacing w:after="110" w:line="264"/>
        <w:jc w:val="both"/>
      </w:pPr>
      <w:r>
        <w:rPr>
          <w:b/>
          <w:bCs/>
          <w:sz w:val="19"/>
          <w:szCs w:val="19"/>
          <w:rFonts w:ascii="Calibri" w:cs="Calibri" w:eastAsia="Calibri" w:hAnsi="Calibri"/>
        </w:rPr>
        <w:t xml:space="preserve">Before evaluating</w:t>
      </w:r>
      <w:r>
        <w:rPr>
          <w:sz w:val="19"/>
          <w:szCs w:val="19"/>
          <w:rFonts w:ascii="Calibri" w:cs="Calibri" w:eastAsia="Calibri" w:hAnsi="Calibri"/>
        </w:rPr>
        <w:t xml:space="preserve"> a set of policies and procedures, </w:t>
      </w:r>
      <w:r>
        <w:rPr>
          <w:b/>
          <w:bCs/>
          <w:sz w:val="19"/>
          <w:szCs w:val="19"/>
          <w:rFonts w:ascii="Calibri" w:cs="Calibri" w:eastAsia="Calibri" w:hAnsi="Calibri"/>
        </w:rPr>
        <w:t xml:space="preserve">determine the objective(s) of the evaluation</w:t>
      </w:r>
      <w:r>
        <w:rPr>
          <w:sz w:val="19"/>
          <w:szCs w:val="19"/>
          <w:rFonts w:ascii="Calibri" w:cs="Calibri" w:eastAsia="Calibri" w:hAnsi="Calibri"/>
        </w:rPr>
        <w:t xml:space="preserve"> and </w:t>
      </w:r>
      <w:r>
        <w:rPr>
          <w:b/>
          <w:bCs/>
          <w:sz w:val="19"/>
          <w:szCs w:val="19"/>
          <w:rFonts w:ascii="Calibri" w:cs="Calibri" w:eastAsia="Calibri" w:hAnsi="Calibri"/>
        </w:rPr>
        <w:t xml:space="preserve">define criteria by which to judge adequacy</w:t>
      </w:r>
      <w:r>
        <w:rPr>
          <w:sz w:val="19"/>
          <w:szCs w:val="19"/>
          <w:rFonts w:ascii="Calibri" w:cs="Calibri" w:eastAsia="Calibri" w:hAnsi="Calibri"/>
        </w:rPr>
        <w:t xml:space="preserve">. Criteria may come from standards such as </w:t>
      </w:r>
      <w:r>
        <w:rPr>
          <w:b/>
          <w:bCs/>
          <w:sz w:val="19"/>
          <w:szCs w:val="19"/>
          <w:rFonts w:ascii="Calibri" w:cs="Calibri" w:eastAsia="Calibri" w:hAnsi="Calibri"/>
        </w:rPr>
        <w:t xml:space="preserve">COBIT, ISO 27001 or PCI</w:t>
      </w:r>
      <w:r>
        <w:rPr>
          <w:sz w:val="19"/>
          <w:szCs w:val="19"/>
          <w:rFonts w:ascii="Calibri" w:cs="Calibri" w:eastAsia="Calibri" w:hAnsi="Calibri"/>
        </w:rPr>
        <w:t xml:space="preserve">. It is also necessary to define:</w:t>
      </w:r>
    </w:p>
    <w:p>
      <w:pPr>
        <w:pStyle w:val="ListParagraph"/>
        <w:numPr>
          <w:ilvl w:val="0"/>
          <w:numId w:val="2"/>
        </w:numPr>
        <w:spacing w:after="60" w:line="264"/>
      </w:pPr>
      <w:r>
        <w:rPr>
          <w:b/>
          <w:bCs/>
          <w:sz w:val="19"/>
          <w:szCs w:val="19"/>
          <w:rFonts w:ascii="Calibri" w:cs="Calibri" w:eastAsia="Calibri" w:hAnsi="Calibri"/>
        </w:rPr>
        <w:t xml:space="preserve">Which resources are needed</w:t>
      </w:r>
      <w:r>
        <w:rPr>
          <w:sz w:val="19"/>
          <w:szCs w:val="19"/>
          <w:rFonts w:ascii="Calibri" w:cs="Calibri" w:eastAsia="Calibri" w:hAnsi="Calibri"/>
        </w:rPr>
        <w:t xml:space="preserve"> in terms of skills and knowledge in the areas being evaluated</w:t>
      </w:r>
    </w:p>
    <w:p>
      <w:pPr>
        <w:pStyle w:val="ListParagraph"/>
        <w:numPr>
          <w:ilvl w:val="0"/>
          <w:numId w:val="2"/>
        </w:numPr>
        <w:spacing w:after="60" w:line="264"/>
      </w:pPr>
      <w:r>
        <w:rPr>
          <w:b/>
          <w:bCs/>
          <w:sz w:val="19"/>
          <w:szCs w:val="19"/>
          <w:rFonts w:ascii="Calibri" w:cs="Calibri" w:eastAsia="Calibri" w:hAnsi="Calibri"/>
        </w:rPr>
        <w:t xml:space="preserve">How to measure the adequacy</w:t>
      </w:r>
      <w:r>
        <w:rPr>
          <w:sz w:val="19"/>
          <w:szCs w:val="19"/>
          <w:rFonts w:ascii="Calibri" w:cs="Calibri" w:eastAsia="Calibri" w:hAnsi="Calibri"/>
        </w:rPr>
        <w:t xml:space="preserve"> of the policies and procedures</w:t>
      </w:r>
    </w:p>
    <w:p>
      <w:pPr>
        <w:pStyle w:val="ListParagraph"/>
        <w:numPr>
          <w:ilvl w:val="0"/>
          <w:numId w:val="2"/>
        </w:numPr>
        <w:spacing w:after="60" w:line="264"/>
      </w:pPr>
      <w:r>
        <w:rPr>
          <w:b/>
          <w:bCs/>
          <w:sz w:val="19"/>
          <w:szCs w:val="19"/>
          <w:rFonts w:ascii="Calibri" w:cs="Calibri" w:eastAsia="Calibri" w:hAnsi="Calibri"/>
        </w:rPr>
        <w:t xml:space="preserve">What to measure and assess</w:t>
      </w:r>
      <w:r>
        <w:rPr>
          <w:sz w:val="19"/>
          <w:szCs w:val="19"/>
          <w:rFonts w:ascii="Calibri" w:cs="Calibri" w:eastAsia="Calibri" w:hAnsi="Calibri"/>
        </w:rPr>
        <w:t xml:space="preserve"> — e.g. </w:t>
      </w:r>
      <w:r>
        <w:rPr>
          <w:b/>
          <w:bCs/>
          <w:sz w:val="19"/>
          <w:szCs w:val="19"/>
          <w:rFonts w:ascii="Calibri" w:cs="Calibri" w:eastAsia="Calibri" w:hAnsi="Calibri"/>
        </w:rPr>
        <w:t xml:space="preserve">effectiveness, efficiency, usability, adoption</w:t>
      </w:r>
    </w:p>
    <w:p>
      <w:pPr>
        <w:pStyle w:val="ListParagraph"/>
        <w:numPr>
          <w:ilvl w:val="0"/>
          <w:numId w:val="2"/>
        </w:numPr>
        <w:spacing w:after="60" w:line="264"/>
      </w:pPr>
      <w:r>
        <w:rPr>
          <w:b/>
          <w:bCs/>
          <w:sz w:val="19"/>
          <w:szCs w:val="19"/>
          <w:rFonts w:ascii="Calibri" w:cs="Calibri" w:eastAsia="Calibri" w:hAnsi="Calibri"/>
        </w:rPr>
        <w:t xml:space="preserve">Where the policies and procedures are located</w:t>
      </w:r>
      <w:r>
        <w:rPr>
          <w:sz w:val="19"/>
          <w:szCs w:val="19"/>
          <w:rFonts w:ascii="Calibri" w:cs="Calibri" w:eastAsia="Calibri" w:hAnsi="Calibri"/>
        </w:rPr>
        <w:t xml:space="preserve"> in the organization</w:t>
      </w:r>
    </w:p>
    <w:p>
      <w:pPr>
        <w:pStyle w:val="ListParagraph"/>
        <w:numPr>
          <w:ilvl w:val="0"/>
          <w:numId w:val="2"/>
        </w:numPr>
        <w:spacing w:after="60" w:line="264"/>
      </w:pPr>
      <w:r>
        <w:rPr>
          <w:b/>
          <w:bCs/>
          <w:sz w:val="19"/>
          <w:szCs w:val="19"/>
          <w:rFonts w:ascii="Calibri" w:cs="Calibri" w:eastAsia="Calibri" w:hAnsi="Calibri"/>
        </w:rPr>
        <w:t xml:space="preserve">A checklist</w:t>
      </w:r>
      <w:r>
        <w:rPr>
          <w:sz w:val="19"/>
          <w:szCs w:val="19"/>
          <w:rFonts w:ascii="Calibri" w:cs="Calibri" w:eastAsia="Calibri" w:hAnsi="Calibri"/>
        </w:rPr>
        <w:t xml:space="preserve"> to guide the assessment and add consistency — it </w:t>
      </w:r>
      <w:r>
        <w:rPr>
          <w:b/>
          <w:bCs/>
          <w:sz w:val="19"/>
          <w:szCs w:val="19"/>
          <w:rFonts w:ascii="Calibri" w:cs="Calibri" w:eastAsia="Calibri" w:hAnsi="Calibri"/>
        </w:rPr>
        <w:t xml:space="preserve">directs the auditor where to look and what to expect</w:t>
      </w:r>
    </w:p>
    <w:p>
      <w:pPr>
        <w:pStyle w:val="Heading3"/>
        <w:spacing w:before="180" w:after="80"/>
        <w:outlineLvl w:val="2"/>
      </w:pPr>
      <w:r>
        <w:rPr>
          <w:b/>
          <w:bCs/>
          <w:color w:val="2E5C9A"/>
          <w:sz w:val="21"/>
          <w:szCs w:val="21"/>
          <w:rFonts w:ascii="Calibri" w:cs="Calibri" w:eastAsia="Calibri" w:hAnsi="Calibri"/>
        </w:rPr>
        <w:t xml:space="preserve">What the auditor does — static and dynamic tasks</w:t>
      </w:r>
    </w:p>
    <w:p>
      <w:pPr>
        <w:spacing w:after="110" w:line="264"/>
        <w:jc w:val="both"/>
      </w:pPr>
      <w:r>
        <w:rPr>
          <w:sz w:val="19"/>
          <w:szCs w:val="19"/>
          <w:rFonts w:ascii="Calibri" w:cs="Calibri" w:eastAsia="Calibri" w:hAnsi="Calibri"/>
        </w:rPr>
        <w:t xml:space="preserve">Tools such as </w:t>
      </w:r>
      <w:r>
        <w:rPr>
          <w:b/>
          <w:bCs/>
          <w:sz w:val="19"/>
          <w:szCs w:val="19"/>
          <w:rFonts w:ascii="Calibri" w:cs="Calibri" w:eastAsia="Calibri" w:hAnsi="Calibri"/>
        </w:rPr>
        <w:t xml:space="preserve">password audit tools</w:t>
      </w:r>
      <w:r>
        <w:rPr>
          <w:sz w:val="19"/>
          <w:szCs w:val="19"/>
          <w:rFonts w:ascii="Calibri" w:cs="Calibri" w:eastAsia="Calibri" w:hAnsi="Calibri"/>
        </w:rPr>
        <w:t xml:space="preserve"> help test whether controls accomplish their goals and generate data for later risk assessment. The auditor looks for </w:t>
      </w:r>
      <w:r>
        <w:rPr>
          <w:b/>
          <w:bCs/>
          <w:sz w:val="19"/>
          <w:szCs w:val="19"/>
          <w:rFonts w:ascii="Calibri" w:cs="Calibri" w:eastAsia="Calibri" w:hAnsi="Calibri"/>
        </w:rPr>
        <w:t xml:space="preserve">“proof” of compliance</w:t>
      </w:r>
      <w:r>
        <w:rPr>
          <w:sz w:val="19"/>
          <w:szCs w:val="19"/>
          <w:rFonts w:ascii="Calibri" w:cs="Calibri" w:eastAsia="Calibri" w:hAnsi="Calibri"/>
        </w:rPr>
        <w:t xml:space="preserve"> to policies, controls and standards. Some tasks are </w:t>
      </w:r>
      <w:r>
        <w:rPr>
          <w:b/>
          <w:bCs/>
          <w:sz w:val="19"/>
          <w:szCs w:val="19"/>
          <w:rFonts w:ascii="Calibri" w:cs="Calibri" w:eastAsia="Calibri" w:hAnsi="Calibri"/>
        </w:rPr>
        <w:t xml:space="preserve">static</w:t>
      </w:r>
      <w:r>
        <w:rPr>
          <w:sz w:val="19"/>
          <w:szCs w:val="19"/>
          <w:rFonts w:ascii="Calibri" w:cs="Calibri" w:eastAsia="Calibri" w:hAnsi="Calibri"/>
        </w:rPr>
        <w:t xml:space="preserve">, others — such as </w:t>
      </w:r>
      <w:r>
        <w:rPr>
          <w:b/>
          <w:bCs/>
          <w:sz w:val="19"/>
          <w:szCs w:val="19"/>
          <w:rFonts w:ascii="Calibri" w:cs="Calibri" w:eastAsia="Calibri" w:hAnsi="Calibri"/>
        </w:rPr>
        <w:t xml:space="preserve">observing processes in action</w:t>
      </w:r>
      <w:r>
        <w:rPr>
          <w:sz w:val="19"/>
          <w:szCs w:val="19"/>
          <w:rFonts w:ascii="Calibri" w:cs="Calibri" w:eastAsia="Calibri" w:hAnsi="Calibri"/>
        </w:rPr>
        <w:t xml:space="preserve"> — are </w:t>
      </w:r>
      <w:r>
        <w:rPr>
          <w:b/>
          <w:bCs/>
          <w:sz w:val="19"/>
          <w:szCs w:val="19"/>
          <w:rFonts w:ascii="Calibri" w:cs="Calibri" w:eastAsia="Calibri" w:hAnsi="Calibri"/>
        </w:rPr>
        <w:t xml:space="preserve">dynamic</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884"/>
        <w:gridCol w:w="2754"/>
      </w:tblGrid>
      <w:tr>
        <w:trPr>
          <w:tblHeader/>
        </w:trPr>
        <w:tc>
          <w:tcPr>
            <w:tcW w:type="dxa" w:w="688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Auditor task</w:t>
            </w:r>
          </w:p>
        </w:tc>
        <w:tc>
          <w:tcPr>
            <w:tcW w:type="dxa" w:w="275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Static or dynamic?</w:t>
            </w:r>
          </w:p>
        </w:tc>
      </w:tr>
      <w:tr>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Reviews </w:t>
            </w:r>
            <w:r>
              <w:rPr>
                <w:b/>
                <w:bCs/>
                <w:sz w:val="17"/>
                <w:szCs w:val="17"/>
                <w:rFonts w:ascii="Calibri" w:cs="Calibri" w:eastAsia="Calibri" w:hAnsi="Calibri"/>
              </w:rPr>
              <w:t xml:space="preserve">system documentation</w:t>
            </w:r>
          </w:p>
        </w:tc>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Static</w:t>
            </w:r>
          </w:p>
        </w:tc>
      </w:tr>
      <w:tr>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Surveys</w:t>
            </w:r>
            <w:r>
              <w:rPr>
                <w:sz w:val="17"/>
                <w:szCs w:val="17"/>
                <w:rFonts w:ascii="Calibri" w:cs="Calibri" w:eastAsia="Calibri" w:hAnsi="Calibri"/>
              </w:rPr>
              <w:t xml:space="preserve"> people on their perception of effectiveness</w:t>
            </w:r>
          </w:p>
        </w:tc>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Static (opinion)</w:t>
            </w:r>
          </w:p>
        </w:tc>
      </w:tr>
      <w:tr>
        <w:tc>
          <w:tcPr>
            <w:tcW w:type="dxa" w:w="6884"/>
            <w:tcMar>
              <w:top w:type="dxa" w:w="70"/>
              <w:left w:type="dxa" w:w="90"/>
              <w:bottom w:type="dxa" w:w="70"/>
              <w:right w:type="dxa" w:w="90"/>
            </w:tcMar>
          </w:tcPr>
          <w:p>
            <w:pPr>
              <w:spacing w:after="0" w:line="250"/>
            </w:pPr>
            <w:r>
              <w:rPr>
                <w:b/>
                <w:bCs/>
                <w:sz w:val="17"/>
                <w:szCs w:val="17"/>
                <w:rFonts w:ascii="Calibri" w:cs="Calibri" w:eastAsia="Calibri" w:hAnsi="Calibri"/>
              </w:rPr>
              <w:t xml:space="preserve">Interviews</w:t>
            </w:r>
            <w:r>
              <w:rPr>
                <w:sz w:val="17"/>
                <w:szCs w:val="17"/>
                <w:rFonts w:ascii="Calibri" w:cs="Calibri" w:eastAsia="Calibri" w:hAnsi="Calibri"/>
              </w:rPr>
              <w:t xml:space="preserve"> key personnel involved in the controlled processes</w:t>
            </w:r>
          </w:p>
        </w:tc>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Static (opinion)</w:t>
            </w:r>
          </w:p>
        </w:tc>
      </w:tr>
      <w:tr>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Witnesses</w:t>
            </w:r>
            <w:r>
              <w:rPr>
                <w:sz w:val="17"/>
                <w:szCs w:val="17"/>
                <w:rFonts w:ascii="Calibri" w:cs="Calibri" w:eastAsia="Calibri" w:hAnsi="Calibri"/>
              </w:rPr>
              <w:t xml:space="preserve"> systems and processes being performed</w:t>
            </w:r>
          </w:p>
        </w:tc>
        <w:tc>
          <w:tcPr>
            <w:tcW w:type="dxa" w:w="275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Dynamic</w:t>
            </w:r>
          </w:p>
        </w:tc>
      </w:tr>
      <w:tr>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Analyzes </w:t>
            </w:r>
            <w:r>
              <w:rPr>
                <w:b/>
                <w:bCs/>
                <w:sz w:val="17"/>
                <w:szCs w:val="17"/>
                <w:rFonts w:ascii="Calibri" w:cs="Calibri" w:eastAsia="Calibri" w:hAnsi="Calibri"/>
              </w:rPr>
              <w:t xml:space="preserve">previous audit results</w:t>
            </w:r>
            <w:r>
              <w:rPr>
                <w:sz w:val="17"/>
                <w:szCs w:val="17"/>
                <w:rFonts w:ascii="Calibri" w:cs="Calibri" w:eastAsia="Calibri" w:hAnsi="Calibri"/>
              </w:rPr>
              <w:t xml:space="preserve"> to discover trends</w:t>
            </w:r>
          </w:p>
        </w:tc>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Static</w:t>
            </w:r>
          </w:p>
        </w:tc>
      </w:tr>
      <w:tr>
        <w:tc>
          <w:tcPr>
            <w:tcW w:type="dxa" w:w="688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Analyzes </w:t>
            </w:r>
            <w:r>
              <w:rPr>
                <w:b/>
                <w:bCs/>
                <w:sz w:val="17"/>
                <w:szCs w:val="17"/>
                <w:rFonts w:ascii="Calibri" w:cs="Calibri" w:eastAsia="Calibri" w:hAnsi="Calibri"/>
              </w:rPr>
              <w:t xml:space="preserve">logs and reports</w:t>
            </w:r>
          </w:p>
        </w:tc>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Static (evidence)</w:t>
            </w:r>
          </w:p>
        </w:tc>
      </w:tr>
      <w:tr>
        <w:tc>
          <w:tcPr>
            <w:tcW w:type="dxa" w:w="6884"/>
            <w:tcMar>
              <w:top w:type="dxa" w:w="70"/>
              <w:left w:type="dxa" w:w="90"/>
              <w:bottom w:type="dxa" w:w="70"/>
              <w:right w:type="dxa" w:w="90"/>
            </w:tcMar>
          </w:tcPr>
          <w:p>
            <w:pPr>
              <w:spacing w:after="0" w:line="250"/>
            </w:pPr>
            <w:r>
              <w:rPr>
                <w:sz w:val="17"/>
                <w:szCs w:val="17"/>
                <w:rFonts w:ascii="Calibri" w:cs="Calibri" w:eastAsia="Calibri" w:hAnsi="Calibri"/>
              </w:rPr>
              <w:t xml:space="preserve">Reviews </w:t>
            </w:r>
            <w:r>
              <w:rPr>
                <w:b/>
                <w:bCs/>
                <w:sz w:val="17"/>
                <w:szCs w:val="17"/>
                <w:rFonts w:ascii="Calibri" w:cs="Calibri" w:eastAsia="Calibri" w:hAnsi="Calibri"/>
              </w:rPr>
              <w:t xml:space="preserve">technical control configuration</w:t>
            </w:r>
            <w:r>
              <w:rPr>
                <w:sz w:val="17"/>
                <w:szCs w:val="17"/>
                <w:rFonts w:ascii="Calibri" w:cs="Calibri" w:eastAsia="Calibri" w:hAnsi="Calibri"/>
              </w:rPr>
              <w:t xml:space="preserve"> — firewall, IDS configuration</w:t>
            </w:r>
          </w:p>
        </w:tc>
        <w:tc>
          <w:tcPr>
            <w:tcW w:type="dxa" w:w="2754"/>
            <w:tcMar>
              <w:top w:type="dxa" w:w="70"/>
              <w:left w:type="dxa" w:w="90"/>
              <w:bottom w:type="dxa" w:w="70"/>
              <w:right w:type="dxa" w:w="90"/>
            </w:tcMar>
          </w:tcPr>
          <w:p>
            <w:pPr>
              <w:spacing w:after="0" w:line="250"/>
            </w:pPr>
            <w:r>
              <w:rPr>
                <w:sz w:val="17"/>
                <w:szCs w:val="17"/>
                <w:rFonts w:ascii="Calibri" w:cs="Calibri" w:eastAsia="Calibri" w:hAnsi="Calibri"/>
              </w:rPr>
              <w:t xml:space="preserve">Static</w:t>
            </w:r>
          </w:p>
        </w:tc>
      </w:tr>
      <w:tr>
        <w:tc>
          <w:tcPr>
            <w:tcW w:type="dxa" w:w="688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Samples data transactions</w:t>
            </w:r>
            <w:r>
              <w:rPr>
                <w:sz w:val="17"/>
                <w:szCs w:val="17"/>
                <w:rFonts w:ascii="Calibri" w:cs="Calibri" w:eastAsia="Calibri" w:hAnsi="Calibri"/>
              </w:rPr>
              <w:t xml:space="preserve"> for anomalies or suspicious transactions</w:t>
            </w:r>
          </w:p>
        </w:tc>
        <w:tc>
          <w:tcPr>
            <w:tcW w:type="dxa" w:w="2754"/>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Dynamic / evidence-based</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Controls — three types, four functions</w:t>
      </w:r>
    </w:p>
    <w:p>
      <w:pPr>
        <w:spacing w:after="110" w:line="264"/>
        <w:jc w:val="both"/>
      </w:pPr>
      <w:r>
        <w:rPr>
          <w:b/>
          <w:bCs/>
          <w:sz w:val="19"/>
          <w:szCs w:val="19"/>
          <w:rFonts w:ascii="Calibri" w:cs="Calibri" w:eastAsia="Calibri" w:hAnsi="Calibri"/>
        </w:rPr>
        <w:t xml:space="preserve">Security controls are technical or administrative safeguards or countermeasures to avoid, counteract or minimize loss or unavailability due to threats acting on their matching vulnerability</w:t>
      </w:r>
      <w:r>
        <w:rPr>
          <w:sz w:val="19"/>
          <w:szCs w:val="19"/>
          <w:rFonts w:ascii="Calibri" w:cs="Calibri" w:eastAsia="Calibri" w:hAnsi="Calibri"/>
        </w:rPr>
        <w:t xml:space="preserve">, i.e. security risk [Northcutt, 2014]. Example: in a payroll system, </w:t>
      </w:r>
      <w:r>
        <w:rPr>
          <w:b/>
          <w:bCs/>
          <w:sz w:val="19"/>
          <w:szCs w:val="19"/>
          <w:rFonts w:ascii="Calibri" w:cs="Calibri" w:eastAsia="Calibri" w:hAnsi="Calibri"/>
        </w:rPr>
        <w:t xml:space="preserve">two people must separately approve a change to an employee’s pay rate</w:t>
      </w:r>
      <w:r>
        <w:rPr>
          <w:sz w:val="19"/>
          <w:szCs w:val="19"/>
          <w:rFonts w:ascii="Calibri" w:cs="Calibri" w:eastAsia="Calibri" w:hAnsi="Calibri"/>
        </w:rPr>
        <w:t xml:space="preserve">. Security testers must know their organization’s controls and </w:t>
      </w:r>
      <w:r>
        <w:rPr>
          <w:b/>
          <w:bCs/>
          <w:sz w:val="19"/>
          <w:szCs w:val="19"/>
          <w:rFonts w:ascii="Calibri" w:cs="Calibri" w:eastAsia="Calibri" w:hAnsi="Calibri"/>
        </w:rPr>
        <w:t xml:space="preserve">include tests for them</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1"/>
        <w:gridCol w:w="5507"/>
      </w:tblGrid>
      <w:tr>
        <w:trPr>
          <w:tblHeader/>
        </w:trPr>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Control types (categories)</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Specific controls under each category</w:t>
            </w:r>
          </w:p>
        </w:tc>
      </w:tr>
      <w:tr>
        <w:tc>
          <w:tcPr>
            <w:tcW w:type="dxa" w:w="4131"/>
            <w:tcMar>
              <w:top w:type="dxa" w:w="70"/>
              <w:left w:type="dxa" w:w="90"/>
              <w:bottom w:type="dxa" w:w="70"/>
              <w:right w:type="dxa" w:w="90"/>
            </w:tcMar>
          </w:tcPr>
          <w:p>
            <w:pPr>
              <w:spacing w:after="0" w:line="250"/>
            </w:pPr>
            <w:r>
              <w:rPr>
                <w:b/>
                <w:bCs/>
                <w:sz w:val="17"/>
                <w:szCs w:val="17"/>
                <w:rFonts w:ascii="Calibri" w:cs="Calibri" w:eastAsia="Calibri" w:hAnsi="Calibri"/>
              </w:rPr>
              <w:t xml:space="preserve">Administrative · Technical · Physical</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Preventive · Detective · Corrective · Recovery</w:t>
            </w:r>
          </w:p>
        </w:tc>
      </w:tr>
    </w:tbl>
    <w:p>
      <w:pPr>
        <w:spacing w:after="120"/>
      </w:pPr>
    </w:p>
    <w:p>
      <w:pPr>
        <w:spacing w:after="110" w:line="264"/>
        <w:jc w:val="both"/>
      </w:pPr>
      <w:r>
        <w:rPr>
          <w:sz w:val="19"/>
          <w:szCs w:val="19"/>
          <w:rFonts w:ascii="Calibri" w:cs="Calibri" w:eastAsia="Calibri" w:hAnsi="Calibri"/>
        </w:rPr>
        <w:t xml:space="preserve">The types </w:t>
      </w:r>
      <w:r>
        <w:rPr>
          <w:b/>
          <w:bCs/>
          <w:sz w:val="19"/>
          <w:szCs w:val="19"/>
          <w:rFonts w:ascii="Calibri" w:cs="Calibri" w:eastAsia="Calibri" w:hAnsi="Calibri"/>
        </w:rPr>
        <w:t xml:space="preserve">work together</w:t>
      </w:r>
      <w:r>
        <w:rPr>
          <w:sz w:val="19"/>
          <w:szCs w:val="19"/>
          <w:rFonts w:ascii="Calibri" w:cs="Calibri" w:eastAsia="Calibri" w:hAnsi="Calibri"/>
        </w:rPr>
        <w:t xml:space="preserve">: </w:t>
      </w:r>
      <w:r>
        <w:rPr>
          <w:b/>
          <w:bCs/>
          <w:sz w:val="19"/>
          <w:szCs w:val="19"/>
          <w:rFonts w:ascii="Calibri" w:cs="Calibri" w:eastAsia="Calibri" w:hAnsi="Calibri"/>
        </w:rPr>
        <w:t xml:space="preserve">in general, controls must be provided from each category</w:t>
      </w:r>
      <w:r>
        <w:rPr>
          <w:sz w:val="19"/>
          <w:szCs w:val="19"/>
          <w:rFonts w:ascii="Calibri" w:cs="Calibri" w:eastAsia="Calibri" w:hAnsi="Calibri"/>
        </w:rPr>
        <w:t xml:space="preserve"> to effectively protect an asset [Jackson, 2010]. The </w:t>
      </w:r>
      <w:r>
        <w:rPr>
          <w:b/>
          <w:bCs/>
          <w:sz w:val="19"/>
          <w:szCs w:val="19"/>
          <w:rFonts w:ascii="Calibri" w:cs="Calibri" w:eastAsia="Calibri" w:hAnsi="Calibri"/>
        </w:rPr>
        <w:t xml:space="preserve">SANS Top 20 Critical Security Controls</w:t>
      </w:r>
      <w:r>
        <w:rPr>
          <w:sz w:val="19"/>
          <w:szCs w:val="19"/>
          <w:rFonts w:ascii="Calibri" w:cs="Calibri" w:eastAsia="Calibri" w:hAnsi="Calibri"/>
        </w:rPr>
        <w:t xml:space="preserve"> list is cited as a reference.</w:t>
      </w:r>
    </w:p>
    <w:p>
      <w:pPr>
        <w:pStyle w:val="Heading3"/>
        <w:spacing w:before="180" w:after="80"/>
        <w:outlineLvl w:val="2"/>
      </w:pPr>
      <w:r>
        <w:rPr>
          <w:b/>
          <w:bCs/>
          <w:color w:val="2E5C9A"/>
          <w:sz w:val="21"/>
          <w:szCs w:val="21"/>
          <w:rFonts w:ascii="Calibri" w:cs="Calibri" w:eastAsia="Calibri" w:hAnsi="Calibri"/>
        </w:rPr>
        <w:t xml:space="preserve">Why security tests are needed on top of policy analysis</w:t>
      </w:r>
    </w:p>
    <w:p>
      <w:pPr>
        <w:spacing w:after="110" w:line="264"/>
        <w:jc w:val="both"/>
      </w:pPr>
      <w:r>
        <w:rPr>
          <w:b/>
          <w:bCs/>
          <w:sz w:val="19"/>
          <w:szCs w:val="19"/>
          <w:rFonts w:ascii="Calibri" w:cs="Calibri" w:eastAsia="Calibri" w:hAnsi="Calibri"/>
        </w:rPr>
        <w:t xml:space="preserve">The primary difference</w:t>
      </w:r>
      <w:r>
        <w:rPr>
          <w:sz w:val="19"/>
          <w:szCs w:val="19"/>
          <w:rFonts w:ascii="Calibri" w:cs="Calibri" w:eastAsia="Calibri" w:hAnsi="Calibri"/>
        </w:rPr>
        <w:t xml:space="preserve"> between security testing and a </w:t>
      </w:r>
      <w:r>
        <w:rPr>
          <w:b/>
          <w:bCs/>
          <w:sz w:val="19"/>
          <w:szCs w:val="19"/>
          <w:rFonts w:ascii="Calibri" w:cs="Calibri" w:eastAsia="Calibri" w:hAnsi="Calibri"/>
        </w:rPr>
        <w:t xml:space="preserve">static analysis</w:t>
      </w:r>
      <w:r>
        <w:rPr>
          <w:sz w:val="19"/>
          <w:szCs w:val="19"/>
          <w:rFonts w:ascii="Calibri" w:cs="Calibri" w:eastAsia="Calibri" w:hAnsi="Calibri"/>
        </w:rPr>
        <w:t xml:space="preserve"> of policies and procedures is </w:t>
      </w:r>
      <w:r>
        <w:rPr>
          <w:b/>
          <w:bCs/>
          <w:sz w:val="19"/>
          <w:szCs w:val="19"/>
          <w:rFonts w:ascii="Calibri" w:cs="Calibri" w:eastAsia="Calibri" w:hAnsi="Calibri"/>
        </w:rPr>
        <w:t xml:space="preserve">the use of results from tests designed specifically to verify or validate their effectiveness</w:t>
      </w:r>
      <w:r>
        <w:rPr>
          <w:sz w:val="19"/>
          <w:szCs w:val="19"/>
          <w:rFonts w:ascii="Calibri" w:cs="Calibri" w:eastAsia="Calibri" w:hAnsi="Calibri"/>
        </w:rPr>
        <w:t xml:space="preserve">. These tests </w:t>
      </w:r>
      <w:r>
        <w:rPr>
          <w:b/>
          <w:bCs/>
          <w:sz w:val="19"/>
          <w:szCs w:val="19"/>
          <w:rFonts w:ascii="Calibri" w:cs="Calibri" w:eastAsia="Calibri" w:hAnsi="Calibri"/>
        </w:rPr>
        <w:t xml:space="preserve">focus on the risk that a security policy may be in place, may be followed, but is not effective in protecting assets.</w:t>
      </w:r>
    </w:p>
    <w:p>
      <w:pPr>
        <w:pStyle w:val="ListParagraph"/>
        <w:numPr>
          <w:ilvl w:val="0"/>
          <w:numId w:val="2"/>
        </w:numPr>
        <w:spacing w:after="60" w:line="264"/>
      </w:pPr>
      <w:r>
        <w:rPr>
          <w:sz w:val="19"/>
          <w:szCs w:val="19"/>
          <w:rFonts w:ascii="Calibri" w:cs="Calibri" w:eastAsia="Calibri" w:hAnsi="Calibri"/>
        </w:rPr>
        <w:t xml:space="preserve">You may be </w:t>
      </w:r>
      <w:r>
        <w:rPr>
          <w:b/>
          <w:bCs/>
          <w:sz w:val="19"/>
          <w:szCs w:val="19"/>
          <w:rFonts w:ascii="Calibri" w:cs="Calibri" w:eastAsia="Calibri" w:hAnsi="Calibri"/>
        </w:rPr>
        <w:t xml:space="preserve">told</w:t>
      </w:r>
      <w:r>
        <w:rPr>
          <w:sz w:val="19"/>
          <w:szCs w:val="19"/>
          <w:rFonts w:ascii="Calibri" w:cs="Calibri" w:eastAsia="Calibri" w:hAnsi="Calibri"/>
        </w:rPr>
        <w:t xml:space="preserve"> during an assessment that certain tasks are performed; </w:t>
      </w:r>
      <w:r>
        <w:rPr>
          <w:b/>
          <w:bCs/>
          <w:sz w:val="19"/>
          <w:szCs w:val="19"/>
          <w:rFonts w:ascii="Calibri" w:cs="Calibri" w:eastAsia="Calibri" w:hAnsi="Calibri"/>
        </w:rPr>
        <w:t xml:space="preserve">a security test of those tasks</w:t>
      </w:r>
      <w:r>
        <w:rPr>
          <w:sz w:val="19"/>
          <w:szCs w:val="19"/>
          <w:rFonts w:ascii="Calibri" w:cs="Calibri" w:eastAsia="Calibri" w:hAnsi="Calibri"/>
        </w:rPr>
        <w:t xml:space="preserve"> shows how effective they are </w:t>
      </w:r>
      <w:r>
        <w:rPr>
          <w:b/>
          <w:bCs/>
          <w:sz w:val="19"/>
          <w:szCs w:val="19"/>
          <w:rFonts w:ascii="Calibri" w:cs="Calibri" w:eastAsia="Calibri" w:hAnsi="Calibri"/>
        </w:rPr>
        <w:t xml:space="preserve">in practice</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A </w:t>
      </w:r>
      <w:r>
        <w:rPr>
          <w:b/>
          <w:bCs/>
          <w:sz w:val="19"/>
          <w:szCs w:val="19"/>
          <w:rFonts w:ascii="Calibri" w:cs="Calibri" w:eastAsia="Calibri" w:hAnsi="Calibri"/>
        </w:rPr>
        <w:t xml:space="preserve">password policy</w:t>
      </w:r>
      <w:r>
        <w:rPr>
          <w:sz w:val="19"/>
          <w:szCs w:val="19"/>
          <w:rFonts w:ascii="Calibri" w:cs="Calibri" w:eastAsia="Calibri" w:hAnsi="Calibri"/>
        </w:rPr>
        <w:t xml:space="preserve"> may seem reasonable and effective </w:t>
      </w:r>
      <w:r>
        <w:rPr>
          <w:b/>
          <w:bCs/>
          <w:sz w:val="19"/>
          <w:szCs w:val="19"/>
          <w:rFonts w:ascii="Calibri" w:cs="Calibri" w:eastAsia="Calibri" w:hAnsi="Calibri"/>
        </w:rPr>
        <w:t xml:space="preserve">on paper</w:t>
      </w:r>
      <w:r>
        <w:rPr>
          <w:sz w:val="19"/>
          <w:szCs w:val="19"/>
          <w:rFonts w:ascii="Calibri" w:cs="Calibri" w:eastAsia="Calibri" w:hAnsi="Calibri"/>
        </w:rPr>
        <w:t xml:space="preserve">, but </w:t>
      </w:r>
      <w:r>
        <w:rPr>
          <w:b/>
          <w:bCs/>
          <w:sz w:val="19"/>
          <w:szCs w:val="19"/>
          <w:rFonts w:ascii="Calibri" w:cs="Calibri" w:eastAsia="Calibri" w:hAnsi="Calibri"/>
        </w:rPr>
        <w:t xml:space="preserve">when a password cracking tool is used, the procedure may fall short of its goals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Policies and procedures are </w:t>
      </w:r>
      <w:r>
        <w:rPr>
          <w:b/>
          <w:bCs/>
          <w:sz w:val="19"/>
          <w:szCs w:val="19"/>
          <w:rFonts w:ascii="Calibri" w:cs="Calibri" w:eastAsia="Calibri" w:hAnsi="Calibri"/>
        </w:rPr>
        <w:t xml:space="preserve">a source of security tests</w:t>
      </w:r>
      <w:r>
        <w:rPr>
          <w:sz w:val="19"/>
          <w:szCs w:val="19"/>
          <w:rFonts w:ascii="Calibri" w:cs="Calibri" w:eastAsia="Calibri" w:hAnsi="Calibri"/>
        </w:rPr>
        <w:t xml:space="preserve">, but </w:t>
      </w:r>
      <w:r>
        <w:rPr>
          <w:b/>
          <w:bCs/>
          <w:sz w:val="19"/>
          <w:szCs w:val="19"/>
          <w:rFonts w:ascii="Calibri" w:cs="Calibri" w:eastAsia="Calibri" w:hAnsi="Calibri"/>
        </w:rPr>
        <w:t xml:space="preserve">attacks are always evolving</w:t>
      </w:r>
      <w:r>
        <w:rPr>
          <w:sz w:val="19"/>
          <w:szCs w:val="19"/>
          <w:rFonts w:ascii="Calibri" w:cs="Calibri" w:eastAsia="Calibri" w:hAnsi="Calibri"/>
        </w:rPr>
        <w:t xml:space="preserve"> — new attacks emerge and new defects become evident — so testers must also test </w:t>
      </w:r>
      <w:r>
        <w:rPr>
          <w:b/>
          <w:bCs/>
          <w:sz w:val="19"/>
          <w:szCs w:val="19"/>
          <w:rFonts w:ascii="Calibri" w:cs="Calibri" w:eastAsia="Calibri" w:hAnsi="Calibri"/>
        </w:rPr>
        <w:t xml:space="preserve">from the attacker mindset</w:t>
      </w:r>
      <w:r>
        <w:rPr>
          <w:sz w:val="19"/>
          <w:szCs w:val="19"/>
          <w:rFonts w:ascii="Calibri" w:cs="Calibri" w:eastAsia="Calibri" w:hAnsi="Calibri"/>
        </w:rPr>
        <w:t xml:space="preserve">.</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The K4 decision rule</w:t>
            </w:r>
          </w:p>
          <w:p>
            <w:pPr>
              <w:spacing w:after="40" w:line="258"/>
              <w:jc w:val="both"/>
            </w:pPr>
            <w:r>
              <w:rPr>
                <w:sz w:val="18"/>
                <w:szCs w:val="18"/>
                <w:rFonts w:ascii="Calibri" w:cs="Calibri" w:eastAsia="Calibri" w:hAnsi="Calibri"/>
              </w:rPr>
              <w:t xml:space="preserve">Asked for the </w:t>
            </w:r>
            <w:r>
              <w:rPr>
                <w:b/>
                <w:bCs/>
                <w:sz w:val="18"/>
                <w:szCs w:val="18"/>
                <w:rFonts w:ascii="Calibri" w:cs="Calibri" w:eastAsia="Calibri" w:hAnsi="Calibri"/>
              </w:rPr>
              <w:t xml:space="preserve">optimum way to determine effectiveness</w:t>
            </w:r>
            <w:r>
              <w:rPr>
                <w:sz w:val="18"/>
                <w:szCs w:val="18"/>
                <w:rFonts w:ascii="Calibri" w:cs="Calibri" w:eastAsia="Calibri" w:hAnsi="Calibri"/>
              </w:rPr>
              <w:t xml:space="preserve"> of policies and procedures (Sample Q4, 3 points): </w:t>
            </w:r>
            <w:r>
              <w:rPr>
                <w:b/>
                <w:bCs/>
                <w:sz w:val="18"/>
                <w:szCs w:val="18"/>
                <w:rFonts w:ascii="Calibri" w:cs="Calibri" w:eastAsia="Calibri" w:hAnsi="Calibri"/>
              </w:rPr>
              <w:t xml:space="preserve">analyze the results from a security test to validate effectiveness.</w:t>
            </w:r>
            <w:r>
              <w:rPr>
                <w:sz w:val="18"/>
                <w:szCs w:val="18"/>
                <w:rFonts w:ascii="Calibri" w:cs="Calibri" w:eastAsia="Calibri" w:hAnsi="Calibri"/>
              </w:rPr>
              <w:t xml:space="preserve"> Reject: </w:t>
            </w:r>
            <w:r>
              <w:rPr>
                <w:b/>
                <w:bCs/>
                <w:sz w:val="18"/>
                <w:szCs w:val="18"/>
                <w:rFonts w:ascii="Calibri" w:cs="Calibri" w:eastAsia="Calibri" w:hAnsi="Calibri"/>
              </w:rPr>
              <w:t xml:space="preserve">static analysis alone</w:t>
            </w:r>
            <w:r>
              <w:rPr>
                <w:sz w:val="18"/>
                <w:szCs w:val="18"/>
                <w:rFonts w:ascii="Calibri" w:cs="Calibri" w:eastAsia="Calibri" w:hAnsi="Calibri"/>
              </w:rPr>
              <w:t xml:space="preserve"> (static analysis belongs on the code, if anywhere), </w:t>
            </w:r>
            <w:r>
              <w:rPr>
                <w:b/>
                <w:bCs/>
                <w:sz w:val="18"/>
                <w:szCs w:val="18"/>
                <w:rFonts w:ascii="Calibri" w:cs="Calibri" w:eastAsia="Calibri" w:hAnsi="Calibri"/>
              </w:rPr>
              <w:t xml:space="preserve">current threats and attacks only</w:t>
            </w:r>
            <w:r>
              <w:rPr>
                <w:sz w:val="18"/>
                <w:szCs w:val="18"/>
                <w:rFonts w:ascii="Calibri" w:cs="Calibri" w:eastAsia="Calibri" w:hAnsi="Calibri"/>
              </w:rPr>
              <w:t xml:space="preserve"> (the focus must also include configurations and more), </w:t>
            </w:r>
            <w:r>
              <w:rPr>
                <w:b/>
                <w:bCs/>
                <w:sz w:val="18"/>
                <w:szCs w:val="18"/>
                <w:rFonts w:ascii="Calibri" w:cs="Calibri" w:eastAsia="Calibri" w:hAnsi="Calibri"/>
              </w:rPr>
              <w:t xml:space="preserve">emerging threats only</w:t>
            </w:r>
            <w:r>
              <w:rPr>
                <w:sz w:val="18"/>
                <w:szCs w:val="18"/>
                <w:rFonts w:ascii="Calibri" w:cs="Calibri" w:eastAsia="Calibri" w:hAnsi="Calibri"/>
              </w:rPr>
              <w:t xml:space="preserve">. The syllabus’s concern is a policy that is </w:t>
            </w:r>
            <w:r>
              <w:rPr>
                <w:b/>
                <w:bCs/>
                <w:sz w:val="18"/>
                <w:szCs w:val="18"/>
                <w:rFonts w:ascii="Calibri" w:cs="Calibri" w:eastAsia="Calibri" w:hAnsi="Calibri"/>
              </w:rPr>
              <w:t xml:space="preserve">in place and followed but ineffective</w:t>
            </w:r>
            <w:r>
              <w:rPr>
                <w:sz w:val="18"/>
                <w:szCs w:val="18"/>
                <w:rFonts w:ascii="Calibri" w:cs="Calibri" w:eastAsia="Calibri" w:hAnsi="Calibri"/>
              </w:rPr>
              <w:t xml:space="preserve"> — only a test can expose that.</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AS-1.3.1 (K2) — Security Auditing and the Purpose of a Security Audit</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Original syllabus statement</w:t>
            </w:r>
          </w:p>
          <w:p>
            <w:pPr>
              <w:spacing w:after="40" w:line="258"/>
              <w:jc w:val="both"/>
            </w:pPr>
            <w:r>
              <w:rPr>
                <w:sz w:val="18"/>
                <w:szCs w:val="18"/>
                <w:rFonts w:ascii="Calibri" w:cs="Calibri" w:eastAsia="Calibri" w:hAnsi="Calibri"/>
              </w:rPr>
              <w:t xml:space="preserve">Understand the purpose of a security audit.</w:t>
            </w:r>
          </w:p>
        </w:tc>
      </w:tr>
    </w:tbl>
    <w:p>
      <w:pPr>
        <w:spacing w:after="120"/>
      </w:pPr>
    </w:p>
    <w:p>
      <w:pPr>
        <w:spacing w:after="110" w:line="264"/>
        <w:jc w:val="both"/>
      </w:pPr>
      <w:r>
        <w:rPr>
          <w:b/>
          <w:bCs/>
          <w:sz w:val="19"/>
          <w:szCs w:val="19"/>
          <w:rFonts w:ascii="Calibri" w:cs="Calibri" w:eastAsia="Calibri" w:hAnsi="Calibri"/>
        </w:rPr>
        <w:t xml:space="preserve">Security auditing is a manual examination and evaluation that identifies weaknesses in an organization’s security processes and infrastructure.</w:t>
      </w:r>
      <w:r>
        <w:rPr>
          <w:sz w:val="19"/>
          <w:szCs w:val="19"/>
          <w:rFonts w:ascii="Calibri" w:cs="Calibri" w:eastAsia="Calibri" w:hAnsi="Calibri"/>
        </w:rPr>
        <w:t xml:space="preserve"> Audits at the </w:t>
      </w:r>
      <w:r>
        <w:rPr>
          <w:b/>
          <w:bCs/>
          <w:sz w:val="19"/>
          <w:szCs w:val="19"/>
          <w:rFonts w:ascii="Calibri" w:cs="Calibri" w:eastAsia="Calibri" w:hAnsi="Calibri"/>
        </w:rPr>
        <w:t xml:space="preserve">procedural level</w:t>
      </w:r>
      <w:r>
        <w:rPr>
          <w:sz w:val="19"/>
          <w:szCs w:val="19"/>
          <w:rFonts w:ascii="Calibri" w:cs="Calibri" w:eastAsia="Calibri" w:hAnsi="Calibri"/>
        </w:rPr>
        <w:t xml:space="preserve"> (e.g. reviewing internal controls) may be </w:t>
      </w:r>
      <w:r>
        <w:rPr>
          <w:b/>
          <w:bCs/>
          <w:sz w:val="19"/>
          <w:szCs w:val="19"/>
          <w:rFonts w:ascii="Calibri" w:cs="Calibri" w:eastAsia="Calibri" w:hAnsi="Calibri"/>
        </w:rPr>
        <w:t xml:space="preserve">manual</w:t>
      </w:r>
      <w:r>
        <w:rPr>
          <w:sz w:val="19"/>
          <w:szCs w:val="19"/>
          <w:rFonts w:ascii="Calibri" w:cs="Calibri" w:eastAsia="Calibri" w:hAnsi="Calibri"/>
        </w:rPr>
        <w:t xml:space="preserve">; audits at the </w:t>
      </w:r>
      <w:r>
        <w:rPr>
          <w:b/>
          <w:bCs/>
          <w:sz w:val="19"/>
          <w:szCs w:val="19"/>
          <w:rFonts w:ascii="Calibri" w:cs="Calibri" w:eastAsia="Calibri" w:hAnsi="Calibri"/>
        </w:rPr>
        <w:t xml:space="preserve">architectural level</w:t>
      </w:r>
      <w:r>
        <w:rPr>
          <w:sz w:val="19"/>
          <w:szCs w:val="19"/>
          <w:rFonts w:ascii="Calibri" w:cs="Calibri" w:eastAsia="Calibri" w:hAnsi="Calibri"/>
        </w:rPr>
        <w:t xml:space="preserve"> are often performed with </w:t>
      </w:r>
      <w:r>
        <w:rPr>
          <w:b/>
          <w:bCs/>
          <w:sz w:val="19"/>
          <w:szCs w:val="19"/>
          <w:rFonts w:ascii="Calibri" w:cs="Calibri" w:eastAsia="Calibri" w:hAnsi="Calibri"/>
        </w:rPr>
        <w:t xml:space="preserve">security audit tools</w:t>
      </w:r>
      <w:r>
        <w:rPr>
          <w:sz w:val="19"/>
          <w:szCs w:val="19"/>
          <w:rFonts w:ascii="Calibri" w:cs="Calibri" w:eastAsia="Calibri" w:hAnsi="Calibri"/>
        </w:rPr>
        <w:t xml:space="preserve">, possibly aligned with a vendor’s networking, server and workstation solution.</w:t>
      </w:r>
    </w:p>
    <w:p>
      <w:pPr>
        <w:spacing w:after="110" w:line="264"/>
        <w:jc w:val="both"/>
      </w:pPr>
      <w:r>
        <w:rPr>
          <w:sz w:val="19"/>
          <w:szCs w:val="19"/>
          <w:rFonts w:ascii="Calibri" w:cs="Calibri" w:eastAsia="Calibri" w:hAnsi="Calibri"/>
        </w:rPr>
        <w:t xml:space="preserve">Like testing, </w:t>
      </w:r>
      <w:r>
        <w:rPr>
          <w:b/>
          <w:bCs/>
          <w:sz w:val="19"/>
          <w:szCs w:val="19"/>
          <w:rFonts w:ascii="Calibri" w:cs="Calibri" w:eastAsia="Calibri" w:hAnsi="Calibri"/>
        </w:rPr>
        <w:t xml:space="preserve">an audit does not guarantee that all vulnerabilities will be found</w:t>
      </w:r>
      <w:r>
        <w:rPr>
          <w:sz w:val="19"/>
          <w:szCs w:val="19"/>
          <w:rFonts w:ascii="Calibri" w:cs="Calibri" w:eastAsia="Calibri" w:hAnsi="Calibri"/>
        </w:rPr>
        <w:t xml:space="preserve"> — it is </w:t>
      </w:r>
      <w:r>
        <w:rPr>
          <w:b/>
          <w:bCs/>
          <w:sz w:val="19"/>
          <w:szCs w:val="19"/>
          <w:rFonts w:ascii="Calibri" w:cs="Calibri" w:eastAsia="Calibri" w:hAnsi="Calibri"/>
        </w:rPr>
        <w:t xml:space="preserve">one more activity</w:t>
      </w:r>
      <w:r>
        <w:rPr>
          <w:sz w:val="19"/>
          <w:szCs w:val="19"/>
          <w:rFonts w:ascii="Calibri" w:cs="Calibri" w:eastAsia="Calibri" w:hAnsi="Calibri"/>
        </w:rPr>
        <w:t xml:space="preserve"> to identify problem areas and </w:t>
      </w:r>
      <w:r>
        <w:rPr>
          <w:b/>
          <w:bCs/>
          <w:sz w:val="19"/>
          <w:szCs w:val="19"/>
          <w:rFonts w:ascii="Calibri" w:cs="Calibri" w:eastAsia="Calibri" w:hAnsi="Calibri"/>
        </w:rPr>
        <w:t xml:space="preserve">indicate where remediation is needed</w:t>
      </w:r>
      <w:r>
        <w:rPr>
          <w:sz w:val="19"/>
          <w:szCs w:val="19"/>
          <w:rFonts w:ascii="Calibri" w:cs="Calibri" w:eastAsia="Calibri" w:hAnsi="Calibri"/>
        </w:rPr>
        <w:t xml:space="preserve">.</w:t>
      </w:r>
    </w:p>
    <w:p>
      <w:pPr>
        <w:pStyle w:val="Heading3"/>
        <w:spacing w:before="180" w:after="80"/>
        <w:outlineLvl w:val="2"/>
      </w:pPr>
      <w:r>
        <w:rPr>
          <w:b/>
          <w:bCs/>
          <w:color w:val="2E5C9A"/>
          <w:sz w:val="21"/>
          <w:szCs w:val="21"/>
          <w:rFonts w:ascii="Calibri" w:cs="Calibri" w:eastAsia="Calibri" w:hAnsi="Calibri"/>
        </w:rPr>
        <w:t xml:space="preserve">Auditing versus testing — the scope distinction</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3993"/>
        <w:gridCol w:w="3993"/>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r>
          </w:p>
        </w:tc>
        <w:tc>
          <w:tcPr>
            <w:tcW w:type="dxa" w:w="399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Security auditing</w:t>
            </w:r>
          </w:p>
        </w:tc>
        <w:tc>
          <w:tcPr>
            <w:tcW w:type="dxa" w:w="399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Security testing</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Scope</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Much larger</w:t>
            </w:r>
            <w:r>
              <w:rPr>
                <w:sz w:val="17"/>
                <w:szCs w:val="17"/>
                <w:rFonts w:ascii="Calibri" w:cs="Calibri" w:eastAsia="Calibri" w:hAnsi="Calibri"/>
              </w:rPr>
              <w:t xml:space="preserve"> than testing</w:t>
            </w:r>
          </w:p>
        </w:tc>
        <w:tc>
          <w:tcPr>
            <w:tcW w:type="dxa" w:w="3993"/>
            <w:tcMar>
              <w:top w:type="dxa" w:w="70"/>
              <w:left w:type="dxa" w:w="90"/>
              <w:bottom w:type="dxa" w:w="70"/>
              <w:right w:type="dxa" w:w="90"/>
            </w:tcMar>
          </w:tcPr>
          <w:p>
            <w:pPr>
              <w:spacing w:after="0" w:line="250"/>
            </w:pPr>
            <w:r>
              <w:rPr>
                <w:sz w:val="17"/>
                <w:szCs w:val="17"/>
                <w:rFonts w:ascii="Calibri" w:cs="Calibri" w:eastAsia="Calibri" w:hAnsi="Calibri"/>
              </w:rPr>
              <w:t xml:space="preserve">Narrower, technology-focused</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Typical targets</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Procedures, policies and controls that are difficult to test in a direct way</w:t>
            </w:r>
          </w:p>
        </w:tc>
        <w:tc>
          <w:tcPr>
            <w:tcW w:type="dxa" w:w="399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Technologies that support security</w:t>
            </w:r>
            <w:r>
              <w:rPr>
                <w:sz w:val="17"/>
                <w:szCs w:val="17"/>
                <w:rFonts w:ascii="Calibri" w:cs="Calibri" w:eastAsia="Calibri" w:hAnsi="Calibri"/>
              </w:rPr>
              <w:t xml:space="preserve"> — </w:t>
            </w:r>
            <w:r>
              <w:rPr>
                <w:b/>
                <w:bCs/>
                <w:sz w:val="17"/>
                <w:szCs w:val="17"/>
                <w:rFonts w:ascii="Calibri" w:cs="Calibri" w:eastAsia="Calibri" w:hAnsi="Calibri"/>
              </w:rPr>
              <w:t xml:space="preserve">firewall configuration, correct application of authentication and encryption, application of user rights</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Relationship</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Identifies deficiencies and areas of importance to test</w:t>
            </w:r>
          </w:p>
        </w:tc>
        <w:tc>
          <w:tcPr>
            <w:tcW w:type="dxa" w:w="3993"/>
            <w:tcMar>
              <w:top w:type="dxa" w:w="70"/>
              <w:left w:type="dxa" w:w="90"/>
              <w:bottom w:type="dxa" w:w="70"/>
              <w:right w:type="dxa" w:w="90"/>
            </w:tcMar>
          </w:tcPr>
          <w:p>
            <w:pPr>
              <w:spacing w:after="0" w:line="250"/>
            </w:pPr>
            <w:r>
              <w:rPr>
                <w:b/>
                <w:bCs/>
                <w:sz w:val="17"/>
                <w:szCs w:val="17"/>
                <w:rFonts w:ascii="Calibri" w:cs="Calibri" w:eastAsia="Calibri" w:hAnsi="Calibri"/>
              </w:rPr>
              <w:t xml:space="preserve">Proves or disproves that the security controls are actually in place and working effectively</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Overlap</w:t>
            </w:r>
          </w:p>
        </w:tc>
        <w:tc>
          <w:tcPr>
            <w:tcW w:type="dxa" w:w="399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Some auditing approaches </w:t>
            </w:r>
            <w:r>
              <w:rPr>
                <w:b/>
                <w:bCs/>
                <w:sz w:val="17"/>
                <w:szCs w:val="17"/>
                <w:rFonts w:ascii="Calibri" w:cs="Calibri" w:eastAsia="Calibri" w:hAnsi="Calibri"/>
              </w:rPr>
              <w:t xml:space="preserve">include testing</w:t>
            </w:r>
            <w:r>
              <w:rPr>
                <w:sz w:val="17"/>
                <w:szCs w:val="17"/>
                <w:rFonts w:ascii="Calibri" w:cs="Calibri" w:eastAsia="Calibri" w:hAnsi="Calibri"/>
              </w:rPr>
              <w:t xml:space="preserve"> as part of the audit</w:t>
            </w:r>
          </w:p>
        </w:tc>
        <w:tc>
          <w:tcPr>
            <w:tcW w:type="dxa" w:w="399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Testing from an attacker perspective = </w:t>
            </w:r>
            <w:r>
              <w:rPr>
                <w:b/>
                <w:bCs/>
                <w:sz w:val="17"/>
                <w:szCs w:val="17"/>
                <w:rFonts w:ascii="Calibri" w:cs="Calibri" w:eastAsia="Calibri" w:hAnsi="Calibri"/>
              </w:rPr>
              <w:t xml:space="preserve">ethical hacking / penetration testing</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The five pillars of security auditing [Jackson, 2010]</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7986"/>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Pillar</w:t>
            </w:r>
          </w:p>
        </w:tc>
        <w:tc>
          <w:tcPr>
            <w:tcW w:type="dxa" w:w="798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 syllabus points</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Assessment</w:t>
            </w:r>
          </w:p>
        </w:tc>
        <w:tc>
          <w:tcPr>
            <w:tcW w:type="dxa" w:w="7986"/>
            <w:tcMar>
              <w:top w:type="dxa" w:w="70"/>
              <w:left w:type="dxa" w:w="90"/>
              <w:bottom w:type="dxa" w:w="70"/>
              <w:right w:type="dxa" w:w="90"/>
            </w:tcMar>
          </w:tcPr>
          <w:p>
            <w:pPr>
              <w:spacing w:after="0" w:line="250"/>
            </w:pPr>
            <w:r>
              <w:rPr>
                <w:sz w:val="17"/>
                <w:szCs w:val="17"/>
                <w:rFonts w:ascii="Calibri" w:cs="Calibri" w:eastAsia="Calibri" w:hAnsi="Calibri"/>
              </w:rPr>
              <w:t xml:space="preserve">Document and identify </w:t>
            </w:r>
            <w:r>
              <w:rPr>
                <w:b/>
                <w:bCs/>
                <w:sz w:val="17"/>
                <w:szCs w:val="17"/>
                <w:rFonts w:ascii="Calibri" w:cs="Calibri" w:eastAsia="Calibri" w:hAnsi="Calibri"/>
              </w:rPr>
              <w:t xml:space="preserve">potential threats, key assets, policies and procedures, and management’s tolerance for risk</w:t>
            </w:r>
            <w:r>
              <w:rPr>
                <w:sz w:val="17"/>
                <w:szCs w:val="17"/>
                <w:rFonts w:ascii="Calibri" w:cs="Calibri" w:eastAsia="Calibri" w:hAnsi="Calibri"/>
              </w:rPr>
              <w:t xml:space="preserve">. </w:t>
            </w:r>
            <w:r>
              <w:rPr>
                <w:b/>
                <w:bCs/>
                <w:sz w:val="17"/>
                <w:szCs w:val="17"/>
                <w:rFonts w:ascii="Calibri" w:cs="Calibri" w:eastAsia="Calibri" w:hAnsi="Calibri"/>
              </w:rPr>
              <w:t xml:space="preserve">Not one-time events</w:t>
            </w:r>
            <w:r>
              <w:rPr>
                <w:sz w:val="17"/>
                <w:szCs w:val="17"/>
                <w:rFonts w:ascii="Calibri" w:cs="Calibri" w:eastAsia="Calibri" w:hAnsi="Calibri"/>
              </w:rPr>
              <w:t xml:space="preserve"> — performed regularly, which also shows whether policies are </w:t>
            </w:r>
            <w:r>
              <w:rPr>
                <w:b/>
                <w:bCs/>
                <w:sz w:val="17"/>
                <w:szCs w:val="17"/>
                <w:rFonts w:ascii="Calibri" w:cs="Calibri" w:eastAsia="Calibri" w:hAnsi="Calibri"/>
              </w:rPr>
              <w:t xml:space="preserve">still relevant and effective</w:t>
            </w:r>
            <w:r>
              <w:rPr>
                <w:sz w:val="17"/>
                <w:szCs w:val="17"/>
                <w:rFonts w:ascii="Calibri" w:cs="Calibri" w:eastAsia="Calibri" w:hAnsi="Calibri"/>
              </w:rPr>
              <w:t xml:space="preserve">.</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Prevention</w:t>
            </w:r>
          </w:p>
        </w:tc>
        <w:tc>
          <w:tcPr>
            <w:tcW w:type="dxa" w:w="7986"/>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Beyond technology</w:t>
            </w:r>
            <w:r>
              <w:rPr>
                <w:sz w:val="17"/>
                <w:szCs w:val="17"/>
                <w:rFonts w:ascii="Calibri" w:cs="Calibri" w:eastAsia="Calibri" w:hAnsi="Calibri"/>
              </w:rPr>
              <w:t xml:space="preserve">: administrative, operational and technical controls; policies, procedures and </w:t>
            </w:r>
            <w:r>
              <w:rPr>
                <w:b/>
                <w:bCs/>
                <w:sz w:val="17"/>
                <w:szCs w:val="17"/>
                <w:rFonts w:ascii="Calibri" w:cs="Calibri" w:eastAsia="Calibri" w:hAnsi="Calibri"/>
              </w:rPr>
              <w:t xml:space="preserve">awareness</w:t>
            </w:r>
            <w:r>
              <w:rPr>
                <w:sz w:val="17"/>
                <w:szCs w:val="17"/>
                <w:rFonts w:ascii="Calibri" w:cs="Calibri" w:eastAsia="Calibri" w:hAnsi="Calibri"/>
              </w:rPr>
              <w:t xml:space="preserve">. Preventing all attacks is </w:t>
            </w:r>
            <w:r>
              <w:rPr>
                <w:b/>
                <w:bCs/>
                <w:sz w:val="17"/>
                <w:szCs w:val="17"/>
                <w:rFonts w:ascii="Calibri" w:cs="Calibri" w:eastAsia="Calibri" w:hAnsi="Calibri"/>
              </w:rPr>
              <w:t xml:space="preserve">unrealistic</w:t>
            </w:r>
            <w:r>
              <w:rPr>
                <w:sz w:val="17"/>
                <w:szCs w:val="17"/>
                <w:rFonts w:ascii="Calibri" w:cs="Calibri" w:eastAsia="Calibri" w:hAnsi="Calibri"/>
              </w:rPr>
              <w:t xml:space="preserve">, but combined defenses make attacks </w:t>
            </w:r>
            <w:r>
              <w:rPr>
                <w:b/>
                <w:bCs/>
                <w:sz w:val="17"/>
                <w:szCs w:val="17"/>
                <w:rFonts w:ascii="Calibri" w:cs="Calibri" w:eastAsia="Calibri" w:hAnsi="Calibri"/>
              </w:rPr>
              <w:t xml:space="preserve">much more difficult</w:t>
            </w:r>
            <w:r>
              <w:rPr>
                <w:sz w:val="17"/>
                <w:szCs w:val="17"/>
                <w:rFonts w:ascii="Calibri" w:cs="Calibri" w:eastAsia="Calibri" w:hAnsi="Calibri"/>
              </w:rPr>
              <w:t xml:space="preserve">.</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Detection</w:t>
            </w:r>
          </w:p>
        </w:tc>
        <w:tc>
          <w:tcPr>
            <w:tcW w:type="dxa" w:w="7986"/>
            <w:tcMar>
              <w:top w:type="dxa" w:w="70"/>
              <w:left w:type="dxa" w:w="90"/>
              <w:bottom w:type="dxa" w:w="70"/>
              <w:right w:type="dxa" w:w="90"/>
            </w:tcMar>
          </w:tcPr>
          <w:p>
            <w:pPr>
              <w:spacing w:after="0" w:line="250"/>
            </w:pPr>
            <w:r>
              <w:rPr>
                <w:sz w:val="17"/>
                <w:szCs w:val="17"/>
                <w:rFonts w:ascii="Calibri" w:cs="Calibri" w:eastAsia="Calibri" w:hAnsi="Calibri"/>
              </w:rPr>
              <w:t xml:space="preserve">How a breach or intrusion is </w:t>
            </w:r>
            <w:r>
              <w:rPr>
                <w:b/>
                <w:bCs/>
                <w:sz w:val="17"/>
                <w:szCs w:val="17"/>
                <w:rFonts w:ascii="Calibri" w:cs="Calibri" w:eastAsia="Calibri" w:hAnsi="Calibri"/>
              </w:rPr>
              <w:t xml:space="preserve">identified</w:t>
            </w:r>
            <w:r>
              <w:rPr>
                <w:sz w:val="17"/>
                <w:szCs w:val="17"/>
                <w:rFonts w:ascii="Calibri" w:cs="Calibri" w:eastAsia="Calibri" w:hAnsi="Calibri"/>
              </w:rPr>
              <w:t xml:space="preserve">. Without it you </w:t>
            </w:r>
            <w:r>
              <w:rPr>
                <w:b/>
                <w:bCs/>
                <w:sz w:val="17"/>
                <w:szCs w:val="17"/>
                <w:rFonts w:ascii="Calibri" w:cs="Calibri" w:eastAsia="Calibri" w:hAnsi="Calibri"/>
              </w:rPr>
              <w:t xml:space="preserve">do not know whether the network has been compromised</w:t>
            </w:r>
            <w:r>
              <w:rPr>
                <w:sz w:val="17"/>
                <w:szCs w:val="17"/>
                <w:rFonts w:ascii="Calibri" w:cs="Calibri" w:eastAsia="Calibri" w:hAnsi="Calibri"/>
              </w:rPr>
              <w:t xml:space="preserve">. </w:t>
            </w:r>
            <w:r>
              <w:rPr>
                <w:b/>
                <w:bCs/>
                <w:sz w:val="17"/>
                <w:szCs w:val="17"/>
                <w:rFonts w:ascii="Calibri" w:cs="Calibri" w:eastAsia="Calibri" w:hAnsi="Calibri"/>
              </w:rPr>
              <w:t xml:space="preserve">Early detection enables appropriate reaction</w:t>
            </w:r>
            <w:r>
              <w:rPr>
                <w:sz w:val="17"/>
                <w:szCs w:val="17"/>
                <w:rFonts w:ascii="Calibri" w:cs="Calibri" w:eastAsia="Calibri" w:hAnsi="Calibri"/>
              </w:rPr>
              <w:t xml:space="preserve"> to recover services quickly.</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Reaction</w:t>
            </w:r>
          </w:p>
        </w:tc>
        <w:tc>
          <w:tcPr>
            <w:tcW w:type="dxa" w:w="798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Reaction time is greatly reduced with good defenses and detection. </w:t>
            </w:r>
            <w:r>
              <w:rPr>
                <w:b/>
                <w:bCs/>
                <w:sz w:val="17"/>
                <w:szCs w:val="17"/>
                <w:rFonts w:ascii="Calibri" w:cs="Calibri" w:eastAsia="Calibri" w:hAnsi="Calibri"/>
              </w:rPr>
              <w:t xml:space="preserve">The speed and efficiency of incident response is a key indicator</w:t>
            </w:r>
            <w:r>
              <w:rPr>
                <w:sz w:val="17"/>
                <w:szCs w:val="17"/>
                <w:rFonts w:ascii="Calibri" w:cs="Calibri" w:eastAsia="Calibri" w:hAnsi="Calibri"/>
              </w:rPr>
              <w:t xml:space="preserve"> of the effectiveness of an organization’s security efforts.</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Recovery</w:t>
            </w:r>
          </w:p>
        </w:tc>
        <w:tc>
          <w:tcPr>
            <w:tcW w:type="dxa" w:w="7986"/>
            <w:tcMar>
              <w:top w:type="dxa" w:w="70"/>
              <w:left w:type="dxa" w:w="90"/>
              <w:bottom w:type="dxa" w:w="70"/>
              <w:right w:type="dxa" w:w="90"/>
            </w:tcMar>
          </w:tcPr>
          <w:p>
            <w:pPr>
              <w:spacing w:after="0" w:line="250"/>
            </w:pPr>
            <w:r>
              <w:rPr>
                <w:sz w:val="17"/>
                <w:szCs w:val="17"/>
                <w:rFonts w:ascii="Calibri" w:cs="Calibri" w:eastAsia="Calibri" w:hAnsi="Calibri"/>
              </w:rPr>
              <w:t xml:space="preserve">Determine </w:t>
            </w:r>
            <w:r>
              <w:rPr>
                <w:b/>
                <w:bCs/>
                <w:sz w:val="17"/>
                <w:szCs w:val="17"/>
                <w:rFonts w:ascii="Calibri" w:cs="Calibri" w:eastAsia="Calibri" w:hAnsi="Calibri"/>
              </w:rPr>
              <w:t xml:space="preserve">what occurred</w:t>
            </w:r>
            <w:r>
              <w:rPr>
                <w:sz w:val="17"/>
                <w:szCs w:val="17"/>
                <w:rFonts w:ascii="Calibri" w:cs="Calibri" w:eastAsia="Calibri" w:hAnsi="Calibri"/>
              </w:rPr>
              <w:t xml:space="preserve"> so recovery does </w:t>
            </w:r>
            <w:r>
              <w:rPr>
                <w:b/>
                <w:bCs/>
                <w:sz w:val="17"/>
                <w:szCs w:val="17"/>
                <w:rFonts w:ascii="Calibri" w:cs="Calibri" w:eastAsia="Calibri" w:hAnsi="Calibri"/>
              </w:rPr>
              <w:t xml:space="preserve">not recreate the same vulnerability</w:t>
            </w:r>
            <w:r>
              <w:rPr>
                <w:sz w:val="17"/>
                <w:szCs w:val="17"/>
                <w:rFonts w:ascii="Calibri" w:cs="Calibri" w:eastAsia="Calibri" w:hAnsi="Calibri"/>
              </w:rPr>
              <w:t xml:space="preserve">. </w:t>
            </w:r>
            <w:r>
              <w:rPr>
                <w:b/>
                <w:bCs/>
                <w:sz w:val="17"/>
                <w:szCs w:val="17"/>
                <w:rFonts w:ascii="Calibri" w:cs="Calibri" w:eastAsia="Calibri" w:hAnsi="Calibri"/>
              </w:rPr>
              <w:t xml:space="preserve">Does not end with restoring the system</w:t>
            </w:r>
            <w:r>
              <w:rPr>
                <w:sz w:val="17"/>
                <w:szCs w:val="17"/>
                <w:rFonts w:ascii="Calibri" w:cs="Calibri" w:eastAsia="Calibri" w:hAnsi="Calibri"/>
              </w:rPr>
              <w:t xml:space="preserve"> — </w:t>
            </w:r>
            <w:r>
              <w:rPr>
                <w:b/>
                <w:bCs/>
                <w:sz w:val="17"/>
                <w:szCs w:val="17"/>
                <w:rFonts w:ascii="Calibri" w:cs="Calibri" w:eastAsia="Calibri" w:hAnsi="Calibri"/>
              </w:rPr>
              <w:t xml:space="preserve">root cause analysis</w:t>
            </w:r>
            <w:r>
              <w:rPr>
                <w:sz w:val="17"/>
                <w:szCs w:val="17"/>
                <w:rFonts w:ascii="Calibri" w:cs="Calibri" w:eastAsia="Calibri" w:hAnsi="Calibri"/>
              </w:rPr>
              <w:t xml:space="preserve"> decides what process, procedure and technology changes reduce recurrence. The auditor ensures there is </w:t>
            </w:r>
            <w:r>
              <w:rPr>
                <w:b/>
                <w:bCs/>
                <w:sz w:val="17"/>
                <w:szCs w:val="17"/>
                <w:rFonts w:ascii="Calibri" w:cs="Calibri" w:eastAsia="Calibri" w:hAnsi="Calibri"/>
              </w:rPr>
              <w:t xml:space="preserve">a recovery plan that includes preventing similar incidents</w:t>
            </w:r>
            <w:r>
              <w:rPr>
                <w:sz w:val="17"/>
                <w:szCs w:val="17"/>
                <w:rFonts w:ascii="Calibri" w:cs="Calibri" w:eastAsia="Calibri" w:hAnsi="Calibri"/>
              </w:rPr>
              <w:t xml:space="preserv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What a security audit might detect (§1.3.1)</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029"/>
        <w:gridCol w:w="6609"/>
      </w:tblGrid>
      <w:tr>
        <w:trPr>
          <w:tblHeader/>
        </w:trPr>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Finding</w:t>
            </w:r>
          </w:p>
        </w:tc>
        <w:tc>
          <w:tcPr>
            <w:tcW w:type="dxa" w:w="660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example</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Inadequate physical security</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Policy requires encryption of customer data, but a </w:t>
            </w:r>
            <w:r>
              <w:rPr>
                <w:b/>
                <w:bCs/>
                <w:sz w:val="17"/>
                <w:szCs w:val="17"/>
                <w:rFonts w:ascii="Calibri" w:cs="Calibri" w:eastAsia="Calibri" w:hAnsi="Calibri"/>
              </w:rPr>
              <w:t xml:space="preserve">weekly printed customer report</w:t>
            </w:r>
            <w:r>
              <w:rPr>
                <w:sz w:val="17"/>
                <w:szCs w:val="17"/>
                <w:rFonts w:ascii="Calibri" w:cs="Calibri" w:eastAsia="Calibri" w:hAnsi="Calibri"/>
              </w:rPr>
              <w:t xml:space="preserve"> is thrown in the trash by managers — </w:t>
            </w:r>
            <w:r>
              <w:rPr>
                <w:b/>
                <w:bCs/>
                <w:sz w:val="17"/>
                <w:szCs w:val="17"/>
                <w:rFonts w:ascii="Calibri" w:cs="Calibri" w:eastAsia="Calibri" w:hAnsi="Calibri"/>
              </w:rPr>
              <w:t xml:space="preserve">“dumpster diving”</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Inadequate password maintenance</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Users change passwords every 30 days but </w:t>
            </w:r>
            <w:r>
              <w:rPr>
                <w:b/>
                <w:bCs/>
                <w:sz w:val="17"/>
                <w:szCs w:val="17"/>
                <w:rFonts w:ascii="Calibri" w:cs="Calibri" w:eastAsia="Calibri" w:hAnsi="Calibri"/>
              </w:rPr>
              <w:t xml:space="preserve">alternate between “PasswordA” and “PasswordB”</w:t>
            </w:r>
            <w:r>
              <w:rPr>
                <w:sz w:val="17"/>
                <w:szCs w:val="17"/>
                <w:rFonts w:ascii="Calibri" w:cs="Calibri" w:eastAsia="Calibri" w:hAnsi="Calibri"/>
              </w:rPr>
              <w:t xml:space="preserve">. (</w:t>
            </w:r>
            <w:r>
              <w:rPr>
                <w:b/>
                <w:bCs/>
                <w:sz w:val="17"/>
                <w:szCs w:val="17"/>
                <w:rFonts w:ascii="Calibri" w:cs="Calibri" w:eastAsia="Calibri" w:hAnsi="Calibri"/>
              </w:rPr>
              <w:t xml:space="preserve">Password history</w:t>
            </w:r>
            <w:r>
              <w:rPr>
                <w:sz w:val="17"/>
                <w:szCs w:val="17"/>
                <w:rFonts w:ascii="Calibri" w:cs="Calibri" w:eastAsia="Calibri" w:hAnsi="Calibri"/>
              </w:rPr>
              <w:t xml:space="preserve"> is a common feature of password auditing tools.)</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Inadequate controls for user rights and sharing privileges</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Users with </w:t>
            </w:r>
            <w:r>
              <w:rPr>
                <w:b/>
                <w:bCs/>
                <w:sz w:val="17"/>
                <w:szCs w:val="17"/>
                <w:rFonts w:ascii="Calibri" w:cs="Calibri" w:eastAsia="Calibri" w:hAnsi="Calibri"/>
              </w:rPr>
              <w:t xml:space="preserve">more access rights than their job needs</w:t>
            </w:r>
            <w:r>
              <w:rPr>
                <w:sz w:val="17"/>
                <w:szCs w:val="17"/>
                <w:rFonts w:ascii="Calibri" w:cs="Calibri" w:eastAsia="Calibri" w:hAnsi="Calibri"/>
              </w:rPr>
              <w:t xml:space="preserve">; an individual’s files </w:t>
            </w:r>
            <w:r>
              <w:rPr>
                <w:b/>
                <w:bCs/>
                <w:sz w:val="17"/>
                <w:szCs w:val="17"/>
                <w:rFonts w:ascii="Calibri" w:cs="Calibri" w:eastAsia="Calibri" w:hAnsi="Calibri"/>
              </w:rPr>
              <w:t xml:space="preserve">shared on the network</w:t>
            </w:r>
            <w:r>
              <w:rPr>
                <w:sz w:val="17"/>
                <w:szCs w:val="17"/>
                <w:rFonts w:ascii="Calibri" w:cs="Calibri" w:eastAsia="Calibri" w:hAnsi="Calibri"/>
              </w:rPr>
              <w:t xml:space="preserve"> when they should be private — especially notebook users on home or public </w:t>
            </w:r>
            <w:r>
              <w:rPr>
                <w:b/>
                <w:bCs/>
                <w:sz w:val="17"/>
                <w:szCs w:val="17"/>
                <w:rFonts w:ascii="Calibri" w:cs="Calibri" w:eastAsia="Calibri" w:hAnsi="Calibri"/>
              </w:rPr>
              <w:t xml:space="preserve">Wi-Fi</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Inadequate server-level security</w:t>
            </w:r>
          </w:p>
        </w:tc>
        <w:tc>
          <w:tcPr>
            <w:tcW w:type="dxa" w:w="660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Port allocation and security · protection of data · protection of user accounts</w:t>
            </w:r>
            <w:r>
              <w:rPr>
                <w:sz w:val="17"/>
                <w:szCs w:val="17"/>
                <w:rFonts w:ascii="Calibri" w:cs="Calibri" w:eastAsia="Calibri" w:hAnsi="Calibri"/>
              </w:rPr>
              <w:t xml:space="preserve"> (logins and other sensitive information).</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Inadequate application of vendor security updates</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Patches not applied — </w:t>
            </w:r>
            <w:r>
              <w:rPr>
                <w:b/>
                <w:bCs/>
                <w:sz w:val="17"/>
                <w:szCs w:val="17"/>
                <w:rFonts w:ascii="Calibri" w:cs="Calibri" w:eastAsia="Calibri" w:hAnsi="Calibri"/>
              </w:rPr>
              <w:t xml:space="preserve">the official answer to Sample Q1</w:t>
            </w:r>
            <w:r>
              <w:rPr>
                <w:sz w:val="17"/>
                <w:szCs w:val="17"/>
                <w:rFonts w:ascii="Calibri" w:cs="Calibri" w:eastAsia="Calibri" w:hAnsi="Calibri"/>
              </w:rPr>
              <w:t xml:space="preserve">.</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Inadequate intrusion detection mechanisms</w:t>
            </w:r>
          </w:p>
        </w:tc>
        <w:tc>
          <w:tcPr>
            <w:tcW w:type="dxa" w:w="660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Breaches go unnoticed.</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Inadequate response plans</w:t>
            </w:r>
            <w:r>
              <w:rPr>
                <w:sz w:val="17"/>
                <w:szCs w:val="17"/>
                <w:rFonts w:ascii="Calibri" w:cs="Calibri" w:eastAsia="Calibri" w:hAnsi="Calibri"/>
              </w:rPr>
              <w:t xml:space="preserve"> in the event of a breach</w:t>
            </w:r>
          </w:p>
        </w:tc>
        <w:tc>
          <w:tcPr>
            <w:tcW w:type="dxa" w:w="6609"/>
            <w:tcMar>
              <w:top w:type="dxa" w:w="70"/>
              <w:left w:type="dxa" w:w="90"/>
              <w:bottom w:type="dxa" w:w="70"/>
              <w:right w:type="dxa" w:w="90"/>
            </w:tcMar>
          </w:tcPr>
          <w:p>
            <w:pPr>
              <w:spacing w:after="0" w:line="250"/>
            </w:pPr>
            <w:r>
              <w:rPr>
                <w:sz w:val="17"/>
                <w:szCs w:val="17"/>
                <w:rFonts w:ascii="Calibri" w:cs="Calibri" w:eastAsia="Calibri" w:hAnsi="Calibri"/>
              </w:rPr>
              <w:t xml:space="preserve">No incident response readiness.</w:t>
            </w:r>
          </w:p>
        </w:tc>
      </w:tr>
    </w:tbl>
    <w:p>
      <w:pPr>
        <w:spacing w:after="120"/>
      </w:pP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Purpose versus practice — the Q1 trap</w:t>
            </w:r>
          </w:p>
          <w:p>
            <w:pPr>
              <w:spacing w:after="40" w:line="258"/>
              <w:jc w:val="both"/>
            </w:pPr>
            <w:r>
              <w:rPr>
                <w:sz w:val="18"/>
                <w:szCs w:val="18"/>
                <w:rFonts w:ascii="Calibri" w:cs="Calibri" w:eastAsia="Calibri" w:hAnsi="Calibri"/>
              </w:rPr>
              <w:t xml:space="preserve">Sample Q1 asked for </w:t>
            </w:r>
            <w:r>
              <w:rPr>
                <w:b/>
                <w:bCs/>
                <w:sz w:val="18"/>
                <w:szCs w:val="18"/>
                <w:rFonts w:ascii="Calibri" w:cs="Calibri" w:eastAsia="Calibri" w:hAnsi="Calibri"/>
              </w:rPr>
              <w:t xml:space="preserve">a purpose of a security audit</w:t>
            </w:r>
            <w:r>
              <w:rPr>
                <w:sz w:val="18"/>
                <w:szCs w:val="18"/>
                <w:rFonts w:ascii="Calibri" w:cs="Calibri" w:eastAsia="Calibri" w:hAnsi="Calibri"/>
              </w:rPr>
              <w:t xml:space="preserve">. Correct: </w:t>
            </w:r>
            <w:r>
              <w:rPr>
                <w:b/>
                <w:bCs/>
                <w:sz w:val="18"/>
                <w:szCs w:val="18"/>
                <w:rFonts w:ascii="Calibri" w:cs="Calibri" w:eastAsia="Calibri" w:hAnsi="Calibri"/>
              </w:rPr>
              <w:t xml:space="preserve">to reveal insufficient patch updates provided by the vendor</w:t>
            </w:r>
            <w:r>
              <w:rPr>
                <w:sz w:val="18"/>
                <w:szCs w:val="18"/>
                <w:rFonts w:ascii="Calibri" w:cs="Calibri" w:eastAsia="Calibri" w:hAnsi="Calibri"/>
              </w:rPr>
              <w:t xml:space="preserve">. The distractors — prevent simple passwords, halt unauthorized intruders, force periodic password changes — are </w:t>
            </w:r>
            <w:r>
              <w:rPr>
                <w:b/>
                <w:bCs/>
                <w:sz w:val="18"/>
                <w:szCs w:val="18"/>
                <w:rFonts w:ascii="Calibri" w:cs="Calibri" w:eastAsia="Calibri" w:hAnsi="Calibri"/>
              </w:rPr>
              <w:t xml:space="preserve">good practices or controls</w:t>
            </w:r>
            <w:r>
              <w:rPr>
                <w:sz w:val="18"/>
                <w:szCs w:val="18"/>
                <w:rFonts w:ascii="Calibri" w:cs="Calibri" w:eastAsia="Calibri" w:hAnsi="Calibri"/>
              </w:rPr>
              <w:t xml:space="preserve">, not the purpose of an audit. </w:t>
            </w:r>
            <w:r>
              <w:rPr>
                <w:b/>
                <w:bCs/>
                <w:sz w:val="18"/>
                <w:szCs w:val="18"/>
                <w:rFonts w:ascii="Calibri" w:cs="Calibri" w:eastAsia="Calibri" w:hAnsi="Calibri"/>
              </w:rPr>
              <w:t xml:space="preserve">An audit reveals and evaluates; it does not prevent, halt or enforce.</w:t>
            </w:r>
            <w:r>
              <w:rPr>
                <w:sz w:val="18"/>
                <w:szCs w:val="18"/>
                <w:rFonts w:ascii="Calibri" w:cs="Calibri" w:eastAsia="Calibri" w:hAnsi="Calibri"/>
              </w:rPr>
              <w:t xml:space="preserve"> Any option whose verb is a control verb (prevent, halt, require, block) is not describing an audit.</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§1.3.2 — Risk Identification, Assessment and Mitigation (supports AS-1.1.x and 1.3.1)</w:t>
      </w:r>
    </w:p>
    <w:p>
      <w:pPr>
        <w:spacing w:after="110" w:line="264"/>
        <w:jc w:val="both"/>
      </w:pPr>
      <w:r>
        <w:rPr>
          <w:sz w:val="19"/>
          <w:szCs w:val="19"/>
          <w:rFonts w:ascii="Calibri" w:cs="Calibri" w:eastAsia="Calibri" w:hAnsi="Calibri"/>
        </w:rPr>
        <w:t xml:space="preserve">Once the audit identifies problem areas, </w:t>
      </w:r>
      <w:r>
        <w:rPr>
          <w:b/>
          <w:bCs/>
          <w:sz w:val="19"/>
          <w:szCs w:val="19"/>
          <w:rFonts w:ascii="Calibri" w:cs="Calibri" w:eastAsia="Calibri" w:hAnsi="Calibri"/>
        </w:rPr>
        <w:t xml:space="preserve">risk must be evaluated and an improvement plan put in place</w:t>
      </w:r>
      <w:r>
        <w:rPr>
          <w:sz w:val="19"/>
          <w:szCs w:val="19"/>
          <w:rFonts w:ascii="Calibri" w:cs="Calibri" w:eastAsia="Calibri" w:hAnsi="Calibri"/>
        </w:rPr>
        <w:t xml:space="preserve">. </w:t>
      </w:r>
      <w:r>
        <w:rPr>
          <w:b/>
          <w:bCs/>
          <w:sz w:val="19"/>
          <w:szCs w:val="19"/>
          <w:rFonts w:ascii="Calibri" w:cs="Calibri" w:eastAsia="Calibri" w:hAnsi="Calibri"/>
        </w:rPr>
        <w:t xml:space="preserve">Risk identification</w:t>
      </w:r>
      <w:r>
        <w:rPr>
          <w:sz w:val="19"/>
          <w:szCs w:val="19"/>
          <w:rFonts w:ascii="Calibri" w:cs="Calibri" w:eastAsia="Calibri" w:hAnsi="Calibri"/>
        </w:rPr>
        <w:t xml:space="preserve"> is </w:t>
      </w:r>
      <w:r>
        <w:rPr>
          <w:b/>
          <w:bCs/>
          <w:sz w:val="19"/>
          <w:szCs w:val="19"/>
          <w:rFonts w:ascii="Calibri" w:cs="Calibri" w:eastAsia="Calibri" w:hAnsi="Calibri"/>
        </w:rPr>
        <w:t xml:space="preserve">documenting a risk or an area of risk</w:t>
      </w:r>
      <w:r>
        <w:rPr>
          <w:sz w:val="19"/>
          <w:szCs w:val="19"/>
          <w:rFonts w:ascii="Calibri" w:cs="Calibri" w:eastAsia="Calibri" w:hAnsi="Calibri"/>
        </w:rPr>
        <w:t xml:space="preserve">; </w:t>
      </w:r>
      <w:r>
        <w:rPr>
          <w:b/>
          <w:bCs/>
          <w:sz w:val="19"/>
          <w:szCs w:val="19"/>
          <w:rFonts w:ascii="Calibri" w:cs="Calibri" w:eastAsia="Calibri" w:hAnsi="Calibri"/>
        </w:rPr>
        <w:t xml:space="preserve">risk assessment</w:t>
      </w:r>
      <w:r>
        <w:rPr>
          <w:sz w:val="19"/>
          <w:szCs w:val="19"/>
          <w:rFonts w:ascii="Calibri" w:cs="Calibri" w:eastAsia="Calibri" w:hAnsi="Calibri"/>
        </w:rPr>
        <w:t xml:space="preserve"> </w:t>
      </w:r>
      <w:r>
        <w:rPr>
          <w:b/>
          <w:bCs/>
          <w:sz w:val="19"/>
          <w:szCs w:val="19"/>
          <w:rFonts w:ascii="Calibri" w:cs="Calibri" w:eastAsia="Calibri" w:hAnsi="Calibri"/>
        </w:rPr>
        <w:t xml:space="preserve">assigns a value</w:t>
      </w:r>
      <w:r>
        <w:rPr>
          <w:sz w:val="19"/>
          <w:szCs w:val="19"/>
          <w:rFonts w:ascii="Calibri" w:cs="Calibri" w:eastAsia="Calibri" w:hAnsi="Calibri"/>
        </w:rPr>
        <w:t xml:space="preserve"> to the identified risks. </w:t>
      </w:r>
      <w:r>
        <w:rPr>
          <w:b/>
          <w:bCs/>
          <w:sz w:val="19"/>
          <w:szCs w:val="19"/>
          <w:rFonts w:ascii="Calibri" w:cs="Calibri" w:eastAsia="Calibri" w:hAnsi="Calibri"/>
        </w:rPr>
        <w:t xml:space="preserve">Traditional IT risk assessment models are not sufficient for IT security risks</w:t>
      </w:r>
      <w:r>
        <w:rPr>
          <w:sz w:val="19"/>
          <w:szCs w:val="19"/>
          <w:rFonts w:ascii="Calibri" w:cs="Calibri" w:eastAsia="Calibri" w:hAnsi="Calibri"/>
        </w:rPr>
        <w:t xml:space="preserve"> — the model must be </w:t>
      </w:r>
      <w:r>
        <w:rPr>
          <w:b/>
          <w:bCs/>
          <w:sz w:val="19"/>
          <w:szCs w:val="19"/>
          <w:rFonts w:ascii="Calibri" w:cs="Calibri" w:eastAsia="Calibri" w:hAnsi="Calibri"/>
        </w:rPr>
        <w:t xml:space="preserve">specifically oriented to IT security risk profiles</w:t>
      </w:r>
      <w:r>
        <w:rPr>
          <w:sz w:val="19"/>
          <w:szCs w:val="19"/>
          <w:rFonts w:ascii="Calibri" w:cs="Calibri" w:eastAsia="Calibri" w:hAnsi="Calibri"/>
        </w:rPr>
        <w:t xml:space="preserve">.</w:t>
      </w: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Risk exposure — the one formula in the chapter</w:t>
            </w:r>
          </w:p>
          <w:p>
            <w:pPr>
              <w:spacing w:after="40" w:line="258"/>
              <w:jc w:val="both"/>
            </w:pPr>
            <w:r>
              <w:rPr>
                <w:b/>
                <w:bCs/>
                <w:sz w:val="18"/>
                <w:szCs w:val="18"/>
                <w:rFonts w:ascii="Calibri" w:cs="Calibri" w:eastAsia="Calibri" w:hAnsi="Calibri"/>
              </w:rPr>
              <w:t xml:space="preserve">Risk exposure = potential impact (or loss) × likelihood of that loss occurring.</w:t>
            </w:r>
            <w:r>
              <w:rPr>
                <w:sz w:val="18"/>
                <w:szCs w:val="18"/>
                <w:rFonts w:ascii="Calibri" w:cs="Calibri" w:eastAsia="Calibri" w:hAnsi="Calibri"/>
              </w:rPr>
              <w:t xml:space="preserve"> Likelihood may be determined with </w:t>
            </w:r>
            <w:r>
              <w:rPr>
                <w:b/>
                <w:bCs/>
                <w:sz w:val="18"/>
                <w:szCs w:val="18"/>
                <w:rFonts w:ascii="Calibri" w:cs="Calibri" w:eastAsia="Calibri" w:hAnsi="Calibri"/>
              </w:rPr>
              <w:t xml:space="preserve">NIST SP 800-30</w:t>
            </w:r>
            <w:r>
              <w:rPr>
                <w:sz w:val="18"/>
                <w:szCs w:val="18"/>
                <w:rFonts w:ascii="Calibri" w:cs="Calibri" w:eastAsia="Calibri" w:hAnsi="Calibri"/>
              </w:rPr>
              <w:t xml:space="preserve"> (Guide for Conducting Risk Assessments) or the </w:t>
            </w:r>
            <w:r>
              <w:rPr>
                <w:b/>
                <w:bCs/>
                <w:sz w:val="18"/>
                <w:szCs w:val="18"/>
                <w:rFonts w:ascii="Calibri" w:cs="Calibri" w:eastAsia="Calibri" w:hAnsi="Calibri"/>
              </w:rPr>
              <w:t xml:space="preserve">OWASP Risk Rating Methodology</w:t>
            </w:r>
            <w:r>
              <w:rPr>
                <w:sz w:val="18"/>
                <w:szCs w:val="18"/>
                <w:rFonts w:ascii="Calibri" w:cs="Calibri" w:eastAsia="Calibri" w:hAnsi="Calibri"/>
              </w:rPr>
              <w:t xml:space="preserve">. The syllabus’s illustration: one customer’s account is compromised — what if that customer had </w:t>
            </w:r>
            <w:r>
              <w:rPr>
                <w:b/>
                <w:bCs/>
                <w:sz w:val="18"/>
                <w:szCs w:val="18"/>
                <w:rFonts w:ascii="Calibri" w:cs="Calibri" w:eastAsia="Calibri" w:hAnsi="Calibri"/>
              </w:rPr>
              <w:t xml:space="preserve">$100 million</w:t>
            </w:r>
            <w:r>
              <w:rPr>
                <w:sz w:val="18"/>
                <w:szCs w:val="18"/>
                <w:rFonts w:ascii="Calibri" w:cs="Calibri" w:eastAsia="Calibri" w:hAnsi="Calibri"/>
              </w:rPr>
              <w:t xml:space="preserve"> on deposit?</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The five risk factors (NIST 800-30)</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203"/>
        <w:gridCol w:w="7435"/>
      </w:tblGrid>
      <w:tr>
        <w:trPr>
          <w:tblHeader/>
        </w:trPr>
        <w:tc>
          <w:tcPr>
            <w:tcW w:type="dxa" w:w="220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Factor</w:t>
            </w:r>
          </w:p>
        </w:tc>
        <w:tc>
          <w:tcPr>
            <w:tcW w:type="dxa" w:w="743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 and the points that get examined</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Threat</w:t>
            </w:r>
          </w:p>
        </w:tc>
        <w:tc>
          <w:tcPr>
            <w:tcW w:type="dxa" w:w="7435"/>
            <w:tcMar>
              <w:top w:type="dxa" w:w="70"/>
              <w:left w:type="dxa" w:w="90"/>
              <w:bottom w:type="dxa" w:w="70"/>
              <w:right w:type="dxa" w:w="90"/>
            </w:tcMar>
          </w:tcPr>
          <w:p>
            <w:pPr>
              <w:spacing w:after="0" w:line="250"/>
            </w:pPr>
            <w:r>
              <w:rPr>
                <w:b/>
                <w:bCs/>
                <w:sz w:val="17"/>
                <w:szCs w:val="17"/>
                <w:rFonts w:ascii="Calibri" w:cs="Calibri" w:eastAsia="Calibri" w:hAnsi="Calibri"/>
              </w:rPr>
              <w:t xml:space="preserve">Any circumstance or event with the potential to adversely impact</w:t>
            </w:r>
            <w:r>
              <w:rPr>
                <w:sz w:val="17"/>
                <w:szCs w:val="17"/>
                <w:rFonts w:ascii="Calibri" w:cs="Calibri" w:eastAsia="Calibri" w:hAnsi="Calibri"/>
              </w:rPr>
              <w:t xml:space="preserve"> operations and assets, individuals, other organizations or a country </w:t>
            </w:r>
            <w:r>
              <w:rPr>
                <w:b/>
                <w:bCs/>
                <w:sz w:val="17"/>
                <w:szCs w:val="17"/>
                <w:rFonts w:ascii="Calibri" w:cs="Calibri" w:eastAsia="Calibri" w:hAnsi="Calibri"/>
              </w:rPr>
              <w:t xml:space="preserve">through an information system</w:t>
            </w:r>
            <w:r>
              <w:rPr>
                <w:sz w:val="17"/>
                <w:szCs w:val="17"/>
                <w:rFonts w:ascii="Calibri" w:cs="Calibri" w:eastAsia="Calibri" w:hAnsi="Calibri"/>
              </w:rPr>
              <w:t xml:space="preserve"> via </w:t>
            </w:r>
            <w:r>
              <w:rPr>
                <w:b/>
                <w:bCs/>
                <w:sz w:val="17"/>
                <w:szCs w:val="17"/>
                <w:rFonts w:ascii="Calibri" w:cs="Calibri" w:eastAsia="Calibri" w:hAnsi="Calibri"/>
              </w:rPr>
              <w:t xml:space="preserve">unauthorized access, destruction, disclosure, modification of information, and/or denial of service</w:t>
            </w:r>
            <w:r>
              <w:rPr>
                <w:sz w:val="17"/>
                <w:szCs w:val="17"/>
                <w:rFonts w:ascii="Calibri" w:cs="Calibri" w:eastAsia="Calibri" w:hAnsi="Calibri"/>
              </w:rPr>
              <w:t xml:space="preserve">. Threat events are caused by </w:t>
            </w:r>
            <w:r>
              <w:rPr>
                <w:b/>
                <w:bCs/>
                <w:sz w:val="17"/>
                <w:szCs w:val="17"/>
                <w:rFonts w:ascii="Calibri" w:cs="Calibri" w:eastAsia="Calibri" w:hAnsi="Calibri"/>
              </w:rPr>
              <w:t xml:space="preserve">threat sources</w:t>
            </w:r>
            <w:r>
              <w:rPr>
                <w:sz w:val="17"/>
                <w:szCs w:val="17"/>
                <w:rFonts w:ascii="Calibri" w:cs="Calibri" w:eastAsia="Calibri" w:hAnsi="Calibri"/>
              </w:rPr>
              <w:t xml:space="preserve">, characterised by </w:t>
            </w:r>
            <w:r>
              <w:rPr>
                <w:b/>
                <w:bCs/>
                <w:sz w:val="17"/>
                <w:szCs w:val="17"/>
                <w:rFonts w:ascii="Calibri" w:cs="Calibri" w:eastAsia="Calibri" w:hAnsi="Calibri"/>
              </w:rPr>
              <w:t xml:space="preserve">intent and method</w:t>
            </w:r>
            <w:r>
              <w:rPr>
                <w:sz w:val="17"/>
                <w:szCs w:val="17"/>
                <w:rFonts w:ascii="Calibri" w:cs="Calibri" w:eastAsia="Calibri" w:hAnsi="Calibri"/>
              </w:rPr>
              <w:t xml:space="preserve"> targeted at exploiting a vulnerability, or a </w:t>
            </w:r>
            <w:r>
              <w:rPr>
                <w:b/>
                <w:bCs/>
                <w:sz w:val="17"/>
                <w:szCs w:val="17"/>
                <w:rFonts w:ascii="Calibri" w:cs="Calibri" w:eastAsia="Calibri" w:hAnsi="Calibri"/>
              </w:rPr>
              <w:t xml:space="preserve">situation and method that may accidentally</w:t>
            </w:r>
            <w:r>
              <w:rPr>
                <w:sz w:val="17"/>
                <w:szCs w:val="17"/>
                <w:rFonts w:ascii="Calibri" w:cs="Calibri" w:eastAsia="Calibri" w:hAnsi="Calibri"/>
              </w:rPr>
              <w:t xml:space="preserve"> exploit one. </w:t>
            </w:r>
            <w:r>
              <w:rPr>
                <w:b/>
                <w:bCs/>
                <w:sz w:val="17"/>
                <w:szCs w:val="17"/>
                <w:rFonts w:ascii="Calibri" w:cs="Calibri" w:eastAsia="Calibri" w:hAnsi="Calibri"/>
              </w:rPr>
              <w:t xml:space="preserve">Source types: hostile cyber or physical attacks · human errors of omission or commission · structural failures of organization-controlled resources · natural and man-made disasters, accidents and failures beyond the organization’s control.</w:t>
            </w:r>
            <w:r>
              <w:rPr>
                <w:sz w:val="17"/>
                <w:szCs w:val="17"/>
                <w:rFonts w:ascii="Calibri" w:cs="Calibri" w:eastAsia="Calibri" w:hAnsi="Calibri"/>
              </w:rPr>
              <w:t xml:space="preserve"> </w:t>
            </w:r>
            <w:r>
              <w:rPr>
                <w:b/>
                <w:bCs/>
                <w:sz w:val="17"/>
                <w:szCs w:val="17"/>
                <w:rFonts w:ascii="Calibri" w:cs="Calibri" w:eastAsia="Calibri" w:hAnsi="Calibri"/>
              </w:rPr>
              <w:t xml:space="preserve">Multiple sources can cause the same event</w:t>
            </w:r>
            <w:r>
              <w:rPr>
                <w:sz w:val="17"/>
                <w:szCs w:val="17"/>
                <w:rFonts w:ascii="Calibri" w:cs="Calibri" w:eastAsia="Calibri" w:hAnsi="Calibri"/>
              </w:rPr>
              <w:t xml:space="preserve"> — a provisioning server taken offline by DoS, a malicious admin, an admin error, a hardware fault or a power failure.</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Vulnerability</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 weakness in an information system, system security procedures, internal controls, or implementation that could be exploited by a threat source.</w:t>
            </w:r>
            <w:r>
              <w:rPr>
                <w:sz w:val="17"/>
                <w:szCs w:val="17"/>
                <w:rFonts w:ascii="Calibri" w:cs="Calibri" w:eastAsia="Calibri" w:hAnsi="Calibri"/>
              </w:rPr>
              <w:t xml:space="preserve"> Mostly linked to controls </w:t>
            </w:r>
            <w:r>
              <w:rPr>
                <w:b/>
                <w:bCs/>
                <w:sz w:val="17"/>
                <w:szCs w:val="17"/>
                <w:rFonts w:ascii="Calibri" w:cs="Calibri" w:eastAsia="Calibri" w:hAnsi="Calibri"/>
              </w:rPr>
              <w:t xml:space="preserve">not applied</w:t>
            </w:r>
            <w:r>
              <w:rPr>
                <w:sz w:val="17"/>
                <w:szCs w:val="17"/>
                <w:rFonts w:ascii="Calibri" w:cs="Calibri" w:eastAsia="Calibri" w:hAnsi="Calibri"/>
              </w:rPr>
              <w:t xml:space="preserve"> or </w:t>
            </w:r>
            <w:r>
              <w:rPr>
                <w:b/>
                <w:bCs/>
                <w:sz w:val="17"/>
                <w:szCs w:val="17"/>
                <w:rFonts w:ascii="Calibri" w:cs="Calibri" w:eastAsia="Calibri" w:hAnsi="Calibri"/>
              </w:rPr>
              <w:t xml:space="preserve">applied with a weakness</w:t>
            </w:r>
            <w:r>
              <w:rPr>
                <w:sz w:val="17"/>
                <w:szCs w:val="17"/>
                <w:rFonts w:ascii="Calibri" w:cs="Calibri" w:eastAsia="Calibri" w:hAnsi="Calibri"/>
              </w:rPr>
              <w:t xml:space="preserve">. </w:t>
            </w:r>
            <w:r>
              <w:rPr>
                <w:b/>
                <w:bCs/>
                <w:sz w:val="17"/>
                <w:szCs w:val="17"/>
                <w:rFonts w:ascii="Calibri" w:cs="Calibri" w:eastAsia="Calibri" w:hAnsi="Calibri"/>
              </w:rPr>
              <w:t xml:space="preserve">Emergent vulnerabilities</w:t>
            </w:r>
            <w:r>
              <w:rPr>
                <w:sz w:val="17"/>
                <w:szCs w:val="17"/>
                <w:rFonts w:ascii="Calibri" w:cs="Calibri" w:eastAsia="Calibri" w:hAnsi="Calibri"/>
              </w:rPr>
              <w:t xml:space="preserve"> arise over time as missions, environments and technologies change — </w:t>
            </w:r>
            <w:r>
              <w:rPr>
                <w:b/>
                <w:bCs/>
                <w:sz w:val="17"/>
                <w:szCs w:val="17"/>
                <w:rFonts w:ascii="Calibri" w:cs="Calibri" w:eastAsia="Calibri" w:hAnsi="Calibri"/>
              </w:rPr>
              <w:t xml:space="preserve">controls degrade</w:t>
            </w:r>
            <w:r>
              <w:rPr>
                <w:sz w:val="17"/>
                <w:szCs w:val="17"/>
                <w:rFonts w:ascii="Calibri" w:cs="Calibri" w:eastAsia="Calibri" w:hAnsi="Calibri"/>
              </w:rPr>
              <w:t xml:space="preserve">, so risk assessments must be </w:t>
            </w:r>
            <w:r>
              <w:rPr>
                <w:b/>
                <w:bCs/>
                <w:sz w:val="17"/>
                <w:szCs w:val="17"/>
                <w:rFonts w:ascii="Calibri" w:cs="Calibri" w:eastAsia="Calibri" w:hAnsi="Calibri"/>
              </w:rPr>
              <w:t xml:space="preserve">maintained across the lifecycle</w:t>
            </w:r>
            <w:r>
              <w:rPr>
                <w:sz w:val="17"/>
                <w:szCs w:val="17"/>
                <w:rFonts w:ascii="Calibri" w:cs="Calibri" w:eastAsia="Calibri" w:hAnsi="Calibri"/>
              </w:rPr>
              <w:t xml:space="preserve"> with </w:t>
            </w:r>
            <w:r>
              <w:rPr>
                <w:b/>
                <w:bCs/>
                <w:sz w:val="17"/>
                <w:szCs w:val="17"/>
                <w:rFonts w:ascii="Calibri" w:cs="Calibri" w:eastAsia="Calibri" w:hAnsi="Calibri"/>
              </w:rPr>
              <w:t xml:space="preserve">continuous monitoring</w:t>
            </w:r>
            <w:r>
              <w:rPr>
                <w:sz w:val="17"/>
                <w:szCs w:val="17"/>
                <w:rFonts w:ascii="Calibri" w:cs="Calibri" w:eastAsia="Calibri" w:hAnsi="Calibri"/>
              </w:rPr>
              <w:t xml:space="preserve">. Vulnerabilities also live in </w:t>
            </w:r>
            <w:r>
              <w:rPr>
                <w:b/>
                <w:bCs/>
                <w:sz w:val="17"/>
                <w:szCs w:val="17"/>
                <w:rFonts w:ascii="Calibri" w:cs="Calibri" w:eastAsia="Calibri" w:hAnsi="Calibri"/>
              </w:rPr>
              <w:t xml:space="preserve">governance structures</w:t>
            </w:r>
            <w:r>
              <w:rPr>
                <w:sz w:val="17"/>
                <w:szCs w:val="17"/>
                <w:rFonts w:ascii="Calibri" w:cs="Calibri" w:eastAsia="Calibri" w:hAnsi="Calibri"/>
              </w:rPr>
              <w:t xml:space="preserve">, </w:t>
            </w:r>
            <w:r>
              <w:rPr>
                <w:b/>
                <w:bCs/>
                <w:sz w:val="17"/>
                <w:szCs w:val="17"/>
                <w:rFonts w:ascii="Calibri" w:cs="Calibri" w:eastAsia="Calibri" w:hAnsi="Calibri"/>
              </w:rPr>
              <w:t xml:space="preserve">external relationships</w:t>
            </w:r>
            <w:r>
              <w:rPr>
                <w:sz w:val="17"/>
                <w:szCs w:val="17"/>
                <w:rFonts w:ascii="Calibri" w:cs="Calibri" w:eastAsia="Calibri" w:hAnsi="Calibri"/>
              </w:rPr>
              <w:t xml:space="preserve"> (energy, supply chains, telecoms), </w:t>
            </w:r>
            <w:r>
              <w:rPr>
                <w:b/>
                <w:bCs/>
                <w:sz w:val="17"/>
                <w:szCs w:val="17"/>
                <w:rFonts w:ascii="Calibri" w:cs="Calibri" w:eastAsia="Calibri" w:hAnsi="Calibri"/>
              </w:rPr>
              <w:t xml:space="preserve">mission/business processes</w:t>
            </w:r>
            <w:r>
              <w:rPr>
                <w:sz w:val="17"/>
                <w:szCs w:val="17"/>
                <w:rFonts w:ascii="Calibri" w:cs="Calibri" w:eastAsia="Calibri" w:hAnsi="Calibri"/>
              </w:rPr>
              <w:t xml:space="preserve"> and </w:t>
            </w:r>
            <w:r>
              <w:rPr>
                <w:b/>
                <w:bCs/>
                <w:sz w:val="17"/>
                <w:szCs w:val="17"/>
                <w:rFonts w:ascii="Calibri" w:cs="Calibri" w:eastAsia="Calibri" w:hAnsi="Calibri"/>
              </w:rPr>
              <w:t xml:space="preserve">enterprise/security architectures</w:t>
            </w:r>
            <w:r>
              <w:rPr>
                <w:sz w:val="17"/>
                <w:szCs w:val="17"/>
                <w:rFonts w:ascii="Calibri" w:cs="Calibri" w:eastAsia="Calibri" w:hAnsi="Calibri"/>
              </w:rPr>
              <w:t xml:space="preserve"> (e.g. lack of diversity or resiliency).</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Predisposing condition</w:t>
            </w:r>
          </w:p>
        </w:tc>
        <w:tc>
          <w:tcPr>
            <w:tcW w:type="dxa" w:w="7435"/>
            <w:tcMar>
              <w:top w:type="dxa" w:w="70"/>
              <w:left w:type="dxa" w:w="90"/>
              <w:bottom w:type="dxa" w:w="70"/>
              <w:right w:type="dxa" w:w="90"/>
            </w:tcMar>
          </w:tcPr>
          <w:p>
            <w:pPr>
              <w:spacing w:after="0" w:line="250"/>
            </w:pPr>
            <w:r>
              <w:rPr>
                <w:sz w:val="17"/>
                <w:szCs w:val="17"/>
                <w:rFonts w:ascii="Calibri" w:cs="Calibri" w:eastAsia="Calibri" w:hAnsi="Calibri"/>
              </w:rPr>
              <w:t xml:space="preserve">Conditions that affect the likelihood that a threat event, once initiated, results in adverse impact (grouped with vulnerabilities by the syllabus).</w:t>
            </w:r>
          </w:p>
        </w:tc>
      </w:tr>
      <w:tr>
        <w:tc>
          <w:tcPr>
            <w:tcW w:type="dxa" w:w="2203"/>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Impact</w:t>
            </w:r>
          </w:p>
        </w:tc>
        <w:tc>
          <w:tcPr>
            <w:tcW w:type="dxa" w:w="7435"/>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Magnitude of harm</w:t>
            </w:r>
            <w:r>
              <w:rPr>
                <w:sz w:val="17"/>
                <w:szCs w:val="17"/>
                <w:rFonts w:ascii="Calibri" w:cs="Calibri" w:eastAsia="Calibri" w:hAnsi="Calibri"/>
              </w:rPr>
              <w:t xml:space="preserve"> from </w:t>
            </w:r>
            <w:r>
              <w:rPr>
                <w:b/>
                <w:bCs/>
                <w:sz w:val="17"/>
                <w:szCs w:val="17"/>
                <w:rFonts w:ascii="Calibri" w:cs="Calibri" w:eastAsia="Calibri" w:hAnsi="Calibri"/>
              </w:rPr>
              <w:t xml:space="preserve">unauthorized disclosure, modification, destruction of information, or loss of availability</w:t>
            </w:r>
            <w:r>
              <w:rPr>
                <w:sz w:val="17"/>
                <w:szCs w:val="17"/>
                <w:rFonts w:ascii="Calibri" w:cs="Calibri" w:eastAsia="Calibri" w:hAnsi="Calibri"/>
              </w:rPr>
              <w:t xml:space="preserve">. Felt by heads of agencies, mission/business owners, information owners, process owners, system owners, and the public relying on the organization. Organizations should document </w:t>
            </w:r>
            <w:r>
              <w:rPr>
                <w:b/>
                <w:bCs/>
                <w:sz w:val="17"/>
                <w:szCs w:val="17"/>
                <w:rFonts w:ascii="Calibri" w:cs="Calibri" w:eastAsia="Calibri" w:hAnsi="Calibri"/>
              </w:rPr>
              <w:t xml:space="preserve">the process, assumptions, sources and methods, and rationale</w:t>
            </w:r>
            <w:r>
              <w:rPr>
                <w:sz w:val="17"/>
                <w:szCs w:val="17"/>
                <w:rFonts w:ascii="Calibri" w:cs="Calibri" w:eastAsia="Calibri" w:hAnsi="Calibri"/>
              </w:rPr>
              <w:t xml:space="preserve"> for impact determinations.</w:t>
            </w:r>
          </w:p>
        </w:tc>
      </w:tr>
      <w:tr>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Likelihood</w:t>
            </w:r>
          </w:p>
        </w:tc>
        <w:tc>
          <w:tcPr>
            <w:tcW w:type="dxa" w:w="7435"/>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probability (or possibility) that the threat event will result in an adverse impact, regardless of the magnitude of harm</w:t>
            </w:r>
            <w:r>
              <w:rPr>
                <w:sz w:val="17"/>
                <w:szCs w:val="17"/>
                <w:rFonts w:ascii="Calibri" w:cs="Calibri" w:eastAsia="Calibri" w:hAnsi="Calibri"/>
              </w:rPr>
              <w:t xml:space="preserve">. Combines likelihood of </w:t>
            </w:r>
            <w:r>
              <w:rPr>
                <w:b/>
                <w:bCs/>
                <w:sz w:val="17"/>
                <w:szCs w:val="17"/>
                <w:rFonts w:ascii="Calibri" w:cs="Calibri" w:eastAsia="Calibri" w:hAnsi="Calibri"/>
              </w:rPr>
              <w:t xml:space="preserve">initiation</w:t>
            </w:r>
            <w:r>
              <w:rPr>
                <w:sz w:val="17"/>
                <w:szCs w:val="17"/>
                <w:rFonts w:ascii="Calibri" w:cs="Calibri" w:eastAsia="Calibri" w:hAnsi="Calibri"/>
              </w:rPr>
              <w:t xml:space="preserve"> with likelihood of </w:t>
            </w:r>
            <w:r>
              <w:rPr>
                <w:b/>
                <w:bCs/>
                <w:sz w:val="17"/>
                <w:szCs w:val="17"/>
                <w:rFonts w:ascii="Calibri" w:cs="Calibri" w:eastAsia="Calibri" w:hAnsi="Calibri"/>
              </w:rPr>
              <w:t xml:space="preserve">impact</w:t>
            </w:r>
            <w:r>
              <w:rPr>
                <w:sz w:val="17"/>
                <w:szCs w:val="17"/>
                <w:rFonts w:ascii="Calibri" w:cs="Calibri" w:eastAsia="Calibri" w:hAnsi="Calibri"/>
              </w:rPr>
              <w:t xml:space="preserve">. For </w:t>
            </w:r>
            <w:r>
              <w:rPr>
                <w:b/>
                <w:bCs/>
                <w:sz w:val="17"/>
                <w:szCs w:val="17"/>
                <w:rFonts w:ascii="Calibri" w:cs="Calibri" w:eastAsia="Calibri" w:hAnsi="Calibri"/>
              </w:rPr>
              <w:t xml:space="preserve">adversarial threats</w:t>
            </w:r>
            <w:r>
              <w:rPr>
                <w:sz w:val="17"/>
                <w:szCs w:val="17"/>
                <w:rFonts w:ascii="Calibri" w:cs="Calibri" w:eastAsia="Calibri" w:hAnsi="Calibri"/>
              </w:rPr>
              <w:t xml:space="preserve">: </w:t>
            </w:r>
            <w:r>
              <w:rPr>
                <w:b/>
                <w:bCs/>
                <w:sz w:val="17"/>
                <w:szCs w:val="17"/>
                <w:rFonts w:ascii="Calibri" w:cs="Calibri" w:eastAsia="Calibri" w:hAnsi="Calibri"/>
              </w:rPr>
              <w:t xml:space="preserve">adversary intent, capability and targeting</w:t>
            </w:r>
            <w:r>
              <w:rPr>
                <w:sz w:val="17"/>
                <w:szCs w:val="17"/>
                <w:rFonts w:ascii="Calibri" w:cs="Calibri" w:eastAsia="Calibri" w:hAnsi="Calibri"/>
              </w:rPr>
              <w:t xml:space="preserve">. For </w:t>
            </w:r>
            <w:r>
              <w:rPr>
                <w:b/>
                <w:bCs/>
                <w:sz w:val="17"/>
                <w:szCs w:val="17"/>
                <w:rFonts w:ascii="Calibri" w:cs="Calibri" w:eastAsia="Calibri" w:hAnsi="Calibri"/>
              </w:rPr>
              <w:t xml:space="preserve">non-adversarial</w:t>
            </w:r>
            <w:r>
              <w:rPr>
                <w:sz w:val="17"/>
                <w:szCs w:val="17"/>
                <w:rFonts w:ascii="Calibri" w:cs="Calibri" w:eastAsia="Calibri" w:hAnsi="Calibri"/>
              </w:rPr>
              <w:t xml:space="preserve"> events: </w:t>
            </w:r>
            <w:r>
              <w:rPr>
                <w:b/>
                <w:bCs/>
                <w:sz w:val="17"/>
                <w:szCs w:val="17"/>
                <w:rFonts w:ascii="Calibri" w:cs="Calibri" w:eastAsia="Calibri" w:hAnsi="Calibri"/>
              </w:rPr>
              <w:t xml:space="preserve">historical evidence, empirical data</w:t>
            </w:r>
            <w:r>
              <w:rPr>
                <w:sz w:val="17"/>
                <w:szCs w:val="17"/>
                <w:rFonts w:ascii="Calibri" w:cs="Calibri" w:eastAsia="Calibri" w:hAnsi="Calibri"/>
              </w:rPr>
              <w:t xml:space="preserve">. Always assessed </w:t>
            </w:r>
            <w:r>
              <w:rPr>
                <w:b/>
                <w:bCs/>
                <w:sz w:val="17"/>
                <w:szCs w:val="17"/>
                <w:rFonts w:ascii="Calibri" w:cs="Calibri" w:eastAsia="Calibri" w:hAnsi="Calibri"/>
              </w:rPr>
              <w:t xml:space="preserve">within a specific time frame</w:t>
            </w:r>
            <w:r>
              <w:rPr>
                <w:sz w:val="17"/>
                <w:szCs w:val="17"/>
                <w:rFonts w:ascii="Calibri" w:cs="Calibri" w:eastAsia="Calibri" w:hAnsi="Calibri"/>
              </w:rPr>
              <w:t xml:space="preserv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Scoring and the risk matrix</w:t>
      </w:r>
    </w:p>
    <w:p>
      <w:pPr>
        <w:spacing w:after="110" w:line="264"/>
        <w:jc w:val="both"/>
      </w:pPr>
      <w:r>
        <w:rPr>
          <w:sz w:val="19"/>
          <w:szCs w:val="19"/>
          <w:rFonts w:ascii="Calibri" w:cs="Calibri" w:eastAsia="Calibri" w:hAnsi="Calibri"/>
        </w:rPr>
        <w:t xml:space="preserve">Likelihood and impact may be scored </w:t>
      </w:r>
      <w:r>
        <w:rPr>
          <w:b/>
          <w:bCs/>
          <w:sz w:val="19"/>
          <w:szCs w:val="19"/>
          <w:rFonts w:ascii="Calibri" w:cs="Calibri" w:eastAsia="Calibri" w:hAnsi="Calibri"/>
        </w:rPr>
        <w:t xml:space="preserve">0–9</w:t>
      </w:r>
      <w:r>
        <w:rPr>
          <w:sz w:val="19"/>
          <w:szCs w:val="19"/>
          <w:rFonts w:ascii="Calibri" w:cs="Calibri" w:eastAsia="Calibri" w:hAnsi="Calibri"/>
        </w:rPr>
        <w:t xml:space="preserve"> against specific criteria, or estimated </w:t>
      </w:r>
      <w:r>
        <w:rPr>
          <w:b/>
          <w:bCs/>
          <w:sz w:val="19"/>
          <w:szCs w:val="19"/>
          <w:rFonts w:ascii="Calibri" w:cs="Calibri" w:eastAsia="Calibri" w:hAnsi="Calibri"/>
        </w:rPr>
        <w:t xml:space="preserve">low / medium / high</w:t>
      </w:r>
      <w:r>
        <w:rPr>
          <w:sz w:val="19"/>
          <w:szCs w:val="19"/>
          <w:rFonts w:ascii="Calibri" w:cs="Calibri" w:eastAsia="Calibri" w:hAnsi="Calibri"/>
        </w:rPr>
        <w:t xml:space="preserve">. The syllabus’s data-privacy example: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4681"/>
        <w:gridCol w:w="3304"/>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Band</w:t>
            </w:r>
          </w:p>
        </w:tc>
        <w:tc>
          <w:tcPr>
            <w:tcW w:type="dxa" w:w="468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Likelihood criterion (data privacy)</w:t>
            </w:r>
          </w:p>
        </w:tc>
        <w:tc>
          <w:tcPr>
            <w:tcW w:type="dxa" w:w="3304"/>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Impact criterion</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0 – &lt;3 Low</w:t>
            </w:r>
          </w:p>
        </w:tc>
        <w:tc>
          <w:tcPr>
            <w:tcW w:type="dxa" w:w="4681"/>
            <w:tcMar>
              <w:top w:type="dxa" w:w="70"/>
              <w:left w:type="dxa" w:w="90"/>
              <w:bottom w:type="dxa" w:w="70"/>
              <w:right w:type="dxa" w:w="90"/>
            </w:tcMar>
          </w:tcPr>
          <w:p>
            <w:pPr>
              <w:spacing w:after="0" w:line="250"/>
            </w:pPr>
            <w:r>
              <w:rPr>
                <w:sz w:val="17"/>
                <w:szCs w:val="17"/>
                <w:rFonts w:ascii="Calibri" w:cs="Calibri" w:eastAsia="Calibri" w:hAnsi="Calibri"/>
              </w:rPr>
              <w:t xml:space="preserve">Private data </w:t>
            </w:r>
            <w:r>
              <w:rPr>
                <w:b/>
                <w:bCs/>
                <w:sz w:val="17"/>
                <w:szCs w:val="17"/>
                <w:rFonts w:ascii="Calibri" w:cs="Calibri" w:eastAsia="Calibri" w:hAnsi="Calibri"/>
              </w:rPr>
              <w:t xml:space="preserve">not stored on local devices</w:t>
            </w:r>
            <w:r>
              <w:rPr>
                <w:sz w:val="17"/>
                <w:szCs w:val="17"/>
                <w:rFonts w:ascii="Calibri" w:cs="Calibri" w:eastAsia="Calibri" w:hAnsi="Calibri"/>
              </w:rPr>
              <w:t xml:space="preserve"> and </w:t>
            </w:r>
            <w:r>
              <w:rPr>
                <w:b/>
                <w:bCs/>
                <w:sz w:val="17"/>
                <w:szCs w:val="17"/>
                <w:rFonts w:ascii="Calibri" w:cs="Calibri" w:eastAsia="Calibri" w:hAnsi="Calibri"/>
              </w:rPr>
              <w:t xml:space="preserve">encrypted</w:t>
            </w:r>
            <w:r>
              <w:rPr>
                <w:sz w:val="17"/>
                <w:szCs w:val="17"/>
                <w:rFonts w:ascii="Calibri" w:cs="Calibri" w:eastAsia="Calibri" w:hAnsi="Calibri"/>
              </w:rPr>
              <w:t xml:space="preserve"> on secure media</w:t>
            </w:r>
          </w:p>
        </w:tc>
        <w:tc>
          <w:tcPr>
            <w:tcW w:type="dxa" w:w="3304"/>
            <w:tcMar>
              <w:top w:type="dxa" w:w="70"/>
              <w:left w:type="dxa" w:w="90"/>
              <w:bottom w:type="dxa" w:w="70"/>
              <w:right w:type="dxa" w:w="90"/>
            </w:tcMar>
          </w:tcPr>
          <w:p>
            <w:pPr>
              <w:spacing w:after="0" w:line="250"/>
            </w:pPr>
            <w:r>
              <w:rPr>
                <w:sz w:val="17"/>
                <w:szCs w:val="17"/>
                <w:rFonts w:ascii="Calibri" w:cs="Calibri" w:eastAsia="Calibri" w:hAnsi="Calibri"/>
              </w:rPr>
              <w:t xml:space="preserve">Fewer than </w:t>
            </w:r>
            <w:r>
              <w:rPr>
                <w:b/>
                <w:bCs/>
                <w:sz w:val="17"/>
                <w:szCs w:val="17"/>
                <w:rFonts w:ascii="Calibri" w:cs="Calibri" w:eastAsia="Calibri" w:hAnsi="Calibri"/>
              </w:rPr>
              <w:t xml:space="preserve">200</w:t>
            </w:r>
            <w:r>
              <w:rPr>
                <w:sz w:val="17"/>
                <w:szCs w:val="17"/>
                <w:rFonts w:ascii="Calibri" w:cs="Calibri" w:eastAsia="Calibri" w:hAnsi="Calibri"/>
              </w:rPr>
              <w:t xml:space="preserve"> people affected</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 – &lt;6 Medium</w:t>
            </w:r>
          </w:p>
        </w:tc>
        <w:tc>
          <w:tcPr>
            <w:tcW w:type="dxa" w:w="468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Private data </w:t>
            </w:r>
            <w:r>
              <w:rPr>
                <w:b/>
                <w:bCs/>
                <w:sz w:val="17"/>
                <w:szCs w:val="17"/>
                <w:rFonts w:ascii="Calibri" w:cs="Calibri" w:eastAsia="Calibri" w:hAnsi="Calibri"/>
              </w:rPr>
              <w:t xml:space="preserve">may reside on notebooks, but encrypted</w:t>
            </w:r>
          </w:p>
        </w:tc>
        <w:tc>
          <w:tcPr>
            <w:tcW w:type="dxa" w:w="3304"/>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200 to 1,000</w:t>
            </w:r>
            <w:r>
              <w:rPr>
                <w:sz w:val="17"/>
                <w:szCs w:val="17"/>
                <w:rFonts w:ascii="Calibri" w:cs="Calibri" w:eastAsia="Calibri" w:hAnsi="Calibri"/>
              </w:rPr>
              <w:t xml:space="preserve"> people</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6 – 9 High</w:t>
            </w:r>
          </w:p>
        </w:tc>
        <w:tc>
          <w:tcPr>
            <w:tcW w:type="dxa" w:w="4681"/>
            <w:tcMar>
              <w:top w:type="dxa" w:w="70"/>
              <w:left w:type="dxa" w:w="90"/>
              <w:bottom w:type="dxa" w:w="70"/>
              <w:right w:type="dxa" w:w="90"/>
            </w:tcMar>
          </w:tcPr>
          <w:p>
            <w:pPr>
              <w:spacing w:after="0" w:line="250"/>
            </w:pPr>
            <w:r>
              <w:rPr>
                <w:b/>
                <w:bCs/>
                <w:sz w:val="17"/>
                <w:szCs w:val="17"/>
                <w:rFonts w:ascii="Calibri" w:cs="Calibri" w:eastAsia="Calibri" w:hAnsi="Calibri"/>
              </w:rPr>
              <w:t xml:space="preserve">Not known</w:t>
            </w:r>
            <w:r>
              <w:rPr>
                <w:sz w:val="17"/>
                <w:szCs w:val="17"/>
                <w:rFonts w:ascii="Calibri" w:cs="Calibri" w:eastAsia="Calibri" w:hAnsi="Calibri"/>
              </w:rPr>
              <w:t xml:space="preserve"> whether private data resides on local devices; </w:t>
            </w:r>
            <w:r>
              <w:rPr>
                <w:b/>
                <w:bCs/>
                <w:sz w:val="17"/>
                <w:szCs w:val="17"/>
                <w:rFonts w:ascii="Calibri" w:cs="Calibri" w:eastAsia="Calibri" w:hAnsi="Calibri"/>
              </w:rPr>
              <w:t xml:space="preserve">encryption cannot be assured</w:t>
            </w:r>
          </w:p>
        </w:tc>
        <w:tc>
          <w:tcPr>
            <w:tcW w:type="dxa" w:w="3304"/>
            <w:tcMar>
              <w:top w:type="dxa" w:w="70"/>
              <w:left w:type="dxa" w:w="90"/>
              <w:bottom w:type="dxa" w:w="70"/>
              <w:right w:type="dxa" w:w="90"/>
            </w:tcMar>
          </w:tcPr>
          <w:p>
            <w:pPr>
              <w:spacing w:after="0" w:line="250"/>
            </w:pPr>
            <w:r>
              <w:rPr>
                <w:sz w:val="17"/>
                <w:szCs w:val="17"/>
                <w:rFonts w:ascii="Calibri" w:cs="Calibri" w:eastAsia="Calibri" w:hAnsi="Calibri"/>
              </w:rPr>
              <w:t xml:space="preserve">Over </w:t>
            </w:r>
            <w:r>
              <w:rPr>
                <w:b/>
                <w:bCs/>
                <w:sz w:val="17"/>
                <w:szCs w:val="17"/>
                <w:rFonts w:ascii="Calibri" w:cs="Calibri" w:eastAsia="Calibri" w:hAnsi="Calibri"/>
              </w:rPr>
              <w:t xml:space="preserve">1,000</w:t>
            </w:r>
            <w:r>
              <w:rPr>
                <w:sz w:val="17"/>
                <w:szCs w:val="17"/>
                <w:rFonts w:ascii="Calibri" w:cs="Calibri" w:eastAsia="Calibri" w:hAnsi="Calibri"/>
              </w:rPr>
              <w:t xml:space="preserve"> people</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Overall risk severity matrix (syllabus example)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029"/>
        <w:gridCol w:w="2203"/>
        <w:gridCol w:w="2203"/>
        <w:gridCol w:w="2203"/>
      </w:tblGrid>
      <w:tr>
        <w:trPr>
          <w:tblHeader/>
        </w:trPr>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Impact ↓ / Likelihood →</w:t>
            </w:r>
          </w:p>
        </w:tc>
        <w:tc>
          <w:tcPr>
            <w:tcW w:type="dxa" w:w="220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w:t>
            </w:r>
          </w:p>
        </w:tc>
        <w:tc>
          <w:tcPr>
            <w:tcW w:type="dxa" w:w="220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Medium</w:t>
            </w:r>
          </w:p>
        </w:tc>
        <w:tc>
          <w:tcPr>
            <w:tcW w:type="dxa" w:w="220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High</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High</w:t>
            </w:r>
          </w:p>
        </w:tc>
        <w:tc>
          <w:tcPr>
            <w:tcW w:type="dxa" w:w="2203"/>
            <w:tcMar>
              <w:top w:type="dxa" w:w="70"/>
              <w:left w:type="dxa" w:w="90"/>
              <w:bottom w:type="dxa" w:w="70"/>
              <w:right w:type="dxa" w:w="90"/>
            </w:tcMar>
          </w:tcPr>
          <w:p>
            <w:pPr>
              <w:spacing w:after="0" w:line="250"/>
            </w:pPr>
            <w:r>
              <w:rPr>
                <w:sz w:val="17"/>
                <w:szCs w:val="17"/>
                <w:rFonts w:ascii="Calibri" w:cs="Calibri" w:eastAsia="Calibri" w:hAnsi="Calibri"/>
              </w:rPr>
              <w:t xml:space="preserve">Medium</w:t>
            </w:r>
          </w:p>
        </w:tc>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High</w:t>
            </w:r>
          </w:p>
        </w:tc>
        <w:tc>
          <w:tcPr>
            <w:tcW w:type="dxa" w:w="2203"/>
            <w:tcMar>
              <w:top w:type="dxa" w:w="70"/>
              <w:left w:type="dxa" w:w="90"/>
              <w:bottom w:type="dxa" w:w="70"/>
              <w:right w:type="dxa" w:w="90"/>
            </w:tcMar>
          </w:tcPr>
          <w:p>
            <w:pPr>
              <w:spacing w:after="0" w:line="250"/>
            </w:pPr>
            <w:r>
              <w:rPr>
                <w:b/>
                <w:bCs/>
                <w:sz w:val="17"/>
                <w:szCs w:val="17"/>
                <w:rFonts w:ascii="Calibri" w:cs="Calibri" w:eastAsia="Calibri" w:hAnsi="Calibri"/>
              </w:rPr>
              <w:t xml:space="preserve">Critical</w:t>
            </w:r>
          </w:p>
        </w:tc>
      </w:tr>
      <w:tr>
        <w:tc>
          <w:tcPr>
            <w:tcW w:type="dxa" w:w="3029"/>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Medium</w:t>
            </w:r>
          </w:p>
        </w:tc>
        <w:tc>
          <w:tcPr>
            <w:tcW w:type="dxa" w:w="220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Medium</w:t>
            </w:r>
          </w:p>
        </w:tc>
        <w:tc>
          <w:tcPr>
            <w:tcW w:type="dxa" w:w="220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Medium</w:t>
            </w:r>
          </w:p>
        </w:tc>
        <w:tc>
          <w:tcPr>
            <w:tcW w:type="dxa" w:w="220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High</w:t>
            </w:r>
          </w:p>
        </w:tc>
      </w:tr>
      <w:tr>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Low</w:t>
            </w:r>
          </w:p>
        </w:tc>
        <w:tc>
          <w:tcPr>
            <w:tcW w:type="dxa" w:w="2203"/>
            <w:tcMar>
              <w:top w:type="dxa" w:w="70"/>
              <w:left w:type="dxa" w:w="90"/>
              <w:bottom w:type="dxa" w:w="70"/>
              <w:right w:type="dxa" w:w="90"/>
            </w:tcMar>
          </w:tcPr>
          <w:p>
            <w:pPr>
              <w:spacing w:after="0" w:line="250"/>
            </w:pPr>
            <w:r>
              <w:rPr>
                <w:sz w:val="17"/>
                <w:szCs w:val="17"/>
                <w:rFonts w:ascii="Calibri" w:cs="Calibri" w:eastAsia="Calibri" w:hAnsi="Calibri"/>
              </w:rPr>
              <w:t xml:space="preserve">Low</w:t>
            </w:r>
          </w:p>
        </w:tc>
        <w:tc>
          <w:tcPr>
            <w:tcW w:type="dxa" w:w="2203"/>
            <w:tcMar>
              <w:top w:type="dxa" w:w="70"/>
              <w:left w:type="dxa" w:w="90"/>
              <w:bottom w:type="dxa" w:w="70"/>
              <w:right w:type="dxa" w:w="90"/>
            </w:tcMar>
          </w:tcPr>
          <w:p>
            <w:pPr>
              <w:spacing w:after="0" w:line="250"/>
            </w:pPr>
            <w:r>
              <w:rPr>
                <w:sz w:val="17"/>
                <w:szCs w:val="17"/>
                <w:rFonts w:ascii="Calibri" w:cs="Calibri" w:eastAsia="Calibri" w:hAnsi="Calibri"/>
              </w:rPr>
              <w:t xml:space="preserve">Low</w:t>
            </w:r>
          </w:p>
        </w:tc>
        <w:tc>
          <w:tcPr>
            <w:tcW w:type="dxa" w:w="2203"/>
            <w:tcMar>
              <w:top w:type="dxa" w:w="70"/>
              <w:left w:type="dxa" w:w="90"/>
              <w:bottom w:type="dxa" w:w="70"/>
              <w:right w:type="dxa" w:w="90"/>
            </w:tcMar>
          </w:tcPr>
          <w:p>
            <w:pPr>
              <w:spacing w:after="0" w:line="250"/>
            </w:pPr>
            <w:r>
              <w:rPr>
                <w:sz w:val="17"/>
                <w:szCs w:val="17"/>
                <w:rFonts w:ascii="Calibri" w:cs="Calibri" w:eastAsia="Calibri" w:hAnsi="Calibri"/>
              </w:rPr>
              <w:t xml:space="preserve">Medium</w:t>
            </w:r>
          </w:p>
        </w:tc>
      </w:tr>
    </w:tbl>
    <w:p>
      <w:pPr>
        <w:spacing w:after="120"/>
      </w:pPr>
    </w:p>
    <w:p>
      <w:pPr>
        <w:pStyle w:val="ListParagraph"/>
        <w:numPr>
          <w:ilvl w:val="0"/>
          <w:numId w:val="2"/>
        </w:numPr>
        <w:spacing w:after="60" w:line="264"/>
      </w:pPr>
      <w:r>
        <w:rPr>
          <w:b/>
          <w:bCs/>
          <w:sz w:val="19"/>
          <w:szCs w:val="19"/>
          <w:rFonts w:ascii="Calibri" w:cs="Calibri" w:eastAsia="Calibri" w:hAnsi="Calibri"/>
        </w:rPr>
        <w:t xml:space="preserve">Medium likelihood × high impact = high</w:t>
      </w:r>
      <w:r>
        <w:rPr>
          <w:sz w:val="19"/>
          <w:szCs w:val="19"/>
          <w:rFonts w:ascii="Calibri" w:cs="Calibri" w:eastAsia="Calibri" w:hAnsi="Calibri"/>
        </w:rPr>
        <w:t xml:space="preserve"> — the syllabus’s worked reading of the matrix.</w:t>
      </w:r>
    </w:p>
    <w:p>
      <w:pPr>
        <w:pStyle w:val="ListParagraph"/>
        <w:numPr>
          <w:ilvl w:val="0"/>
          <w:numId w:val="2"/>
        </w:numPr>
        <w:spacing w:after="60" w:line="264"/>
      </w:pPr>
      <w:r>
        <w:rPr>
          <w:b/>
          <w:bCs/>
          <w:sz w:val="19"/>
          <w:szCs w:val="19"/>
          <w:rFonts w:ascii="Calibri" w:cs="Calibri" w:eastAsia="Calibri" w:hAnsi="Calibri"/>
        </w:rPr>
        <w:t xml:space="preserve">Business impact information beats technical impact information</w:t>
      </w:r>
      <w:r>
        <w:rPr>
          <w:sz w:val="19"/>
          <w:szCs w:val="19"/>
          <w:rFonts w:ascii="Calibri" w:cs="Calibri" w:eastAsia="Calibri" w:hAnsi="Calibri"/>
        </w:rPr>
        <w:t xml:space="preserve">; use technical impact only when there is no business information.</w:t>
      </w:r>
    </w:p>
    <w:p>
      <w:pPr>
        <w:pStyle w:val="ListParagraph"/>
        <w:numPr>
          <w:ilvl w:val="0"/>
          <w:numId w:val="2"/>
        </w:numPr>
        <w:spacing w:after="60" w:line="264"/>
      </w:pPr>
      <w:r>
        <w:rPr>
          <w:sz w:val="19"/>
          <w:szCs w:val="19"/>
          <w:rFonts w:ascii="Calibri" w:cs="Calibri" w:eastAsia="Calibri" w:hAnsi="Calibri"/>
        </w:rPr>
        <w:t xml:space="preserve">The report should state </w:t>
      </w:r>
      <w:r>
        <w:rPr>
          <w:b/>
          <w:bCs/>
          <w:sz w:val="19"/>
          <w:szCs w:val="19"/>
          <w:rFonts w:ascii="Calibri" w:cs="Calibri" w:eastAsia="Calibri" w:hAnsi="Calibri"/>
        </w:rPr>
        <w:t xml:space="preserve">whether a risk is ongoing</w:t>
      </w:r>
      <w:r>
        <w:rPr>
          <w:sz w:val="19"/>
          <w:szCs w:val="19"/>
          <w:rFonts w:ascii="Calibri" w:cs="Calibri" w:eastAsia="Calibri" w:hAnsi="Calibri"/>
        </w:rPr>
        <w:t xml:space="preserve"> — </w:t>
      </w:r>
      <w:r>
        <w:rPr>
          <w:b/>
          <w:bCs/>
          <w:sz w:val="19"/>
          <w:szCs w:val="19"/>
          <w:rFonts w:ascii="Calibri" w:cs="Calibri" w:eastAsia="Calibri" w:hAnsi="Calibri"/>
        </w:rPr>
        <w:t xml:space="preserve">continual risks indicate increased likelihood</w:t>
      </w:r>
      <w:r>
        <w:rPr>
          <w:sz w:val="19"/>
          <w:szCs w:val="19"/>
          <w:rFonts w:ascii="Calibri" w:cs="Calibri" w:eastAsia="Calibri" w:hAnsi="Calibri"/>
        </w:rPr>
        <w:t xml:space="preserve"> of loss.</w:t>
      </w:r>
    </w:p>
    <w:p>
      <w:pPr>
        <w:pStyle w:val="ListParagraph"/>
        <w:numPr>
          <w:ilvl w:val="0"/>
          <w:numId w:val="2"/>
        </w:numPr>
        <w:spacing w:after="60" w:line="264"/>
      </w:pPr>
      <w:r>
        <w:rPr>
          <w:b/>
          <w:bCs/>
          <w:sz w:val="19"/>
          <w:szCs w:val="19"/>
          <w:rFonts w:ascii="Calibri" w:cs="Calibri" w:eastAsia="Calibri" w:hAnsi="Calibri"/>
        </w:rPr>
        <w:t xml:space="preserve">The higher the severity, the more immediate the required response.</w:t>
      </w:r>
      <w:r>
        <w:rPr>
          <w:sz w:val="19"/>
          <w:szCs w:val="19"/>
          <w:rFonts w:ascii="Calibri" w:cs="Calibri" w:eastAsia="Calibri" w:hAnsi="Calibri"/>
        </w:rPr>
        <w:t xml:space="preserve"> The </w:t>
      </w:r>
      <w:r>
        <w:rPr>
          <w:b/>
          <w:bCs/>
          <w:sz w:val="19"/>
          <w:szCs w:val="19"/>
          <w:rFonts w:ascii="Calibri" w:cs="Calibri" w:eastAsia="Calibri" w:hAnsi="Calibri"/>
        </w:rPr>
        <w:t xml:space="preserve">level of detail</w:t>
      </w:r>
      <w:r>
        <w:rPr>
          <w:sz w:val="19"/>
          <w:szCs w:val="19"/>
          <w:rFonts w:ascii="Calibri" w:cs="Calibri" w:eastAsia="Calibri" w:hAnsi="Calibri"/>
        </w:rPr>
        <w:t xml:space="preserve"> matches the </w:t>
      </w:r>
      <w:r>
        <w:rPr>
          <w:b/>
          <w:bCs/>
          <w:sz w:val="19"/>
          <w:szCs w:val="19"/>
          <w:rFonts w:ascii="Calibri" w:cs="Calibri" w:eastAsia="Calibri" w:hAnsi="Calibri"/>
        </w:rPr>
        <w:t xml:space="preserve">purpose</w:t>
      </w:r>
      <w:r>
        <w:rPr>
          <w:sz w:val="19"/>
          <w:szCs w:val="19"/>
          <w:rFonts w:ascii="Calibri" w:cs="Calibri" w:eastAsia="Calibri" w:hAnsi="Calibri"/>
        </w:rPr>
        <w:t xml:space="preserve"> of the assessment.</w:t>
      </w:r>
    </w:p>
    <w:p>
      <w:pPr>
        <w:pStyle w:val="Heading2"/>
        <w:spacing w:before="260" w:after="110"/>
        <w:outlineLvl w:val="1"/>
      </w:pPr>
      <w:r>
        <w:rPr>
          <w:b/>
          <w:bCs/>
          <w:color w:val="1F3864"/>
          <w:sz w:val="25"/>
          <w:szCs w:val="25"/>
          <w:rFonts w:ascii="Calibri" w:cs="Calibri" w:eastAsia="Calibri" w:hAnsi="Calibri"/>
        </w:rPr>
        <w:t xml:space="preserve">§1.3.3 — People, Process and Technology</w:t>
      </w:r>
    </w:p>
    <w:p>
      <w:pPr>
        <w:spacing w:after="110" w:line="264"/>
        <w:jc w:val="both"/>
      </w:pPr>
      <w:r>
        <w:rPr>
          <w:sz w:val="19"/>
          <w:szCs w:val="19"/>
          <w:rFonts w:ascii="Calibri" w:cs="Calibri" w:eastAsia="Calibri" w:hAnsi="Calibri"/>
        </w:rPr>
        <w:t xml:space="preserve">Every security incident — </w:t>
      </w:r>
      <w:r>
        <w:rPr>
          <w:b/>
          <w:bCs/>
          <w:sz w:val="19"/>
          <w:szCs w:val="19"/>
          <w:rFonts w:ascii="Calibri" w:cs="Calibri" w:eastAsia="Calibri" w:hAnsi="Calibri"/>
        </w:rPr>
        <w:t xml:space="preserve">from break-ins to lost customer records</w:t>
      </w:r>
      <w:r>
        <w:rPr>
          <w:sz w:val="19"/>
          <w:szCs w:val="19"/>
          <w:rFonts w:ascii="Calibri" w:cs="Calibri" w:eastAsia="Calibri" w:hAnsi="Calibri"/>
        </w:rPr>
        <w:t xml:space="preserve"> — can usually be traced back to </w:t>
      </w:r>
      <w:r>
        <w:rPr>
          <w:b/>
          <w:bCs/>
          <w:sz w:val="19"/>
          <w:szCs w:val="19"/>
          <w:rFonts w:ascii="Calibri" w:cs="Calibri" w:eastAsia="Calibri" w:hAnsi="Calibri"/>
        </w:rPr>
        <w:t xml:space="preserve">a deficiency attributable to people, process, or technology</w:t>
      </w:r>
      <w:r>
        <w:rPr>
          <w:sz w:val="19"/>
          <w:szCs w:val="19"/>
          <w:rFonts w:ascii="Calibri" w:cs="Calibri" w:eastAsia="Calibri" w:hAnsi="Calibri"/>
        </w:rPr>
        <w:t xml:space="preserve"> [Jackson, 2010]. Together the three form an </w:t>
      </w:r>
      <w:r>
        <w:rPr>
          <w:b/>
          <w:bCs/>
          <w:sz w:val="19"/>
          <w:szCs w:val="19"/>
          <w:rFonts w:ascii="Calibri" w:cs="Calibri" w:eastAsia="Calibri" w:hAnsi="Calibri"/>
        </w:rPr>
        <w:t xml:space="preserve">“iron triangle”</w:t>
      </w:r>
      <w:r>
        <w:rPr>
          <w:sz w:val="19"/>
          <w:szCs w:val="19"/>
          <w:rFonts w:ascii="Calibri" w:cs="Calibri" w:eastAsia="Calibri" w:hAnsi="Calibri"/>
        </w:rPr>
        <w:t xml:space="preserve">; </w:t>
      </w:r>
      <w:r>
        <w:rPr>
          <w:b/>
          <w:bCs/>
          <w:sz w:val="19"/>
          <w:szCs w:val="19"/>
          <w:rFonts w:ascii="Calibri" w:cs="Calibri" w:eastAsia="Calibri" w:hAnsi="Calibri"/>
        </w:rPr>
        <w:t xml:space="preserve">ignore any one and the whole IT delivery and security effort suffers</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652"/>
        <w:gridCol w:w="7986"/>
      </w:tblGrid>
      <w:tr>
        <w:trPr>
          <w:tblHeader/>
        </w:trPr>
        <w:tc>
          <w:tcPr>
            <w:tcW w:type="dxa" w:w="165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Component</w:t>
            </w:r>
          </w:p>
        </w:tc>
        <w:tc>
          <w:tcPr>
            <w:tcW w:type="dxa" w:w="798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Syllabus points</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People</w:t>
            </w:r>
          </w:p>
        </w:tc>
        <w:tc>
          <w:tcPr>
            <w:tcW w:type="dxa" w:w="7986"/>
            <w:tcMar>
              <w:top w:type="dxa" w:w="70"/>
              <w:left w:type="dxa" w:w="90"/>
              <w:bottom w:type="dxa" w:w="70"/>
              <w:right w:type="dxa" w:w="90"/>
            </w:tcMar>
          </w:tcPr>
          <w:p>
            <w:pPr>
              <w:spacing w:after="0" w:line="250"/>
            </w:pPr>
            <w:r>
              <w:rPr>
                <w:sz w:val="17"/>
                <w:szCs w:val="17"/>
                <w:rFonts w:ascii="Calibri" w:cs="Calibri" w:eastAsia="Calibri" w:hAnsi="Calibri"/>
              </w:rPr>
              <w:t xml:space="preserve">End-users, sysadmins, data owners, managers — varying </w:t>
            </w:r>
            <w:r>
              <w:rPr>
                <w:b/>
                <w:bCs/>
                <w:sz w:val="17"/>
                <w:szCs w:val="17"/>
                <w:rFonts w:ascii="Calibri" w:cs="Calibri" w:eastAsia="Calibri" w:hAnsi="Calibri"/>
              </w:rPr>
              <w:t xml:space="preserve">skills, attitudes and agendas</w:t>
            </w:r>
            <w:r>
              <w:rPr>
                <w:sz w:val="17"/>
                <w:szCs w:val="17"/>
                <w:rFonts w:ascii="Calibri" w:cs="Calibri" w:eastAsia="Calibri" w:hAnsi="Calibri"/>
              </w:rPr>
              <w:t xml:space="preserve">. </w:t>
            </w:r>
            <w:r>
              <w:rPr>
                <w:b/>
                <w:bCs/>
                <w:sz w:val="17"/>
                <w:szCs w:val="17"/>
                <w:rFonts w:ascii="Calibri" w:cs="Calibri" w:eastAsia="Calibri" w:hAnsi="Calibri"/>
              </w:rPr>
              <w:t xml:space="preserve">Policies and controls are ineffective if people do not follow them</w:t>
            </w:r>
            <w:r>
              <w:rPr>
                <w:sz w:val="17"/>
                <w:szCs w:val="17"/>
                <w:rFonts w:ascii="Calibri" w:cs="Calibri" w:eastAsia="Calibri" w:hAnsi="Calibri"/>
              </w:rPr>
              <w:t xml:space="preserve">; remediation may be </w:t>
            </w:r>
            <w:r>
              <w:rPr>
                <w:b/>
                <w:bCs/>
                <w:sz w:val="17"/>
                <w:szCs w:val="17"/>
                <w:rFonts w:ascii="Calibri" w:cs="Calibri" w:eastAsia="Calibri" w:hAnsi="Calibri"/>
              </w:rPr>
              <w:t xml:space="preserve">awareness training or penalties for noncompliance</w:t>
            </w:r>
            <w:r>
              <w:rPr>
                <w:sz w:val="17"/>
                <w:szCs w:val="17"/>
                <w:rFonts w:ascii="Calibri" w:cs="Calibri" w:eastAsia="Calibri" w:hAnsi="Calibri"/>
              </w:rPr>
              <w:t xml:space="preserve">.</w:t>
            </w:r>
          </w:p>
        </w:tc>
      </w:tr>
      <w:tr>
        <w:tc>
          <w:tcPr>
            <w:tcW w:type="dxa" w:w="165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Process</w:t>
            </w:r>
          </w:p>
        </w:tc>
        <w:tc>
          <w:tcPr>
            <w:tcW w:type="dxa" w:w="798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How IT and security services are delivered; procedures and standards. To be effective processes must be </w:t>
            </w:r>
            <w:r>
              <w:rPr>
                <w:b/>
                <w:bCs/>
                <w:sz w:val="17"/>
                <w:szCs w:val="17"/>
                <w:rFonts w:ascii="Calibri" w:cs="Calibri" w:eastAsia="Calibri" w:hAnsi="Calibri"/>
              </w:rPr>
              <w:t xml:space="preserve">defined, up to date, consistent, and follow best practices</w:t>
            </w:r>
            <w:r>
              <w:rPr>
                <w:sz w:val="17"/>
                <w:szCs w:val="17"/>
                <w:rFonts w:ascii="Calibri" w:cs="Calibri" w:eastAsia="Calibri" w:hAnsi="Calibri"/>
              </w:rPr>
              <w:t xml:space="preserve">; they define </w:t>
            </w:r>
            <w:r>
              <w:rPr>
                <w:b/>
                <w:bCs/>
                <w:sz w:val="17"/>
                <w:szCs w:val="17"/>
                <w:rFonts w:ascii="Calibri" w:cs="Calibri" w:eastAsia="Calibri" w:hAnsi="Calibri"/>
              </w:rPr>
              <w:t xml:space="preserve">roles, responsibilities, controls, tools and steps</w:t>
            </w:r>
            <w:r>
              <w:rPr>
                <w:sz w:val="17"/>
                <w:szCs w:val="17"/>
                <w:rFonts w:ascii="Calibri" w:cs="Calibri" w:eastAsia="Calibri" w:hAnsi="Calibri"/>
              </w:rPr>
              <w:t xml:space="preserve">.</w:t>
            </w:r>
          </w:p>
        </w:tc>
      </w:tr>
      <w:tr>
        <w:tc>
          <w:tcPr>
            <w:tcW w:type="dxa" w:w="1652"/>
            <w:tcMar>
              <w:top w:type="dxa" w:w="70"/>
              <w:left w:type="dxa" w:w="90"/>
              <w:bottom w:type="dxa" w:w="70"/>
              <w:right w:type="dxa" w:w="90"/>
            </w:tcMar>
          </w:tcPr>
          <w:p>
            <w:pPr>
              <w:spacing w:after="0" w:line="250"/>
            </w:pPr>
            <w:r>
              <w:rPr>
                <w:b/>
                <w:bCs/>
                <w:sz w:val="17"/>
                <w:szCs w:val="17"/>
                <w:rFonts w:ascii="Calibri" w:cs="Calibri" w:eastAsia="Calibri" w:hAnsi="Calibri"/>
              </w:rPr>
              <w:t xml:space="preserve">Technology</w:t>
            </w:r>
          </w:p>
        </w:tc>
        <w:tc>
          <w:tcPr>
            <w:tcW w:type="dxa" w:w="7986"/>
            <w:tcMar>
              <w:top w:type="dxa" w:w="70"/>
              <w:left w:type="dxa" w:w="90"/>
              <w:bottom w:type="dxa" w:w="70"/>
              <w:right w:type="dxa" w:w="90"/>
            </w:tcMar>
          </w:tcPr>
          <w:p>
            <w:pPr>
              <w:spacing w:after="0" w:line="250"/>
            </w:pPr>
            <w:r>
              <w:rPr>
                <w:sz w:val="17"/>
                <w:szCs w:val="17"/>
                <w:rFonts w:ascii="Calibri" w:cs="Calibri" w:eastAsia="Calibri" w:hAnsi="Calibri"/>
              </w:rPr>
              <w:t xml:space="preserve">Facilities, equipment, hardware and software. Lets people do repetitive jobs </w:t>
            </w:r>
            <w:r>
              <w:rPr>
                <w:b/>
                <w:bCs/>
                <w:sz w:val="17"/>
                <w:szCs w:val="17"/>
                <w:rFonts w:ascii="Calibri" w:cs="Calibri" w:eastAsia="Calibri" w:hAnsi="Calibri"/>
              </w:rPr>
              <w:t xml:space="preserve">faster and with fewer errors</w:t>
            </w:r>
            <w:r>
              <w:rPr>
                <w:sz w:val="17"/>
                <w:szCs w:val="17"/>
                <w:rFonts w:ascii="Calibri" w:cs="Calibri" w:eastAsia="Calibri" w:hAnsi="Calibri"/>
              </w:rPr>
              <w:t xml:space="preserve">; some tasks (e.g. </w:t>
            </w:r>
            <w:r>
              <w:rPr>
                <w:b/>
                <w:bCs/>
                <w:sz w:val="17"/>
                <w:szCs w:val="17"/>
                <w:rFonts w:ascii="Calibri" w:cs="Calibri" w:eastAsia="Calibri" w:hAnsi="Calibri"/>
              </w:rPr>
              <w:t xml:space="preserve">password enforcement</w:t>
            </w:r>
            <w:r>
              <w:rPr>
                <w:sz w:val="17"/>
                <w:szCs w:val="17"/>
                <w:rFonts w:ascii="Calibri" w:cs="Calibri" w:eastAsia="Calibri" w:hAnsi="Calibri"/>
              </w:rPr>
              <w:t xml:space="preserve">) are impossible without tools. Risk: </w:t>
            </w:r>
            <w:r>
              <w:rPr>
                <w:b/>
                <w:bCs/>
                <w:sz w:val="17"/>
                <w:szCs w:val="17"/>
                <w:rFonts w:ascii="Calibri" w:cs="Calibri" w:eastAsia="Calibri" w:hAnsi="Calibri"/>
              </w:rPr>
              <w:t xml:space="preserve">technology used incorrectly helps people make mistakes faster</w:t>
            </w:r>
            <w:r>
              <w:rPr>
                <w:sz w:val="17"/>
                <w:szCs w:val="17"/>
                <w:rFonts w:ascii="Calibri" w:cs="Calibri" w:eastAsia="Calibri" w:hAnsi="Calibri"/>
              </w:rPr>
              <w:t xml:space="preserve">.</w:t>
            </w:r>
          </w:p>
        </w:tc>
      </w:tr>
    </w:tbl>
    <w:p>
      <w:pPr>
        <w:spacing w:after="120"/>
      </w:pPr>
    </w:p>
    <w:p>
      <w:pPr>
        <w:spacing w:after="110" w:line="264"/>
        <w:jc w:val="both"/>
      </w:pPr>
      <w:r>
        <w:rPr>
          <w:b/>
          <w:bCs/>
          <w:sz w:val="19"/>
          <w:szCs w:val="19"/>
          <w:rFonts w:ascii="Calibri" w:cs="Calibri" w:eastAsia="Calibri" w:hAnsi="Calibri"/>
        </w:rPr>
        <w:t xml:space="preserve">The auditor should look at a system from the perspective of an attacker</w:t>
      </w:r>
      <w:r>
        <w:rPr>
          <w:sz w:val="19"/>
          <w:szCs w:val="19"/>
          <w:rFonts w:ascii="Calibri" w:cs="Calibri" w:eastAsia="Calibri" w:hAnsi="Calibri"/>
        </w:rPr>
        <w:t xml:space="preserve"> and anticipate how people, process or technology could be exploited. Management is </w:t>
      </w:r>
      <w:r>
        <w:rPr>
          <w:b/>
          <w:bCs/>
          <w:sz w:val="19"/>
          <w:szCs w:val="19"/>
          <w:rFonts w:ascii="Calibri" w:cs="Calibri" w:eastAsia="Calibri" w:hAnsi="Calibri"/>
        </w:rPr>
        <w:t xml:space="preserve">often surprised</w:t>
      </w:r>
      <w:r>
        <w:rPr>
          <w:sz w:val="19"/>
          <w:szCs w:val="19"/>
          <w:rFonts w:ascii="Calibri" w:cs="Calibri" w:eastAsia="Calibri" w:hAnsi="Calibri"/>
        </w:rPr>
        <w:t xml:space="preserve"> that mechanisms they thought secure are not. </w:t>
      </w:r>
      <w:r>
        <w:rPr>
          <w:b/>
          <w:bCs/>
          <w:sz w:val="19"/>
          <w:szCs w:val="19"/>
          <w:rFonts w:ascii="Calibri" w:cs="Calibri" w:eastAsia="Calibri" w:hAnsi="Calibri"/>
        </w:rPr>
        <w:t xml:space="preserve">The only way to know for sure is to test from an attacker perspective — ethical hacking or penetration testing.</w:t>
      </w:r>
      <w:r>
        <w:rPr>
          <w:sz w:val="19"/>
          <w:szCs w:val="19"/>
          <w:rFonts w:ascii="Calibri" w:cs="Calibri" w:eastAsia="Calibri" w:hAnsi="Calibri"/>
        </w:rPr>
        <w:t xml:space="preserve"> This is where auditing and testing meet most directly: </w:t>
      </w:r>
      <w:r>
        <w:rPr>
          <w:b/>
          <w:bCs/>
          <w:sz w:val="19"/>
          <w:szCs w:val="19"/>
          <w:rFonts w:ascii="Calibri" w:cs="Calibri" w:eastAsia="Calibri" w:hAnsi="Calibri"/>
        </w:rPr>
        <w:t xml:space="preserve">auditing identifies deficiencies; testing proves or disproves that controls are in place and effective.</w:t>
      </w:r>
    </w:p>
    <w:tbl>
      <w:tblPr>
        <w:tblW w:type="dxa" w:w="9638"/>
        <w:tblBorders>
          <w:top w:val="single" w:color="8A5A00" w:sz="6"/>
          <w:left w:val="single" w:color="8A5A00" w:sz="6"/>
          <w:bottom w:val="single" w:color="8A5A00" w:sz="6"/>
          <w:right w:val="single" w:color="8A5A00" w:sz="6"/>
          <w:insideH w:val="single" w:color="8A5A00" w:sz="3"/>
          <w:insideV w:val="none" w:color="8A5A00" w:sz="0"/>
        </w:tblBorders>
      </w:tblPr>
      <w:tblGrid>
        <w:gridCol w:w="9638"/>
      </w:tblGrid>
      <w:tr>
        <w:tc>
          <w:tcPr>
            <w:tcW w:type="dxa" w:w="9638"/>
            <w:shd w:fill="FDF3E0" w:color="auto" w:val="clear"/>
            <w:tcMar>
              <w:top w:type="dxa" w:w="120"/>
              <w:left w:type="dxa" w:w="160"/>
              <w:bottom w:type="dxa" w:w="120"/>
              <w:right w:type="dxa" w:w="160"/>
            </w:tcMar>
          </w:tcPr>
          <w:p>
            <w:pPr>
              <w:spacing w:after="60"/>
            </w:pPr>
            <w:r>
              <w:rPr>
                <w:b/>
                <w:bCs/>
                <w:color w:val="8A5A00"/>
                <w:sz w:val="19"/>
                <w:szCs w:val="19"/>
                <w:rFonts w:ascii="Calibri" w:cs="Calibri" w:eastAsia="Calibri" w:hAnsi="Calibri"/>
              </w:rPr>
              <w:t xml:space="preserve">The tax-agency scenario — accepting a known risk has a price</w:t>
            </w:r>
          </w:p>
          <w:p>
            <w:pPr>
              <w:spacing w:after="40" w:line="258"/>
              <w:jc w:val="both"/>
            </w:pPr>
            <w:r>
              <w:rPr>
                <w:sz w:val="18"/>
                <w:szCs w:val="18"/>
                <w:rFonts w:ascii="Calibri" w:cs="Calibri" w:eastAsia="Calibri" w:hAnsi="Calibri"/>
              </w:rPr>
              <w:t xml:space="preserve">An audit finds criminals can file </w:t>
            </w:r>
            <w:r>
              <w:rPr>
                <w:b/>
                <w:bCs/>
                <w:sz w:val="18"/>
                <w:szCs w:val="18"/>
                <w:rFonts w:ascii="Calibri" w:cs="Calibri" w:eastAsia="Calibri" w:hAnsi="Calibri"/>
              </w:rPr>
              <w:t xml:space="preserve">fraudulent tax returns</w:t>
            </w:r>
            <w:r>
              <w:rPr>
                <w:sz w:val="18"/>
                <w:szCs w:val="18"/>
                <w:rFonts w:ascii="Calibri" w:cs="Calibri" w:eastAsia="Calibri" w:hAnsi="Calibri"/>
              </w:rPr>
              <w:t xml:space="preserve"> and collect refunds; </w:t>
            </w:r>
            <w:r>
              <w:rPr>
                <w:b/>
                <w:bCs/>
                <w:sz w:val="18"/>
                <w:szCs w:val="18"/>
                <w:rFonts w:ascii="Calibri" w:cs="Calibri" w:eastAsia="Calibri" w:hAnsi="Calibri"/>
              </w:rPr>
              <w:t xml:space="preserve">security testing confirms it</w:t>
            </w:r>
            <w:r>
              <w:rPr>
                <w:sz w:val="18"/>
                <w:szCs w:val="18"/>
                <w:rFonts w:ascii="Calibri" w:cs="Calibri" w:eastAsia="Calibri" w:hAnsi="Calibri"/>
              </w:rPr>
              <w:t xml:space="preserve"> and the risk is rated </w:t>
            </w:r>
            <w:r>
              <w:rPr>
                <w:b/>
                <w:bCs/>
                <w:sz w:val="18"/>
                <w:szCs w:val="18"/>
                <w:rFonts w:ascii="Calibri" w:cs="Calibri" w:eastAsia="Calibri" w:hAnsi="Calibri"/>
              </w:rPr>
              <w:t xml:space="preserve">critical</w:t>
            </w:r>
            <w:r>
              <w:rPr>
                <w:sz w:val="18"/>
                <w:szCs w:val="18"/>
                <w:rFonts w:ascii="Calibri" w:cs="Calibri" w:eastAsia="Calibri" w:hAnsi="Calibri"/>
              </w:rPr>
              <w:t xml:space="preserve">. The agency acknowledges the risk but </w:t>
            </w:r>
            <w:r>
              <w:rPr>
                <w:b/>
                <w:bCs/>
                <w:sz w:val="18"/>
                <w:szCs w:val="18"/>
                <w:rFonts w:ascii="Calibri" w:cs="Calibri" w:eastAsia="Calibri" w:hAnsi="Calibri"/>
              </w:rPr>
              <w:t xml:space="preserve">decides not to act until next year</w:t>
            </w:r>
            <w:r>
              <w:rPr>
                <w:sz w:val="18"/>
                <w:szCs w:val="18"/>
                <w:rFonts w:ascii="Calibri" w:cs="Calibri" w:eastAsia="Calibri" w:hAnsi="Calibri"/>
              </w:rPr>
              <w:t xml:space="preserve">. Defrauded taxpayers who </w:t>
            </w:r>
            <w:r>
              <w:rPr>
                <w:b/>
                <w:bCs/>
                <w:sz w:val="18"/>
                <w:szCs w:val="18"/>
                <w:rFonts w:ascii="Calibri" w:cs="Calibri" w:eastAsia="Calibri" w:hAnsi="Calibri"/>
              </w:rPr>
              <w:t xml:space="preserve">followed all prescribed procedures</w:t>
            </w:r>
            <w:r>
              <w:rPr>
                <w:sz w:val="18"/>
                <w:szCs w:val="18"/>
                <w:rFonts w:ascii="Calibri" w:cs="Calibri" w:eastAsia="Calibri" w:hAnsi="Calibri"/>
              </w:rPr>
              <w:t xml:space="preserve"> can claim against an agency </w:t>
            </w:r>
            <w:r>
              <w:rPr>
                <w:b/>
                <w:bCs/>
                <w:sz w:val="18"/>
                <w:szCs w:val="18"/>
                <w:rFonts w:ascii="Calibri" w:cs="Calibri" w:eastAsia="Calibri" w:hAnsi="Calibri"/>
              </w:rPr>
              <w:t xml:space="preserve">that was aware of the defect</w:t>
            </w:r>
            <w:r>
              <w:rPr>
                <w:sz w:val="18"/>
                <w:szCs w:val="18"/>
                <w:rFonts w:ascii="Calibri" w:cs="Calibri" w:eastAsia="Calibri" w:hAnsi="Calibri"/>
              </w:rPr>
              <w:t xml:space="preserve"> — </w:t>
            </w:r>
            <w:r>
              <w:rPr>
                <w:b/>
                <w:bCs/>
                <w:sz w:val="18"/>
                <w:szCs w:val="18"/>
                <w:rFonts w:ascii="Calibri" w:cs="Calibri" w:eastAsia="Calibri" w:hAnsi="Calibri"/>
              </w:rPr>
              <w:t xml:space="preserve">the agency is liable</w:t>
            </w:r>
            <w:r>
              <w:rPr>
                <w:sz w:val="18"/>
                <w:szCs w:val="18"/>
                <w:rFonts w:ascii="Calibri" w:cs="Calibri" w:eastAsia="Calibri" w:hAnsi="Calibri"/>
              </w:rPr>
              <w:t xml:space="preserve">. Lesson: once testing confirms a risk, deferring mitigation shifts liability onto the organization.</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2 — Key Concepts</w:t>
      </w:r>
    </w:p>
    <w:p>
      <w:pPr>
        <w:pStyle w:val="Heading2"/>
        <w:spacing w:before="260" w:after="110"/>
        <w:outlineLvl w:val="1"/>
      </w:pPr>
      <w:r>
        <w:rPr>
          <w:b/>
          <w:bCs/>
          <w:color w:val="1F3864"/>
          <w:sz w:val="25"/>
          <w:szCs w:val="25"/>
          <w:rFonts w:ascii="Calibri" w:cs="Calibri" w:eastAsia="Calibri" w:hAnsi="Calibri"/>
        </w:rPr>
        <w:t xml:space="preserve">2.1 Risk, security risk and risk exposure</w:t>
      </w:r>
    </w:p>
    <w:p>
      <w:pPr>
        <w:pStyle w:val="ListParagraph"/>
        <w:numPr>
          <w:ilvl w:val="0"/>
          <w:numId w:val="2"/>
        </w:numPr>
        <w:spacing w:after="60" w:line="264"/>
      </w:pPr>
      <w:r>
        <w:rPr>
          <w:b/>
          <w:bCs/>
          <w:sz w:val="19"/>
          <w:szCs w:val="19"/>
          <w:rFonts w:ascii="Calibri" w:cs="Calibri" w:eastAsia="Calibri" w:hAnsi="Calibri"/>
        </w:rPr>
        <w:t xml:space="preserve">Risk</w:t>
      </w:r>
      <w:r>
        <w:rPr>
          <w:sz w:val="19"/>
          <w:szCs w:val="19"/>
          <w:rFonts w:ascii="Calibri" w:cs="Calibri" w:eastAsia="Calibri" w:hAnsi="Calibri"/>
        </w:rPr>
        <w:t xml:space="preserve"> = function of </w:t>
      </w:r>
      <w:r>
        <w:rPr>
          <w:b/>
          <w:bCs/>
          <w:sz w:val="19"/>
          <w:szCs w:val="19"/>
          <w:rFonts w:ascii="Calibri" w:cs="Calibri" w:eastAsia="Calibri" w:hAnsi="Calibri"/>
        </w:rPr>
        <w:t xml:space="preserve">adverse impact</w:t>
      </w:r>
      <w:r>
        <w:rPr>
          <w:sz w:val="19"/>
          <w:szCs w:val="19"/>
          <w:rFonts w:ascii="Calibri" w:cs="Calibri" w:eastAsia="Calibri" w:hAnsi="Calibri"/>
        </w:rPr>
        <w:t xml:space="preserve"> and </w:t>
      </w:r>
      <w:r>
        <w:rPr>
          <w:b/>
          <w:bCs/>
          <w:sz w:val="19"/>
          <w:szCs w:val="19"/>
          <w:rFonts w:ascii="Calibri" w:cs="Calibri" w:eastAsia="Calibri" w:hAnsi="Calibri"/>
        </w:rPr>
        <w:t xml:space="preserve">likelihood of occurrence</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Information security risk</w:t>
      </w:r>
      <w:r>
        <w:rPr>
          <w:sz w:val="19"/>
          <w:szCs w:val="19"/>
          <w:rFonts w:ascii="Calibri" w:cs="Calibri" w:eastAsia="Calibri" w:hAnsi="Calibri"/>
        </w:rPr>
        <w:t xml:space="preserve"> = risk from </w:t>
      </w:r>
      <w:r>
        <w:rPr>
          <w:b/>
          <w:bCs/>
          <w:sz w:val="19"/>
          <w:szCs w:val="19"/>
          <w:rFonts w:ascii="Calibri" w:cs="Calibri" w:eastAsia="Calibri" w:hAnsi="Calibri"/>
        </w:rPr>
        <w:t xml:space="preserve">loss of confidentiality, integrity or availability</w:t>
      </w:r>
      <w:r>
        <w:rPr>
          <w:sz w:val="19"/>
          <w:szCs w:val="19"/>
          <w:rFonts w:ascii="Calibri" w:cs="Calibri" w:eastAsia="Calibri" w:hAnsi="Calibri"/>
        </w:rPr>
        <w:t xml:space="preserve"> (the CIA triad).</w:t>
      </w:r>
    </w:p>
    <w:p>
      <w:pPr>
        <w:pStyle w:val="ListParagraph"/>
        <w:numPr>
          <w:ilvl w:val="0"/>
          <w:numId w:val="2"/>
        </w:numPr>
        <w:spacing w:after="60" w:line="264"/>
      </w:pPr>
      <w:r>
        <w:rPr>
          <w:b/>
          <w:bCs/>
          <w:sz w:val="19"/>
          <w:szCs w:val="19"/>
          <w:rFonts w:ascii="Calibri" w:cs="Calibri" w:eastAsia="Calibri" w:hAnsi="Calibri"/>
        </w:rPr>
        <w:t xml:space="preserve">Risk exposure</w:t>
      </w:r>
      <w:r>
        <w:rPr>
          <w:sz w:val="19"/>
          <w:szCs w:val="19"/>
          <w:rFonts w:ascii="Calibri" w:cs="Calibri" w:eastAsia="Calibri" w:hAnsi="Calibri"/>
        </w:rPr>
        <w:t xml:space="preserve"> = </w:t>
      </w:r>
      <w:r>
        <w:rPr>
          <w:b/>
          <w:bCs/>
          <w:sz w:val="19"/>
          <w:szCs w:val="19"/>
          <w:rFonts w:ascii="Calibri" w:cs="Calibri" w:eastAsia="Calibri" w:hAnsi="Calibri"/>
        </w:rPr>
        <w:t xml:space="preserve">impact × likelihood</w:t>
      </w:r>
      <w:r>
        <w:rPr>
          <w:sz w:val="19"/>
          <w:szCs w:val="19"/>
          <w:rFonts w:ascii="Calibri" w:cs="Calibri" w:eastAsia="Calibri" w:hAnsi="Calibri"/>
        </w:rPr>
        <w:t xml:space="preserve"> — the measure used to prioritise security risks.</w:t>
      </w:r>
    </w:p>
    <w:p>
      <w:pPr>
        <w:pStyle w:val="ListParagraph"/>
        <w:numPr>
          <w:ilvl w:val="0"/>
          <w:numId w:val="2"/>
        </w:numPr>
        <w:spacing w:after="60" w:line="264"/>
      </w:pPr>
      <w:r>
        <w:rPr>
          <w:b/>
          <w:bCs/>
          <w:sz w:val="19"/>
          <w:szCs w:val="19"/>
          <w:rFonts w:ascii="Calibri" w:cs="Calibri" w:eastAsia="Calibri" w:hAnsi="Calibri"/>
        </w:rPr>
        <w:t xml:space="preserve">Risk identification</w:t>
      </w:r>
      <w:r>
        <w:rPr>
          <w:sz w:val="19"/>
          <w:szCs w:val="19"/>
          <w:rFonts w:ascii="Calibri" w:cs="Calibri" w:eastAsia="Calibri" w:hAnsi="Calibri"/>
        </w:rPr>
        <w:t xml:space="preserve"> documents a risk; </w:t>
      </w:r>
      <w:r>
        <w:rPr>
          <w:b/>
          <w:bCs/>
          <w:sz w:val="19"/>
          <w:szCs w:val="19"/>
          <w:rFonts w:ascii="Calibri" w:cs="Calibri" w:eastAsia="Calibri" w:hAnsi="Calibri"/>
        </w:rPr>
        <w:t xml:space="preserve">risk assessment</w:t>
      </w:r>
      <w:r>
        <w:rPr>
          <w:sz w:val="19"/>
          <w:szCs w:val="19"/>
          <w:rFonts w:ascii="Calibri" w:cs="Calibri" w:eastAsia="Calibri" w:hAnsi="Calibri"/>
        </w:rPr>
        <w:t xml:space="preserve"> assigns it a value; </w:t>
      </w:r>
      <w:r>
        <w:rPr>
          <w:b/>
          <w:bCs/>
          <w:sz w:val="19"/>
          <w:szCs w:val="19"/>
          <w:rFonts w:ascii="Calibri" w:cs="Calibri" w:eastAsia="Calibri" w:hAnsi="Calibri"/>
        </w:rPr>
        <w:t xml:space="preserve">mitigation</w:t>
      </w:r>
      <w:r>
        <w:rPr>
          <w:sz w:val="19"/>
          <w:szCs w:val="19"/>
          <w:rFonts w:ascii="Calibri" w:cs="Calibri" w:eastAsia="Calibri" w:hAnsi="Calibri"/>
        </w:rPr>
        <w:t xml:space="preserve"> follows from severity.</w:t>
      </w:r>
    </w:p>
    <w:p>
      <w:pPr>
        <w:pStyle w:val="ListParagraph"/>
        <w:numPr>
          <w:ilvl w:val="0"/>
          <w:numId w:val="2"/>
        </w:numPr>
        <w:spacing w:after="60" w:line="264"/>
      </w:pPr>
      <w:r>
        <w:rPr>
          <w:b/>
          <w:bCs/>
          <w:sz w:val="19"/>
          <w:szCs w:val="19"/>
          <w:rFonts w:ascii="Calibri" w:cs="Calibri" w:eastAsia="Calibri" w:hAnsi="Calibri"/>
        </w:rPr>
        <w:t xml:space="preserve">Security test objectives are based on security risks</w:t>
      </w:r>
      <w:r>
        <w:rPr>
          <w:sz w:val="19"/>
          <w:szCs w:val="19"/>
          <w:rFonts w:ascii="Calibri" w:cs="Calibri" w:eastAsia="Calibri" w:hAnsi="Calibri"/>
        </w:rPr>
        <w:t xml:space="preserve"> identified through a </w:t>
      </w:r>
      <w:r>
        <w:rPr>
          <w:b/>
          <w:bCs/>
          <w:sz w:val="19"/>
          <w:szCs w:val="19"/>
          <w:rFonts w:ascii="Calibri" w:cs="Calibri" w:eastAsia="Calibri" w:hAnsi="Calibri"/>
        </w:rPr>
        <w:t xml:space="preserve">security risk assessment</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2.2 What the risk assessment gives security testing</w:t>
      </w:r>
    </w:p>
    <w:p>
      <w:pPr>
        <w:pStyle w:val="ListParagraph"/>
        <w:numPr>
          <w:ilvl w:val="0"/>
          <w:numId w:val="2"/>
        </w:numPr>
        <w:spacing w:after="60" w:line="264"/>
      </w:pPr>
      <w:r>
        <w:rPr>
          <w:sz w:val="19"/>
          <w:szCs w:val="19"/>
          <w:rFonts w:ascii="Calibri" w:cs="Calibri" w:eastAsia="Calibri" w:hAnsi="Calibri"/>
        </w:rPr>
        <w:t xml:space="preserve">A </w:t>
      </w:r>
      <w:r>
        <w:rPr>
          <w:b/>
          <w:bCs/>
          <w:sz w:val="19"/>
          <w:szCs w:val="19"/>
          <w:rFonts w:ascii="Calibri" w:cs="Calibri" w:eastAsia="Calibri" w:hAnsi="Calibri"/>
        </w:rPr>
        <w:t xml:space="preserve">rich source of information</w:t>
      </w:r>
      <w:r>
        <w:rPr>
          <w:sz w:val="19"/>
          <w:szCs w:val="19"/>
          <w:rFonts w:ascii="Calibri" w:cs="Calibri" w:eastAsia="Calibri" w:hAnsi="Calibri"/>
        </w:rPr>
        <w:t xml:space="preserve"> for planning and designing security tests.</w:t>
      </w:r>
    </w:p>
    <w:p>
      <w:pPr>
        <w:pStyle w:val="ListParagraph"/>
        <w:numPr>
          <w:ilvl w:val="0"/>
          <w:numId w:val="2"/>
        </w:numPr>
        <w:spacing w:after="60" w:line="264"/>
      </w:pPr>
      <w:r>
        <w:rPr>
          <w:sz w:val="19"/>
          <w:szCs w:val="19"/>
          <w:rFonts w:ascii="Calibri" w:cs="Calibri" w:eastAsia="Calibri" w:hAnsi="Calibri"/>
        </w:rPr>
        <w:t xml:space="preserve">A basis to </w:t>
      </w:r>
      <w:r>
        <w:rPr>
          <w:b/>
          <w:bCs/>
          <w:sz w:val="19"/>
          <w:szCs w:val="19"/>
          <w:rFonts w:ascii="Calibri" w:cs="Calibri" w:eastAsia="Calibri" w:hAnsi="Calibri"/>
        </w:rPr>
        <w:t xml:space="preserve">prioritize</w:t>
      </w:r>
      <w:r>
        <w:rPr>
          <w:sz w:val="19"/>
          <w:szCs w:val="19"/>
          <w:rFonts w:ascii="Calibri" w:cs="Calibri" w:eastAsia="Calibri" w:hAnsi="Calibri"/>
        </w:rPr>
        <w:t xml:space="preserve"> tests — most rigor and coverage where </w:t>
      </w:r>
      <w:r>
        <w:rPr>
          <w:b/>
          <w:bCs/>
          <w:sz w:val="19"/>
          <w:szCs w:val="19"/>
          <w:rFonts w:ascii="Calibri" w:cs="Calibri" w:eastAsia="Calibri" w:hAnsi="Calibri"/>
        </w:rPr>
        <w:t xml:space="preserve">risk exposure is greatest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Alignment with business security objectives</w:t>
      </w:r>
      <w:r>
        <w:rPr>
          <w:sz w:val="19"/>
          <w:szCs w:val="19"/>
          <w:rFonts w:ascii="Calibri" w:cs="Calibri" w:eastAsia="Calibri" w:hAnsi="Calibri"/>
        </w:rPr>
        <w:t xml:space="preserve"> — only if it accurately reflects </w:t>
      </w:r>
      <w:r>
        <w:rPr>
          <w:b/>
          <w:bCs/>
          <w:sz w:val="19"/>
          <w:szCs w:val="19"/>
          <w:rFonts w:ascii="Calibri" w:cs="Calibri" w:eastAsia="Calibri" w:hAnsi="Calibri"/>
        </w:rPr>
        <w:t xml:space="preserve">threats, impacted stakeholders and assets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It is </w:t>
      </w:r>
      <w:r>
        <w:rPr>
          <w:b/>
          <w:bCs/>
          <w:sz w:val="19"/>
          <w:szCs w:val="19"/>
          <w:rFonts w:ascii="Calibri" w:cs="Calibri" w:eastAsia="Calibri" w:hAnsi="Calibri"/>
        </w:rPr>
        <w:t xml:space="preserve">a snapshot</w:t>
      </w:r>
      <w:r>
        <w:rPr>
          <w:sz w:val="19"/>
          <w:szCs w:val="19"/>
          <w:rFonts w:ascii="Calibri" w:cs="Calibri" w:eastAsia="Calibri" w:hAnsi="Calibri"/>
        </w:rPr>
        <w:t xml:space="preserve"> — repeat at regular intervals (</w:t>
      </w:r>
      <w:r>
        <w:rPr>
          <w:b/>
          <w:bCs/>
          <w:sz w:val="19"/>
          <w:szCs w:val="19"/>
          <w:rFonts w:ascii="Calibri" w:cs="Calibri" w:eastAsia="Calibri" w:hAnsi="Calibri"/>
        </w:rPr>
        <w:t xml:space="preserve">3–6 months</w:t>
      </w:r>
      <w:r>
        <w:rPr>
          <w:sz w:val="19"/>
          <w:szCs w:val="19"/>
          <w:rFonts w:ascii="Calibri" w:cs="Calibri" w:eastAsia="Calibri" w:hAnsi="Calibri"/>
        </w:rPr>
        <w:t xml:space="preserve"> to </w:t>
      </w:r>
      <w:r>
        <w:rPr>
          <w:b/>
          <w:bCs/>
          <w:sz w:val="19"/>
          <w:szCs w:val="19"/>
          <w:rFonts w:ascii="Calibri" w:cs="Calibri" w:eastAsia="Calibri" w:hAnsi="Calibri"/>
        </w:rPr>
        <w:t xml:space="preserve">annually</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Risks get missed through </w:t>
      </w:r>
      <w:r>
        <w:rPr>
          <w:b/>
          <w:bCs/>
          <w:sz w:val="19"/>
          <w:szCs w:val="19"/>
          <w:rFonts w:ascii="Calibri" w:cs="Calibri" w:eastAsia="Calibri" w:hAnsi="Calibri"/>
        </w:rPr>
        <w:t xml:space="preserve">lack of information</w:t>
      </w:r>
      <w:r>
        <w:rPr>
          <w:sz w:val="19"/>
          <w:szCs w:val="19"/>
          <w:rFonts w:ascii="Calibri" w:cs="Calibri" w:eastAsia="Calibri" w:hAnsi="Calibri"/>
        </w:rPr>
        <w:t xml:space="preserve"> or </w:t>
      </w:r>
      <w:r>
        <w:rPr>
          <w:b/>
          <w:bCs/>
          <w:sz w:val="19"/>
          <w:szCs w:val="19"/>
          <w:rFonts w:ascii="Calibri" w:cs="Calibri" w:eastAsia="Calibri" w:hAnsi="Calibri"/>
        </w:rPr>
        <w:t xml:space="preserve">lack of understanding</w:t>
      </w:r>
      <w:r>
        <w:rPr>
          <w:sz w:val="19"/>
          <w:szCs w:val="19"/>
          <w:rFonts w:ascii="Calibri" w:cs="Calibri" w:eastAsia="Calibri" w:hAnsi="Calibri"/>
        </w:rPr>
        <w:t xml:space="preserve"> — use </w:t>
      </w:r>
      <w:r>
        <w:rPr>
          <w:b/>
          <w:bCs/>
          <w:sz w:val="19"/>
          <w:szCs w:val="19"/>
          <w:rFonts w:ascii="Calibri" w:cs="Calibri" w:eastAsia="Calibri" w:hAnsi="Calibri"/>
        </w:rPr>
        <w:t xml:space="preserve">an established methodology as a checklist</w:t>
      </w:r>
      <w:r>
        <w:rPr>
          <w:sz w:val="19"/>
          <w:szCs w:val="19"/>
          <w:rFonts w:ascii="Calibri" w:cs="Calibri" w:eastAsia="Calibri" w:hAnsi="Calibri"/>
        </w:rPr>
        <w:t xml:space="preserve"> and </w:t>
      </w:r>
      <w:r>
        <w:rPr>
          <w:b/>
          <w:bCs/>
          <w:sz w:val="19"/>
          <w:szCs w:val="19"/>
          <w:rFonts w:ascii="Calibri" w:cs="Calibri" w:eastAsia="Calibri" w:hAnsi="Calibri"/>
        </w:rPr>
        <w:t xml:space="preserve">input from multiple people</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2.3 Asset identification — five questions</w:t>
      </w:r>
    </w:p>
    <w:p>
      <w:pPr>
        <w:pStyle w:val="ListParagraph"/>
        <w:numPr>
          <w:ilvl w:val="0"/>
          <w:numId w:val="3"/>
        </w:numPr>
        <w:spacing w:after="60" w:line="264"/>
      </w:pPr>
      <w:r>
        <w:rPr>
          <w:b/>
          <w:bCs/>
          <w:sz w:val="19"/>
          <w:szCs w:val="19"/>
          <w:rFonts w:ascii="Calibri" w:cs="Calibri" w:eastAsia="Calibri" w:hAnsi="Calibri"/>
        </w:rPr>
        <w:t xml:space="preserve">Which</w:t>
      </w:r>
      <w:r>
        <w:rPr>
          <w:sz w:val="19"/>
          <w:szCs w:val="19"/>
          <w:rFonts w:ascii="Calibri" w:cs="Calibri" w:eastAsia="Calibri" w:hAnsi="Calibri"/>
        </w:rPr>
        <w:t xml:space="preserve"> assets are valuable? (information · physical · intangible: prototypes, ability to deliver services, reputation and trust)</w:t>
      </w:r>
    </w:p>
    <w:p>
      <w:pPr>
        <w:pStyle w:val="ListParagraph"/>
        <w:numPr>
          <w:ilvl w:val="0"/>
          <w:numId w:val="3"/>
        </w:numPr>
        <w:spacing w:after="60" w:line="264"/>
      </w:pPr>
      <w:r>
        <w:rPr>
          <w:b/>
          <w:bCs/>
          <w:sz w:val="19"/>
          <w:szCs w:val="19"/>
          <w:rFonts w:ascii="Calibri" w:cs="Calibri" w:eastAsia="Calibri" w:hAnsi="Calibri"/>
        </w:rPr>
        <w:t xml:space="preserve">How valuable</w:t>
      </w:r>
      <w:r>
        <w:rPr>
          <w:sz w:val="19"/>
          <w:szCs w:val="19"/>
          <w:rFonts w:ascii="Calibri" w:cs="Calibri" w:eastAsia="Calibri" w:hAnsi="Calibri"/>
        </w:rPr>
        <w:t xml:space="preserve">? (future revenue · competitor value · recreation effort · fines for not producing · fines for losing customer data)</w:t>
      </w:r>
    </w:p>
    <w:p>
      <w:pPr>
        <w:pStyle w:val="ListParagraph"/>
        <w:numPr>
          <w:ilvl w:val="0"/>
          <w:numId w:val="3"/>
        </w:numPr>
        <w:spacing w:after="60" w:line="264"/>
      </w:pPr>
      <w:r>
        <w:rPr>
          <w:b/>
          <w:bCs/>
          <w:sz w:val="19"/>
          <w:szCs w:val="19"/>
          <w:rFonts w:ascii="Calibri" w:cs="Calibri" w:eastAsia="Calibri" w:hAnsi="Calibri"/>
        </w:rPr>
        <w:t xml:space="preserve">Where</w:t>
      </w:r>
      <w:r>
        <w:rPr>
          <w:sz w:val="19"/>
          <w:szCs w:val="19"/>
          <w:rFonts w:ascii="Calibri" w:cs="Calibri" w:eastAsia="Calibri" w:hAnsi="Calibri"/>
        </w:rPr>
        <w:t xml:space="preserve"> are the digital assets? (servers, old media, mobile, thumb drives, cloud)</w:t>
      </w:r>
    </w:p>
    <w:p>
      <w:pPr>
        <w:pStyle w:val="ListParagraph"/>
        <w:numPr>
          <w:ilvl w:val="0"/>
          <w:numId w:val="3"/>
        </w:numPr>
        <w:spacing w:after="60" w:line="264"/>
      </w:pPr>
      <w:r>
        <w:rPr>
          <w:b/>
          <w:bCs/>
          <w:sz w:val="19"/>
          <w:szCs w:val="19"/>
          <w:rFonts w:ascii="Calibri" w:cs="Calibri" w:eastAsia="Calibri" w:hAnsi="Calibri"/>
        </w:rPr>
        <w:t xml:space="preserve">How</w:t>
      </w:r>
      <w:r>
        <w:rPr>
          <w:sz w:val="19"/>
          <w:szCs w:val="19"/>
          <w:rFonts w:ascii="Calibri" w:cs="Calibri" w:eastAsia="Calibri" w:hAnsi="Calibri"/>
        </w:rPr>
        <w:t xml:space="preserve"> are they accessed? (LAN/Wi-Fi · VPN/cloud drive · physical media passed hand to hand · email)</w:t>
      </w:r>
    </w:p>
    <w:p>
      <w:pPr>
        <w:pStyle w:val="ListParagraph"/>
        <w:numPr>
          <w:ilvl w:val="0"/>
          <w:numId w:val="3"/>
        </w:numPr>
        <w:spacing w:after="60" w:line="264"/>
      </w:pPr>
      <w:r>
        <w:rPr>
          <w:b/>
          <w:bCs/>
          <w:sz w:val="19"/>
          <w:szCs w:val="19"/>
          <w:rFonts w:ascii="Calibri" w:cs="Calibri" w:eastAsia="Calibri" w:hAnsi="Calibri"/>
        </w:rPr>
        <w:t xml:space="preserve">How</w:t>
      </w:r>
      <w:r>
        <w:rPr>
          <w:sz w:val="19"/>
          <w:szCs w:val="19"/>
          <w:rFonts w:ascii="Calibri" w:cs="Calibri" w:eastAsia="Calibri" w:hAnsi="Calibri"/>
        </w:rPr>
        <w:t xml:space="preserve"> are they secured? (encryption — who has the keys · authentication and tokens · authorization levels)</w:t>
      </w:r>
    </w:p>
    <w:p>
      <w:pPr>
        <w:pStyle w:val="Heading2"/>
        <w:spacing w:before="260" w:after="110"/>
        <w:outlineLvl w:val="1"/>
      </w:pPr>
      <w:r>
        <w:rPr>
          <w:b/>
          <w:bCs/>
          <w:color w:val="1F3864"/>
          <w:sz w:val="25"/>
          <w:szCs w:val="25"/>
          <w:rFonts w:ascii="Calibri" w:cs="Calibri" w:eastAsia="Calibri" w:hAnsi="Calibri"/>
        </w:rPr>
        <w:t xml:space="preserve">2.4 Risk assessment process (NIST 800-30)</w:t>
      </w:r>
    </w:p>
    <w:p>
      <w:pPr>
        <w:pStyle w:val="ListParagraph"/>
        <w:numPr>
          <w:ilvl w:val="0"/>
          <w:numId w:val="2"/>
        </w:numPr>
        <w:spacing w:after="60" w:line="264"/>
      </w:pPr>
      <w:r>
        <w:rPr>
          <w:b/>
          <w:bCs/>
          <w:sz w:val="19"/>
          <w:szCs w:val="19"/>
          <w:rFonts w:ascii="Calibri" w:cs="Calibri" w:eastAsia="Calibri" w:hAnsi="Calibri"/>
        </w:rPr>
        <w:t xml:space="preserve">Prepare:</w:t>
      </w:r>
      <w:r>
        <w:rPr>
          <w:sz w:val="19"/>
          <w:szCs w:val="19"/>
          <w:rFonts w:ascii="Calibri" w:cs="Calibri" w:eastAsia="Calibri" w:hAnsi="Calibri"/>
        </w:rPr>
        <w:t xml:space="preserve"> purpose · scope · assumptions and constraints · information sources · risk model and analytic approach.</w:t>
      </w:r>
    </w:p>
    <w:p>
      <w:pPr>
        <w:pStyle w:val="ListParagraph"/>
        <w:numPr>
          <w:ilvl w:val="0"/>
          <w:numId w:val="2"/>
        </w:numPr>
        <w:spacing w:after="60" w:line="264"/>
      </w:pPr>
      <w:r>
        <w:rPr>
          <w:b/>
          <w:bCs/>
          <w:sz w:val="19"/>
          <w:szCs w:val="19"/>
          <w:rFonts w:ascii="Calibri" w:cs="Calibri" w:eastAsia="Calibri" w:hAnsi="Calibri"/>
        </w:rPr>
        <w:t xml:space="preserve">Conduct:</w:t>
      </w:r>
      <w:r>
        <w:rPr>
          <w:sz w:val="19"/>
          <w:szCs w:val="19"/>
          <w:rFonts w:ascii="Calibri" w:cs="Calibri" w:eastAsia="Calibri" w:hAnsi="Calibri"/>
        </w:rPr>
        <w:t xml:space="preserve"> threat sources → threat events → vulnerabilities and predisposing conditions → likelihood → impact.</w:t>
      </w:r>
    </w:p>
    <w:p>
      <w:pPr>
        <w:pStyle w:val="ListParagraph"/>
        <w:numPr>
          <w:ilvl w:val="0"/>
          <w:numId w:val="2"/>
        </w:numPr>
        <w:spacing w:after="60" w:line="264"/>
      </w:pPr>
      <w:r>
        <w:rPr>
          <w:b/>
          <w:bCs/>
          <w:sz w:val="19"/>
          <w:szCs w:val="19"/>
          <w:rFonts w:ascii="Calibri" w:cs="Calibri" w:eastAsia="Calibri" w:hAnsi="Calibri"/>
        </w:rPr>
        <w:t xml:space="preserve">Communicate and share:</w:t>
      </w:r>
      <w:r>
        <w:rPr>
          <w:sz w:val="19"/>
          <w:szCs w:val="19"/>
          <w:rFonts w:ascii="Calibri" w:cs="Calibri" w:eastAsia="Calibri" w:hAnsi="Calibri"/>
        </w:rPr>
        <w:t xml:space="preserve"> communicate results · share information to support other risk management activities.</w:t>
      </w:r>
    </w:p>
    <w:p>
      <w:pPr>
        <w:pStyle w:val="ListParagraph"/>
        <w:numPr>
          <w:ilvl w:val="0"/>
          <w:numId w:val="2"/>
        </w:numPr>
        <w:spacing w:after="60" w:line="264"/>
      </w:pPr>
      <w:r>
        <w:rPr>
          <w:b/>
          <w:bCs/>
          <w:sz w:val="19"/>
          <w:szCs w:val="19"/>
          <w:rFonts w:ascii="Calibri" w:cs="Calibri" w:eastAsia="Calibri" w:hAnsi="Calibri"/>
        </w:rPr>
        <w:t xml:space="preserve">External stakeholders:</w:t>
      </w:r>
      <w:r>
        <w:rPr>
          <w:sz w:val="19"/>
          <w:szCs w:val="19"/>
          <w:rFonts w:ascii="Calibri" w:cs="Calibri" w:eastAsia="Calibri" w:hAnsi="Calibri"/>
        </w:rPr>
        <w:t xml:space="preserve"> customers and users (perspective, input, communication) · public and society (community responsibility) · </w:t>
      </w:r>
      <w:r>
        <w:rPr>
          <w:b/>
          <w:bCs/>
          <w:sz w:val="19"/>
          <w:szCs w:val="19"/>
          <w:rFonts w:ascii="Calibri" w:cs="Calibri" w:eastAsia="Calibri" w:hAnsi="Calibri"/>
        </w:rPr>
        <w:t xml:space="preserve">regulatory agencies (compliance with law)</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2.5 Policies, procedures and controls</w:t>
      </w:r>
    </w:p>
    <w:p>
      <w:pPr>
        <w:pStyle w:val="ListParagraph"/>
        <w:numPr>
          <w:ilvl w:val="0"/>
          <w:numId w:val="2"/>
        </w:numPr>
        <w:spacing w:after="60" w:line="264"/>
      </w:pPr>
      <w:r>
        <w:rPr>
          <w:b/>
          <w:bCs/>
          <w:sz w:val="19"/>
          <w:szCs w:val="19"/>
          <w:rFonts w:ascii="Calibri" w:cs="Calibri" w:eastAsia="Calibri" w:hAnsi="Calibri"/>
        </w:rPr>
        <w:t xml:space="preserve">Basis of all security policies = a security risk assessment.</w:t>
      </w:r>
    </w:p>
    <w:p>
      <w:pPr>
        <w:pStyle w:val="ListParagraph"/>
        <w:numPr>
          <w:ilvl w:val="0"/>
          <w:numId w:val="2"/>
        </w:numPr>
        <w:spacing w:after="60" w:line="264"/>
      </w:pPr>
      <w:r>
        <w:rPr>
          <w:b/>
          <w:bCs/>
          <w:sz w:val="19"/>
          <w:szCs w:val="19"/>
          <w:rFonts w:ascii="Calibri" w:cs="Calibri" w:eastAsia="Calibri" w:hAnsi="Calibri"/>
        </w:rPr>
        <w:t xml:space="preserve">Policies, standards, guidelines</w:t>
      </w:r>
      <w:r>
        <w:rPr>
          <w:sz w:val="19"/>
          <w:szCs w:val="19"/>
          <w:rFonts w:ascii="Calibri" w:cs="Calibri" w:eastAsia="Calibri" w:hAnsi="Calibri"/>
        </w:rPr>
        <w:t xml:space="preserve"> say </w:t>
      </w:r>
      <w:r>
        <w:rPr>
          <w:b/>
          <w:bCs/>
          <w:sz w:val="19"/>
          <w:szCs w:val="19"/>
          <w:rFonts w:ascii="Calibri" w:cs="Calibri" w:eastAsia="Calibri" w:hAnsi="Calibri"/>
        </w:rPr>
        <w:t xml:space="preserve">what controls</w:t>
      </w:r>
      <w:r>
        <w:rPr>
          <w:sz w:val="19"/>
          <w:szCs w:val="19"/>
          <w:rFonts w:ascii="Calibri" w:cs="Calibri" w:eastAsia="Calibri" w:hAnsi="Calibri"/>
        </w:rPr>
        <w:t xml:space="preserve"> should be in place; </w:t>
      </w:r>
      <w:r>
        <w:rPr>
          <w:b/>
          <w:bCs/>
          <w:sz w:val="19"/>
          <w:szCs w:val="19"/>
          <w:rFonts w:ascii="Calibri" w:cs="Calibri" w:eastAsia="Calibri" w:hAnsi="Calibri"/>
        </w:rPr>
        <w:t xml:space="preserve">procedures</w:t>
      </w:r>
      <w:r>
        <w:rPr>
          <w:sz w:val="19"/>
          <w:szCs w:val="19"/>
          <w:rFonts w:ascii="Calibri" w:cs="Calibri" w:eastAsia="Calibri" w:hAnsi="Calibri"/>
        </w:rPr>
        <w:t xml:space="preserve"> say </w:t>
      </w:r>
      <w:r>
        <w:rPr>
          <w:b/>
          <w:bCs/>
          <w:sz w:val="19"/>
          <w:szCs w:val="19"/>
          <w:rFonts w:ascii="Calibri" w:cs="Calibri" w:eastAsia="Calibri" w:hAnsi="Calibri"/>
        </w:rPr>
        <w:t xml:space="preserve">how</w:t>
      </w:r>
      <w:r>
        <w:rPr>
          <w:sz w:val="19"/>
          <w:szCs w:val="19"/>
          <w:rFonts w:ascii="Calibri" w:cs="Calibri" w:eastAsia="Calibri" w:hAnsi="Calibri"/>
        </w:rPr>
        <w:t xml:space="preserve">, step by step.</w:t>
      </w:r>
    </w:p>
    <w:p>
      <w:pPr>
        <w:pStyle w:val="ListParagraph"/>
        <w:numPr>
          <w:ilvl w:val="0"/>
          <w:numId w:val="2"/>
        </w:numPr>
        <w:spacing w:after="60" w:line="264"/>
      </w:pPr>
      <w:r>
        <w:rPr>
          <w:b/>
          <w:bCs/>
          <w:sz w:val="19"/>
          <w:szCs w:val="19"/>
          <w:rFonts w:ascii="Calibri" w:cs="Calibri" w:eastAsia="Calibri" w:hAnsi="Calibri"/>
        </w:rPr>
        <w:t xml:space="preserve">Controls</w:t>
      </w:r>
      <w:r>
        <w:rPr>
          <w:sz w:val="19"/>
          <w:szCs w:val="19"/>
          <w:rFonts w:ascii="Calibri" w:cs="Calibri" w:eastAsia="Calibri" w:hAnsi="Calibri"/>
        </w:rPr>
        <w:t xml:space="preserve"> = safeguards or countermeasures that avoid, counteract or minimize loss. </w:t>
      </w:r>
      <w:r>
        <w:rPr>
          <w:b/>
          <w:bCs/>
          <w:sz w:val="19"/>
          <w:szCs w:val="19"/>
          <w:rFonts w:ascii="Calibri" w:cs="Calibri" w:eastAsia="Calibri" w:hAnsi="Calibri"/>
        </w:rPr>
        <w:t xml:space="preserve">Types: administrative, technical, physical. Functions: preventive, detective, corrective, recovery.</w:t>
      </w:r>
      <w:r>
        <w:rPr>
          <w:sz w:val="19"/>
          <w:szCs w:val="19"/>
          <w:rFonts w:ascii="Calibri" w:cs="Calibri" w:eastAsia="Calibri" w:hAnsi="Calibri"/>
        </w:rPr>
        <w:t xml:space="preserve"> Provide controls </w:t>
      </w:r>
      <w:r>
        <w:rPr>
          <w:b/>
          <w:bCs/>
          <w:sz w:val="19"/>
          <w:szCs w:val="19"/>
          <w:rFonts w:ascii="Calibri" w:cs="Calibri" w:eastAsia="Calibri" w:hAnsi="Calibri"/>
        </w:rPr>
        <w:t xml:space="preserve">from each category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Evaluating policies</w:t>
      </w:r>
      <w:r>
        <w:rPr>
          <w:sz w:val="19"/>
          <w:szCs w:val="19"/>
          <w:rFonts w:ascii="Calibri" w:cs="Calibri" w:eastAsia="Calibri" w:hAnsi="Calibri"/>
        </w:rPr>
        <w:t xml:space="preserve"> needs: objectives, adequacy criteria (COBIT, ISO 27001, PCI), resources, measures, location, a </w:t>
      </w:r>
      <w:r>
        <w:rPr>
          <w:b/>
          <w:bCs/>
          <w:sz w:val="19"/>
          <w:szCs w:val="19"/>
          <w:rFonts w:ascii="Calibri" w:cs="Calibri" w:eastAsia="Calibri" w:hAnsi="Calibri"/>
        </w:rPr>
        <w:t xml:space="preserve">checklist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Effectiveness is shown by security test results</w:t>
      </w:r>
      <w:r>
        <w:rPr>
          <w:sz w:val="19"/>
          <w:szCs w:val="19"/>
          <w:rFonts w:ascii="Calibri" w:cs="Calibri" w:eastAsia="Calibri" w:hAnsi="Calibri"/>
        </w:rPr>
        <w:t xml:space="preserve"> — a policy can be in place, followed, and still ineffective.</w:t>
      </w:r>
    </w:p>
    <w:p>
      <w:pPr>
        <w:pStyle w:val="Heading2"/>
        <w:spacing w:before="260" w:after="110"/>
        <w:outlineLvl w:val="1"/>
      </w:pPr>
      <w:r>
        <w:rPr>
          <w:b/>
          <w:bCs/>
          <w:color w:val="1F3864"/>
          <w:sz w:val="25"/>
          <w:szCs w:val="25"/>
          <w:rFonts w:ascii="Calibri" w:cs="Calibri" w:eastAsia="Calibri" w:hAnsi="Calibri"/>
        </w:rPr>
        <w:t xml:space="preserve">2.6 Auditing</w:t>
      </w:r>
    </w:p>
    <w:p>
      <w:pPr>
        <w:pStyle w:val="ListParagraph"/>
        <w:numPr>
          <w:ilvl w:val="0"/>
          <w:numId w:val="2"/>
        </w:numPr>
        <w:spacing w:after="60" w:line="264"/>
      </w:pPr>
      <w:r>
        <w:rPr>
          <w:b/>
          <w:bCs/>
          <w:sz w:val="19"/>
          <w:szCs w:val="19"/>
          <w:rFonts w:ascii="Calibri" w:cs="Calibri" w:eastAsia="Calibri" w:hAnsi="Calibri"/>
        </w:rPr>
        <w:t xml:space="preserve">Security audit</w:t>
      </w:r>
      <w:r>
        <w:rPr>
          <w:sz w:val="19"/>
          <w:szCs w:val="19"/>
          <w:rFonts w:ascii="Calibri" w:cs="Calibri" w:eastAsia="Calibri" w:hAnsi="Calibri"/>
        </w:rPr>
        <w:t xml:space="preserve"> = </w:t>
      </w:r>
      <w:r>
        <w:rPr>
          <w:b/>
          <w:bCs/>
          <w:sz w:val="19"/>
          <w:szCs w:val="19"/>
          <w:rFonts w:ascii="Calibri" w:cs="Calibri" w:eastAsia="Calibri" w:hAnsi="Calibri"/>
        </w:rPr>
        <w:t xml:space="preserve">manual examination and evaluation</w:t>
      </w:r>
      <w:r>
        <w:rPr>
          <w:sz w:val="19"/>
          <w:szCs w:val="19"/>
          <w:rFonts w:ascii="Calibri" w:cs="Calibri" w:eastAsia="Calibri" w:hAnsi="Calibri"/>
        </w:rPr>
        <w:t xml:space="preserve"> identifying weaknesses in security processes and infrastructure. Procedural level: manual. Architectural level: often with tools.</w:t>
      </w:r>
    </w:p>
    <w:p>
      <w:pPr>
        <w:pStyle w:val="ListParagraph"/>
        <w:numPr>
          <w:ilvl w:val="0"/>
          <w:numId w:val="2"/>
        </w:numPr>
        <w:spacing w:after="60" w:line="264"/>
      </w:pPr>
      <w:r>
        <w:rPr>
          <w:b/>
          <w:bCs/>
          <w:sz w:val="19"/>
          <w:szCs w:val="19"/>
          <w:rFonts w:ascii="Calibri" w:cs="Calibri" w:eastAsia="Calibri" w:hAnsi="Calibri"/>
        </w:rPr>
        <w:t xml:space="preserve">Audit scope is larger than testing</w:t>
      </w:r>
      <w:r>
        <w:rPr>
          <w:sz w:val="19"/>
          <w:szCs w:val="19"/>
          <w:rFonts w:ascii="Calibri" w:cs="Calibri" w:eastAsia="Calibri" w:hAnsi="Calibri"/>
        </w:rPr>
        <w:t xml:space="preserve">; audits cover what is </w:t>
      </w:r>
      <w:r>
        <w:rPr>
          <w:b/>
          <w:bCs/>
          <w:sz w:val="19"/>
          <w:szCs w:val="19"/>
          <w:rFonts w:ascii="Calibri" w:cs="Calibri" w:eastAsia="Calibri" w:hAnsi="Calibri"/>
        </w:rPr>
        <w:t xml:space="preserve">hard to test directly</w:t>
      </w:r>
      <w:r>
        <w:rPr>
          <w:sz w:val="19"/>
          <w:szCs w:val="19"/>
          <w:rFonts w:ascii="Calibri" w:cs="Calibri" w:eastAsia="Calibri" w:hAnsi="Calibri"/>
        </w:rPr>
        <w:t xml:space="preserve"> (procedures, policies, controls).</w:t>
      </w:r>
    </w:p>
    <w:p>
      <w:pPr>
        <w:pStyle w:val="ListParagraph"/>
        <w:numPr>
          <w:ilvl w:val="0"/>
          <w:numId w:val="2"/>
        </w:numPr>
        <w:spacing w:after="60" w:line="264"/>
      </w:pPr>
      <w:r>
        <w:rPr>
          <w:b/>
          <w:bCs/>
          <w:sz w:val="19"/>
          <w:szCs w:val="19"/>
          <w:rFonts w:ascii="Calibri" w:cs="Calibri" w:eastAsia="Calibri" w:hAnsi="Calibri"/>
        </w:rPr>
        <w:t xml:space="preserve">Five pillars:</w:t>
      </w:r>
      <w:r>
        <w:rPr>
          <w:sz w:val="19"/>
          <w:szCs w:val="19"/>
          <w:rFonts w:ascii="Calibri" w:cs="Calibri" w:eastAsia="Calibri" w:hAnsi="Calibri"/>
        </w:rPr>
        <w:t xml:space="preserve"> assessment · prevention · detection · reaction · recovery.</w:t>
      </w:r>
    </w:p>
    <w:p>
      <w:pPr>
        <w:pStyle w:val="ListParagraph"/>
        <w:numPr>
          <w:ilvl w:val="0"/>
          <w:numId w:val="2"/>
        </w:numPr>
        <w:spacing w:after="60" w:line="264"/>
      </w:pPr>
      <w:r>
        <w:rPr>
          <w:b/>
          <w:bCs/>
          <w:sz w:val="19"/>
          <w:szCs w:val="19"/>
          <w:rFonts w:ascii="Calibri" w:cs="Calibri" w:eastAsia="Calibri" w:hAnsi="Calibri"/>
        </w:rPr>
        <w:t xml:space="preserve">Typical findings:</w:t>
      </w:r>
      <w:r>
        <w:rPr>
          <w:sz w:val="19"/>
          <w:szCs w:val="19"/>
          <w:rFonts w:ascii="Calibri" w:cs="Calibri" w:eastAsia="Calibri" w:hAnsi="Calibri"/>
        </w:rPr>
        <w:t xml:space="preserve"> physical security · password maintenance · user rights and sharing · server-level security · </w:t>
      </w:r>
      <w:r>
        <w:rPr>
          <w:b/>
          <w:bCs/>
          <w:sz w:val="19"/>
          <w:szCs w:val="19"/>
          <w:rFonts w:ascii="Calibri" w:cs="Calibri" w:eastAsia="Calibri" w:hAnsi="Calibri"/>
        </w:rPr>
        <w:t xml:space="preserve">vendor security updates</w:t>
      </w:r>
      <w:r>
        <w:rPr>
          <w:sz w:val="19"/>
          <w:szCs w:val="19"/>
          <w:rFonts w:ascii="Calibri" w:cs="Calibri" w:eastAsia="Calibri" w:hAnsi="Calibri"/>
        </w:rPr>
        <w:t xml:space="preserve"> · intrusion detection · response plans.</w:t>
      </w:r>
    </w:p>
    <w:p>
      <w:pPr>
        <w:pStyle w:val="ListParagraph"/>
        <w:numPr>
          <w:ilvl w:val="0"/>
          <w:numId w:val="2"/>
        </w:numPr>
        <w:spacing w:after="60" w:line="264"/>
      </w:pPr>
      <w:r>
        <w:rPr>
          <w:b/>
          <w:bCs/>
          <w:sz w:val="19"/>
          <w:szCs w:val="19"/>
          <w:rFonts w:ascii="Calibri" w:cs="Calibri" w:eastAsia="Calibri" w:hAnsi="Calibri"/>
        </w:rPr>
        <w:t xml:space="preserve">Auditing identifies; testing proves.</w:t>
      </w:r>
    </w:p>
    <w:p>
      <w:pPr>
        <w:pStyle w:val="Heading2"/>
        <w:spacing w:before="260" w:after="110"/>
        <w:outlineLvl w:val="1"/>
      </w:pPr>
      <w:r>
        <w:rPr>
          <w:b/>
          <w:bCs/>
          <w:color w:val="1F3864"/>
          <w:sz w:val="25"/>
          <w:szCs w:val="25"/>
          <w:rFonts w:ascii="Calibri" w:cs="Calibri" w:eastAsia="Calibri" w:hAnsi="Calibri"/>
        </w:rPr>
        <w:t xml:space="preserve">2.7 Chapter 1 keyword glossary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Keyword</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Working definition for the exam</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data privacy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Protection of personal and sensitive data from unauthorized disclosure — the subject of the 0–9 scoring example and of the Electronic Monitoring and Privacy policy.</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ethical hacker</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Someone who tests a system </w:t>
            </w:r>
            <w:r>
              <w:rPr>
                <w:b/>
                <w:bCs/>
                <w:sz w:val="17"/>
                <w:szCs w:val="17"/>
                <w:rFonts w:ascii="Calibri" w:cs="Calibri" w:eastAsia="Calibri" w:hAnsi="Calibri"/>
              </w:rPr>
              <w:t xml:space="preserve">from an attacker perspective with authorization</w:t>
            </w:r>
            <w:r>
              <w:rPr>
                <w:sz w:val="17"/>
                <w:szCs w:val="17"/>
                <w:rFonts w:ascii="Calibri" w:cs="Calibri" w:eastAsia="Calibri" w:hAnsi="Calibri"/>
              </w:rPr>
              <w:t xml:space="preserve"> — the syllabus equates this with </w:t>
            </w:r>
            <w:r>
              <w:rPr>
                <w:b/>
                <w:bCs/>
                <w:sz w:val="17"/>
                <w:szCs w:val="17"/>
                <w:rFonts w:ascii="Calibri" w:cs="Calibri" w:eastAsia="Calibri" w:hAnsi="Calibri"/>
              </w:rPr>
              <w:t xml:space="preserve">penetration testing</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information security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Protection of information and systems against loss of </w:t>
            </w:r>
            <w:r>
              <w:rPr>
                <w:b/>
                <w:bCs/>
                <w:sz w:val="17"/>
                <w:szCs w:val="17"/>
                <w:rFonts w:ascii="Calibri" w:cs="Calibri" w:eastAsia="Calibri" w:hAnsi="Calibri"/>
              </w:rPr>
              <w:t xml:space="preserve">confidentiality, integrity and availability</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penetration testing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Testing </w:t>
            </w:r>
            <w:r>
              <w:rPr>
                <w:b/>
                <w:bCs/>
                <w:sz w:val="17"/>
                <w:szCs w:val="17"/>
                <w:rFonts w:ascii="Calibri" w:cs="Calibri" w:eastAsia="Calibri" w:hAnsi="Calibri"/>
              </w:rPr>
              <w:t xml:space="preserve">from an attacker perspective</w:t>
            </w:r>
            <w:r>
              <w:rPr>
                <w:sz w:val="17"/>
                <w:szCs w:val="17"/>
                <w:rFonts w:ascii="Calibri" w:cs="Calibri" w:eastAsia="Calibri" w:hAnsi="Calibri"/>
              </w:rPr>
              <w:t xml:space="preserve"> to know whether a defense is </w:t>
            </w:r>
            <w:r>
              <w:rPr>
                <w:b/>
                <w:bCs/>
                <w:sz w:val="17"/>
                <w:szCs w:val="17"/>
                <w:rFonts w:ascii="Calibri" w:cs="Calibri" w:eastAsia="Calibri" w:hAnsi="Calibri"/>
              </w:rPr>
              <w:t xml:space="preserve">working and effective</w:t>
            </w:r>
            <w:r>
              <w:rPr>
                <w:sz w:val="17"/>
                <w:szCs w:val="17"/>
                <w:rFonts w:ascii="Calibri" w:cs="Calibri" w:eastAsia="Calibri" w:hAnsi="Calibri"/>
              </w:rPr>
              <w:t xml:space="preserve"> — the only way to know for sure.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risk assessment</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The activity that </w:t>
            </w:r>
            <w:r>
              <w:rPr>
                <w:b/>
                <w:bCs/>
                <w:sz w:val="17"/>
                <w:szCs w:val="17"/>
                <w:rFonts w:ascii="Calibri" w:cs="Calibri" w:eastAsia="Calibri" w:hAnsi="Calibri"/>
              </w:rPr>
              <w:t xml:space="preserve">assigns a value</w:t>
            </w:r>
            <w:r>
              <w:rPr>
                <w:sz w:val="17"/>
                <w:szCs w:val="17"/>
                <w:rFonts w:ascii="Calibri" w:cs="Calibri" w:eastAsia="Calibri" w:hAnsi="Calibri"/>
              </w:rPr>
              <w:t xml:space="preserve"> to identified risks (impact and likelihood); also the overall NIST process.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risk exposure</w:t>
            </w:r>
          </w:p>
        </w:tc>
        <w:tc>
          <w:tcPr>
            <w:tcW w:type="dxa" w:w="729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Potential impact or loss × likelihood</w:t>
            </w:r>
            <w:r>
              <w:rPr>
                <w:sz w:val="17"/>
                <w:szCs w:val="17"/>
                <w:rFonts w:ascii="Calibri" w:cs="Calibri" w:eastAsia="Calibri" w:hAnsi="Calibri"/>
              </w:rPr>
              <w:t xml:space="preserve"> of the loss occurring.</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risk mitigation</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Actions to reduce risk, prioritised by severity — </w:t>
            </w:r>
            <w:r>
              <w:rPr>
                <w:b/>
                <w:bCs/>
                <w:sz w:val="17"/>
                <w:szCs w:val="17"/>
                <w:rFonts w:ascii="Calibri" w:cs="Calibri" w:eastAsia="Calibri" w:hAnsi="Calibri"/>
              </w:rPr>
              <w:t xml:space="preserve">the higher the severity, the more immediate the response</w:t>
            </w:r>
            <w:r>
              <w:rPr>
                <w:sz w:val="17"/>
                <w:szCs w:val="17"/>
                <w:rFonts w:ascii="Calibri" w:cs="Calibri" w:eastAsia="Calibri" w:hAnsi="Calibri"/>
              </w:rPr>
              <w:t xml:space="preserv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security attack</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 attempt to gain unauthorized access to, or use of, a system, service, resource or information.</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security audit</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Manual examination and evaluation</w:t>
            </w:r>
            <w:r>
              <w:rPr>
                <w:sz w:val="17"/>
                <w:szCs w:val="17"/>
                <w:rFonts w:ascii="Calibri" w:cs="Calibri" w:eastAsia="Calibri" w:hAnsi="Calibri"/>
              </w:rPr>
              <w:t xml:space="preserve"> that identifies weaknesses in security processes and infrastructure.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security policy</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high-level document describing the principles, approach and major objectives of the organization regarding security; </w:t>
            </w:r>
            <w:r>
              <w:rPr>
                <w:b/>
                <w:bCs/>
                <w:sz w:val="17"/>
                <w:szCs w:val="17"/>
                <w:rFonts w:ascii="Calibri" w:cs="Calibri" w:eastAsia="Calibri" w:hAnsi="Calibri"/>
              </w:rPr>
              <w:t xml:space="preserve">based on a risk assessment</w:t>
            </w:r>
            <w:r>
              <w:rPr>
                <w:sz w:val="17"/>
                <w:szCs w:val="17"/>
                <w:rFonts w:ascii="Calibri" w:cs="Calibri" w:eastAsia="Calibri" w:hAnsi="Calibri"/>
              </w:rPr>
              <w:t xml:space="preserve">.</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security procedure</w:t>
            </w:r>
          </w:p>
        </w:tc>
        <w:tc>
          <w:tcPr>
            <w:tcW w:type="dxa" w:w="7297"/>
            <w:tcMar>
              <w:top w:type="dxa" w:w="70"/>
              <w:left w:type="dxa" w:w="90"/>
              <w:bottom w:type="dxa" w:w="70"/>
              <w:right w:type="dxa" w:w="90"/>
            </w:tcMar>
          </w:tcPr>
          <w:p>
            <w:pPr>
              <w:spacing w:after="0" w:line="250"/>
            </w:pPr>
            <w:r>
              <w:rPr>
                <w:b/>
                <w:bCs/>
                <w:sz w:val="17"/>
                <w:szCs w:val="17"/>
                <w:rFonts w:ascii="Calibri" w:cs="Calibri" w:eastAsia="Calibri" w:hAnsi="Calibri"/>
              </w:rPr>
              <w:t xml:space="preserve">Steps</w:t>
            </w:r>
            <w:r>
              <w:rPr>
                <w:sz w:val="17"/>
                <w:szCs w:val="17"/>
                <w:rFonts w:ascii="Calibri" w:cs="Calibri" w:eastAsia="Calibri" w:hAnsi="Calibri"/>
              </w:rPr>
              <w:t xml:space="preserve"> to implement a specific policy or control, or to respond to a specific incident.</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security risk</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 risk associated with a security weakness — loss of confidentiality, integrity or availability.</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3 — Tables and Summaries</w:t>
      </w:r>
    </w:p>
    <w:p>
      <w:pPr>
        <w:pStyle w:val="Heading3"/>
        <w:spacing w:before="180" w:after="80"/>
        <w:outlineLvl w:val="2"/>
      </w:pPr>
      <w:r>
        <w:rPr>
          <w:b/>
          <w:bCs/>
          <w:color w:val="2E5C9A"/>
          <w:sz w:val="21"/>
          <w:szCs w:val="21"/>
          <w:rFonts w:ascii="Calibri" w:cs="Calibri" w:eastAsia="Calibri" w:hAnsi="Calibri"/>
        </w:rPr>
        <w:t xml:space="preserve">3.1 The chapter on one page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6196"/>
        <w:gridCol w:w="1377"/>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What to remember</w:t>
            </w:r>
          </w:p>
        </w:tc>
        <w:tc>
          <w:tcPr>
            <w:tcW w:type="dxa" w:w="137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Risk assessment role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Source for planning and design · prioritization by exposure · business alignment · snapshot · checklist + many people</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AS-1.1.1</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Assets</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Five questions: which · how valuable · where · accessed how · secured how</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AS-1.1.2</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Risk assessment technique</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External stakeholders · NIST prepare / conduct / communicate · current </w:t>
            </w:r>
            <w:r>
              <w:rPr>
                <w:b/>
                <w:bCs/>
                <w:sz w:val="17"/>
                <w:szCs w:val="17"/>
                <w:rFonts w:ascii="Calibri" w:cs="Calibri" w:eastAsia="Calibri" w:hAnsi="Calibri"/>
              </w:rPr>
              <w:t xml:space="preserve">and future</w:t>
            </w:r>
            <w:r>
              <w:rPr>
                <w:sz w:val="17"/>
                <w:szCs w:val="17"/>
                <w:rFonts w:ascii="Calibri" w:cs="Calibri" w:eastAsia="Calibri" w:hAnsi="Calibri"/>
              </w:rPr>
              <w:t xml:space="preserve"> threats</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AS-1.1.3</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Policies</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18 example policies · data classification (5 levels) · procedures = steps</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AS-1.2.1</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Policy analysis</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Objectives + criteria first · checklist · auditor tasks · controls (3 types × 4 functions) · </w:t>
            </w:r>
            <w:r>
              <w:rPr>
                <w:b/>
                <w:bCs/>
                <w:sz w:val="17"/>
                <w:szCs w:val="17"/>
                <w:rFonts w:ascii="Calibri" w:cs="Calibri" w:eastAsia="Calibri" w:hAnsi="Calibri"/>
              </w:rPr>
              <w:t xml:space="preserve">test results prove effectiveness</w:t>
            </w:r>
          </w:p>
        </w:tc>
        <w:tc>
          <w:tcPr>
            <w:tcW w:type="dxa" w:w="1377"/>
            <w:tcMar>
              <w:top w:type="dxa" w:w="70"/>
              <w:left w:type="dxa" w:w="90"/>
              <w:bottom w:type="dxa" w:w="70"/>
              <w:right w:type="dxa" w:w="90"/>
            </w:tcMar>
          </w:tcPr>
          <w:p>
            <w:pPr>
              <w:spacing w:after="0" w:line="250"/>
            </w:pPr>
            <w:r>
              <w:rPr>
                <w:sz w:val="17"/>
                <w:szCs w:val="17"/>
                <w:rFonts w:ascii="Calibri" w:cs="Calibri" w:eastAsia="Calibri" w:hAnsi="Calibri"/>
              </w:rPr>
              <w:t xml:space="preserve">AS-1.2.2</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Audit purpose</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Manual examination identifying weaknesses · 5 pillars · typical findings · </w:t>
            </w:r>
            <w:r>
              <w:rPr>
                <w:b/>
                <w:bCs/>
                <w:sz w:val="17"/>
                <w:szCs w:val="17"/>
                <w:rFonts w:ascii="Calibri" w:cs="Calibri" w:eastAsia="Calibri" w:hAnsi="Calibri"/>
              </w:rPr>
              <w:t xml:space="preserve">audit identifies, test proves</w:t>
            </w:r>
          </w:p>
        </w:tc>
        <w:tc>
          <w:tcPr>
            <w:tcW w:type="dxa" w:w="137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AS-1.3.1</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3.2 Behaviour → policy lookup</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196"/>
        <w:gridCol w:w="3442"/>
      </w:tblGrid>
      <w:tr>
        <w:trPr>
          <w:tblHeader/>
        </w:trPr>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the stem mentions…</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…the policy is</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A user adding a home router or hot spot to the office network</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Network Access</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Rights “in excess of what is needed” for a task</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Minimum Access</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VPN rules for contractors working from home</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Remote Access</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Gambling sites, non-business browsing</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Internet Access</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Leavers’ accounts still active; periodic account review</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User Account Management</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Who decides that a sales report is “confidential”</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Data Classification</w:t>
            </w:r>
            <w:r>
              <w:rPr>
                <w:sz w:val="17"/>
                <w:szCs w:val="17"/>
                <w:rFonts w:ascii="Calibri" w:cs="Calibri" w:eastAsia="Calibri" w:hAnsi="Calibri"/>
              </w:rPr>
              <w:t xml:space="preserve"> (the creating business area)</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An unapproved change to a firewall rule; rollback</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Configuration and Change Management</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Default services left running on a server; baseline configuration</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Server Security</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Lost phone; cable locks; encrypted laptop</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Mobile Devices</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Visitor Wi-Fi code after signing the AUP</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Guest Access</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Badge access to the server room; fire; devices carried out</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Physical Security</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“Remember password” in the browser; emailed passwords</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Password Policy</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USB drives restricted</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Malware Protection</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Who talks to the press and police after a breach</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Incident Response</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Auditors requesting log data and traffic records</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Audit Policy</w:t>
            </w:r>
          </w:p>
        </w:tc>
      </w:tr>
      <w:tr>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Installing unapproved software</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Software Licensing</w:t>
            </w:r>
          </w:p>
        </w:tc>
      </w:tr>
      <w:tr>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Monitoring employee email and social media</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Electronic Monitoring and Privacy</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3.3 Audit versus test versus policy review</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1790"/>
        <w:gridCol w:w="2478"/>
        <w:gridCol w:w="3029"/>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Activity</w:t>
            </w:r>
          </w:p>
        </w:tc>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Verb</w:t>
            </w:r>
          </w:p>
        </w:tc>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Nature</w:t>
            </w:r>
          </w:p>
        </w:tc>
        <w:tc>
          <w:tcPr>
            <w:tcW w:type="dxa" w:w="302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Output</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Policy and procedure review</w:t>
            </w:r>
          </w:p>
        </w:tc>
        <w:tc>
          <w:tcPr>
            <w:tcW w:type="dxa" w:w="1790"/>
            <w:tcMar>
              <w:top w:type="dxa" w:w="70"/>
              <w:left w:type="dxa" w:w="90"/>
              <w:bottom w:type="dxa" w:w="70"/>
              <w:right w:type="dxa" w:w="90"/>
            </w:tcMar>
          </w:tcPr>
          <w:p>
            <w:pPr>
              <w:spacing w:after="0" w:line="250"/>
            </w:pPr>
            <w:r>
              <w:rPr>
                <w:sz w:val="17"/>
                <w:szCs w:val="17"/>
                <w:rFonts w:ascii="Calibri" w:cs="Calibri" w:eastAsia="Calibri" w:hAnsi="Calibri"/>
              </w:rPr>
              <w:t xml:space="preserve">Describe</w:t>
            </w:r>
          </w:p>
        </w:tc>
        <w:tc>
          <w:tcPr>
            <w:tcW w:type="dxa" w:w="2478"/>
            <w:tcMar>
              <w:top w:type="dxa" w:w="70"/>
              <w:left w:type="dxa" w:w="90"/>
              <w:bottom w:type="dxa" w:w="70"/>
              <w:right w:type="dxa" w:w="90"/>
            </w:tcMar>
          </w:tcPr>
          <w:p>
            <w:pPr>
              <w:spacing w:after="0" w:line="250"/>
            </w:pPr>
            <w:r>
              <w:rPr>
                <w:sz w:val="17"/>
                <w:szCs w:val="17"/>
                <w:rFonts w:ascii="Calibri" w:cs="Calibri" w:eastAsia="Calibri" w:hAnsi="Calibri"/>
              </w:rPr>
              <w:t xml:space="preserve">Static</w:t>
            </w:r>
          </w:p>
        </w:tc>
        <w:tc>
          <w:tcPr>
            <w:tcW w:type="dxa" w:w="3029"/>
            <w:tcMar>
              <w:top w:type="dxa" w:w="70"/>
              <w:left w:type="dxa" w:w="90"/>
              <w:bottom w:type="dxa" w:w="70"/>
              <w:right w:type="dxa" w:w="90"/>
            </w:tcMar>
          </w:tcPr>
          <w:p>
            <w:pPr>
              <w:spacing w:after="0" w:line="250"/>
            </w:pPr>
            <w:r>
              <w:rPr>
                <w:sz w:val="17"/>
                <w:szCs w:val="17"/>
                <w:rFonts w:ascii="Calibri" w:cs="Calibri" w:eastAsia="Calibri" w:hAnsi="Calibri"/>
              </w:rPr>
              <w:t xml:space="preserve">Gaps on paper; adequacy against criteria</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Security audit</w:t>
            </w:r>
          </w:p>
        </w:tc>
        <w:tc>
          <w:tcPr>
            <w:tcW w:type="dxa" w:w="179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Identify / evaluate</w:t>
            </w:r>
          </w:p>
        </w:tc>
        <w:tc>
          <w:tcPr>
            <w:tcW w:type="dxa" w:w="247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Mostly manual; static + witnessing</w:t>
            </w:r>
          </w:p>
        </w:tc>
        <w:tc>
          <w:tcPr>
            <w:tcW w:type="dxa" w:w="302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Deficiencies and areas to test; recommendations</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Security test</w:t>
            </w:r>
          </w:p>
        </w:tc>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Prove / disprove</w:t>
            </w:r>
          </w:p>
        </w:tc>
        <w:tc>
          <w:tcPr>
            <w:tcW w:type="dxa" w:w="2478"/>
            <w:tcMar>
              <w:top w:type="dxa" w:w="70"/>
              <w:left w:type="dxa" w:w="90"/>
              <w:bottom w:type="dxa" w:w="70"/>
              <w:right w:type="dxa" w:w="90"/>
            </w:tcMar>
          </w:tcPr>
          <w:p>
            <w:pPr>
              <w:spacing w:after="0" w:line="250"/>
            </w:pPr>
            <w:r>
              <w:rPr>
                <w:sz w:val="17"/>
                <w:szCs w:val="17"/>
                <w:rFonts w:ascii="Calibri" w:cs="Calibri" w:eastAsia="Calibri" w:hAnsi="Calibri"/>
              </w:rPr>
              <w:t xml:space="preserve">Dynamic, attacker perspective</w:t>
            </w:r>
          </w:p>
        </w:tc>
        <w:tc>
          <w:tcPr>
            <w:tcW w:type="dxa" w:w="3029"/>
            <w:tcMar>
              <w:top w:type="dxa" w:w="70"/>
              <w:left w:type="dxa" w:w="90"/>
              <w:bottom w:type="dxa" w:w="70"/>
              <w:right w:type="dxa" w:w="90"/>
            </w:tcMar>
          </w:tcPr>
          <w:p>
            <w:pPr>
              <w:spacing w:after="0" w:line="250"/>
            </w:pPr>
            <w:r>
              <w:rPr>
                <w:b/>
                <w:bCs/>
                <w:sz w:val="17"/>
                <w:szCs w:val="17"/>
                <w:rFonts w:ascii="Calibri" w:cs="Calibri" w:eastAsia="Calibri" w:hAnsi="Calibri"/>
              </w:rPr>
              <w:t xml:space="preserve">Evidence of effectiveness</w:t>
            </w:r>
            <w:r>
              <w:rPr>
                <w:sz w:val="17"/>
                <w:szCs w:val="17"/>
                <w:rFonts w:ascii="Calibri" w:cs="Calibri" w:eastAsia="Calibri" w:hAnsi="Calibri"/>
              </w:rPr>
              <w:t xml:space="preserve"> in practice</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Risk assessment</w:t>
            </w:r>
          </w:p>
        </w:tc>
        <w:tc>
          <w:tcPr>
            <w:tcW w:type="dxa" w:w="179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Value / prioritise</w:t>
            </w:r>
          </w:p>
        </w:tc>
        <w:tc>
          <w:tcPr>
            <w:tcW w:type="dxa" w:w="247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Analytic, periodic</w:t>
            </w:r>
          </w:p>
        </w:tc>
        <w:tc>
          <w:tcPr>
            <w:tcW w:type="dxa" w:w="302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Severity per risk → test priority</w:t>
            </w:r>
          </w:p>
        </w:tc>
      </w:tr>
    </w:tbl>
    <w:p>
      <w:pPr>
        <w:spacing w:after="120"/>
      </w:pPr>
    </w:p>
    <w:p>
      <w:pPr>
        <w:pStyle w:val="Heading3"/>
        <w:spacing w:before="180" w:after="80"/>
        <w:outlineLvl w:val="2"/>
      </w:pPr>
      <w:r>
        <w:rPr>
          <w:b/>
          <w:bCs/>
          <w:color w:val="2E5C9A"/>
          <w:sz w:val="21"/>
          <w:szCs w:val="21"/>
          <w:rFonts w:ascii="Calibri" w:cs="Calibri" w:eastAsia="Calibri" w:hAnsi="Calibri"/>
        </w:rPr>
        <w:t xml:space="preserve">3.4 Control matrix (fill one control in each cell to self-test)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790"/>
        <w:gridCol w:w="1962"/>
        <w:gridCol w:w="1962"/>
        <w:gridCol w:w="1962"/>
        <w:gridCol w:w="1962"/>
      </w:tblGrid>
      <w:tr>
        <w:trPr>
          <w:tblHeader/>
        </w:trPr>
        <w:tc>
          <w:tcPr>
            <w:tcW w:type="dxa" w:w="179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r>
          </w:p>
        </w:tc>
        <w:tc>
          <w:tcPr>
            <w:tcW w:type="dxa" w:w="196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Preventive</w:t>
            </w:r>
          </w:p>
        </w:tc>
        <w:tc>
          <w:tcPr>
            <w:tcW w:type="dxa" w:w="196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Detective</w:t>
            </w:r>
          </w:p>
        </w:tc>
        <w:tc>
          <w:tcPr>
            <w:tcW w:type="dxa" w:w="196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Corrective</w:t>
            </w:r>
          </w:p>
        </w:tc>
        <w:tc>
          <w:tcPr>
            <w:tcW w:type="dxa" w:w="196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Recovery</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Administrative</w:t>
            </w:r>
          </w:p>
        </w:tc>
        <w:tc>
          <w:tcPr>
            <w:tcW w:type="dxa" w:w="1962"/>
            <w:tcMar>
              <w:top w:type="dxa" w:w="70"/>
              <w:left w:type="dxa" w:w="90"/>
              <w:bottom w:type="dxa" w:w="70"/>
              <w:right w:type="dxa" w:w="90"/>
            </w:tcMar>
          </w:tcPr>
          <w:p>
            <w:pPr>
              <w:spacing w:after="0" w:line="250"/>
            </w:pPr>
            <w:r>
              <w:rPr>
                <w:sz w:val="17"/>
                <w:szCs w:val="17"/>
                <w:rFonts w:ascii="Calibri" w:cs="Calibri" w:eastAsia="Calibri" w:hAnsi="Calibri"/>
              </w:rPr>
              <w:t xml:space="preserve">Acceptable use policy, two-person approval</w:t>
            </w:r>
          </w:p>
        </w:tc>
        <w:tc>
          <w:tcPr>
            <w:tcW w:type="dxa" w:w="1962"/>
            <w:tcMar>
              <w:top w:type="dxa" w:w="70"/>
              <w:left w:type="dxa" w:w="90"/>
              <w:bottom w:type="dxa" w:w="70"/>
              <w:right w:type="dxa" w:w="90"/>
            </w:tcMar>
          </w:tcPr>
          <w:p>
            <w:pPr>
              <w:spacing w:after="0" w:line="250"/>
            </w:pPr>
            <w:r>
              <w:rPr>
                <w:sz w:val="17"/>
                <w:szCs w:val="17"/>
                <w:rFonts w:ascii="Calibri" w:cs="Calibri" w:eastAsia="Calibri" w:hAnsi="Calibri"/>
              </w:rPr>
              <w:t xml:space="preserve">Audit of user accounts</w:t>
            </w:r>
          </w:p>
        </w:tc>
        <w:tc>
          <w:tcPr>
            <w:tcW w:type="dxa" w:w="1962"/>
            <w:tcMar>
              <w:top w:type="dxa" w:w="70"/>
              <w:left w:type="dxa" w:w="90"/>
              <w:bottom w:type="dxa" w:w="70"/>
              <w:right w:type="dxa" w:w="90"/>
            </w:tcMar>
          </w:tcPr>
          <w:p>
            <w:pPr>
              <w:spacing w:after="0" w:line="250"/>
            </w:pPr>
            <w:r>
              <w:rPr>
                <w:sz w:val="17"/>
                <w:szCs w:val="17"/>
                <w:rFonts w:ascii="Calibri" w:cs="Calibri" w:eastAsia="Calibri" w:hAnsi="Calibri"/>
              </w:rPr>
              <w:t xml:space="preserve">Disciplinary action, retraining</w:t>
            </w:r>
          </w:p>
        </w:tc>
        <w:tc>
          <w:tcPr>
            <w:tcW w:type="dxa" w:w="1962"/>
            <w:tcMar>
              <w:top w:type="dxa" w:w="70"/>
              <w:left w:type="dxa" w:w="90"/>
              <w:bottom w:type="dxa" w:w="70"/>
              <w:right w:type="dxa" w:w="90"/>
            </w:tcMar>
          </w:tcPr>
          <w:p>
            <w:pPr>
              <w:spacing w:after="0" w:line="250"/>
            </w:pPr>
            <w:r>
              <w:rPr>
                <w:sz w:val="17"/>
                <w:szCs w:val="17"/>
                <w:rFonts w:ascii="Calibri" w:cs="Calibri" w:eastAsia="Calibri" w:hAnsi="Calibri"/>
              </w:rPr>
              <w:t xml:space="preserve">Incident response plan</w:t>
            </w:r>
          </w:p>
        </w:tc>
      </w:tr>
      <w:tr>
        <w:tc>
          <w:tcPr>
            <w:tcW w:type="dxa" w:w="179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Technical</w:t>
            </w:r>
          </w:p>
        </w:tc>
        <w:tc>
          <w:tcPr>
            <w:tcW w:type="dxa" w:w="196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Firewall, authentication, encryption</w:t>
            </w:r>
          </w:p>
        </w:tc>
        <w:tc>
          <w:tcPr>
            <w:tcW w:type="dxa" w:w="196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IDS, log analysis</w:t>
            </w:r>
          </w:p>
        </w:tc>
        <w:tc>
          <w:tcPr>
            <w:tcW w:type="dxa" w:w="196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Patching, quarantine</w:t>
            </w:r>
          </w:p>
        </w:tc>
        <w:tc>
          <w:tcPr>
            <w:tcW w:type="dxa" w:w="196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Backup restore</w:t>
            </w:r>
          </w:p>
        </w:tc>
      </w:tr>
      <w:tr>
        <w:tc>
          <w:tcPr>
            <w:tcW w:type="dxa" w:w="1790"/>
            <w:tcMar>
              <w:top w:type="dxa" w:w="70"/>
              <w:left w:type="dxa" w:w="90"/>
              <w:bottom w:type="dxa" w:w="70"/>
              <w:right w:type="dxa" w:w="90"/>
            </w:tcMar>
          </w:tcPr>
          <w:p>
            <w:pPr>
              <w:spacing w:after="0" w:line="250"/>
            </w:pPr>
            <w:r>
              <w:rPr>
                <w:b/>
                <w:bCs/>
                <w:sz w:val="17"/>
                <w:szCs w:val="17"/>
                <w:rFonts w:ascii="Calibri" w:cs="Calibri" w:eastAsia="Calibri" w:hAnsi="Calibri"/>
              </w:rPr>
              <w:t xml:space="preserve">Physical</w:t>
            </w:r>
          </w:p>
        </w:tc>
        <w:tc>
          <w:tcPr>
            <w:tcW w:type="dxa" w:w="1962"/>
            <w:tcMar>
              <w:top w:type="dxa" w:w="70"/>
              <w:left w:type="dxa" w:w="90"/>
              <w:bottom w:type="dxa" w:w="70"/>
              <w:right w:type="dxa" w:w="90"/>
            </w:tcMar>
          </w:tcPr>
          <w:p>
            <w:pPr>
              <w:spacing w:after="0" w:line="250"/>
            </w:pPr>
            <w:r>
              <w:rPr>
                <w:sz w:val="17"/>
                <w:szCs w:val="17"/>
                <w:rFonts w:ascii="Calibri" w:cs="Calibri" w:eastAsia="Calibri" w:hAnsi="Calibri"/>
              </w:rPr>
              <w:t xml:space="preserve">Locks, badge access</w:t>
            </w:r>
          </w:p>
        </w:tc>
        <w:tc>
          <w:tcPr>
            <w:tcW w:type="dxa" w:w="1962"/>
            <w:tcMar>
              <w:top w:type="dxa" w:w="70"/>
              <w:left w:type="dxa" w:w="90"/>
              <w:bottom w:type="dxa" w:w="70"/>
              <w:right w:type="dxa" w:w="90"/>
            </w:tcMar>
          </w:tcPr>
          <w:p>
            <w:pPr>
              <w:spacing w:after="0" w:line="250"/>
            </w:pPr>
            <w:r>
              <w:rPr>
                <w:sz w:val="17"/>
                <w:szCs w:val="17"/>
                <w:rFonts w:ascii="Calibri" w:cs="Calibri" w:eastAsia="Calibri" w:hAnsi="Calibri"/>
              </w:rPr>
              <w:t xml:space="preserve">CCTV, guards</w:t>
            </w:r>
          </w:p>
        </w:tc>
        <w:tc>
          <w:tcPr>
            <w:tcW w:type="dxa" w:w="1962"/>
            <w:tcMar>
              <w:top w:type="dxa" w:w="70"/>
              <w:left w:type="dxa" w:w="90"/>
              <w:bottom w:type="dxa" w:w="70"/>
              <w:right w:type="dxa" w:w="90"/>
            </w:tcMar>
          </w:tcPr>
          <w:p>
            <w:pPr>
              <w:spacing w:after="0" w:line="250"/>
            </w:pPr>
            <w:r>
              <w:rPr>
                <w:sz w:val="17"/>
                <w:szCs w:val="17"/>
                <w:rFonts w:ascii="Calibri" w:cs="Calibri" w:eastAsia="Calibri" w:hAnsi="Calibri"/>
              </w:rPr>
              <w:t xml:space="preserve">Repair of broken locks</w:t>
            </w:r>
          </w:p>
        </w:tc>
        <w:tc>
          <w:tcPr>
            <w:tcW w:type="dxa" w:w="1962"/>
            <w:tcMar>
              <w:top w:type="dxa" w:w="70"/>
              <w:left w:type="dxa" w:w="90"/>
              <w:bottom w:type="dxa" w:w="70"/>
              <w:right w:type="dxa" w:w="90"/>
            </w:tcMar>
          </w:tcPr>
          <w:p>
            <w:pPr>
              <w:spacing w:after="0" w:line="250"/>
            </w:pPr>
            <w:r>
              <w:rPr>
                <w:sz w:val="17"/>
                <w:szCs w:val="17"/>
                <w:rFonts w:ascii="Calibri" w:cs="Calibri" w:eastAsia="Calibri" w:hAnsi="Calibri"/>
              </w:rPr>
              <w:t xml:space="preserve">Alternate site</w:t>
            </w:r>
          </w:p>
        </w:tc>
      </w:tr>
    </w:tbl>
    <w:p>
      <w:pPr>
        <w:spacing w:after="120"/>
      </w:pPr>
    </w:p>
    <w:p>
      <w:pPr>
        <w:spacing w:after="160" w:line="264"/>
        <w:jc w:val="both"/>
      </w:pPr>
      <w:r>
        <w:rPr>
          <w:i/>
          <w:iCs/>
          <w:color w:val="5A5A5A"/>
          <w:sz w:val="19"/>
          <w:szCs w:val="19"/>
          <w:rFonts w:ascii="Calibri" w:cs="Calibri" w:eastAsia="Calibri" w:hAnsi="Calibri"/>
        </w:rPr>
        <w:t xml:space="preserve">Table 3.4 examples are illustrative, not syllabus text; the syllabus defines only the three types and four functions and the rule that controls from each category are needed.</w:t>
      </w:r>
    </w:p>
    <w:p>
      <w:pPr>
        <w:pStyle w:val="Heading3"/>
        <w:spacing w:before="180" w:after="80"/>
        <w:outlineLvl w:val="2"/>
      </w:pPr>
      <w:r>
        <w:rPr>
          <w:b/>
          <w:bCs/>
          <w:color w:val="2E5C9A"/>
          <w:sz w:val="21"/>
          <w:szCs w:val="21"/>
          <w:rFonts w:ascii="Calibri" w:cs="Calibri" w:eastAsia="Calibri" w:hAnsi="Calibri"/>
        </w:rPr>
        <w:t xml:space="preserve">3.5 Five pillars of auditing — one line each</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065"/>
        <w:gridCol w:w="7573"/>
      </w:tblGrid>
      <w:tr>
        <w:trPr>
          <w:tblHeader/>
        </w:trPr>
        <w:tc>
          <w:tcPr>
            <w:tcW w:type="dxa" w:w="2065"/>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Pillar</w:t>
            </w:r>
          </w:p>
        </w:tc>
        <w:tc>
          <w:tcPr>
            <w:tcW w:type="dxa" w:w="7573"/>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Question it answers</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Assessment</w:t>
            </w:r>
          </w:p>
        </w:tc>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What threats, assets, policies and risk tolerance do we have — </w:t>
            </w:r>
            <w:r>
              <w:rPr>
                <w:b/>
                <w:bCs/>
                <w:sz w:val="17"/>
                <w:szCs w:val="17"/>
                <w:rFonts w:ascii="Calibri" w:cs="Calibri" w:eastAsia="Calibri" w:hAnsi="Calibri"/>
              </w:rPr>
              <w:t xml:space="preserve">still relevant</w:t>
            </w:r>
            <w:r>
              <w:rPr>
                <w:sz w:val="17"/>
                <w:szCs w:val="17"/>
                <w:rFonts w:ascii="Calibri" w:cs="Calibri" w:eastAsia="Calibri" w:hAnsi="Calibri"/>
              </w:rPr>
              <w:t xml:space="preserve">?</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Prevention</w:t>
            </w:r>
          </w:p>
        </w:tc>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How hard have we made an attack (people, process, technology)?</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Detection</w:t>
            </w:r>
          </w:p>
        </w:tc>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Would we </w:t>
            </w:r>
            <w:r>
              <w:rPr>
                <w:b/>
                <w:bCs/>
                <w:sz w:val="17"/>
                <w:szCs w:val="17"/>
                <w:rFonts w:ascii="Calibri" w:cs="Calibri" w:eastAsia="Calibri" w:hAnsi="Calibri"/>
              </w:rPr>
              <w:t xml:space="preserve">know</w:t>
            </w:r>
            <w:r>
              <w:rPr>
                <w:sz w:val="17"/>
                <w:szCs w:val="17"/>
                <w:rFonts w:ascii="Calibri" w:cs="Calibri" w:eastAsia="Calibri" w:hAnsi="Calibri"/>
              </w:rPr>
              <w:t xml:space="preserve"> if we were compromised?</w:t>
            </w:r>
          </w:p>
        </w:tc>
      </w:tr>
      <w:tr>
        <w:tc>
          <w:tcPr>
            <w:tcW w:type="dxa" w:w="2065"/>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Reaction</w:t>
            </w:r>
          </w:p>
        </w:tc>
        <w:tc>
          <w:tcPr>
            <w:tcW w:type="dxa" w:w="7573"/>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How </w:t>
            </w:r>
            <w:r>
              <w:rPr>
                <w:b/>
                <w:bCs/>
                <w:sz w:val="17"/>
                <w:szCs w:val="17"/>
                <w:rFonts w:ascii="Calibri" w:cs="Calibri" w:eastAsia="Calibri" w:hAnsi="Calibri"/>
              </w:rPr>
              <w:t xml:space="preserve">fast</w:t>
            </w:r>
            <w:r>
              <w:rPr>
                <w:sz w:val="17"/>
                <w:szCs w:val="17"/>
                <w:rFonts w:ascii="Calibri" w:cs="Calibri" w:eastAsia="Calibri" w:hAnsi="Calibri"/>
              </w:rPr>
              <w:t xml:space="preserve"> do we respond? (</w:t>
            </w:r>
            <w:r>
              <w:rPr>
                <w:b/>
                <w:bCs/>
                <w:sz w:val="17"/>
                <w:szCs w:val="17"/>
                <w:rFonts w:ascii="Calibri" w:cs="Calibri" w:eastAsia="Calibri" w:hAnsi="Calibri"/>
              </w:rPr>
              <w:t xml:space="preserve">key indicator</w:t>
            </w:r>
            <w:r>
              <w:rPr>
                <w:sz w:val="17"/>
                <w:szCs w:val="17"/>
                <w:rFonts w:ascii="Calibri" w:cs="Calibri" w:eastAsia="Calibri" w:hAnsi="Calibri"/>
              </w:rPr>
              <w:t xml:space="preserve"> of security effectiveness)</w:t>
            </w:r>
          </w:p>
        </w:tc>
      </w:tr>
      <w:tr>
        <w:tc>
          <w:tcPr>
            <w:tcW w:type="dxa" w:w="2065"/>
            <w:tcMar>
              <w:top w:type="dxa" w:w="70"/>
              <w:left w:type="dxa" w:w="90"/>
              <w:bottom w:type="dxa" w:w="70"/>
              <w:right w:type="dxa" w:w="90"/>
            </w:tcMar>
          </w:tcPr>
          <w:p>
            <w:pPr>
              <w:spacing w:after="0" w:line="250"/>
            </w:pPr>
            <w:r>
              <w:rPr>
                <w:sz w:val="17"/>
                <w:szCs w:val="17"/>
                <w:rFonts w:ascii="Calibri" w:cs="Calibri" w:eastAsia="Calibri" w:hAnsi="Calibri"/>
              </w:rPr>
              <w:t xml:space="preserve">Recovery</w:t>
            </w:r>
          </w:p>
        </w:tc>
        <w:tc>
          <w:tcPr>
            <w:tcW w:type="dxa" w:w="7573"/>
            <w:tcMar>
              <w:top w:type="dxa" w:w="70"/>
              <w:left w:type="dxa" w:w="90"/>
              <w:bottom w:type="dxa" w:w="70"/>
              <w:right w:type="dxa" w:w="90"/>
            </w:tcMar>
          </w:tcPr>
          <w:p>
            <w:pPr>
              <w:spacing w:after="0" w:line="250"/>
            </w:pPr>
            <w:r>
              <w:rPr>
                <w:sz w:val="17"/>
                <w:szCs w:val="17"/>
                <w:rFonts w:ascii="Calibri" w:cs="Calibri" w:eastAsia="Calibri" w:hAnsi="Calibri"/>
              </w:rPr>
              <w:t xml:space="preserve">Can we restore </w:t>
            </w:r>
            <w:r>
              <w:rPr>
                <w:b/>
                <w:bCs/>
                <w:sz w:val="17"/>
                <w:szCs w:val="17"/>
                <w:rFonts w:ascii="Calibri" w:cs="Calibri" w:eastAsia="Calibri" w:hAnsi="Calibri"/>
              </w:rPr>
              <w:t xml:space="preserve">without recreating the vulnerability</w:t>
            </w:r>
            <w:r>
              <w:rPr>
                <w:sz w:val="17"/>
                <w:szCs w:val="17"/>
                <w:rFonts w:ascii="Calibri" w:cs="Calibri" w:eastAsia="Calibri" w:hAnsi="Calibri"/>
              </w:rPr>
              <w:t xml:space="preserve">, and did we do </w:t>
            </w:r>
            <w:r>
              <w:rPr>
                <w:b/>
                <w:bCs/>
                <w:sz w:val="17"/>
                <w:szCs w:val="17"/>
                <w:rFonts w:ascii="Calibri" w:cs="Calibri" w:eastAsia="Calibri" w:hAnsi="Calibri"/>
              </w:rPr>
              <w:t xml:space="preserve">root cause analysis</w:t>
            </w:r>
            <w:r>
              <w:rPr>
                <w:sz w:val="17"/>
                <w:szCs w:val="17"/>
                <w:rFonts w:ascii="Calibri" w:cs="Calibri" w:eastAsia="Calibri" w:hAnsi="Calibri"/>
              </w:rPr>
              <w:t xml:space="preserve">?</w:t>
            </w:r>
          </w:p>
        </w:tc>
      </w:tr>
    </w:tbl>
    <w:p>
      <w:pPr>
        <w:spacing w:after="120"/>
      </w:pP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Reproduce from memory before moving on</w:t>
            </w:r>
          </w:p>
          <w:p>
            <w:pPr>
              <w:spacing w:after="40" w:line="258"/>
              <w:jc w:val="both"/>
            </w:pPr>
            <w:r>
              <w:rPr>
                <w:b/>
                <w:bCs/>
                <w:sz w:val="18"/>
                <w:szCs w:val="18"/>
                <w:rFonts w:ascii="Calibri" w:cs="Calibri" w:eastAsia="Calibri" w:hAnsi="Calibri"/>
              </w:rPr>
              <w:t xml:space="preserve">Table 3.2</w:t>
            </w:r>
            <w:r>
              <w:rPr>
                <w:sz w:val="18"/>
                <w:szCs w:val="18"/>
                <w:rFonts w:ascii="Calibri" w:cs="Calibri" w:eastAsia="Calibri" w:hAnsi="Calibri"/>
              </w:rPr>
              <w:t xml:space="preserve"> (behaviour → policy) and the </w:t>
            </w:r>
            <w:r>
              <w:rPr>
                <w:b/>
                <w:bCs/>
                <w:sz w:val="18"/>
                <w:szCs w:val="18"/>
                <w:rFonts w:ascii="Calibri" w:cs="Calibri" w:eastAsia="Calibri" w:hAnsi="Calibri"/>
              </w:rPr>
              <w:t xml:space="preserve">data-classification ladder</w:t>
            </w:r>
            <w:r>
              <w:rPr>
                <w:sz w:val="18"/>
                <w:szCs w:val="18"/>
                <w:rFonts w:ascii="Calibri" w:cs="Calibri" w:eastAsia="Calibri" w:hAnsi="Calibri"/>
              </w:rPr>
              <w:t xml:space="preserve"> carry the guaranteed AS-1.2.1 mark.</w:t>
            </w:r>
          </w:p>
          <w:p>
            <w:pPr>
              <w:spacing w:after="40" w:line="258"/>
              <w:jc w:val="both"/>
            </w:pPr>
            <w:r>
              <w:rPr>
                <w:b/>
                <w:bCs/>
                <w:sz w:val="18"/>
                <w:szCs w:val="18"/>
                <w:rFonts w:ascii="Calibri" w:cs="Calibri" w:eastAsia="Calibri" w:hAnsi="Calibri"/>
              </w:rPr>
              <w:t xml:space="preserve">The rule “test results prove effectiveness”</w:t>
            </w:r>
            <w:r>
              <w:rPr>
                <w:sz w:val="18"/>
                <w:szCs w:val="18"/>
                <w:rFonts w:ascii="Calibri" w:cs="Calibri" w:eastAsia="Calibri" w:hAnsi="Calibri"/>
              </w:rPr>
              <w:t xml:space="preserve"> carries the guaranteed AS-1.2.2 K4 mark.</w:t>
            </w:r>
          </w:p>
          <w:p>
            <w:pPr>
              <w:spacing w:after="40" w:line="258"/>
              <w:jc w:val="both"/>
            </w:pPr>
            <w:r>
              <w:rPr>
                <w:b/>
                <w:bCs/>
                <w:sz w:val="18"/>
                <w:szCs w:val="18"/>
                <w:rFonts w:ascii="Calibri" w:cs="Calibri" w:eastAsia="Calibri" w:hAnsi="Calibri"/>
              </w:rPr>
              <w:t xml:space="preserve">The five asset questions</w:t>
            </w:r>
            <w:r>
              <w:rPr>
                <w:sz w:val="18"/>
                <w:szCs w:val="18"/>
                <w:rFonts w:ascii="Calibri" w:cs="Calibri" w:eastAsia="Calibri" w:hAnsi="Calibri"/>
              </w:rPr>
              <w:t xml:space="preserve"> and </w:t>
            </w:r>
            <w:r>
              <w:rPr>
                <w:b/>
                <w:bCs/>
                <w:sz w:val="18"/>
                <w:szCs w:val="18"/>
                <w:rFonts w:ascii="Calibri" w:cs="Calibri" w:eastAsia="Calibri" w:hAnsi="Calibri"/>
              </w:rPr>
              <w:t xml:space="preserve">the NIST conduct sequence</w:t>
            </w:r>
            <w:r>
              <w:rPr>
                <w:sz w:val="18"/>
                <w:szCs w:val="18"/>
                <w:rFonts w:ascii="Calibri" w:cs="Calibri" w:eastAsia="Calibri" w:hAnsi="Calibri"/>
              </w:rPr>
              <w:t xml:space="preserve"> carry the floating K4 mark (AS-1.1.2 / 1.1.3).</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4 — Demo Questions with Answers</w:t>
      </w:r>
    </w:p>
    <w:p>
      <w:pPr>
        <w:spacing w:after="160" w:line="264"/>
        <w:jc w:val="both"/>
      </w:pPr>
      <w:r>
        <w:rPr>
          <w:i/>
          <w:iCs/>
          <w:color w:val="5A5A5A"/>
          <w:sz w:val="19"/>
          <w:szCs w:val="19"/>
          <w:rFonts w:ascii="Calibri" w:cs="Calibri" w:eastAsia="Calibri" w:hAnsi="Calibri"/>
        </w:rPr>
        <w:t xml:space="preserve">Questions 1–4 are the </w:t>
      </w:r>
      <w:r>
        <w:rPr>
          <w:b/>
          <w:bCs/>
          <w:i/>
          <w:iCs/>
          <w:color w:val="5A5A5A"/>
          <w:sz w:val="19"/>
          <w:szCs w:val="19"/>
          <w:rFonts w:ascii="Calibri" w:cs="Calibri" w:eastAsia="Calibri" w:hAnsi="Calibri"/>
        </w:rPr>
        <w:t xml:space="preserve">official ISTQB CTAL-SEC Sample Exam questions for Chapter 1</w:t>
      </w:r>
      <w:r>
        <w:rPr>
          <w:i/>
          <w:iCs/>
          <w:color w:val="5A5A5A"/>
          <w:sz w:val="19"/>
          <w:szCs w:val="19"/>
          <w:rFonts w:ascii="Calibri" w:cs="Calibri" w:eastAsia="Calibri" w:hAnsi="Calibri"/>
        </w:rPr>
        <w:t xml:space="preserve"> — #1 to #4 — with their official correct answers and rationale. The GA sample exam removed the learning-objective tags; the LO shown is inferred from question order and point value, and matches the Exam Structure Table. Questions 5–22 are derived strictly from the syllabus text in the same style. Correct options are marked ✔ — cover the green box and self-test first.</w:t>
      </w:r>
    </w:p>
    <w:p>
      <w:pPr>
        <w:pStyle w:val="Heading2"/>
        <w:spacing w:before="260" w:after="110"/>
        <w:outlineLvl w:val="1"/>
      </w:pPr>
      <w:r>
        <w:rPr>
          <w:b/>
          <w:bCs/>
          <w:color w:val="1F3864"/>
          <w:sz w:val="25"/>
          <w:szCs w:val="25"/>
          <w:rFonts w:ascii="Calibri" w:cs="Calibri" w:eastAsia="Calibri" w:hAnsi="Calibri"/>
        </w:rPr>
        <w:t xml:space="preserve">Part A — The 4 official Chapter 1 questions</w:t>
      </w:r>
    </w:p>
    <w:p>
      <w:pPr>
        <w:keepNext/>
        <w:spacing w:before="200" w:after="60"/>
      </w:pPr>
      <w:r>
        <w:rPr>
          <w:b/>
          <w:bCs/>
          <w:color w:val="1F3864"/>
          <w:sz w:val="19"/>
          <w:szCs w:val="19"/>
          <w:rFonts w:ascii="Calibri" w:cs="Calibri" w:eastAsia="Calibri" w:hAnsi="Calibri"/>
        </w:rPr>
        <w:t xml:space="preserve">Q1. OFFICIAL · Sample Exam #1 (1 pt)</w:t>
      </w:r>
    </w:p>
    <w:p>
      <w:pPr>
        <w:keepNext/>
        <w:spacing w:after="60" w:line="264"/>
      </w:pPr>
      <w:r>
        <w:rPr>
          <w:sz w:val="19"/>
          <w:szCs w:val="19"/>
          <w:rFonts w:ascii="Calibri" w:cs="Calibri" w:eastAsia="Calibri" w:hAnsi="Calibri"/>
        </w:rPr>
        <w:t xml:space="preserve">Which of the following is a purpose of a security audit?</w:t>
      </w:r>
    </w:p>
    <w:p>
      <w:pPr>
        <w:keepNext/>
        <w:spacing w:after="40" w:line="258"/>
        <w:ind w:left="300" w:hanging="160"/>
      </w:pPr>
      <w:r>
        <w:rPr>
          <w:sz w:val="18"/>
          <w:szCs w:val="18"/>
          <w:rFonts w:ascii="Calibri" w:cs="Calibri" w:eastAsia="Calibri" w:hAnsi="Calibri"/>
        </w:rPr>
        <w:t xml:space="preserve">a) To prevent users from using simple passwords</w:t>
      </w:r>
    </w:p>
    <w:p>
      <w:pPr>
        <w:keepNext/>
        <w:spacing w:after="40" w:line="258"/>
        <w:ind w:left="300" w:hanging="160"/>
      </w:pPr>
      <w:r>
        <w:rPr>
          <w:b/>
          <w:bCs/>
          <w:color w:val="1E6B3A"/>
          <w:sz w:val="18"/>
          <w:szCs w:val="18"/>
          <w:rFonts w:ascii="Calibri" w:cs="Calibri" w:eastAsia="Calibri" w:hAnsi="Calibri"/>
        </w:rPr>
        <w:t xml:space="preserve">b) To reveal insufficient patch updates provided by the vendor   ✔</w:t>
      </w:r>
    </w:p>
    <w:p>
      <w:pPr>
        <w:keepNext/>
        <w:spacing w:after="40" w:line="258"/>
        <w:ind w:left="300" w:hanging="160"/>
      </w:pPr>
      <w:r>
        <w:rPr>
          <w:sz w:val="18"/>
          <w:szCs w:val="18"/>
          <w:rFonts w:ascii="Calibri" w:cs="Calibri" w:eastAsia="Calibri" w:hAnsi="Calibri"/>
        </w:rPr>
        <w:t xml:space="preserve">c) To halt unauthorized intruders from accessing the system</w:t>
      </w:r>
    </w:p>
    <w:p>
      <w:pPr>
        <w:keepNext/>
        <w:spacing w:after="40" w:line="258"/>
        <w:ind w:left="300" w:hanging="160"/>
      </w:pPr>
      <w:r>
        <w:rPr>
          <w:sz w:val="18"/>
          <w:szCs w:val="18"/>
          <w:rFonts w:ascii="Calibri" w:cs="Calibri" w:eastAsia="Calibri" w:hAnsi="Calibri"/>
        </w:rPr>
        <w:t xml:space="preserve">d) To require users to change their password after a predetermined set of days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AS-1.3.1 (K2) | Syllabus §1.3.1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keeping the patch updates current on the system is one of the purposes of a security audit.</w:t>
            </w:r>
            <w:r>
              <w:rPr>
                <w:sz w:val="18"/>
                <w:szCs w:val="18"/>
                <w:rFonts w:ascii="Calibri" w:cs="Calibri" w:eastAsia="Calibri" w:hAnsi="Calibri"/>
              </w:rPr>
              <w:t xml:space="preserve"> The others </w:t>
            </w:r>
            <w:r>
              <w:rPr>
                <w:b/>
                <w:bCs/>
                <w:sz w:val="18"/>
                <w:szCs w:val="18"/>
                <w:rFonts w:ascii="Calibri" w:cs="Calibri" w:eastAsia="Calibri" w:hAnsi="Calibri"/>
              </w:rPr>
              <w:t xml:space="preserve">are good practices, but not the purpose of the security audit</w:t>
            </w:r>
            <w:r>
              <w:rPr>
                <w:sz w:val="18"/>
                <w:szCs w:val="18"/>
                <w:rFonts w:ascii="Calibri" w:cs="Calibri" w:eastAsia="Calibri" w:hAnsi="Calibri"/>
              </w:rPr>
              <w:t xml:space="preserve">. Syllabus §1.3.1 lists </w:t>
            </w:r>
            <w:r>
              <w:rPr>
                <w:b/>
                <w:bCs/>
                <w:sz w:val="18"/>
                <w:szCs w:val="18"/>
                <w:rFonts w:ascii="Calibri" w:cs="Calibri" w:eastAsia="Calibri" w:hAnsi="Calibri"/>
              </w:rPr>
              <w:t xml:space="preserve">inadequate application of vendor security updates</w:t>
            </w:r>
            <w:r>
              <w:rPr>
                <w:sz w:val="18"/>
                <w:szCs w:val="18"/>
                <w:rFonts w:ascii="Calibri" w:cs="Calibri" w:eastAsia="Calibri" w:hAnsi="Calibri"/>
              </w:rPr>
              <w:t xml:space="preserve"> among the items an audit might detect. Notice the verbs: an audit </w:t>
            </w:r>
            <w:r>
              <w:rPr>
                <w:b/>
                <w:bCs/>
                <w:sz w:val="18"/>
                <w:szCs w:val="18"/>
                <w:rFonts w:ascii="Calibri" w:cs="Calibri" w:eastAsia="Calibri" w:hAnsi="Calibri"/>
              </w:rPr>
              <w:t xml:space="preserve">reveals</w:t>
            </w:r>
            <w:r>
              <w:rPr>
                <w:sz w:val="18"/>
                <w:szCs w:val="18"/>
                <w:rFonts w:ascii="Calibri" w:cs="Calibri" w:eastAsia="Calibri" w:hAnsi="Calibri"/>
              </w:rPr>
              <w:t xml:space="preserve">; (a) prevents, (c) halts and (d) requires — those are controls, not audits.</w:t>
            </w:r>
          </w:p>
        </w:tc>
      </w:tr>
    </w:tbl>
    <w:p>
      <w:pPr>
        <w:spacing w:after="120"/>
      </w:pPr>
    </w:p>
    <w:p>
      <w:pPr>
        <w:keepNext/>
        <w:spacing w:before="200" w:after="60"/>
      </w:pPr>
      <w:r>
        <w:rPr>
          <w:b/>
          <w:bCs/>
          <w:color w:val="1F3864"/>
          <w:sz w:val="19"/>
          <w:szCs w:val="19"/>
          <w:rFonts w:ascii="Calibri" w:cs="Calibri" w:eastAsia="Calibri" w:hAnsi="Calibri"/>
        </w:rPr>
        <w:t xml:space="preserve">Q2. OFFICIAL · Sample Exam #2 (3 pts)</w:t>
      </w:r>
    </w:p>
    <w:p>
      <w:pPr>
        <w:keepNext/>
        <w:spacing w:after="60" w:line="264"/>
      </w:pPr>
      <w:r>
        <w:rPr>
          <w:sz w:val="19"/>
          <w:szCs w:val="19"/>
          <w:rFonts w:ascii="Calibri" w:cs="Calibri" w:eastAsia="Calibri" w:hAnsi="Calibri"/>
        </w:rPr>
        <w:t xml:space="preserve">You are responsible for ensuring that new vendors brought on externally for the project are fully compliant with government mandated guidelines as part of your risk assessment. On which stakeholders should you primarily focus to ensure these outside vendors continue to comply?</w:t>
      </w:r>
    </w:p>
    <w:p>
      <w:pPr>
        <w:keepNext/>
        <w:spacing w:after="40" w:line="258"/>
        <w:ind w:left="300" w:hanging="160"/>
      </w:pPr>
      <w:r>
        <w:rPr>
          <w:sz w:val="18"/>
          <w:szCs w:val="18"/>
          <w:rFonts w:ascii="Calibri" w:cs="Calibri" w:eastAsia="Calibri" w:hAnsi="Calibri"/>
        </w:rPr>
        <w:t xml:space="preserve">a) Customers, users, and vendors to ensure there is good communication between them</w:t>
      </w:r>
    </w:p>
    <w:p>
      <w:pPr>
        <w:keepNext/>
        <w:spacing w:after="40" w:line="258"/>
        <w:ind w:left="300" w:hanging="160"/>
      </w:pPr>
      <w:r>
        <w:rPr>
          <w:sz w:val="18"/>
          <w:szCs w:val="18"/>
          <w:rFonts w:ascii="Calibri" w:cs="Calibri" w:eastAsia="Calibri" w:hAnsi="Calibri"/>
        </w:rPr>
        <w:t xml:space="preserve">b) Public users and vendors who will follow the law as it applies to the source of information</w:t>
      </w:r>
    </w:p>
    <w:p>
      <w:pPr>
        <w:keepNext/>
        <w:spacing w:after="40" w:line="258"/>
        <w:ind w:left="300" w:hanging="160"/>
      </w:pPr>
      <w:r>
        <w:rPr>
          <w:b/>
          <w:bCs/>
          <w:color w:val="1E6B3A"/>
          <w:sz w:val="18"/>
          <w:szCs w:val="18"/>
          <w:rFonts w:ascii="Calibri" w:cs="Calibri" w:eastAsia="Calibri" w:hAnsi="Calibri"/>
        </w:rPr>
        <w:t xml:space="preserve">c) Federal and local agencies that communicate guidelines to follow   ✔</w:t>
      </w:r>
    </w:p>
    <w:p>
      <w:pPr>
        <w:keepNext/>
        <w:spacing w:after="40" w:line="258"/>
        <w:ind w:left="300" w:hanging="160"/>
      </w:pPr>
      <w:r>
        <w:rPr>
          <w:sz w:val="18"/>
          <w:szCs w:val="18"/>
          <w:rFonts w:ascii="Calibri" w:cs="Calibri" w:eastAsia="Calibri" w:hAnsi="Calibri"/>
        </w:rPr>
        <w:t xml:space="preserve">d) Both internal and external sources that will use the information for further analyzing the risk</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AS-1.1.3 (K4) | Syllabus §1.1.3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this is the source of the guidelines. The guidelines may change so it’s important to keep the communications channels open with these folks.</w:t>
            </w:r>
            <w:r>
              <w:rPr>
                <w:sz w:val="18"/>
                <w:szCs w:val="18"/>
                <w:rFonts w:ascii="Calibri" w:cs="Calibri" w:eastAsia="Calibri" w:hAnsi="Calibri"/>
              </w:rPr>
              <w:t xml:space="preserve"> (a), (b) and (d) all need to be informed, </w:t>
            </w:r>
            <w:r>
              <w:rPr>
                <w:b/>
                <w:bCs/>
                <w:sz w:val="18"/>
                <w:szCs w:val="18"/>
                <w:rFonts w:ascii="Calibri" w:cs="Calibri" w:eastAsia="Calibri" w:hAnsi="Calibri"/>
              </w:rPr>
              <w:t xml:space="preserve">but the information needs to come from the federal and local agencies</w:t>
            </w:r>
            <w:r>
              <w:rPr>
                <w:sz w:val="18"/>
                <w:szCs w:val="18"/>
                <w:rFonts w:ascii="Calibri" w:cs="Calibri" w:eastAsia="Calibri" w:hAnsi="Calibri"/>
              </w:rPr>
              <w:t xml:space="preserve">. Syllabus §1.1.3: </w:t>
            </w:r>
            <w:r>
              <w:rPr>
                <w:b/>
                <w:bCs/>
                <w:sz w:val="18"/>
                <w:szCs w:val="18"/>
                <w:rFonts w:ascii="Calibri" w:cs="Calibri" w:eastAsia="Calibri" w:hAnsi="Calibri"/>
              </w:rPr>
              <w:t xml:space="preserve">regulatory agencies</w:t>
            </w:r>
            <w:r>
              <w:rPr>
                <w:sz w:val="18"/>
                <w:szCs w:val="18"/>
                <w:rFonts w:ascii="Calibri" w:cs="Calibri" w:eastAsia="Calibri" w:hAnsi="Calibri"/>
              </w:rPr>
              <w:t xml:space="preserve"> are included in the risk assessment because they are </w:t>
            </w:r>
            <w:r>
              <w:rPr>
                <w:b/>
                <w:bCs/>
                <w:sz w:val="18"/>
                <w:szCs w:val="18"/>
                <w:rFonts w:ascii="Calibri" w:cs="Calibri" w:eastAsia="Calibri" w:hAnsi="Calibri"/>
              </w:rPr>
              <w:t xml:space="preserve">necessary for ensuring compliance with applicable laws</w:t>
            </w:r>
            <w:r>
              <w:rPr>
                <w:sz w:val="18"/>
                <w:szCs w:val="18"/>
                <w:rFonts w:ascii="Calibri" w:cs="Calibri" w:eastAsia="Calibri" w:hAnsi="Calibri"/>
              </w:rPr>
              <w:t xml:space="preserve">. (a) is the customers-and-users row (good communication), (b) is the public-and-society row.</w:t>
            </w:r>
          </w:p>
        </w:tc>
      </w:tr>
    </w:tbl>
    <w:p>
      <w:pPr>
        <w:spacing w:after="120"/>
      </w:pPr>
    </w:p>
    <w:p>
      <w:pPr>
        <w:keepNext/>
        <w:spacing w:before="200" w:after="60"/>
      </w:pPr>
      <w:r>
        <w:rPr>
          <w:b/>
          <w:bCs/>
          <w:color w:val="1F3864"/>
          <w:sz w:val="19"/>
          <w:szCs w:val="19"/>
          <w:rFonts w:ascii="Calibri" w:cs="Calibri" w:eastAsia="Calibri" w:hAnsi="Calibri"/>
        </w:rPr>
        <w:t xml:space="preserve">Q3. OFFICIAL · Sample Exam #3 (1 pt)</w:t>
      </w:r>
    </w:p>
    <w:p>
      <w:pPr>
        <w:keepNext/>
        <w:spacing w:after="60" w:line="264"/>
      </w:pPr>
      <w:r>
        <w:rPr>
          <w:sz w:val="19"/>
          <w:szCs w:val="19"/>
          <w:rFonts w:ascii="Calibri" w:cs="Calibri" w:eastAsia="Calibri" w:hAnsi="Calibri"/>
        </w:rPr>
        <w:t xml:space="preserve">Which of the following is a consequence of a policy that minimizes access to a system or device to acceptable levels?</w:t>
      </w:r>
    </w:p>
    <w:p>
      <w:pPr>
        <w:keepNext/>
        <w:spacing w:after="40" w:line="258"/>
        <w:ind w:left="300" w:hanging="160"/>
      </w:pPr>
      <w:r>
        <w:rPr>
          <w:sz w:val="18"/>
          <w:szCs w:val="18"/>
          <w:rFonts w:ascii="Calibri" w:cs="Calibri" w:eastAsia="Calibri" w:hAnsi="Calibri"/>
        </w:rPr>
        <w:t xml:space="preserve">a) More devices are added to mitigate the impact</w:t>
      </w:r>
    </w:p>
    <w:p>
      <w:pPr>
        <w:keepNext/>
        <w:spacing w:after="40" w:line="258"/>
        <w:ind w:left="300" w:hanging="160"/>
      </w:pPr>
      <w:r>
        <w:rPr>
          <w:sz w:val="18"/>
          <w:szCs w:val="18"/>
          <w:rFonts w:ascii="Calibri" w:cs="Calibri" w:eastAsia="Calibri" w:hAnsi="Calibri"/>
        </w:rPr>
        <w:t xml:space="preserve">b) Proper controls of self-provisioning devices such as routers are prohibited</w:t>
      </w:r>
    </w:p>
    <w:p>
      <w:pPr>
        <w:keepNext/>
        <w:spacing w:after="40" w:line="258"/>
        <w:ind w:left="300" w:hanging="160"/>
      </w:pPr>
      <w:r>
        <w:rPr>
          <w:b/>
          <w:bCs/>
          <w:color w:val="1E6B3A"/>
          <w:sz w:val="18"/>
          <w:szCs w:val="18"/>
          <w:rFonts w:ascii="Calibri" w:cs="Calibri" w:eastAsia="Calibri" w:hAnsi="Calibri"/>
        </w:rPr>
        <w:t xml:space="preserve">c) Devices that do not conform are removed from the wireless network   ✔</w:t>
      </w:r>
    </w:p>
    <w:p>
      <w:pPr>
        <w:keepNext/>
        <w:spacing w:after="40" w:line="258"/>
        <w:ind w:left="300" w:hanging="160"/>
      </w:pPr>
      <w:r>
        <w:rPr>
          <w:sz w:val="18"/>
          <w:szCs w:val="18"/>
          <w:rFonts w:ascii="Calibri" w:cs="Calibri" w:eastAsia="Calibri" w:hAnsi="Calibri"/>
        </w:rPr>
        <w:t xml:space="preserve">d) Access to the VPN is severely restricted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AS-1.2.1 (K2) | Syllabus §1.2.1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when this policy is implemented, non-conforming devices will be removed until they conform.</w:t>
            </w:r>
            <w:r>
              <w:rPr>
                <w:sz w:val="18"/>
                <w:szCs w:val="18"/>
                <w:rFonts w:ascii="Calibri" w:cs="Calibri" w:eastAsia="Calibri" w:hAnsi="Calibri"/>
              </w:rPr>
              <w:t xml:space="preserve"> (a) is </w:t>
            </w:r>
            <w:r>
              <w:rPr>
                <w:b/>
                <w:bCs/>
                <w:sz w:val="18"/>
                <w:szCs w:val="18"/>
                <w:rFonts w:ascii="Calibri" w:cs="Calibri" w:eastAsia="Calibri" w:hAnsi="Calibri"/>
              </w:rPr>
              <w:t xml:space="preserve">not an expected result</w:t>
            </w:r>
            <w:r>
              <w:rPr>
                <w:sz w:val="18"/>
                <w:szCs w:val="18"/>
                <w:rFonts w:ascii="Calibri" w:cs="Calibri" w:eastAsia="Calibri" w:hAnsi="Calibri"/>
              </w:rPr>
              <w:t xml:space="preserve">. (b) is wrong because </w:t>
            </w:r>
            <w:r>
              <w:rPr>
                <w:b/>
                <w:bCs/>
                <w:sz w:val="18"/>
                <w:szCs w:val="18"/>
                <w:rFonts w:ascii="Calibri" w:cs="Calibri" w:eastAsia="Calibri" w:hAnsi="Calibri"/>
              </w:rPr>
              <w:t xml:space="preserve">these controls will be encouraged</w:t>
            </w:r>
            <w:r>
              <w:rPr>
                <w:sz w:val="18"/>
                <w:szCs w:val="18"/>
                <w:rFonts w:ascii="Calibri" w:cs="Calibri" w:eastAsia="Calibri" w:hAnsi="Calibri"/>
              </w:rPr>
              <w:t xml:space="preserve">. (d) is wrong because </w:t>
            </w:r>
            <w:r>
              <w:rPr>
                <w:b/>
                <w:bCs/>
                <w:sz w:val="18"/>
                <w:szCs w:val="18"/>
                <w:rFonts w:ascii="Calibri" w:cs="Calibri" w:eastAsia="Calibri" w:hAnsi="Calibri"/>
              </w:rPr>
              <w:t xml:space="preserve">access will be controlled, not severely limited</w:t>
            </w:r>
            <w:r>
              <w:rPr>
                <w:sz w:val="18"/>
                <w:szCs w:val="18"/>
                <w:rFonts w:ascii="Calibri" w:cs="Calibri" w:eastAsia="Calibri" w:hAnsi="Calibri"/>
              </w:rPr>
              <w:t xml:space="preserve">. Syllabus §1.2.1: the network access policy </w:t>
            </w:r>
            <w:r>
              <w:rPr>
                <w:b/>
                <w:bCs/>
                <w:sz w:val="18"/>
                <w:szCs w:val="18"/>
                <w:rFonts w:ascii="Calibri" w:cs="Calibri" w:eastAsia="Calibri" w:hAnsi="Calibri"/>
              </w:rPr>
              <w:t xml:space="preserve">often prohibits users from adding unauthorized devices such as routers and hot spots</w:t>
            </w:r>
            <w:r>
              <w:rPr>
                <w:sz w:val="18"/>
                <w:szCs w:val="18"/>
                <w:rFonts w:ascii="Calibri" w:cs="Calibri" w:eastAsia="Calibri" w:hAnsi="Calibri"/>
              </w:rPr>
              <w:t xml:space="preserve">; minimum access prevents rights </w:t>
            </w:r>
            <w:r>
              <w:rPr>
                <w:b/>
                <w:bCs/>
                <w:sz w:val="18"/>
                <w:szCs w:val="18"/>
                <w:rFonts w:ascii="Calibri" w:cs="Calibri" w:eastAsia="Calibri" w:hAnsi="Calibri"/>
              </w:rPr>
              <w:t xml:space="preserve">in excess of what is needed</w:t>
            </w:r>
            <w:r>
              <w:rPr>
                <w:sz w:val="18"/>
                <w:szCs w:val="18"/>
                <w:rFonts w:ascii="Calibri" w:cs="Calibri" w:eastAsia="Calibri" w:hAnsi="Calibri"/>
              </w:rPr>
              <w:t xml:space="preserve"> — a control, not a severe restriction.</w:t>
            </w:r>
          </w:p>
        </w:tc>
      </w:tr>
    </w:tbl>
    <w:p>
      <w:pPr>
        <w:spacing w:after="120"/>
      </w:pPr>
    </w:p>
    <w:p>
      <w:pPr>
        <w:keepNext/>
        <w:spacing w:before="200" w:after="60"/>
      </w:pPr>
      <w:r>
        <w:rPr>
          <w:b/>
          <w:bCs/>
          <w:color w:val="1F3864"/>
          <w:sz w:val="19"/>
          <w:szCs w:val="19"/>
          <w:rFonts w:ascii="Calibri" w:cs="Calibri" w:eastAsia="Calibri" w:hAnsi="Calibri"/>
        </w:rPr>
        <w:t xml:space="preserve">Q4. OFFICIAL · Sample Exam #4 (3 pts)</w:t>
      </w:r>
    </w:p>
    <w:p>
      <w:pPr>
        <w:keepNext/>
        <w:spacing w:after="60" w:line="264"/>
      </w:pPr>
      <w:r>
        <w:rPr>
          <w:sz w:val="19"/>
          <w:szCs w:val="19"/>
          <w:rFonts w:ascii="Calibri" w:cs="Calibri" w:eastAsia="Calibri" w:hAnsi="Calibri"/>
        </w:rPr>
        <w:t xml:space="preserve">Your role as the Security Administrator is to help your organization understand the effectiveness of security policies and procedures across the enterprise. You will report your effectiveness findings to Senior Management after your analysis has been completed. Which of the following is the optimum strategy to accomplish this?</w:t>
      </w:r>
    </w:p>
    <w:p>
      <w:pPr>
        <w:keepNext/>
        <w:spacing w:after="40" w:line="258"/>
        <w:ind w:left="300" w:hanging="160"/>
      </w:pPr>
      <w:r>
        <w:rPr>
          <w:sz w:val="18"/>
          <w:szCs w:val="18"/>
          <w:rFonts w:ascii="Calibri" w:cs="Calibri" w:eastAsia="Calibri" w:hAnsi="Calibri"/>
        </w:rPr>
        <w:t xml:space="preserve">a) Implement a static analysis evaluation independently for both policies and procedures</w:t>
      </w:r>
    </w:p>
    <w:p>
      <w:pPr>
        <w:keepNext/>
        <w:spacing w:after="40" w:line="258"/>
        <w:ind w:left="300" w:hanging="160"/>
      </w:pPr>
      <w:r>
        <w:rPr>
          <w:b/>
          <w:bCs/>
          <w:color w:val="1E6B3A"/>
          <w:sz w:val="18"/>
          <w:szCs w:val="18"/>
          <w:rFonts w:ascii="Calibri" w:cs="Calibri" w:eastAsia="Calibri" w:hAnsi="Calibri"/>
        </w:rPr>
        <w:t xml:space="preserve">b) Analyze the results from a security test to validate effectiveness   ✔</w:t>
      </w:r>
    </w:p>
    <w:p>
      <w:pPr>
        <w:keepNext/>
        <w:spacing w:after="40" w:line="258"/>
        <w:ind w:left="300" w:hanging="160"/>
      </w:pPr>
      <w:r>
        <w:rPr>
          <w:sz w:val="18"/>
          <w:szCs w:val="18"/>
          <w:rFonts w:ascii="Calibri" w:cs="Calibri" w:eastAsia="Calibri" w:hAnsi="Calibri"/>
        </w:rPr>
        <w:t xml:space="preserve">c) Evaluate security test results that focus on current threats and attacks</w:t>
      </w:r>
    </w:p>
    <w:p>
      <w:pPr>
        <w:keepNext/>
        <w:spacing w:after="40" w:line="258"/>
        <w:ind w:left="300" w:hanging="160"/>
      </w:pPr>
      <w:r>
        <w:rPr>
          <w:sz w:val="18"/>
          <w:szCs w:val="18"/>
          <w:rFonts w:ascii="Calibri" w:cs="Calibri" w:eastAsia="Calibri" w:hAnsi="Calibri"/>
        </w:rPr>
        <w:t xml:space="preserve">d) Evaluate the static test results for new and emerging software threats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AS-1.2.2 (K4) | Syllabus §1.2.2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official rationale: </w:t>
            </w:r>
            <w:r>
              <w:rPr>
                <w:b/>
                <w:bCs/>
                <w:sz w:val="18"/>
                <w:szCs w:val="18"/>
                <w:rFonts w:ascii="Calibri" w:cs="Calibri" w:eastAsia="Calibri" w:hAnsi="Calibri"/>
              </w:rPr>
              <w:t xml:space="preserve">you should analyze the results of a security test to see if the policies and procedures have been followed and are effective.</w:t>
            </w:r>
            <w:r>
              <w:rPr>
                <w:sz w:val="18"/>
                <w:szCs w:val="18"/>
                <w:rFonts w:ascii="Calibri" w:cs="Calibri" w:eastAsia="Calibri" w:hAnsi="Calibri"/>
              </w:rPr>
              <w:t xml:space="preserve"> (a) is wrong because </w:t>
            </w:r>
            <w:r>
              <w:rPr>
                <w:b/>
                <w:bCs/>
                <w:sz w:val="18"/>
                <w:szCs w:val="18"/>
                <w:rFonts w:ascii="Calibri" w:cs="Calibri" w:eastAsia="Calibri" w:hAnsi="Calibri"/>
              </w:rPr>
              <w:t xml:space="preserve">the static analysis should be over the code, if anything</w:t>
            </w:r>
            <w:r>
              <w:rPr>
                <w:sz w:val="18"/>
                <w:szCs w:val="18"/>
                <w:rFonts w:ascii="Calibri" w:cs="Calibri" w:eastAsia="Calibri" w:hAnsi="Calibri"/>
              </w:rPr>
              <w:t xml:space="preserve">. (c) is wrong because </w:t>
            </w:r>
            <w:r>
              <w:rPr>
                <w:b/>
                <w:bCs/>
                <w:sz w:val="18"/>
                <w:szCs w:val="18"/>
                <w:rFonts w:ascii="Calibri" w:cs="Calibri" w:eastAsia="Calibri" w:hAnsi="Calibri"/>
              </w:rPr>
              <w:t xml:space="preserve">the focus shouldn’t just be on current threats and attacks, but also on configurations, etc.</w:t>
            </w:r>
            <w:r>
              <w:rPr>
                <w:sz w:val="18"/>
                <w:szCs w:val="18"/>
                <w:rFonts w:ascii="Calibri" w:cs="Calibri" w:eastAsia="Calibri" w:hAnsi="Calibri"/>
              </w:rPr>
              <w:t xml:space="preserve"> (d) is wrong because </w:t>
            </w:r>
            <w:r>
              <w:rPr>
                <w:b/>
                <w:bCs/>
                <w:sz w:val="18"/>
                <w:szCs w:val="18"/>
                <w:rFonts w:ascii="Calibri" w:cs="Calibri" w:eastAsia="Calibri" w:hAnsi="Calibri"/>
              </w:rPr>
              <w:t xml:space="preserve">the focus is not just on the emerging threats</w:t>
            </w:r>
            <w:r>
              <w:rPr>
                <w:sz w:val="18"/>
                <w:szCs w:val="18"/>
                <w:rFonts w:ascii="Calibri" w:cs="Calibri" w:eastAsia="Calibri" w:hAnsi="Calibri"/>
              </w:rPr>
              <w:t xml:space="preserve">. Syllabus §1.2.2: tests </w:t>
            </w:r>
            <w:r>
              <w:rPr>
                <w:b/>
                <w:bCs/>
                <w:sz w:val="18"/>
                <w:szCs w:val="18"/>
                <w:rFonts w:ascii="Calibri" w:cs="Calibri" w:eastAsia="Calibri" w:hAnsi="Calibri"/>
              </w:rPr>
              <w:t xml:space="preserve">focus on the risk that a security policy may be in place, may be followed, but is not effective</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Part B — 18 additional syllabus-derived questions</w:t>
      </w:r>
    </w:p>
    <w:p>
      <w:pPr>
        <w:keepNext/>
        <w:spacing w:before="200" w:after="60"/>
      </w:pPr>
      <w:r>
        <w:rPr>
          <w:b/>
          <w:bCs/>
          <w:color w:val="1F3864"/>
          <w:sz w:val="19"/>
          <w:szCs w:val="19"/>
          <w:rFonts w:ascii="Calibri" w:cs="Calibri" w:eastAsia="Calibri" w:hAnsi="Calibri"/>
        </w:rPr>
        <w:t xml:space="preserve">Q5. Derived from syllabus</w:t>
      </w:r>
    </w:p>
    <w:p>
      <w:pPr>
        <w:keepNext/>
        <w:spacing w:after="60" w:line="264"/>
      </w:pPr>
      <w:r>
        <w:rPr>
          <w:sz w:val="19"/>
          <w:szCs w:val="19"/>
          <w:rFonts w:ascii="Calibri" w:cs="Calibri" w:eastAsia="Calibri" w:hAnsi="Calibri"/>
        </w:rPr>
        <w:t xml:space="preserve">Why should security tests be prioritized using the results of a security risk assessment?</w:t>
      </w:r>
    </w:p>
    <w:p>
      <w:pPr>
        <w:keepNext/>
        <w:spacing w:after="40" w:line="258"/>
        <w:ind w:left="300" w:hanging="160"/>
      </w:pPr>
      <w:r>
        <w:rPr>
          <w:b/>
          <w:bCs/>
          <w:color w:val="1E6B3A"/>
          <w:sz w:val="18"/>
          <w:szCs w:val="18"/>
          <w:rFonts w:ascii="Calibri" w:cs="Calibri" w:eastAsia="Calibri" w:hAnsi="Calibri"/>
        </w:rPr>
        <w:t xml:space="preserve">a) So that the highest test rigor and coverage are focused on the areas with the greatest risk exposure, aligning testing with business security objectives   ✔</w:t>
      </w:r>
    </w:p>
    <w:p>
      <w:pPr>
        <w:keepNext/>
        <w:spacing w:after="40" w:line="258"/>
        <w:ind w:left="300" w:hanging="160"/>
      </w:pPr>
      <w:r>
        <w:rPr>
          <w:sz w:val="18"/>
          <w:szCs w:val="18"/>
          <w:rFonts w:ascii="Calibri" w:cs="Calibri" w:eastAsia="Calibri" w:hAnsi="Calibri"/>
        </w:rPr>
        <w:t xml:space="preserve">b) So that every asset receives the same depth of testing regardless of its value</w:t>
      </w:r>
    </w:p>
    <w:p>
      <w:pPr>
        <w:keepNext/>
        <w:spacing w:after="40" w:line="258"/>
        <w:ind w:left="300" w:hanging="160"/>
      </w:pPr>
      <w:r>
        <w:rPr>
          <w:sz w:val="18"/>
          <w:szCs w:val="18"/>
          <w:rFonts w:ascii="Calibri" w:cs="Calibri" w:eastAsia="Calibri" w:hAnsi="Calibri"/>
        </w:rPr>
        <w:t xml:space="preserve">c) Because a risk assessment remains valid for the lifetime of the system and need not be repeated</w:t>
      </w:r>
    </w:p>
    <w:p>
      <w:pPr>
        <w:keepNext/>
        <w:spacing w:after="40" w:line="258"/>
        <w:ind w:left="300" w:hanging="160"/>
      </w:pPr>
      <w:r>
        <w:rPr>
          <w:sz w:val="18"/>
          <w:szCs w:val="18"/>
          <w:rFonts w:ascii="Calibri" w:cs="Calibri" w:eastAsia="Calibri" w:hAnsi="Calibri"/>
        </w:rPr>
        <w:t xml:space="preserve">d) Because it removes the need to involve stakeholders in defining security test objectives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AS-1.1.1 (K2) | Syllabus §1.1.1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is the syllabus wording: prioritizing by the assessment focuses </w:t>
            </w:r>
            <w:r>
              <w:rPr>
                <w:b/>
                <w:bCs/>
                <w:sz w:val="18"/>
                <w:szCs w:val="18"/>
                <w:rFonts w:ascii="Calibri" w:cs="Calibri" w:eastAsia="Calibri" w:hAnsi="Calibri"/>
              </w:rPr>
              <w:t xml:space="preserve">the highest level of test rigor and coverage on the areas with the greatest risk exposure</w:t>
            </w:r>
            <w:r>
              <w:rPr>
                <w:sz w:val="18"/>
                <w:szCs w:val="18"/>
                <w:rFonts w:ascii="Calibri" w:cs="Calibri" w:eastAsia="Calibri" w:hAnsi="Calibri"/>
              </w:rPr>
              <w:t xml:space="preserve">, and </w:t>
            </w:r>
            <w:r>
              <w:rPr>
                <w:b/>
                <w:bCs/>
                <w:sz w:val="18"/>
                <w:szCs w:val="18"/>
                <w:rFonts w:ascii="Calibri" w:cs="Calibri" w:eastAsia="Calibri" w:hAnsi="Calibri"/>
              </w:rPr>
              <w:t xml:space="preserve">the tests become aligned with business security objectives</w:t>
            </w:r>
            <w:r>
              <w:rPr>
                <w:sz w:val="18"/>
                <w:szCs w:val="18"/>
                <w:rFonts w:ascii="Calibri" w:cs="Calibri" w:eastAsia="Calibri" w:hAnsi="Calibri"/>
              </w:rPr>
              <w:t xml:space="preserve">. (b) contradicts prioritization. (c) is wrong: an assessment is </w:t>
            </w:r>
            <w:r>
              <w:rPr>
                <w:b/>
                <w:bCs/>
                <w:sz w:val="18"/>
                <w:szCs w:val="18"/>
                <w:rFonts w:ascii="Calibri" w:cs="Calibri" w:eastAsia="Calibri" w:hAnsi="Calibri"/>
              </w:rPr>
              <w:t xml:space="preserve">only a snapshot</w:t>
            </w:r>
            <w:r>
              <w:rPr>
                <w:sz w:val="18"/>
                <w:szCs w:val="18"/>
                <w:rFonts w:ascii="Calibri" w:cs="Calibri" w:eastAsia="Calibri" w:hAnsi="Calibri"/>
              </w:rPr>
              <w:t xml:space="preserve"> and should be repeated at regular intervals. (d) is wrong: alignment only happens if the assessment reflects </w:t>
            </w:r>
            <w:r>
              <w:rPr>
                <w:b/>
                <w:bCs/>
                <w:sz w:val="18"/>
                <w:szCs w:val="18"/>
                <w:rFonts w:ascii="Calibri" w:cs="Calibri" w:eastAsia="Calibri" w:hAnsi="Calibri"/>
              </w:rPr>
              <w:t xml:space="preserve">the impacted stakeholders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Q6. Derived from syllabus</w:t>
      </w:r>
    </w:p>
    <w:p>
      <w:pPr>
        <w:keepNext/>
        <w:spacing w:after="60" w:line="264"/>
      </w:pPr>
      <w:r>
        <w:rPr>
          <w:sz w:val="19"/>
          <w:szCs w:val="19"/>
          <w:rFonts w:ascii="Calibri" w:cs="Calibri" w:eastAsia="Calibri" w:hAnsi="Calibri"/>
        </w:rPr>
        <w:t xml:space="preserve">A team fears its security risk assessment has missed important risks because several participants had little security knowledge. Which TWO measures does the syllabus recommend? (Choose the option that names both.)</w:t>
      </w:r>
    </w:p>
    <w:p>
      <w:pPr>
        <w:keepNext/>
        <w:spacing w:after="40" w:line="258"/>
        <w:ind w:left="300" w:hanging="160"/>
      </w:pPr>
      <w:r>
        <w:rPr>
          <w:sz w:val="18"/>
          <w:szCs w:val="18"/>
          <w:rFonts w:ascii="Calibri" w:cs="Calibri" w:eastAsia="Calibri" w:hAnsi="Calibri"/>
        </w:rPr>
        <w:t xml:space="preserve">a) Increase the number of penetration tests and shorten the release cycle</w:t>
      </w:r>
    </w:p>
    <w:p>
      <w:pPr>
        <w:keepNext/>
        <w:spacing w:after="40" w:line="258"/>
        <w:ind w:left="300" w:hanging="160"/>
      </w:pPr>
      <w:r>
        <w:rPr>
          <w:sz w:val="18"/>
          <w:szCs w:val="18"/>
          <w:rFonts w:ascii="Calibri" w:cs="Calibri" w:eastAsia="Calibri" w:hAnsi="Calibri"/>
        </w:rPr>
        <w:t xml:space="preserve">b) Replace the assessment with an external audit and accept its findings</w:t>
      </w:r>
    </w:p>
    <w:p>
      <w:pPr>
        <w:keepNext/>
        <w:spacing w:after="40" w:line="258"/>
        <w:ind w:left="300" w:hanging="160"/>
      </w:pPr>
      <w:r>
        <w:rPr>
          <w:sz w:val="18"/>
          <w:szCs w:val="18"/>
          <w:rFonts w:ascii="Calibri" w:cs="Calibri" w:eastAsia="Calibri" w:hAnsi="Calibri"/>
        </w:rPr>
        <w:t xml:space="preserve">c) Limit participation to security specialists and remove business representatives</w:t>
      </w:r>
    </w:p>
    <w:p>
      <w:pPr>
        <w:keepNext/>
        <w:spacing w:after="40" w:line="258"/>
        <w:ind w:left="300" w:hanging="160"/>
      </w:pPr>
      <w:r>
        <w:rPr>
          <w:b/>
          <w:bCs/>
          <w:color w:val="1E6B3A"/>
          <w:sz w:val="18"/>
          <w:szCs w:val="18"/>
          <w:rFonts w:ascii="Calibri" w:cs="Calibri" w:eastAsia="Calibri" w:hAnsi="Calibri"/>
        </w:rPr>
        <w:t xml:space="preserve">d) Use an established security risk assessment methodology as a checklist, and get input from multiple people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AS-1.1.1 (K2) | Syllabus §1.1.1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 the syllabus: </w:t>
            </w:r>
            <w:r>
              <w:rPr>
                <w:b/>
                <w:bCs/>
                <w:sz w:val="18"/>
                <w:szCs w:val="18"/>
                <w:rFonts w:ascii="Calibri" w:cs="Calibri" w:eastAsia="Calibri" w:hAnsi="Calibri"/>
              </w:rPr>
              <w:t xml:space="preserve">ways to deal with the possibility of missing or incomplete risk information include using an established security risk assessment methodology as a checklist and getting input from multiple people</w:t>
            </w:r>
            <w:r>
              <w:rPr>
                <w:sz w:val="18"/>
                <w:szCs w:val="18"/>
                <w:rFonts w:ascii="Calibri" w:cs="Calibri" w:eastAsia="Calibri" w:hAnsi="Calibri"/>
              </w:rPr>
              <w:t xml:space="preserve"> (NIST 800-30 is the example methodology). (c) inverts the advice to </w:t>
            </w:r>
            <w:r>
              <w:rPr>
                <w:b/>
                <w:bCs/>
                <w:sz w:val="18"/>
                <w:szCs w:val="18"/>
                <w:rFonts w:ascii="Calibri" w:cs="Calibri" w:eastAsia="Calibri" w:hAnsi="Calibri"/>
              </w:rPr>
              <w:t xml:space="preserve">solicit input from a variety of people</w:t>
            </w:r>
            <w:r>
              <w:rPr>
                <w:sz w:val="18"/>
                <w:szCs w:val="18"/>
                <w:rFonts w:ascii="Calibri" w:cs="Calibri" w:eastAsia="Calibri" w:hAnsi="Calibri"/>
              </w:rPr>
              <w:t xml:space="preserve">. (a) and (b) do not address the knowledge gap.</w:t>
            </w:r>
          </w:p>
        </w:tc>
      </w:tr>
    </w:tbl>
    <w:p>
      <w:pPr>
        <w:spacing w:after="120"/>
      </w:pPr>
    </w:p>
    <w:p>
      <w:pPr>
        <w:keepNext/>
        <w:spacing w:before="200" w:after="60"/>
      </w:pPr>
      <w:r>
        <w:rPr>
          <w:b/>
          <w:bCs/>
          <w:color w:val="1F3864"/>
          <w:sz w:val="19"/>
          <w:szCs w:val="19"/>
          <w:rFonts w:ascii="Calibri" w:cs="Calibri" w:eastAsia="Calibri" w:hAnsi="Calibri"/>
        </w:rPr>
        <w:t xml:space="preserve">Q7. Derived from syllabus</w:t>
      </w:r>
    </w:p>
    <w:p>
      <w:pPr>
        <w:keepNext/>
        <w:spacing w:after="60" w:line="264"/>
      </w:pPr>
      <w:r>
        <w:rPr>
          <w:sz w:val="19"/>
          <w:szCs w:val="19"/>
          <w:rFonts w:ascii="Calibri" w:cs="Calibri" w:eastAsia="Calibri" w:hAnsi="Calibri"/>
        </w:rPr>
        <w:t xml:space="preserve">An organization last performed a security risk assessment two years ago, before moving its customer portal to the cloud. Which statement best reflects the syllabus?</w:t>
      </w:r>
    </w:p>
    <w:p>
      <w:pPr>
        <w:keepNext/>
        <w:spacing w:after="40" w:line="258"/>
        <w:ind w:left="300" w:hanging="160"/>
      </w:pPr>
      <w:r>
        <w:rPr>
          <w:sz w:val="18"/>
          <w:szCs w:val="18"/>
          <w:rFonts w:ascii="Calibri" w:cs="Calibri" w:eastAsia="Calibri" w:hAnsi="Calibri"/>
        </w:rPr>
        <w:t xml:space="preserve">a) The assessment is still valid because risk assessments describe stable organizational properties</w:t>
      </w:r>
    </w:p>
    <w:p>
      <w:pPr>
        <w:keepNext/>
        <w:spacing w:after="40" w:line="258"/>
        <w:ind w:left="300" w:hanging="160"/>
      </w:pPr>
      <w:r>
        <w:rPr>
          <w:b/>
          <w:bCs/>
          <w:color w:val="1E6B3A"/>
          <w:sz w:val="18"/>
          <w:szCs w:val="18"/>
          <w:rFonts w:ascii="Calibri" w:cs="Calibri" w:eastAsia="Calibri" w:hAnsi="Calibri"/>
        </w:rPr>
        <w:t xml:space="preserve">b) The assessment should be repeated: it is only a snapshot, new threats emerge daily, and the interval should reflect the degree of change   ✔</w:t>
      </w:r>
    </w:p>
    <w:p>
      <w:pPr>
        <w:keepNext/>
        <w:spacing w:after="40" w:line="258"/>
        <w:ind w:left="300" w:hanging="160"/>
      </w:pPr>
      <w:r>
        <w:rPr>
          <w:sz w:val="18"/>
          <w:szCs w:val="18"/>
          <w:rFonts w:ascii="Calibri" w:cs="Calibri" w:eastAsia="Calibri" w:hAnsi="Calibri"/>
        </w:rPr>
        <w:t xml:space="preserve">c) The assessment only needs to be repeated if a security breach has occurred</w:t>
      </w:r>
    </w:p>
    <w:p>
      <w:pPr>
        <w:keepNext/>
        <w:spacing w:after="40" w:line="258"/>
        <w:ind w:left="300" w:hanging="160"/>
      </w:pPr>
      <w:r>
        <w:rPr>
          <w:sz w:val="18"/>
          <w:szCs w:val="18"/>
          <w:rFonts w:ascii="Calibri" w:cs="Calibri" w:eastAsia="Calibri" w:hAnsi="Calibri"/>
        </w:rPr>
        <w:t xml:space="preserve">d) The assessment should be replaced by continuous penetration testing</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AS-1.1.1 (K2) | Syllabus §1.1.1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The syllabus states that </w:t>
            </w:r>
            <w:r>
              <w:rPr>
                <w:b/>
                <w:bCs/>
                <w:sz w:val="18"/>
                <w:szCs w:val="18"/>
                <w:rFonts w:ascii="Calibri" w:cs="Calibri" w:eastAsia="Calibri" w:hAnsi="Calibri"/>
              </w:rPr>
              <w:t xml:space="preserve">any risk assessment is only a snapshot at a given point in time</w:t>
            </w:r>
            <w:r>
              <w:rPr>
                <w:sz w:val="18"/>
                <w:szCs w:val="18"/>
                <w:rFonts w:ascii="Calibri" w:cs="Calibri" w:eastAsia="Calibri" w:hAnsi="Calibri"/>
              </w:rPr>
              <w:t xml:space="preserve">, that </w:t>
            </w:r>
            <w:r>
              <w:rPr>
                <w:b/>
                <w:bCs/>
                <w:sz w:val="18"/>
                <w:szCs w:val="18"/>
                <w:rFonts w:ascii="Calibri" w:cs="Calibri" w:eastAsia="Calibri" w:hAnsi="Calibri"/>
              </w:rPr>
              <w:t xml:space="preserve">security risks change continually … since new threats emerge daily</w:t>
            </w:r>
            <w:r>
              <w:rPr>
                <w:sz w:val="18"/>
                <w:szCs w:val="18"/>
                <w:rFonts w:ascii="Calibri" w:cs="Calibri" w:eastAsia="Calibri" w:hAnsi="Calibri"/>
              </w:rPr>
              <w:t xml:space="preserve">, and that assessments </w:t>
            </w:r>
            <w:r>
              <w:rPr>
                <w:b/>
                <w:bCs/>
                <w:sz w:val="18"/>
                <w:szCs w:val="18"/>
                <w:rFonts w:ascii="Calibri" w:cs="Calibri" w:eastAsia="Calibri" w:hAnsi="Calibri"/>
              </w:rPr>
              <w:t xml:space="preserve">should be performed at regular intervals</w:t>
            </w:r>
            <w:r>
              <w:rPr>
                <w:sz w:val="18"/>
                <w:szCs w:val="18"/>
                <w:rFonts w:ascii="Calibri" w:cs="Calibri" w:eastAsia="Calibri" w:hAnsi="Calibri"/>
              </w:rPr>
              <w:t xml:space="preserve"> — typically </w:t>
            </w:r>
            <w:r>
              <w:rPr>
                <w:b/>
                <w:bCs/>
                <w:sz w:val="18"/>
                <w:szCs w:val="18"/>
                <w:rFonts w:ascii="Calibri" w:cs="Calibri" w:eastAsia="Calibri" w:hAnsi="Calibri"/>
              </w:rPr>
              <w:t xml:space="preserve">three to six months</w:t>
            </w:r>
            <w:r>
              <w:rPr>
                <w:sz w:val="18"/>
                <w:szCs w:val="18"/>
                <w:rFonts w:ascii="Calibri" w:cs="Calibri" w:eastAsia="Calibri" w:hAnsi="Calibri"/>
              </w:rPr>
              <w:t xml:space="preserve"> or </w:t>
            </w:r>
            <w:r>
              <w:rPr>
                <w:b/>
                <w:bCs/>
                <w:sz w:val="18"/>
                <w:szCs w:val="18"/>
                <w:rFonts w:ascii="Calibri" w:cs="Calibri" w:eastAsia="Calibri" w:hAnsi="Calibri"/>
              </w:rPr>
              <w:t xml:space="preserve">annually</w:t>
            </w:r>
            <w:r>
              <w:rPr>
                <w:sz w:val="18"/>
                <w:szCs w:val="18"/>
                <w:rFonts w:ascii="Calibri" w:cs="Calibri" w:eastAsia="Calibri" w:hAnsi="Calibri"/>
              </w:rPr>
              <w:t xml:space="preserve">, depending on </w:t>
            </w:r>
            <w:r>
              <w:rPr>
                <w:b/>
                <w:bCs/>
                <w:sz w:val="18"/>
                <w:szCs w:val="18"/>
                <w:rFonts w:ascii="Calibri" w:cs="Calibri" w:eastAsia="Calibri" w:hAnsi="Calibri"/>
              </w:rPr>
              <w:t xml:space="preserve">the degree of change</w:t>
            </w:r>
            <w:r>
              <w:rPr>
                <w:sz w:val="18"/>
                <w:szCs w:val="18"/>
                <w:rFonts w:ascii="Calibri" w:cs="Calibri" w:eastAsia="Calibri" w:hAnsi="Calibri"/>
              </w:rPr>
              <w:t xml:space="preserve"> the organization experiences. A cloud migration is exactly such a change.</w:t>
            </w:r>
          </w:p>
        </w:tc>
      </w:tr>
    </w:tbl>
    <w:p>
      <w:pPr>
        <w:spacing w:after="120"/>
      </w:pPr>
    </w:p>
    <w:p>
      <w:pPr>
        <w:keepNext/>
        <w:spacing w:before="200" w:after="60"/>
      </w:pPr>
      <w:r>
        <w:rPr>
          <w:b/>
          <w:bCs/>
          <w:color w:val="1F3864"/>
          <w:sz w:val="19"/>
          <w:szCs w:val="19"/>
          <w:rFonts w:ascii="Calibri" w:cs="Calibri" w:eastAsia="Calibri" w:hAnsi="Calibri"/>
        </w:rPr>
        <w:t xml:space="preserve">Q8. Derived from syllabus</w:t>
      </w:r>
    </w:p>
    <w:p>
      <w:pPr>
        <w:keepNext/>
        <w:spacing w:after="70" w:line="264"/>
        <w:jc w:val="both"/>
      </w:pPr>
      <w:r>
        <w:rPr>
          <w:i/>
          <w:iCs/>
          <w:sz w:val="18"/>
          <w:szCs w:val="18"/>
          <w:rFonts w:ascii="Calibri" w:cs="Calibri" w:eastAsia="Calibri" w:hAnsi="Calibri"/>
        </w:rPr>
        <w:t xml:space="preserve">A design consultancy keeps client drawings on a file server, prints large-format proofs that are left on studio tables, and couriers final designs to clients on encrypted USB drives. Staff also work from home over a VPN. The managing partner asks you which information is needed to assess the level of security required for the client drawings.</w:t>
      </w:r>
    </w:p>
    <w:p>
      <w:pPr>
        <w:keepNext/>
        <w:spacing w:after="60" w:line="264"/>
      </w:pPr>
      <w:r>
        <w:rPr>
          <w:sz w:val="19"/>
          <w:szCs w:val="19"/>
          <w:rFonts w:ascii="Calibri" w:cs="Calibri" w:eastAsia="Calibri" w:hAnsi="Calibri"/>
        </w:rPr>
        <w:t xml:space="preserve">Which set of information best supports that assessment?</w:t>
      </w:r>
    </w:p>
    <w:p>
      <w:pPr>
        <w:keepNext/>
        <w:spacing w:after="40" w:line="258"/>
        <w:ind w:left="300" w:hanging="160"/>
      </w:pPr>
      <w:r>
        <w:rPr>
          <w:sz w:val="18"/>
          <w:szCs w:val="18"/>
          <w:rFonts w:ascii="Calibri" w:cs="Calibri" w:eastAsia="Calibri" w:hAnsi="Calibri"/>
        </w:rPr>
        <w:t xml:space="preserve">a) The number of employees and the brand of the file server</w:t>
      </w:r>
    </w:p>
    <w:p>
      <w:pPr>
        <w:keepNext/>
        <w:spacing w:after="40" w:line="258"/>
        <w:ind w:left="300" w:hanging="160"/>
      </w:pPr>
      <w:r>
        <w:rPr>
          <w:sz w:val="18"/>
          <w:szCs w:val="18"/>
          <w:rFonts w:ascii="Calibri" w:cs="Calibri" w:eastAsia="Calibri" w:hAnsi="Calibri"/>
        </w:rPr>
        <w:t xml:space="preserve">b) The cost of the encryption software licences and the VPN bandwidth</w:t>
      </w:r>
    </w:p>
    <w:p>
      <w:pPr>
        <w:keepNext/>
        <w:spacing w:after="40" w:line="258"/>
        <w:ind w:left="300" w:hanging="160"/>
      </w:pPr>
      <w:r>
        <w:rPr>
          <w:b/>
          <w:bCs/>
          <w:color w:val="1E6B3A"/>
          <w:sz w:val="18"/>
          <w:szCs w:val="18"/>
          <w:rFonts w:ascii="Calibri" w:cs="Calibri" w:eastAsia="Calibri" w:hAnsi="Calibri"/>
        </w:rPr>
        <w:t xml:space="preserve">c) The drawings’ value (e.g. to a competitor, cost to recreate, fines for loss), where they exist in digital and physical form, how they are accessed (VPN, USB, print) and how each copy is secured   ✔</w:t>
      </w:r>
    </w:p>
    <w:p>
      <w:pPr>
        <w:keepNext/>
        <w:spacing w:after="40" w:line="258"/>
        <w:ind w:left="300" w:hanging="160"/>
      </w:pPr>
      <w:r>
        <w:rPr>
          <w:sz w:val="18"/>
          <w:szCs w:val="18"/>
          <w:rFonts w:ascii="Calibri" w:cs="Calibri" w:eastAsia="Calibri" w:hAnsi="Calibri"/>
        </w:rPr>
        <w:t xml:space="preserve">d) Only the value of the drawings, since value alone determines the level of security needed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AS-1.1.2 (K4) | Syllabus §1.1.2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walks the syllabus’s asset questions: </w:t>
            </w:r>
            <w:r>
              <w:rPr>
                <w:b/>
                <w:bCs/>
                <w:sz w:val="18"/>
                <w:szCs w:val="18"/>
                <w:rFonts w:ascii="Calibri" w:cs="Calibri" w:eastAsia="Calibri" w:hAnsi="Calibri"/>
              </w:rPr>
              <w:t xml:space="preserve">how valuable</w:t>
            </w:r>
            <w:r>
              <w:rPr>
                <w:sz w:val="18"/>
                <w:szCs w:val="18"/>
                <w:rFonts w:ascii="Calibri" w:cs="Calibri" w:eastAsia="Calibri" w:hAnsi="Calibri"/>
              </w:rPr>
              <w:t xml:space="preserve"> (value to a competitor, time and effort to recreate, fines and penalties), </w:t>
            </w:r>
            <w:r>
              <w:rPr>
                <w:b/>
                <w:bCs/>
                <w:sz w:val="18"/>
                <w:szCs w:val="18"/>
                <w:rFonts w:ascii="Calibri" w:cs="Calibri" w:eastAsia="Calibri" w:hAnsi="Calibri"/>
              </w:rPr>
              <w:t xml:space="preserve">where located</w:t>
            </w:r>
            <w:r>
              <w:rPr>
                <w:sz w:val="18"/>
                <w:szCs w:val="18"/>
                <w:rFonts w:ascii="Calibri" w:cs="Calibri" w:eastAsia="Calibri" w:hAnsi="Calibri"/>
              </w:rPr>
              <w:t xml:space="preserve"> — including </w:t>
            </w:r>
            <w:r>
              <w:rPr>
                <w:b/>
                <w:bCs/>
                <w:sz w:val="18"/>
                <w:szCs w:val="18"/>
                <w:rFonts w:ascii="Calibri" w:cs="Calibri" w:eastAsia="Calibri" w:hAnsi="Calibri"/>
              </w:rPr>
              <w:t xml:space="preserve">non-digital copies</w:t>
            </w:r>
            <w:r>
              <w:rPr>
                <w:sz w:val="18"/>
                <w:szCs w:val="18"/>
                <w:rFonts w:ascii="Calibri" w:cs="Calibri" w:eastAsia="Calibri" w:hAnsi="Calibri"/>
              </w:rPr>
              <w:t xml:space="preserve"> such as printed proofs, </w:t>
            </w:r>
            <w:r>
              <w:rPr>
                <w:b/>
                <w:bCs/>
                <w:sz w:val="18"/>
                <w:szCs w:val="18"/>
                <w:rFonts w:ascii="Calibri" w:cs="Calibri" w:eastAsia="Calibri" w:hAnsi="Calibri"/>
              </w:rPr>
              <w:t xml:space="preserve">how accessed</w:t>
            </w:r>
            <w:r>
              <w:rPr>
                <w:sz w:val="18"/>
                <w:szCs w:val="18"/>
                <w:rFonts w:ascii="Calibri" w:cs="Calibri" w:eastAsia="Calibri" w:hAnsi="Calibri"/>
              </w:rPr>
              <w:t xml:space="preserve"> (VPN, </w:t>
            </w:r>
            <w:r>
              <w:rPr>
                <w:b/>
                <w:bCs/>
                <w:sz w:val="18"/>
                <w:szCs w:val="18"/>
                <w:rFonts w:ascii="Calibri" w:cs="Calibri" w:eastAsia="Calibri" w:hAnsi="Calibri"/>
              </w:rPr>
              <w:t xml:space="preserve">physical data stores passed person to person</w:t>
            </w:r>
            <w:r>
              <w:rPr>
                <w:sz w:val="18"/>
                <w:szCs w:val="18"/>
                <w:rFonts w:ascii="Calibri" w:cs="Calibri" w:eastAsia="Calibri" w:hAnsi="Calibri"/>
              </w:rPr>
              <w:t xml:space="preserve">) and </w:t>
            </w:r>
            <w:r>
              <w:rPr>
                <w:b/>
                <w:bCs/>
                <w:sz w:val="18"/>
                <w:szCs w:val="18"/>
                <w:rFonts w:ascii="Calibri" w:cs="Calibri" w:eastAsia="Calibri" w:hAnsi="Calibri"/>
              </w:rPr>
              <w:t xml:space="preserve">how secured</w:t>
            </w:r>
            <w:r>
              <w:rPr>
                <w:sz w:val="18"/>
                <w:szCs w:val="18"/>
                <w:rFonts w:ascii="Calibri" w:cs="Calibri" w:eastAsia="Calibri" w:hAnsi="Calibri"/>
              </w:rPr>
              <w:t xml:space="preserve"> (encryption — </w:t>
            </w:r>
            <w:r>
              <w:rPr>
                <w:b/>
                <w:bCs/>
                <w:sz w:val="18"/>
                <w:szCs w:val="18"/>
                <w:rFonts w:ascii="Calibri" w:cs="Calibri" w:eastAsia="Calibri" w:hAnsi="Calibri"/>
              </w:rPr>
              <w:t xml:space="preserve">who has the keys</w:t>
            </w:r>
            <w:r>
              <w:rPr>
                <w:sz w:val="18"/>
                <w:szCs w:val="18"/>
                <w:rFonts w:ascii="Calibri" w:cs="Calibri" w:eastAsia="Calibri" w:hAnsi="Calibri"/>
              </w:rPr>
              <w:t xml:space="preserve">). (d) stops at value; the syllabus says the asset may exist </w:t>
            </w:r>
            <w:r>
              <w:rPr>
                <w:b/>
                <w:bCs/>
                <w:sz w:val="18"/>
                <w:szCs w:val="18"/>
                <w:rFonts w:ascii="Calibri" w:cs="Calibri" w:eastAsia="Calibri" w:hAnsi="Calibri"/>
              </w:rPr>
              <w:t xml:space="preserve">both in digital and physical format</w:t>
            </w:r>
            <w:r>
              <w:rPr>
                <w:sz w:val="18"/>
                <w:szCs w:val="18"/>
                <w:rFonts w:ascii="Calibri" w:cs="Calibri" w:eastAsia="Calibri" w:hAnsi="Calibri"/>
              </w:rPr>
              <w:t xml:space="preserve"> and both must be considered. (a) and (b) are not asset-security data.</w:t>
            </w:r>
          </w:p>
        </w:tc>
      </w:tr>
    </w:tbl>
    <w:p>
      <w:pPr>
        <w:spacing w:after="120"/>
      </w:pPr>
    </w:p>
    <w:p>
      <w:pPr>
        <w:keepNext/>
        <w:spacing w:before="200" w:after="60"/>
      </w:pPr>
      <w:r>
        <w:rPr>
          <w:b/>
          <w:bCs/>
          <w:color w:val="1F3864"/>
          <w:sz w:val="19"/>
          <w:szCs w:val="19"/>
          <w:rFonts w:ascii="Calibri" w:cs="Calibri" w:eastAsia="Calibri" w:hAnsi="Calibri"/>
        </w:rPr>
        <w:t xml:space="preserve">Q9. Derived from syllabus</w:t>
      </w:r>
    </w:p>
    <w:p>
      <w:pPr>
        <w:keepNext/>
        <w:spacing w:after="60" w:line="264"/>
      </w:pPr>
      <w:r>
        <w:rPr>
          <w:sz w:val="19"/>
          <w:szCs w:val="19"/>
          <w:rFonts w:ascii="Calibri" w:cs="Calibri" w:eastAsia="Calibri" w:hAnsi="Calibri"/>
        </w:rPr>
        <w:t xml:space="preserve">Which of the following is NOT listed by the syllabus as a method for determining the value of a digital asset?</w:t>
      </w:r>
    </w:p>
    <w:p>
      <w:pPr>
        <w:keepNext/>
        <w:spacing w:after="40" w:line="258"/>
        <w:ind w:left="300" w:hanging="160"/>
      </w:pPr>
      <w:r>
        <w:rPr>
          <w:b/>
          <w:bCs/>
          <w:color w:val="1E6B3A"/>
          <w:sz w:val="18"/>
          <w:szCs w:val="18"/>
          <w:rFonts w:ascii="Calibri" w:cs="Calibri" w:eastAsia="Calibri" w:hAnsi="Calibri"/>
        </w:rPr>
        <w:t xml:space="preserve">a) The number of times the asset has been backed up   ✔</w:t>
      </w:r>
    </w:p>
    <w:p>
      <w:pPr>
        <w:keepNext/>
        <w:spacing w:after="40" w:line="258"/>
        <w:ind w:left="300" w:hanging="160"/>
      </w:pPr>
      <w:r>
        <w:rPr>
          <w:sz w:val="18"/>
          <w:szCs w:val="18"/>
          <w:rFonts w:ascii="Calibri" w:cs="Calibri" w:eastAsia="Calibri" w:hAnsi="Calibri"/>
        </w:rPr>
        <w:t xml:space="preserve">b) The future revenue to be generated by the asset</w:t>
      </w:r>
    </w:p>
    <w:p>
      <w:pPr>
        <w:keepNext/>
        <w:spacing w:after="40" w:line="258"/>
        <w:ind w:left="300" w:hanging="160"/>
      </w:pPr>
      <w:r>
        <w:rPr>
          <w:sz w:val="18"/>
          <w:szCs w:val="18"/>
          <w:rFonts w:ascii="Calibri" w:cs="Calibri" w:eastAsia="Calibri" w:hAnsi="Calibri"/>
        </w:rPr>
        <w:t xml:space="preserve">c) The time and effort needed to recreate the asset</w:t>
      </w:r>
    </w:p>
    <w:p>
      <w:pPr>
        <w:keepNext/>
        <w:spacing w:after="40" w:line="258"/>
        <w:ind w:left="300" w:hanging="160"/>
      </w:pPr>
      <w:r>
        <w:rPr>
          <w:sz w:val="18"/>
          <w:szCs w:val="18"/>
          <w:rFonts w:ascii="Calibri" w:cs="Calibri" w:eastAsia="Calibri" w:hAnsi="Calibri"/>
        </w:rPr>
        <w:t xml:space="preserve">d) Fines and penalties for not being able to produce the information when needed, e.g. for an audit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AS-1.1.2 (K4) | Syllabus §1.1.2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The syllabus lists: </w:t>
            </w:r>
            <w:r>
              <w:rPr>
                <w:b/>
                <w:bCs/>
                <w:sz w:val="18"/>
                <w:szCs w:val="18"/>
                <w:rFonts w:ascii="Calibri" w:cs="Calibri" w:eastAsia="Calibri" w:hAnsi="Calibri"/>
              </w:rPr>
              <w:t xml:space="preserve">future revenue · value to a competitor · time and effort to recreate · fines and penalties for not producing the information when needed (audit or lawsuit) · fines and penalties for the loss of customer data</w:t>
            </w:r>
            <w:r>
              <w:rPr>
                <w:sz w:val="18"/>
                <w:szCs w:val="18"/>
                <w:rFonts w:ascii="Calibri" w:cs="Calibri" w:eastAsia="Calibri" w:hAnsi="Calibri"/>
              </w:rPr>
              <w:t xml:space="preserve">. Backup frequency is a protection measure, not a value method.</w:t>
            </w:r>
          </w:p>
        </w:tc>
      </w:tr>
    </w:tbl>
    <w:p>
      <w:pPr>
        <w:spacing w:after="120"/>
      </w:pPr>
    </w:p>
    <w:p>
      <w:pPr>
        <w:keepNext/>
        <w:spacing w:before="200" w:after="60"/>
      </w:pPr>
      <w:r>
        <w:rPr>
          <w:b/>
          <w:bCs/>
          <w:color w:val="1F3864"/>
          <w:sz w:val="19"/>
          <w:szCs w:val="19"/>
          <w:rFonts w:ascii="Calibri" w:cs="Calibri" w:eastAsia="Calibri" w:hAnsi="Calibri"/>
        </w:rPr>
        <w:t xml:space="preserve">Q10. Derived from syllabus</w:t>
      </w:r>
    </w:p>
    <w:p>
      <w:pPr>
        <w:keepNext/>
        <w:spacing w:after="60" w:line="264"/>
      </w:pPr>
      <w:r>
        <w:rPr>
          <w:sz w:val="19"/>
          <w:szCs w:val="19"/>
          <w:rFonts w:ascii="Calibri" w:cs="Calibri" w:eastAsia="Calibri" w:hAnsi="Calibri"/>
        </w:rPr>
        <w:t xml:space="preserve">Which of the following is an example of a physical or intangible asset given by the syllabus?</w:t>
      </w:r>
    </w:p>
    <w:p>
      <w:pPr>
        <w:keepNext/>
        <w:spacing w:after="40" w:line="258"/>
        <w:ind w:left="300" w:hanging="160"/>
      </w:pPr>
      <w:r>
        <w:rPr>
          <w:sz w:val="18"/>
          <w:szCs w:val="18"/>
          <w:rFonts w:ascii="Calibri" w:cs="Calibri" w:eastAsia="Calibri" w:hAnsi="Calibri"/>
        </w:rPr>
        <w:t xml:space="preserve">a) Tax statements</w:t>
      </w:r>
    </w:p>
    <w:p>
      <w:pPr>
        <w:keepNext/>
        <w:spacing w:after="40" w:line="258"/>
        <w:ind w:left="300" w:hanging="160"/>
      </w:pPr>
      <w:r>
        <w:rPr>
          <w:b/>
          <w:bCs/>
          <w:color w:val="1E6B3A"/>
          <w:sz w:val="18"/>
          <w:szCs w:val="18"/>
          <w:rFonts w:ascii="Calibri" w:cs="Calibri" w:eastAsia="Calibri" w:hAnsi="Calibri"/>
        </w:rPr>
        <w:t xml:space="preserve">b) Company reputation and trust   ✔</w:t>
      </w:r>
    </w:p>
    <w:p>
      <w:pPr>
        <w:keepNext/>
        <w:spacing w:after="40" w:line="258"/>
        <w:ind w:left="300" w:hanging="160"/>
      </w:pPr>
      <w:r>
        <w:rPr>
          <w:sz w:val="18"/>
          <w:szCs w:val="18"/>
          <w:rFonts w:ascii="Calibri" w:cs="Calibri" w:eastAsia="Calibri" w:hAnsi="Calibri"/>
        </w:rPr>
        <w:t xml:space="preserve">c) Financial spreadsheets</w:t>
      </w:r>
    </w:p>
    <w:p>
      <w:pPr>
        <w:keepNext/>
        <w:spacing w:after="40" w:line="258"/>
        <w:ind w:left="300" w:hanging="160"/>
      </w:pPr>
      <w:r>
        <w:rPr>
          <w:sz w:val="18"/>
          <w:szCs w:val="18"/>
          <w:rFonts w:ascii="Calibri" w:cs="Calibri" w:eastAsia="Calibri" w:hAnsi="Calibri"/>
        </w:rPr>
        <w:t xml:space="preserve">d) Employee records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AS-1.1.2 (K4) | Syllabus §1.1.2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The syllabus’s physical or intangible examples are </w:t>
            </w:r>
            <w:r>
              <w:rPr>
                <w:b/>
                <w:bCs/>
                <w:sz w:val="18"/>
                <w:szCs w:val="18"/>
                <w:rFonts w:ascii="Calibri" w:cs="Calibri" w:eastAsia="Calibri" w:hAnsi="Calibri"/>
              </w:rPr>
              <w:t xml:space="preserve">physical prototypes of new devices under development · the ability to deliver services · company reputation and trust</w:t>
            </w:r>
            <w:r>
              <w:rPr>
                <w:sz w:val="18"/>
                <w:szCs w:val="18"/>
                <w:rFonts w:ascii="Calibri" w:cs="Calibri" w:eastAsia="Calibri" w:hAnsi="Calibri"/>
              </w:rPr>
              <w:t xml:space="preserve">. (a), (c) and (d) are on the list of </w:t>
            </w:r>
            <w:r>
              <w:rPr>
                <w:b/>
                <w:bCs/>
                <w:sz w:val="18"/>
                <w:szCs w:val="18"/>
                <w:rFonts w:ascii="Calibri" w:cs="Calibri" w:eastAsia="Calibri" w:hAnsi="Calibri"/>
              </w:rPr>
              <w:t xml:space="preserve">high-value sensitive information</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Q11. Derived from syllabus</w:t>
      </w:r>
    </w:p>
    <w:p>
      <w:pPr>
        <w:keepNext/>
        <w:spacing w:after="60" w:line="264"/>
      </w:pPr>
      <w:r>
        <w:rPr>
          <w:sz w:val="19"/>
          <w:szCs w:val="19"/>
          <w:rFonts w:ascii="Calibri" w:cs="Calibri" w:eastAsia="Calibri" w:hAnsi="Calibri"/>
        </w:rPr>
        <w:t xml:space="preserve">A risk analyst lists these tasks for conducting a security risk assessment: (1) determine adverse impacts, (2) identify threat sources, (3) identify vulnerabilities and predisposing conditions, (4) determine likelihood, (5) identify threat events. Which order follows NIST 800-30 as presented in the syllabus?</w:t>
      </w:r>
    </w:p>
    <w:p>
      <w:pPr>
        <w:keepNext/>
        <w:spacing w:after="40" w:line="258"/>
        <w:ind w:left="300" w:hanging="160"/>
      </w:pPr>
      <w:r>
        <w:rPr>
          <w:sz w:val="18"/>
          <w:szCs w:val="18"/>
          <w:rFonts w:ascii="Calibri" w:cs="Calibri" w:eastAsia="Calibri" w:hAnsi="Calibri"/>
        </w:rPr>
        <w:t xml:space="preserve">a) 1, 4, 2, 5, 3</w:t>
      </w:r>
    </w:p>
    <w:p>
      <w:pPr>
        <w:keepNext/>
        <w:spacing w:after="40" w:line="258"/>
        <w:ind w:left="300" w:hanging="160"/>
      </w:pPr>
      <w:r>
        <w:rPr>
          <w:sz w:val="18"/>
          <w:szCs w:val="18"/>
          <w:rFonts w:ascii="Calibri" w:cs="Calibri" w:eastAsia="Calibri" w:hAnsi="Calibri"/>
        </w:rPr>
        <w:t xml:space="preserve">b) 3, 2, 5, 1, 4</w:t>
      </w:r>
    </w:p>
    <w:p>
      <w:pPr>
        <w:keepNext/>
        <w:spacing w:after="40" w:line="258"/>
        <w:ind w:left="300" w:hanging="160"/>
      </w:pPr>
      <w:r>
        <w:rPr>
          <w:sz w:val="18"/>
          <w:szCs w:val="18"/>
          <w:rFonts w:ascii="Calibri" w:cs="Calibri" w:eastAsia="Calibri" w:hAnsi="Calibri"/>
        </w:rPr>
        <w:t xml:space="preserve">c) 2, 3, 5, 4, 1</w:t>
      </w:r>
    </w:p>
    <w:p>
      <w:pPr>
        <w:keepNext/>
        <w:spacing w:after="40" w:line="258"/>
        <w:ind w:left="300" w:hanging="160"/>
      </w:pPr>
      <w:r>
        <w:rPr>
          <w:b/>
          <w:bCs/>
          <w:color w:val="1E6B3A"/>
          <w:sz w:val="18"/>
          <w:szCs w:val="18"/>
          <w:rFonts w:ascii="Calibri" w:cs="Calibri" w:eastAsia="Calibri" w:hAnsi="Calibri"/>
        </w:rPr>
        <w:t xml:space="preserve">d) 2, 5, 3, 4, 1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AS-1.1.3 (K4) | Syllabus §1.1.3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w:t>
            </w:r>
            <w:r>
              <w:rPr>
                <w:b/>
                <w:bCs/>
                <w:sz w:val="18"/>
                <w:szCs w:val="18"/>
                <w:rFonts w:ascii="Calibri" w:cs="Calibri" w:eastAsia="Calibri" w:hAnsi="Calibri"/>
              </w:rPr>
              <w:t xml:space="preserve">threat sources → threat events produced by those sources → vulnerabilities and predisposing conditions → likelihood (that sources initiate events and that events succeed) → adverse impacts.</w:t>
            </w:r>
            <w:r>
              <w:rPr>
                <w:sz w:val="18"/>
                <w:szCs w:val="18"/>
                <w:rFonts w:ascii="Calibri" w:cs="Calibri" w:eastAsia="Calibri" w:hAnsi="Calibri"/>
              </w:rPr>
              <w:t xml:space="preserve"> The logic is causal: a source produces an event that exploits a vulnerability; only then can likelihood and impact be judged.</w:t>
            </w:r>
          </w:p>
        </w:tc>
      </w:tr>
    </w:tbl>
    <w:p>
      <w:pPr>
        <w:spacing w:after="120"/>
      </w:pPr>
    </w:p>
    <w:p>
      <w:pPr>
        <w:keepNext/>
        <w:spacing w:before="200" w:after="60"/>
      </w:pPr>
      <w:r>
        <w:rPr>
          <w:b/>
          <w:bCs/>
          <w:color w:val="1F3864"/>
          <w:sz w:val="19"/>
          <w:szCs w:val="19"/>
          <w:rFonts w:ascii="Calibri" w:cs="Calibri" w:eastAsia="Calibri" w:hAnsi="Calibri"/>
        </w:rPr>
        <w:t xml:space="preserve">Q12. Derived from syllabus</w:t>
      </w:r>
    </w:p>
    <w:p>
      <w:pPr>
        <w:keepNext/>
        <w:spacing w:after="70" w:line="264"/>
        <w:jc w:val="both"/>
      </w:pPr>
      <w:r>
        <w:rPr>
          <w:i/>
          <w:iCs/>
          <w:sz w:val="18"/>
          <w:szCs w:val="18"/>
          <w:rFonts w:ascii="Calibri" w:cs="Calibri" w:eastAsia="Calibri" w:hAnsi="Calibri"/>
        </w:rPr>
        <w:t xml:space="preserve">An online pharmacy is preparing a security risk assessment. The project manager proposes to invite only the internal development team and the security officer, so that the assessment stays “manageable”.</w:t>
      </w:r>
    </w:p>
    <w:p>
      <w:pPr>
        <w:keepNext/>
        <w:spacing w:after="60" w:line="264"/>
      </w:pPr>
      <w:r>
        <w:rPr>
          <w:sz w:val="19"/>
          <w:szCs w:val="19"/>
          <w:rFonts w:ascii="Calibri" w:cs="Calibri" w:eastAsia="Calibri" w:hAnsi="Calibri"/>
        </w:rPr>
        <w:t xml:space="preserve">What is the most significant weakness of this approach?</w:t>
      </w:r>
    </w:p>
    <w:p>
      <w:pPr>
        <w:keepNext/>
        <w:spacing w:after="40" w:line="258"/>
        <w:ind w:left="300" w:hanging="160"/>
      </w:pPr>
      <w:r>
        <w:rPr>
          <w:b/>
          <w:bCs/>
          <w:color w:val="1E6B3A"/>
          <w:sz w:val="18"/>
          <w:szCs w:val="18"/>
          <w:rFonts w:ascii="Calibri" w:cs="Calibri" w:eastAsia="Calibri" w:hAnsi="Calibri"/>
        </w:rPr>
        <w:t xml:space="preserve">a) It omits external stakeholders — customers and users, the public, and regulatory agencies — whose perspectives the syllabus says a security risk assessment should include   ✔</w:t>
      </w:r>
    </w:p>
    <w:p>
      <w:pPr>
        <w:keepNext/>
        <w:spacing w:after="40" w:line="258"/>
        <w:ind w:left="300" w:hanging="160"/>
      </w:pPr>
      <w:r>
        <w:rPr>
          <w:sz w:val="18"/>
          <w:szCs w:val="18"/>
          <w:rFonts w:ascii="Calibri" w:cs="Calibri" w:eastAsia="Calibri" w:hAnsi="Calibri"/>
        </w:rPr>
        <w:t xml:space="preserve">b) It includes the security officer, who should be independent of risk assessments</w:t>
      </w:r>
    </w:p>
    <w:p>
      <w:pPr>
        <w:keepNext/>
        <w:spacing w:after="40" w:line="258"/>
        <w:ind w:left="300" w:hanging="160"/>
      </w:pPr>
      <w:r>
        <w:rPr>
          <w:sz w:val="18"/>
          <w:szCs w:val="18"/>
          <w:rFonts w:ascii="Calibri" w:cs="Calibri" w:eastAsia="Calibri" w:hAnsi="Calibri"/>
        </w:rPr>
        <w:t xml:space="preserve">c) It will make the assessment too broad to complete</w:t>
      </w:r>
    </w:p>
    <w:p>
      <w:pPr>
        <w:keepNext/>
        <w:spacing w:after="40" w:line="258"/>
        <w:ind w:left="300" w:hanging="160"/>
      </w:pPr>
      <w:r>
        <w:rPr>
          <w:sz w:val="18"/>
          <w:szCs w:val="18"/>
          <w:rFonts w:ascii="Calibri" w:cs="Calibri" w:eastAsia="Calibri" w:hAnsi="Calibri"/>
        </w:rPr>
        <w:t xml:space="preserve">d) It fails to involve the vendor of the database, who owns the risk</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AS-1.1.3 (K4) | Syllabus §1.1.3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The syllabus: </w:t>
            </w:r>
            <w:r>
              <w:rPr>
                <w:b/>
                <w:bCs/>
                <w:sz w:val="18"/>
                <w:szCs w:val="18"/>
                <w:rFonts w:ascii="Calibri" w:cs="Calibri" w:eastAsia="Calibri" w:hAnsi="Calibri"/>
              </w:rPr>
              <w:t xml:space="preserve">a security risk assessment should include the perspectives of external security testing stakeholders</w:t>
            </w:r>
            <w:r>
              <w:rPr>
                <w:sz w:val="18"/>
                <w:szCs w:val="18"/>
                <w:rFonts w:ascii="Calibri" w:cs="Calibri" w:eastAsia="Calibri" w:hAnsi="Calibri"/>
              </w:rPr>
              <w:t xml:space="preserve"> — </w:t>
            </w:r>
            <w:r>
              <w:rPr>
                <w:b/>
                <w:bCs/>
                <w:sz w:val="18"/>
                <w:szCs w:val="18"/>
                <w:rFonts w:ascii="Calibri" w:cs="Calibri" w:eastAsia="Calibri" w:hAnsi="Calibri"/>
              </w:rPr>
              <w:t xml:space="preserve">customers and users</w:t>
            </w:r>
            <w:r>
              <w:rPr>
                <w:sz w:val="18"/>
                <w:szCs w:val="18"/>
                <w:rFonts w:ascii="Calibri" w:cs="Calibri" w:eastAsia="Calibri" w:hAnsi="Calibri"/>
              </w:rPr>
              <w:t xml:space="preserve"> (perspective, input, communication), </w:t>
            </w:r>
            <w:r>
              <w:rPr>
                <w:b/>
                <w:bCs/>
                <w:sz w:val="18"/>
                <w:szCs w:val="18"/>
                <w:rFonts w:ascii="Calibri" w:cs="Calibri" w:eastAsia="Calibri" w:hAnsi="Calibri"/>
              </w:rPr>
              <w:t xml:space="preserve">the public and society</w:t>
            </w:r>
            <w:r>
              <w:rPr>
                <w:sz w:val="18"/>
                <w:szCs w:val="18"/>
                <w:rFonts w:ascii="Calibri" w:cs="Calibri" w:eastAsia="Calibri" w:hAnsi="Calibri"/>
              </w:rPr>
              <w:t xml:space="preserve"> (security as a community responsibility), </w:t>
            </w:r>
            <w:r>
              <w:rPr>
                <w:b/>
                <w:bCs/>
                <w:sz w:val="18"/>
                <w:szCs w:val="18"/>
                <w:rFonts w:ascii="Calibri" w:cs="Calibri" w:eastAsia="Calibri" w:hAnsi="Calibri"/>
              </w:rPr>
              <w:t xml:space="preserve">regulatory agencies</w:t>
            </w:r>
            <w:r>
              <w:rPr>
                <w:sz w:val="18"/>
                <w:szCs w:val="18"/>
                <w:rFonts w:ascii="Calibri" w:cs="Calibri" w:eastAsia="Calibri" w:hAnsi="Calibri"/>
              </w:rPr>
              <w:t xml:space="preserve"> (compliance with law). A pharmacy is a regulated business handling personal data, so missing regulators and customers is the critical gap.</w:t>
            </w:r>
          </w:p>
        </w:tc>
      </w:tr>
    </w:tbl>
    <w:p>
      <w:pPr>
        <w:spacing w:after="120"/>
      </w:pPr>
    </w:p>
    <w:p>
      <w:pPr>
        <w:keepNext/>
        <w:spacing w:before="200" w:after="60"/>
      </w:pPr>
      <w:r>
        <w:rPr>
          <w:b/>
          <w:bCs/>
          <w:color w:val="1F3864"/>
          <w:sz w:val="19"/>
          <w:szCs w:val="19"/>
          <w:rFonts w:ascii="Calibri" w:cs="Calibri" w:eastAsia="Calibri" w:hAnsi="Calibri"/>
        </w:rPr>
        <w:t xml:space="preserve">Q13. Derived from syllabus</w:t>
      </w:r>
    </w:p>
    <w:p>
      <w:pPr>
        <w:keepNext/>
        <w:spacing w:after="60" w:line="264"/>
      </w:pPr>
      <w:r>
        <w:rPr>
          <w:sz w:val="19"/>
          <w:szCs w:val="19"/>
          <w:rFonts w:ascii="Calibri" w:cs="Calibri" w:eastAsia="Calibri" w:hAnsi="Calibri"/>
        </w:rPr>
        <w:t xml:space="preserve">Which practice best helps a risk assessment identify FUTURE as well as current security threats?</w:t>
      </w:r>
    </w:p>
    <w:p>
      <w:pPr>
        <w:keepNext/>
        <w:spacing w:after="40" w:line="258"/>
        <w:ind w:left="300" w:hanging="160"/>
      </w:pPr>
      <w:r>
        <w:rPr>
          <w:sz w:val="18"/>
          <w:szCs w:val="18"/>
          <w:rFonts w:ascii="Calibri" w:cs="Calibri" w:eastAsia="Calibri" w:hAnsi="Calibri"/>
        </w:rPr>
        <w:t xml:space="preserve">a) Using only the list of attacks seen in the last twelve months</w:t>
      </w:r>
    </w:p>
    <w:p>
      <w:pPr>
        <w:keepNext/>
        <w:spacing w:after="40" w:line="258"/>
        <w:ind w:left="300" w:hanging="160"/>
      </w:pPr>
      <w:r>
        <w:rPr>
          <w:sz w:val="18"/>
          <w:szCs w:val="18"/>
          <w:rFonts w:ascii="Calibri" w:cs="Calibri" w:eastAsia="Calibri" w:hAnsi="Calibri"/>
        </w:rPr>
        <w:t xml:space="preserve">b) Basing likelihood exclusively on historical evidence for adversarial threats</w:t>
      </w:r>
    </w:p>
    <w:p>
      <w:pPr>
        <w:keepNext/>
        <w:spacing w:after="40" w:line="258"/>
        <w:ind w:left="300" w:hanging="160"/>
      </w:pPr>
      <w:r>
        <w:rPr>
          <w:b/>
          <w:bCs/>
          <w:color w:val="1E6B3A"/>
          <w:sz w:val="18"/>
          <w:szCs w:val="18"/>
          <w:rFonts w:ascii="Calibri" w:cs="Calibri" w:eastAsia="Calibri" w:hAnsi="Calibri"/>
        </w:rPr>
        <w:t xml:space="preserve">c) Repeating the assessment regularly and maintaining it throughout the lifecycle with continuous monitoring, because emergent vulnerabilities appear as environments and technologies change   ✔</w:t>
      </w:r>
    </w:p>
    <w:p>
      <w:pPr>
        <w:keepNext/>
        <w:spacing w:after="40" w:line="258"/>
        <w:ind w:left="300" w:hanging="160"/>
      </w:pPr>
      <w:r>
        <w:rPr>
          <w:sz w:val="18"/>
          <w:szCs w:val="18"/>
          <w:rFonts w:ascii="Calibri" w:cs="Calibri" w:eastAsia="Calibri" w:hAnsi="Calibri"/>
        </w:rPr>
        <w:t xml:space="preserve">d) Removing predisposing conditions from the risk model to simplify the analysis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AS-1.1.3 (K4) | Syllabus §1.1.3, §1.3.2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The syllabus warns of </w:t>
            </w:r>
            <w:r>
              <w:rPr>
                <w:b/>
                <w:bCs/>
                <w:sz w:val="18"/>
                <w:szCs w:val="18"/>
                <w:rFonts w:ascii="Calibri" w:cs="Calibri" w:eastAsia="Calibri" w:hAnsi="Calibri"/>
              </w:rPr>
              <w:t xml:space="preserve">emergent vulnerabilities</w:t>
            </w:r>
            <w:r>
              <w:rPr>
                <w:sz w:val="18"/>
                <w:szCs w:val="18"/>
                <w:rFonts w:ascii="Calibri" w:cs="Calibri" w:eastAsia="Calibri" w:hAnsi="Calibri"/>
              </w:rPr>
              <w:t xml:space="preserve"> that arise </w:t>
            </w:r>
            <w:r>
              <w:rPr>
                <w:b/>
                <w:bCs/>
                <w:sz w:val="18"/>
                <w:szCs w:val="18"/>
                <w:rFonts w:ascii="Calibri" w:cs="Calibri" w:eastAsia="Calibri" w:hAnsi="Calibri"/>
              </w:rPr>
              <w:t xml:space="preserve">as missions, environments and technologies change</w:t>
            </w:r>
            <w:r>
              <w:rPr>
                <w:sz w:val="18"/>
                <w:szCs w:val="18"/>
                <w:rFonts w:ascii="Calibri" w:cs="Calibri" w:eastAsia="Calibri" w:hAnsi="Calibri"/>
              </w:rPr>
              <w:t xml:space="preserve">, notes that </w:t>
            </w:r>
            <w:r>
              <w:rPr>
                <w:b/>
                <w:bCs/>
                <w:sz w:val="18"/>
                <w:szCs w:val="18"/>
                <w:rFonts w:ascii="Calibri" w:cs="Calibri" w:eastAsia="Calibri" w:hAnsi="Calibri"/>
              </w:rPr>
              <w:t xml:space="preserve">controls degrade in effectiveness over time</w:t>
            </w:r>
            <w:r>
              <w:rPr>
                <w:sz w:val="18"/>
                <w:szCs w:val="18"/>
                <w:rFonts w:ascii="Calibri" w:cs="Calibri" w:eastAsia="Calibri" w:hAnsi="Calibri"/>
              </w:rPr>
              <w:t xml:space="preserve">, and stresses </w:t>
            </w:r>
            <w:r>
              <w:rPr>
                <w:b/>
                <w:bCs/>
                <w:sz w:val="18"/>
                <w:szCs w:val="18"/>
                <w:rFonts w:ascii="Calibri" w:cs="Calibri" w:eastAsia="Calibri" w:hAnsi="Calibri"/>
              </w:rPr>
              <w:t xml:space="preserve">maintaining risk assessments during the entire software lifecycle</w:t>
            </w:r>
            <w:r>
              <w:rPr>
                <w:sz w:val="18"/>
                <w:szCs w:val="18"/>
                <w:rFonts w:ascii="Calibri" w:cs="Calibri" w:eastAsia="Calibri" w:hAnsi="Calibri"/>
              </w:rPr>
              <w:t xml:space="preserve"> and </w:t>
            </w:r>
            <w:r>
              <w:rPr>
                <w:b/>
                <w:bCs/>
                <w:sz w:val="18"/>
                <w:szCs w:val="18"/>
                <w:rFonts w:ascii="Calibri" w:cs="Calibri" w:eastAsia="Calibri" w:hAnsi="Calibri"/>
              </w:rPr>
              <w:t xml:space="preserve">continuous monitoring</w:t>
            </w:r>
            <w:r>
              <w:rPr>
                <w:sz w:val="18"/>
                <w:szCs w:val="18"/>
                <w:rFonts w:ascii="Calibri" w:cs="Calibri" w:eastAsia="Calibri" w:hAnsi="Calibri"/>
              </w:rPr>
              <w:t xml:space="preserve">. (b) is wrong: adversarial likelihood is based on </w:t>
            </w:r>
            <w:r>
              <w:rPr>
                <w:b/>
                <w:bCs/>
                <w:sz w:val="18"/>
                <w:szCs w:val="18"/>
                <w:rFonts w:ascii="Calibri" w:cs="Calibri" w:eastAsia="Calibri" w:hAnsi="Calibri"/>
              </w:rPr>
              <w:t xml:space="preserve">intent, capability and targeting</w:t>
            </w:r>
            <w:r>
              <w:rPr>
                <w:sz w:val="18"/>
                <w:szCs w:val="18"/>
                <w:rFonts w:ascii="Calibri" w:cs="Calibri" w:eastAsia="Calibri" w:hAnsi="Calibri"/>
              </w:rPr>
              <w:t xml:space="preserve">; historical evidence is for </w:t>
            </w:r>
            <w:r>
              <w:rPr>
                <w:b/>
                <w:bCs/>
                <w:sz w:val="18"/>
                <w:szCs w:val="18"/>
                <w:rFonts w:ascii="Calibri" w:cs="Calibri" w:eastAsia="Calibri" w:hAnsi="Calibri"/>
              </w:rPr>
              <w:t xml:space="preserve">non-adversarial</w:t>
            </w:r>
            <w:r>
              <w:rPr>
                <w:sz w:val="18"/>
                <w:szCs w:val="18"/>
                <w:rFonts w:ascii="Calibri" w:cs="Calibri" w:eastAsia="Calibri" w:hAnsi="Calibri"/>
              </w:rPr>
              <w:t xml:space="preserve"> events.</w:t>
            </w:r>
          </w:p>
        </w:tc>
      </w:tr>
    </w:tbl>
    <w:p>
      <w:pPr>
        <w:spacing w:after="120"/>
      </w:pPr>
    </w:p>
    <w:p>
      <w:pPr>
        <w:keepNext/>
        <w:spacing w:before="200" w:after="60"/>
      </w:pPr>
      <w:r>
        <w:rPr>
          <w:b/>
          <w:bCs/>
          <w:color w:val="1F3864"/>
          <w:sz w:val="19"/>
          <w:szCs w:val="19"/>
          <w:rFonts w:ascii="Calibri" w:cs="Calibri" w:eastAsia="Calibri" w:hAnsi="Calibri"/>
        </w:rPr>
        <w:t xml:space="preserve">Q14. Derived from syllabus</w:t>
      </w:r>
    </w:p>
    <w:p>
      <w:pPr>
        <w:keepNext/>
        <w:spacing w:after="60" w:line="264"/>
      </w:pPr>
      <w:r>
        <w:rPr>
          <w:sz w:val="19"/>
          <w:szCs w:val="19"/>
          <w:rFonts w:ascii="Calibri" w:cs="Calibri" w:eastAsia="Calibri" w:hAnsi="Calibri"/>
        </w:rPr>
        <w:t xml:space="preserve">A merger and acquisition plan known only to company officers would be classified at which level in the syllabus’s example structure?</w:t>
      </w:r>
    </w:p>
    <w:p>
      <w:pPr>
        <w:keepNext/>
        <w:spacing w:after="40" w:line="258"/>
        <w:ind w:left="300" w:hanging="160"/>
      </w:pPr>
      <w:r>
        <w:rPr>
          <w:sz w:val="18"/>
          <w:szCs w:val="18"/>
          <w:rFonts w:ascii="Calibri" w:cs="Calibri" w:eastAsia="Calibri" w:hAnsi="Calibri"/>
        </w:rPr>
        <w:t xml:space="preserve">a) Confidential</w:t>
      </w:r>
    </w:p>
    <w:p>
      <w:pPr>
        <w:keepNext/>
        <w:spacing w:after="40" w:line="258"/>
        <w:ind w:left="300" w:hanging="160"/>
      </w:pPr>
      <w:r>
        <w:rPr>
          <w:b/>
          <w:bCs/>
          <w:color w:val="1E6B3A"/>
          <w:sz w:val="18"/>
          <w:szCs w:val="18"/>
          <w:rFonts w:ascii="Calibri" w:cs="Calibri" w:eastAsia="Calibri" w:hAnsi="Calibri"/>
        </w:rPr>
        <w:t xml:space="preserve">b) Private   ✔</w:t>
      </w:r>
    </w:p>
    <w:p>
      <w:pPr>
        <w:keepNext/>
        <w:spacing w:after="40" w:line="258"/>
        <w:ind w:left="300" w:hanging="160"/>
      </w:pPr>
      <w:r>
        <w:rPr>
          <w:sz w:val="18"/>
          <w:szCs w:val="18"/>
          <w:rFonts w:ascii="Calibri" w:cs="Calibri" w:eastAsia="Calibri" w:hAnsi="Calibri"/>
        </w:rPr>
        <w:t xml:space="preserve">c) Public</w:t>
      </w:r>
    </w:p>
    <w:p>
      <w:pPr>
        <w:keepNext/>
        <w:spacing w:after="40" w:line="258"/>
        <w:ind w:left="300" w:hanging="160"/>
      </w:pPr>
      <w:r>
        <w:rPr>
          <w:sz w:val="18"/>
          <w:szCs w:val="18"/>
          <w:rFonts w:ascii="Calibri" w:cs="Calibri" w:eastAsia="Calibri" w:hAnsi="Calibri"/>
        </w:rPr>
        <w:t xml:space="preserve">d) Secret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AS-1.2.1 (K2) | Syllabus §1.2.1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 Private</w:t>
            </w:r>
            <w:r>
              <w:rPr>
                <w:sz w:val="18"/>
                <w:szCs w:val="18"/>
                <w:rFonts w:ascii="Calibri" w:cs="Calibri" w:eastAsia="Calibri" w:hAnsi="Calibri"/>
              </w:rPr>
              <w:t xml:space="preserve">: information </w:t>
            </w:r>
            <w:r>
              <w:rPr>
                <w:b/>
                <w:bCs/>
                <w:sz w:val="18"/>
                <w:szCs w:val="18"/>
                <w:rFonts w:ascii="Calibri" w:cs="Calibri" w:eastAsia="Calibri" w:hAnsi="Calibri"/>
              </w:rPr>
              <w:t xml:space="preserve">often restricted to officers of the organization</w:t>
            </w:r>
            <w:r>
              <w:rPr>
                <w:sz w:val="18"/>
                <w:szCs w:val="18"/>
                <w:rFonts w:ascii="Calibri" w:cs="Calibri" w:eastAsia="Calibri" w:hAnsi="Calibri"/>
              </w:rPr>
              <w:t xml:space="preserve"> who must be specifically authorized; disclosure could cause </w:t>
            </w:r>
            <w:r>
              <w:rPr>
                <w:b/>
                <w:bCs/>
                <w:sz w:val="18"/>
                <w:szCs w:val="18"/>
                <w:rFonts w:ascii="Calibri" w:cs="Calibri" w:eastAsia="Calibri" w:hAnsi="Calibri"/>
              </w:rPr>
              <w:t xml:space="preserve">major negative impact such as financial harm</w:t>
            </w:r>
            <w:r>
              <w:rPr>
                <w:sz w:val="18"/>
                <w:szCs w:val="18"/>
                <w:rFonts w:ascii="Calibri" w:cs="Calibri" w:eastAsia="Calibri" w:hAnsi="Calibri"/>
              </w:rPr>
              <w:t xml:space="preserve">; examples include </w:t>
            </w:r>
            <w:r>
              <w:rPr>
                <w:b/>
                <w:bCs/>
                <w:sz w:val="18"/>
                <w:szCs w:val="18"/>
                <w:rFonts w:ascii="Calibri" w:cs="Calibri" w:eastAsia="Calibri" w:hAnsi="Calibri"/>
              </w:rPr>
              <w:t xml:space="preserve">R&amp;D information, merger and acquisition plans</w:t>
            </w:r>
            <w:r>
              <w:rPr>
                <w:sz w:val="18"/>
                <w:szCs w:val="18"/>
                <w:rFonts w:ascii="Calibri" w:cs="Calibri" w:eastAsia="Calibri" w:hAnsi="Calibri"/>
              </w:rPr>
              <w:t xml:space="preserve"> and customer card and account data. </w:t>
            </w:r>
            <w:r>
              <w:rPr>
                <w:b/>
                <w:bCs/>
                <w:sz w:val="18"/>
                <w:szCs w:val="18"/>
                <w:rFonts w:ascii="Calibri" w:cs="Calibri" w:eastAsia="Calibri" w:hAnsi="Calibri"/>
              </w:rPr>
              <w:t xml:space="preserve">Secret</w:t>
            </w:r>
            <w:r>
              <w:rPr>
                <w:sz w:val="18"/>
                <w:szCs w:val="18"/>
                <w:rFonts w:ascii="Calibri" w:cs="Calibri" w:eastAsia="Calibri" w:hAnsi="Calibri"/>
              </w:rPr>
              <w:t xml:space="preserve"> (d) is information </w:t>
            </w:r>
            <w:r>
              <w:rPr>
                <w:b/>
                <w:bCs/>
                <w:sz w:val="18"/>
                <w:szCs w:val="18"/>
                <w:rFonts w:ascii="Calibri" w:cs="Calibri" w:eastAsia="Calibri" w:hAnsi="Calibri"/>
              </w:rPr>
              <w:t xml:space="preserve">obtained from an external party</w:t>
            </w:r>
            <w:r>
              <w:rPr>
                <w:sz w:val="18"/>
                <w:szCs w:val="18"/>
                <w:rFonts w:ascii="Calibri" w:cs="Calibri" w:eastAsia="Calibri" w:hAnsi="Calibri"/>
              </w:rPr>
              <w:t xml:space="preserve"> that may have </w:t>
            </w:r>
            <w:r>
              <w:rPr>
                <w:b/>
                <w:bCs/>
                <w:sz w:val="18"/>
                <w:szCs w:val="18"/>
                <w:rFonts w:ascii="Calibri" w:cs="Calibri" w:eastAsia="Calibri" w:hAnsi="Calibri"/>
              </w:rPr>
              <w:t xml:space="preserve">no tangible value for the organization itself</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Q15. Derived from syllabus</w:t>
      </w:r>
    </w:p>
    <w:p>
      <w:pPr>
        <w:keepNext/>
        <w:spacing w:after="60" w:line="264"/>
      </w:pPr>
      <w:r>
        <w:rPr>
          <w:sz w:val="19"/>
          <w:szCs w:val="19"/>
          <w:rFonts w:ascii="Calibri" w:cs="Calibri" w:eastAsia="Calibri" w:hAnsi="Calibri"/>
        </w:rPr>
        <w:t xml:space="preserve">Who is typically responsible for classifying data according to a data classification policy?</w:t>
      </w:r>
    </w:p>
    <w:p>
      <w:pPr>
        <w:keepNext/>
        <w:spacing w:after="40" w:line="258"/>
        <w:ind w:left="300" w:hanging="160"/>
      </w:pPr>
      <w:r>
        <w:rPr>
          <w:b/>
          <w:bCs/>
          <w:color w:val="1E6B3A"/>
          <w:sz w:val="18"/>
          <w:szCs w:val="18"/>
          <w:rFonts w:ascii="Calibri" w:cs="Calibri" w:eastAsia="Calibri" w:hAnsi="Calibri"/>
        </w:rPr>
        <w:t xml:space="preserve">a) The business area that creates the data   ✔</w:t>
      </w:r>
    </w:p>
    <w:p>
      <w:pPr>
        <w:keepNext/>
        <w:spacing w:after="40" w:line="258"/>
        <w:ind w:left="300" w:hanging="160"/>
      </w:pPr>
      <w:r>
        <w:rPr>
          <w:sz w:val="18"/>
          <w:szCs w:val="18"/>
          <w:rFonts w:ascii="Calibri" w:cs="Calibri" w:eastAsia="Calibri" w:hAnsi="Calibri"/>
        </w:rPr>
        <w:t xml:space="preserve">b) The IT security administrator</w:t>
      </w:r>
    </w:p>
    <w:p>
      <w:pPr>
        <w:keepNext/>
        <w:spacing w:after="40" w:line="258"/>
        <w:ind w:left="300" w:hanging="160"/>
      </w:pPr>
      <w:r>
        <w:rPr>
          <w:sz w:val="18"/>
          <w:szCs w:val="18"/>
          <w:rFonts w:ascii="Calibri" w:cs="Calibri" w:eastAsia="Calibri" w:hAnsi="Calibri"/>
        </w:rPr>
        <w:t xml:space="preserve">c) The external auditor</w:t>
      </w:r>
    </w:p>
    <w:p>
      <w:pPr>
        <w:keepNext/>
        <w:spacing w:after="40" w:line="258"/>
        <w:ind w:left="300" w:hanging="160"/>
      </w:pPr>
      <w:r>
        <w:rPr>
          <w:sz w:val="18"/>
          <w:szCs w:val="18"/>
          <w:rFonts w:ascii="Calibri" w:cs="Calibri" w:eastAsia="Calibri" w:hAnsi="Calibri"/>
        </w:rPr>
        <w:t xml:space="preserve">d) The database administrator</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AS-1.2.1 (K2) | Syllabus §1.2.1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The syllabus: </w:t>
            </w:r>
            <w:r>
              <w:rPr>
                <w:b/>
                <w:bCs/>
                <w:sz w:val="18"/>
                <w:szCs w:val="18"/>
                <w:rFonts w:ascii="Calibri" w:cs="Calibri" w:eastAsia="Calibri" w:hAnsi="Calibri"/>
              </w:rPr>
              <w:t xml:space="preserve">typically, the business area that creates the data is responsible for its classification based on a standard classification structure</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Q16. Derived from syllabus</w:t>
      </w:r>
    </w:p>
    <w:p>
      <w:pPr>
        <w:keepNext/>
        <w:spacing w:after="60" w:line="264"/>
      </w:pPr>
      <w:r>
        <w:rPr>
          <w:sz w:val="19"/>
          <w:szCs w:val="19"/>
          <w:rFonts w:ascii="Calibri" w:cs="Calibri" w:eastAsia="Calibri" w:hAnsi="Calibri"/>
        </w:rPr>
        <w:t xml:space="preserve">Which statement best describes the difference between a security policy and a security procedure?</w:t>
      </w:r>
    </w:p>
    <w:p>
      <w:pPr>
        <w:keepNext/>
        <w:spacing w:after="40" w:line="258"/>
        <w:ind w:left="300" w:hanging="160"/>
      </w:pPr>
      <w:r>
        <w:rPr>
          <w:sz w:val="18"/>
          <w:szCs w:val="18"/>
          <w:rFonts w:ascii="Calibri" w:cs="Calibri" w:eastAsia="Calibri" w:hAnsi="Calibri"/>
        </w:rPr>
        <w:t xml:space="preserve">a) A policy is mandatory; a procedure is optional guidance</w:t>
      </w:r>
    </w:p>
    <w:p>
      <w:pPr>
        <w:keepNext/>
        <w:spacing w:after="40" w:line="258"/>
        <w:ind w:left="300" w:hanging="160"/>
      </w:pPr>
      <w:r>
        <w:rPr>
          <w:sz w:val="18"/>
          <w:szCs w:val="18"/>
          <w:rFonts w:ascii="Calibri" w:cs="Calibri" w:eastAsia="Calibri" w:hAnsi="Calibri"/>
        </w:rPr>
        <w:t xml:space="preserve">b) A procedure is approved by senior management; a policy is written by system administrators</w:t>
      </w:r>
    </w:p>
    <w:p>
      <w:pPr>
        <w:keepNext/>
        <w:spacing w:after="40" w:line="258"/>
        <w:ind w:left="300" w:hanging="160"/>
      </w:pPr>
      <w:r>
        <w:rPr>
          <w:b/>
          <w:bCs/>
          <w:color w:val="1E6B3A"/>
          <w:sz w:val="18"/>
          <w:szCs w:val="18"/>
          <w:rFonts w:ascii="Calibri" w:cs="Calibri" w:eastAsia="Calibri" w:hAnsi="Calibri"/>
        </w:rPr>
        <w:t xml:space="preserve">c) Policies, standards and guidelines describe the controls that should be in place; a procedure explains how to implement them step by step   ✔</w:t>
      </w:r>
    </w:p>
    <w:p>
      <w:pPr>
        <w:keepNext/>
        <w:spacing w:after="40" w:line="258"/>
        <w:ind w:left="300" w:hanging="160"/>
      </w:pPr>
      <w:r>
        <w:rPr>
          <w:sz w:val="18"/>
          <w:szCs w:val="18"/>
          <w:rFonts w:ascii="Calibri" w:cs="Calibri" w:eastAsia="Calibri" w:hAnsi="Calibri"/>
        </w:rPr>
        <w:t xml:space="preserve">d) A procedure is only written after a security incident has occurred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AS-1.2.1 (K2) | Syllabus §1.2.1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is the syllabus definition. Procedures specify </w:t>
            </w:r>
            <w:r>
              <w:rPr>
                <w:b/>
                <w:bCs/>
                <w:sz w:val="18"/>
                <w:szCs w:val="18"/>
                <w:rFonts w:ascii="Calibri" w:cs="Calibri" w:eastAsia="Calibri" w:hAnsi="Calibri"/>
              </w:rPr>
              <w:t xml:space="preserve">the steps to be taken in implementing a specific policy or control, and the steps to be taken in response to a specific security incident</w:t>
            </w:r>
            <w:r>
              <w:rPr>
                <w:sz w:val="18"/>
                <w:szCs w:val="18"/>
                <w:rFonts w:ascii="Calibri" w:cs="Calibri" w:eastAsia="Calibri" w:hAnsi="Calibri"/>
              </w:rPr>
              <w:t xml:space="preserve"> — so (d) is only half the story, and procedures facilitate implementation of policies rather than being optional (a).</w:t>
            </w:r>
          </w:p>
        </w:tc>
      </w:tr>
    </w:tbl>
    <w:p>
      <w:pPr>
        <w:spacing w:after="120"/>
      </w:pPr>
    </w:p>
    <w:p>
      <w:pPr>
        <w:keepNext/>
        <w:spacing w:before="200" w:after="60"/>
      </w:pPr>
      <w:r>
        <w:rPr>
          <w:b/>
          <w:bCs/>
          <w:color w:val="1F3864"/>
          <w:sz w:val="19"/>
          <w:szCs w:val="19"/>
          <w:rFonts w:ascii="Calibri" w:cs="Calibri" w:eastAsia="Calibri" w:hAnsi="Calibri"/>
        </w:rPr>
        <w:t xml:space="preserve">Q17. Derived from syllabus</w:t>
      </w:r>
    </w:p>
    <w:p>
      <w:pPr>
        <w:keepNext/>
        <w:spacing w:after="60" w:line="264"/>
      </w:pPr>
      <w:r>
        <w:rPr>
          <w:sz w:val="19"/>
          <w:szCs w:val="19"/>
          <w:rFonts w:ascii="Calibri" w:cs="Calibri" w:eastAsia="Calibri" w:hAnsi="Calibri"/>
        </w:rPr>
        <w:t xml:space="preserve">Which policy most directly prohibits downloading and installing unapproved software?</w:t>
      </w:r>
    </w:p>
    <w:p>
      <w:pPr>
        <w:keepNext/>
        <w:spacing w:after="40" w:line="258"/>
        <w:ind w:left="300" w:hanging="160"/>
      </w:pPr>
      <w:r>
        <w:rPr>
          <w:sz w:val="18"/>
          <w:szCs w:val="18"/>
          <w:rFonts w:ascii="Calibri" w:cs="Calibri" w:eastAsia="Calibri" w:hAnsi="Calibri"/>
        </w:rPr>
        <w:t xml:space="preserve">a) Acceptable Use</w:t>
      </w:r>
    </w:p>
    <w:p>
      <w:pPr>
        <w:keepNext/>
        <w:spacing w:after="40" w:line="258"/>
        <w:ind w:left="300" w:hanging="160"/>
      </w:pPr>
      <w:r>
        <w:rPr>
          <w:sz w:val="18"/>
          <w:szCs w:val="18"/>
          <w:rFonts w:ascii="Calibri" w:cs="Calibri" w:eastAsia="Calibri" w:hAnsi="Calibri"/>
        </w:rPr>
        <w:t xml:space="preserve">b) Malware Protection</w:t>
      </w:r>
    </w:p>
    <w:p>
      <w:pPr>
        <w:keepNext/>
        <w:spacing w:after="40" w:line="258"/>
        <w:ind w:left="300" w:hanging="160"/>
      </w:pPr>
      <w:r>
        <w:rPr>
          <w:sz w:val="18"/>
          <w:szCs w:val="18"/>
          <w:rFonts w:ascii="Calibri" w:cs="Calibri" w:eastAsia="Calibri" w:hAnsi="Calibri"/>
        </w:rPr>
        <w:t xml:space="preserve">c) Configuration and Change Management</w:t>
      </w:r>
    </w:p>
    <w:p>
      <w:pPr>
        <w:keepNext/>
        <w:spacing w:after="40" w:line="258"/>
        <w:ind w:left="300" w:hanging="160"/>
      </w:pPr>
      <w:r>
        <w:rPr>
          <w:b/>
          <w:bCs/>
          <w:color w:val="1E6B3A"/>
          <w:sz w:val="18"/>
          <w:szCs w:val="18"/>
          <w:rFonts w:ascii="Calibri" w:cs="Calibri" w:eastAsia="Calibri" w:hAnsi="Calibri"/>
        </w:rPr>
        <w:t xml:space="preserve">d) Software Licensing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AS-1.2.1 (K2) | Syllabus §1.2.1</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w:t>
            </w:r>
            <w:r>
              <w:rPr>
                <w:sz w:val="18"/>
                <w:szCs w:val="18"/>
                <w:rFonts w:ascii="Calibri" w:cs="Calibri" w:eastAsia="Calibri" w:hAnsi="Calibri"/>
              </w:rPr>
              <w:t xml:space="preserve">. The syllabus: under Software Licensing, </w:t>
            </w:r>
            <w:r>
              <w:rPr>
                <w:b/>
                <w:bCs/>
                <w:sz w:val="18"/>
                <w:szCs w:val="18"/>
                <w:rFonts w:ascii="Calibri" w:cs="Calibri" w:eastAsia="Calibri" w:hAnsi="Calibri"/>
              </w:rPr>
              <w:t xml:space="preserve">downloading and installing unapproved software is a key prohibition often found in this policy</w:t>
            </w:r>
            <w:r>
              <w:rPr>
                <w:sz w:val="18"/>
                <w:szCs w:val="18"/>
                <w:rFonts w:ascii="Calibri" w:cs="Calibri" w:eastAsia="Calibri" w:hAnsi="Calibri"/>
              </w:rPr>
              <w:t xml:space="preserve">, because violating commercial licences exposes the organization to </w:t>
            </w:r>
            <w:r>
              <w:rPr>
                <w:b/>
                <w:bCs/>
                <w:sz w:val="18"/>
                <w:szCs w:val="18"/>
                <w:rFonts w:ascii="Calibri" w:cs="Calibri" w:eastAsia="Calibri" w:hAnsi="Calibri"/>
              </w:rPr>
              <w:t xml:space="preserve">fines and legal action</w:t>
            </w:r>
            <w:r>
              <w:rPr>
                <w:sz w:val="18"/>
                <w:szCs w:val="18"/>
                <w:rFonts w:ascii="Calibri" w:cs="Calibri" w:eastAsia="Calibri" w:hAnsi="Calibri"/>
              </w:rPr>
              <w:t xml:space="preserve">. Malware Protection’s example is </w:t>
            </w:r>
            <w:r>
              <w:rPr>
                <w:b/>
                <w:bCs/>
                <w:sz w:val="18"/>
                <w:szCs w:val="18"/>
                <w:rFonts w:ascii="Calibri" w:cs="Calibri" w:eastAsia="Calibri" w:hAnsi="Calibri"/>
              </w:rPr>
              <w:t xml:space="preserve">restricting USB drives</w:t>
            </w:r>
            <w:r>
              <w:rPr>
                <w:sz w:val="18"/>
                <w:szCs w:val="18"/>
                <w:rFonts w:ascii="Calibri" w:cs="Calibri" w:eastAsia="Calibri" w:hAnsi="Calibri"/>
              </w:rPr>
              <w:t xml:space="preserve">.</w:t>
            </w:r>
          </w:p>
        </w:tc>
      </w:tr>
    </w:tbl>
    <w:p>
      <w:pPr>
        <w:spacing w:after="120"/>
      </w:pPr>
    </w:p>
    <w:p>
      <w:pPr>
        <w:keepNext/>
        <w:spacing w:before="200" w:after="60"/>
      </w:pPr>
      <w:r>
        <w:rPr>
          <w:b/>
          <w:bCs/>
          <w:color w:val="1F3864"/>
          <w:sz w:val="19"/>
          <w:szCs w:val="19"/>
          <w:rFonts w:ascii="Calibri" w:cs="Calibri" w:eastAsia="Calibri" w:hAnsi="Calibri"/>
        </w:rPr>
        <w:t xml:space="preserve">Q18. Derived from syllabus</w:t>
      </w:r>
    </w:p>
    <w:p>
      <w:pPr>
        <w:keepNext/>
        <w:spacing w:after="70" w:line="264"/>
        <w:jc w:val="both"/>
      </w:pPr>
      <w:r>
        <w:rPr>
          <w:i/>
          <w:iCs/>
          <w:sz w:val="18"/>
          <w:szCs w:val="18"/>
          <w:rFonts w:ascii="Calibri" w:cs="Calibri" w:eastAsia="Calibri" w:hAnsi="Calibri"/>
        </w:rPr>
        <w:t xml:space="preserve">A bank’s password policy requires 8 characters with mixed case and a change every 60 days. Interviews show that staff believe the policy is followed, and an audit of the policy document finds it complete. A security tester then runs a password cracking tool against a copy of the credential store and recovers 40% of passwords within an hour, most of them variants of the season and year.</w:t>
      </w:r>
    </w:p>
    <w:p>
      <w:pPr>
        <w:keepNext/>
        <w:spacing w:after="60" w:line="264"/>
      </w:pPr>
      <w:r>
        <w:rPr>
          <w:sz w:val="19"/>
          <w:szCs w:val="19"/>
          <w:rFonts w:ascii="Calibri" w:cs="Calibri" w:eastAsia="Calibri" w:hAnsi="Calibri"/>
        </w:rPr>
        <w:t xml:space="preserve">What is the best conclusion about the effectiveness of the password policy and procedure?</w:t>
      </w:r>
    </w:p>
    <w:p>
      <w:pPr>
        <w:keepNext/>
        <w:spacing w:after="40" w:line="258"/>
        <w:ind w:left="300" w:hanging="160"/>
      </w:pPr>
      <w:r>
        <w:rPr>
          <w:sz w:val="18"/>
          <w:szCs w:val="18"/>
          <w:rFonts w:ascii="Calibri" w:cs="Calibri" w:eastAsia="Calibri" w:hAnsi="Calibri"/>
        </w:rPr>
        <w:t xml:space="preserve">a) The policy is effective, because it is documented and followed</w:t>
      </w:r>
    </w:p>
    <w:p>
      <w:pPr>
        <w:keepNext/>
        <w:spacing w:after="40" w:line="258"/>
        <w:ind w:left="300" w:hanging="160"/>
      </w:pPr>
      <w:r>
        <w:rPr>
          <w:b/>
          <w:bCs/>
          <w:color w:val="1E6B3A"/>
          <w:sz w:val="18"/>
          <w:szCs w:val="18"/>
          <w:rFonts w:ascii="Calibri" w:cs="Calibri" w:eastAsia="Calibri" w:hAnsi="Calibri"/>
        </w:rPr>
        <w:t xml:space="preserve">b) The policy is in place and followed but is not effective in protecting the asset; the test result shows it falls short of its goals   ✔</w:t>
      </w:r>
    </w:p>
    <w:p>
      <w:pPr>
        <w:keepNext/>
        <w:spacing w:after="40" w:line="258"/>
        <w:ind w:left="300" w:hanging="160"/>
      </w:pPr>
      <w:r>
        <w:rPr>
          <w:sz w:val="18"/>
          <w:szCs w:val="18"/>
          <w:rFonts w:ascii="Calibri" w:cs="Calibri" w:eastAsia="Calibri" w:hAnsi="Calibri"/>
        </w:rPr>
        <w:t xml:space="preserve">c) The policy is ineffective only because the interviews were not sufficiently detailed</w:t>
      </w:r>
    </w:p>
    <w:p>
      <w:pPr>
        <w:keepNext/>
        <w:spacing w:after="40" w:line="258"/>
        <w:ind w:left="300" w:hanging="160"/>
      </w:pPr>
      <w:r>
        <w:rPr>
          <w:sz w:val="18"/>
          <w:szCs w:val="18"/>
          <w:rFonts w:ascii="Calibri" w:cs="Calibri" w:eastAsia="Calibri" w:hAnsi="Calibri"/>
        </w:rPr>
        <w:t xml:space="preserve">d) No conclusion is possible until a second static review is performed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AS-1.2.2 (K4) | Syllabus §1.2.2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is the precise risk the syllabus says security tests target: </w:t>
            </w:r>
            <w:r>
              <w:rPr>
                <w:b/>
                <w:bCs/>
                <w:sz w:val="18"/>
                <w:szCs w:val="18"/>
                <w:rFonts w:ascii="Calibri" w:cs="Calibri" w:eastAsia="Calibri" w:hAnsi="Calibri"/>
              </w:rPr>
              <w:t xml:space="preserve">a security policy may be in place, may be followed, but is not effective in protecting assets</w:t>
            </w:r>
            <w:r>
              <w:rPr>
                <w:sz w:val="18"/>
                <w:szCs w:val="18"/>
                <w:rFonts w:ascii="Calibri" w:cs="Calibri" w:eastAsia="Calibri" w:hAnsi="Calibri"/>
              </w:rPr>
              <w:t xml:space="preserve">. The syllabus’s own example: </w:t>
            </w:r>
            <w:r>
              <w:rPr>
                <w:b/>
                <w:bCs/>
                <w:sz w:val="18"/>
                <w:szCs w:val="18"/>
                <w:rFonts w:ascii="Calibri" w:cs="Calibri" w:eastAsia="Calibri" w:hAnsi="Calibri"/>
              </w:rPr>
              <w:t xml:space="preserve">a password policy may seem reasonable and effective on paper, but when a password cracking tool is used, the procedure may fall short of its goals.</w:t>
            </w:r>
            <w:r>
              <w:rPr>
                <w:sz w:val="18"/>
                <w:szCs w:val="18"/>
                <w:rFonts w:ascii="Calibri" w:cs="Calibri" w:eastAsia="Calibri" w:hAnsi="Calibri"/>
              </w:rPr>
              <w:t xml:space="preserve"> (a) and (d) rely on static evidence only.</w:t>
            </w:r>
          </w:p>
        </w:tc>
      </w:tr>
    </w:tbl>
    <w:p>
      <w:pPr>
        <w:spacing w:after="120"/>
      </w:pPr>
    </w:p>
    <w:p>
      <w:pPr>
        <w:keepNext/>
        <w:spacing w:before="200" w:after="60"/>
      </w:pPr>
      <w:r>
        <w:rPr>
          <w:b/>
          <w:bCs/>
          <w:color w:val="1F3864"/>
          <w:sz w:val="19"/>
          <w:szCs w:val="19"/>
          <w:rFonts w:ascii="Calibri" w:cs="Calibri" w:eastAsia="Calibri" w:hAnsi="Calibri"/>
        </w:rPr>
        <w:t xml:space="preserve">Q19. Derived from syllabus</w:t>
      </w:r>
    </w:p>
    <w:p>
      <w:pPr>
        <w:keepNext/>
        <w:spacing w:after="60" w:line="264"/>
      </w:pPr>
      <w:r>
        <w:rPr>
          <w:sz w:val="19"/>
          <w:szCs w:val="19"/>
          <w:rFonts w:ascii="Calibri" w:cs="Calibri" w:eastAsia="Calibri" w:hAnsi="Calibri"/>
        </w:rPr>
        <w:t xml:space="preserve">Before evaluating a set of security policies and procedures, what should be defined FIRST?</w:t>
      </w:r>
    </w:p>
    <w:p>
      <w:pPr>
        <w:keepNext/>
        <w:spacing w:after="40" w:line="258"/>
        <w:ind w:left="300" w:hanging="160"/>
      </w:pPr>
      <w:r>
        <w:rPr>
          <w:b/>
          <w:bCs/>
          <w:color w:val="1E6B3A"/>
          <w:sz w:val="18"/>
          <w:szCs w:val="18"/>
          <w:rFonts w:ascii="Calibri" w:cs="Calibri" w:eastAsia="Calibri" w:hAnsi="Calibri"/>
        </w:rPr>
        <w:t xml:space="preserve">a) The objective(s) of the evaluation and the criteria by which to judge adequacy   ✔</w:t>
      </w:r>
    </w:p>
    <w:p>
      <w:pPr>
        <w:keepNext/>
        <w:spacing w:after="40" w:line="258"/>
        <w:ind w:left="300" w:hanging="160"/>
      </w:pPr>
      <w:r>
        <w:rPr>
          <w:sz w:val="18"/>
          <w:szCs w:val="18"/>
          <w:rFonts w:ascii="Calibri" w:cs="Calibri" w:eastAsia="Calibri" w:hAnsi="Calibri"/>
        </w:rPr>
        <w:t xml:space="preserve">b) The penetration testing tools to be purchased</w:t>
      </w:r>
    </w:p>
    <w:p>
      <w:pPr>
        <w:keepNext/>
        <w:spacing w:after="40" w:line="258"/>
        <w:ind w:left="300" w:hanging="160"/>
      </w:pPr>
      <w:r>
        <w:rPr>
          <w:sz w:val="18"/>
          <w:szCs w:val="18"/>
          <w:rFonts w:ascii="Calibri" w:cs="Calibri" w:eastAsia="Calibri" w:hAnsi="Calibri"/>
        </w:rPr>
        <w:t xml:space="preserve">c) The list of employees to be disciplined for non-compliance</w:t>
      </w:r>
    </w:p>
    <w:p>
      <w:pPr>
        <w:keepNext/>
        <w:spacing w:after="40" w:line="258"/>
        <w:ind w:left="300" w:hanging="160"/>
      </w:pPr>
      <w:r>
        <w:rPr>
          <w:sz w:val="18"/>
          <w:szCs w:val="18"/>
          <w:rFonts w:ascii="Calibri" w:cs="Calibri" w:eastAsia="Calibri" w:hAnsi="Calibri"/>
        </w:rPr>
        <w:t xml:space="preserve">d) The remediation budget for any weaknesses found</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a   |   LO: AS-1.2.2 (K4) | Syllabus §1.2.2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(a)</w:t>
            </w:r>
            <w:r>
              <w:rPr>
                <w:sz w:val="18"/>
                <w:szCs w:val="18"/>
                <w:rFonts w:ascii="Calibri" w:cs="Calibri" w:eastAsia="Calibri" w:hAnsi="Calibri"/>
              </w:rPr>
              <w:t xml:space="preserve">. The syllabus: </w:t>
            </w:r>
            <w:r>
              <w:rPr>
                <w:b/>
                <w:bCs/>
                <w:sz w:val="18"/>
                <w:szCs w:val="18"/>
                <w:rFonts w:ascii="Calibri" w:cs="Calibri" w:eastAsia="Calibri" w:hAnsi="Calibri"/>
              </w:rPr>
              <w:t xml:space="preserve">before evaluating a set of security policies and procedures it is important to determine the objective(s) of the evaluation and define a set of criteria by which to judge the adequacy</w:t>
            </w:r>
            <w:r>
              <w:rPr>
                <w:sz w:val="18"/>
                <w:szCs w:val="18"/>
                <w:rFonts w:ascii="Calibri" w:cs="Calibri" w:eastAsia="Calibri" w:hAnsi="Calibri"/>
              </w:rPr>
              <w:t xml:space="preserve"> — criteria may come from </w:t>
            </w:r>
            <w:r>
              <w:rPr>
                <w:b/>
                <w:bCs/>
                <w:sz w:val="18"/>
                <w:szCs w:val="18"/>
                <w:rFonts w:ascii="Calibri" w:cs="Calibri" w:eastAsia="Calibri" w:hAnsi="Calibri"/>
              </w:rPr>
              <w:t xml:space="preserve">COBIT, ISO 27001 or PCI</w:t>
            </w:r>
            <w:r>
              <w:rPr>
                <w:sz w:val="18"/>
                <w:szCs w:val="18"/>
                <w:rFonts w:ascii="Calibri" w:cs="Calibri" w:eastAsia="Calibri" w:hAnsi="Calibri"/>
              </w:rPr>
              <w:t xml:space="preserve">. Resources, measures, location and a checklist follow.</w:t>
            </w:r>
          </w:p>
        </w:tc>
      </w:tr>
    </w:tbl>
    <w:p>
      <w:pPr>
        <w:spacing w:after="120"/>
      </w:pPr>
    </w:p>
    <w:p>
      <w:pPr>
        <w:keepNext/>
        <w:spacing w:before="200" w:after="60"/>
      </w:pPr>
      <w:r>
        <w:rPr>
          <w:b/>
          <w:bCs/>
          <w:color w:val="1F3864"/>
          <w:sz w:val="19"/>
          <w:szCs w:val="19"/>
          <w:rFonts w:ascii="Calibri" w:cs="Calibri" w:eastAsia="Calibri" w:hAnsi="Calibri"/>
        </w:rPr>
        <w:t xml:space="preserve">Q20. Derived from syllabus</w:t>
      </w:r>
    </w:p>
    <w:p>
      <w:pPr>
        <w:keepNext/>
        <w:spacing w:after="60" w:line="264"/>
      </w:pPr>
      <w:r>
        <w:rPr>
          <w:sz w:val="19"/>
          <w:szCs w:val="19"/>
          <w:rFonts w:ascii="Calibri" w:cs="Calibri" w:eastAsia="Calibri" w:hAnsi="Calibri"/>
        </w:rPr>
        <w:t xml:space="preserve">An organization has a detailed set of technical security controls (firewalls, IDS, encryption) but no written procedures, no awareness training, and no locks on its server room. Based on the syllabus’s view of controls, what is the main weakness?</w:t>
      </w:r>
    </w:p>
    <w:p>
      <w:pPr>
        <w:keepNext/>
        <w:spacing w:after="40" w:line="258"/>
        <w:ind w:left="300" w:hanging="160"/>
      </w:pPr>
      <w:r>
        <w:rPr>
          <w:sz w:val="18"/>
          <w:szCs w:val="18"/>
          <w:rFonts w:ascii="Calibri" w:cs="Calibri" w:eastAsia="Calibri" w:hAnsi="Calibri"/>
        </w:rPr>
        <w:t xml:space="preserve">a) There are too many technical controls, which will reduce usability</w:t>
      </w:r>
    </w:p>
    <w:p>
      <w:pPr>
        <w:keepNext/>
        <w:spacing w:after="40" w:line="258"/>
        <w:ind w:left="300" w:hanging="160"/>
      </w:pPr>
      <w:r>
        <w:rPr>
          <w:sz w:val="18"/>
          <w:szCs w:val="18"/>
          <w:rFonts w:ascii="Calibri" w:cs="Calibri" w:eastAsia="Calibri" w:hAnsi="Calibri"/>
        </w:rPr>
        <w:t xml:space="preserve">b) Detective controls should always be replaced by preventive ones</w:t>
      </w:r>
    </w:p>
    <w:p>
      <w:pPr>
        <w:keepNext/>
        <w:spacing w:after="40" w:line="258"/>
        <w:ind w:left="300" w:hanging="160"/>
      </w:pPr>
      <w:r>
        <w:rPr>
          <w:b/>
          <w:bCs/>
          <w:color w:val="1E6B3A"/>
          <w:sz w:val="18"/>
          <w:szCs w:val="18"/>
          <w:rFonts w:ascii="Calibri" w:cs="Calibri" w:eastAsia="Calibri" w:hAnsi="Calibri"/>
        </w:rPr>
        <w:t xml:space="preserve">c) Controls are provided from only one category; in general controls must be provided from each category (administrative, technical, physical) to protect an asset effectively   ✔</w:t>
      </w:r>
    </w:p>
    <w:p>
      <w:pPr>
        <w:keepNext/>
        <w:spacing w:after="40" w:line="258"/>
        <w:ind w:left="300" w:hanging="160"/>
      </w:pPr>
      <w:r>
        <w:rPr>
          <w:sz w:val="18"/>
          <w:szCs w:val="18"/>
          <w:rFonts w:ascii="Calibri" w:cs="Calibri" w:eastAsia="Calibri" w:hAnsi="Calibri"/>
        </w:rPr>
        <w:t xml:space="preserve">d) Technical controls cannot be tested and therefore cannot be relied upon</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c   |   LO: AS-1.2.2 (K4) | Syllabus §1.2.2</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(c)</w:t>
            </w:r>
            <w:r>
              <w:rPr>
                <w:sz w:val="18"/>
                <w:szCs w:val="18"/>
                <w:rFonts w:ascii="Calibri" w:cs="Calibri" w:eastAsia="Calibri" w:hAnsi="Calibri"/>
              </w:rPr>
              <w:t xml:space="preserve">. The main control types are </w:t>
            </w:r>
            <w:r>
              <w:rPr>
                <w:b/>
                <w:bCs/>
                <w:sz w:val="18"/>
                <w:szCs w:val="18"/>
                <w:rFonts w:ascii="Calibri" w:cs="Calibri" w:eastAsia="Calibri" w:hAnsi="Calibri"/>
              </w:rPr>
              <w:t xml:space="preserve">administrative, technical and physical</w:t>
            </w:r>
            <w:r>
              <w:rPr>
                <w:sz w:val="18"/>
                <w:szCs w:val="18"/>
                <w:rFonts w:ascii="Calibri" w:cs="Calibri" w:eastAsia="Calibri" w:hAnsi="Calibri"/>
              </w:rPr>
              <w:t xml:space="preserve">; within each, controls are </w:t>
            </w:r>
            <w:r>
              <w:rPr>
                <w:b/>
                <w:bCs/>
                <w:sz w:val="18"/>
                <w:szCs w:val="18"/>
                <w:rFonts w:ascii="Calibri" w:cs="Calibri" w:eastAsia="Calibri" w:hAnsi="Calibri"/>
              </w:rPr>
              <w:t xml:space="preserve">preventive, detective, corrective or recovery</w:t>
            </w:r>
            <w:r>
              <w:rPr>
                <w:sz w:val="18"/>
                <w:szCs w:val="18"/>
                <w:rFonts w:ascii="Calibri" w:cs="Calibri" w:eastAsia="Calibri" w:hAnsi="Calibri"/>
              </w:rPr>
              <w:t xml:space="preserve">. </w:t>
            </w:r>
            <w:r>
              <w:rPr>
                <w:b/>
                <w:bCs/>
                <w:sz w:val="18"/>
                <w:szCs w:val="18"/>
                <w:rFonts w:ascii="Calibri" w:cs="Calibri" w:eastAsia="Calibri" w:hAnsi="Calibri"/>
              </w:rPr>
              <w:t xml:space="preserve">These control types work together, and in general, controls must be provided from each category to effectively protect an asset.</w:t>
            </w:r>
          </w:p>
        </w:tc>
      </w:tr>
    </w:tbl>
    <w:p>
      <w:pPr>
        <w:spacing w:after="120"/>
      </w:pPr>
    </w:p>
    <w:p>
      <w:pPr>
        <w:keepNext/>
        <w:spacing w:before="200" w:after="60"/>
      </w:pPr>
      <w:r>
        <w:rPr>
          <w:b/>
          <w:bCs/>
          <w:color w:val="1F3864"/>
          <w:sz w:val="19"/>
          <w:szCs w:val="19"/>
          <w:rFonts w:ascii="Calibri" w:cs="Calibri" w:eastAsia="Calibri" w:hAnsi="Calibri"/>
        </w:rPr>
        <w:t xml:space="preserve">Q21. Derived from syllabus</w:t>
      </w:r>
    </w:p>
    <w:p>
      <w:pPr>
        <w:keepNext/>
        <w:spacing w:after="60" w:line="264"/>
      </w:pPr>
      <w:r>
        <w:rPr>
          <w:sz w:val="19"/>
          <w:szCs w:val="19"/>
          <w:rFonts w:ascii="Calibri" w:cs="Calibri" w:eastAsia="Calibri" w:hAnsi="Calibri"/>
        </w:rPr>
        <w:t xml:space="preserve">How does the scope of a security audit compare with that of security testing?</w:t>
      </w:r>
    </w:p>
    <w:p>
      <w:pPr>
        <w:keepNext/>
        <w:spacing w:after="40" w:line="258"/>
        <w:ind w:left="300" w:hanging="160"/>
      </w:pPr>
      <w:r>
        <w:rPr>
          <w:sz w:val="18"/>
          <w:szCs w:val="18"/>
          <w:rFonts w:ascii="Calibri" w:cs="Calibri" w:eastAsia="Calibri" w:hAnsi="Calibri"/>
        </w:rPr>
        <w:t xml:space="preserve">a) They have the same scope but audits are performed by external parties</w:t>
      </w:r>
    </w:p>
    <w:p>
      <w:pPr>
        <w:keepNext/>
        <w:spacing w:after="40" w:line="258"/>
        <w:ind w:left="300" w:hanging="160"/>
      </w:pPr>
      <w:r>
        <w:rPr>
          <w:b/>
          <w:bCs/>
          <w:color w:val="1E6B3A"/>
          <w:sz w:val="18"/>
          <w:szCs w:val="18"/>
          <w:rFonts w:ascii="Calibri" w:cs="Calibri" w:eastAsia="Calibri" w:hAnsi="Calibri"/>
        </w:rPr>
        <w:t xml:space="preserve">b) Auditing has a much larger scope and covers procedures, policies and controls that are difficult to test directly; testing is more involved with the technologies supporting security   ✔</w:t>
      </w:r>
    </w:p>
    <w:p>
      <w:pPr>
        <w:keepNext/>
        <w:spacing w:after="40" w:line="258"/>
        <w:ind w:left="300" w:hanging="160"/>
      </w:pPr>
      <w:r>
        <w:rPr>
          <w:sz w:val="18"/>
          <w:szCs w:val="18"/>
          <w:rFonts w:ascii="Calibri" w:cs="Calibri" w:eastAsia="Calibri" w:hAnsi="Calibri"/>
        </w:rPr>
        <w:t xml:space="preserve">c) Testing has a larger scope because it includes penetration testing</w:t>
      </w:r>
    </w:p>
    <w:p>
      <w:pPr>
        <w:keepNext/>
        <w:spacing w:after="40" w:line="258"/>
        <w:ind w:left="300" w:hanging="160"/>
      </w:pPr>
      <w:r>
        <w:rPr>
          <w:sz w:val="18"/>
          <w:szCs w:val="18"/>
          <w:rFonts w:ascii="Calibri" w:cs="Calibri" w:eastAsia="Calibri" w:hAnsi="Calibri"/>
        </w:rPr>
        <w:t xml:space="preserve">d) Audits only examine physical security, while testing covers all logical controls</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b   |   LO: AS-1.3.1 (K2) | Syllabus §1.3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(b)</w:t>
            </w:r>
            <w:r>
              <w:rPr>
                <w:sz w:val="18"/>
                <w:szCs w:val="18"/>
                <w:rFonts w:ascii="Calibri" w:cs="Calibri" w:eastAsia="Calibri" w:hAnsi="Calibri"/>
              </w:rPr>
              <w:t xml:space="preserve"> — syllabus §1.3: </w:t>
            </w:r>
            <w:r>
              <w:rPr>
                <w:b/>
                <w:bCs/>
                <w:sz w:val="18"/>
                <w:szCs w:val="18"/>
                <w:rFonts w:ascii="Calibri" w:cs="Calibri" w:eastAsia="Calibri" w:hAnsi="Calibri"/>
              </w:rPr>
              <w:t xml:space="preserve">the scope of security auditing is much larger than security testing. Security auditing often investigates areas such as procedures, policies and controls that are difficult to test in a direct way. Security testing is more involved with the technologies to support security, such as firewall configuration, correct application of authentication and encryption, and application of user rights.</w:t>
            </w:r>
          </w:p>
        </w:tc>
      </w:tr>
    </w:tbl>
    <w:p>
      <w:pPr>
        <w:spacing w:after="120"/>
      </w:pPr>
    </w:p>
    <w:p>
      <w:pPr>
        <w:keepNext/>
        <w:spacing w:before="200" w:after="60"/>
      </w:pPr>
      <w:r>
        <w:rPr>
          <w:b/>
          <w:bCs/>
          <w:color w:val="1F3864"/>
          <w:sz w:val="19"/>
          <w:szCs w:val="19"/>
          <w:rFonts w:ascii="Calibri" w:cs="Calibri" w:eastAsia="Calibri" w:hAnsi="Calibri"/>
        </w:rPr>
        <w:t xml:space="preserve">Q22. Derived from syllabus</w:t>
      </w:r>
    </w:p>
    <w:p>
      <w:pPr>
        <w:keepNext/>
        <w:spacing w:after="60" w:line="264"/>
      </w:pPr>
      <w:r>
        <w:rPr>
          <w:sz w:val="19"/>
          <w:szCs w:val="19"/>
          <w:rFonts w:ascii="Calibri" w:cs="Calibri" w:eastAsia="Calibri" w:hAnsi="Calibri"/>
        </w:rPr>
        <w:t xml:space="preserve">Which of the five pillars of security auditing is described as including root cause analysis to determine which process, procedure and technology changes reduce the likelihood of the same vulnerability in future?</w:t>
      </w:r>
    </w:p>
    <w:p>
      <w:pPr>
        <w:keepNext/>
        <w:spacing w:after="40" w:line="258"/>
        <w:ind w:left="300" w:hanging="160"/>
      </w:pPr>
      <w:r>
        <w:rPr>
          <w:sz w:val="18"/>
          <w:szCs w:val="18"/>
          <w:rFonts w:ascii="Calibri" w:cs="Calibri" w:eastAsia="Calibri" w:hAnsi="Calibri"/>
        </w:rPr>
        <w:t xml:space="preserve">a) Assessment</w:t>
      </w:r>
    </w:p>
    <w:p>
      <w:pPr>
        <w:keepNext/>
        <w:spacing w:after="40" w:line="258"/>
        <w:ind w:left="300" w:hanging="160"/>
      </w:pPr>
      <w:r>
        <w:rPr>
          <w:sz w:val="18"/>
          <w:szCs w:val="18"/>
          <w:rFonts w:ascii="Calibri" w:cs="Calibri" w:eastAsia="Calibri" w:hAnsi="Calibri"/>
        </w:rPr>
        <w:t xml:space="preserve">b) Detection</w:t>
      </w:r>
    </w:p>
    <w:p>
      <w:pPr>
        <w:keepNext/>
        <w:spacing w:after="40" w:line="258"/>
        <w:ind w:left="300" w:hanging="160"/>
      </w:pPr>
      <w:r>
        <w:rPr>
          <w:sz w:val="18"/>
          <w:szCs w:val="18"/>
          <w:rFonts w:ascii="Calibri" w:cs="Calibri" w:eastAsia="Calibri" w:hAnsi="Calibri"/>
        </w:rPr>
        <w:t xml:space="preserve">c) Reaction</w:t>
      </w:r>
    </w:p>
    <w:p>
      <w:pPr>
        <w:keepNext/>
        <w:spacing w:after="40" w:line="258"/>
        <w:ind w:left="300" w:hanging="160"/>
      </w:pPr>
      <w:r>
        <w:rPr>
          <w:b/>
          <w:bCs/>
          <w:color w:val="1E6B3A"/>
          <w:sz w:val="18"/>
          <w:szCs w:val="18"/>
          <w:rFonts w:ascii="Calibri" w:cs="Calibri" w:eastAsia="Calibri" w:hAnsi="Calibri"/>
        </w:rPr>
        <w:t xml:space="preserve">d) Recovery   ✔</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90"/>
              <w:left w:type="dxa" w:w="140"/>
              <w:bottom w:type="dxa" w:w="60"/>
              <w:right w:type="dxa" w:w="140"/>
            </w:tcMar>
          </w:tcPr>
          <w:p>
            <w:pPr>
              <w:spacing w:after="0"/>
            </w:pPr>
            <w:r>
              <w:rPr>
                <w:b/>
                <w:bCs/>
                <w:color w:val="1E6B3A"/>
                <w:sz w:val="18"/>
                <w:szCs w:val="18"/>
                <w:rFonts w:ascii="Calibri" w:cs="Calibri" w:eastAsia="Calibri" w:hAnsi="Calibri"/>
              </w:rPr>
              <w:t xml:space="preserve">Correct answer: d   |   LO: AS-1.3.1 (K2) | Syllabus §1.3</w:t>
            </w:r>
          </w:p>
        </w:tc>
      </w:tr>
      <w:tr>
        <w:tc>
          <w:tcPr>
            <w:tcW w:type="dxa" w:w="9638"/>
            <w:shd w:fill="E8F3EC" w:color="auto" w:val="clear"/>
            <w:tcMar>
              <w:top w:type="dxa" w:w="60"/>
              <w:left w:type="dxa" w:w="140"/>
              <w:bottom w:type="dxa" w:w="90"/>
              <w:right w:type="dxa" w:w="140"/>
            </w:tcMar>
          </w:tcPr>
          <w:p>
            <w:pPr>
              <w:spacing w:after="0" w:line="258"/>
              <w:jc w:val="both"/>
            </w:pPr>
            <w:r>
              <w:rPr>
                <w:b/>
                <w:bCs/>
                <w:sz w:val="18"/>
                <w:szCs w:val="18"/>
                <w:rFonts w:ascii="Calibri" w:cs="Calibri" w:eastAsia="Calibri" w:hAnsi="Calibri"/>
              </w:rPr>
              <w:t xml:space="preserve">Why:</w:t>
            </w:r>
            <w:r>
              <w:rPr>
                <w:sz w:val="18"/>
                <w:szCs w:val="18"/>
                <w:rFonts w:ascii="Calibri" w:cs="Calibri" w:eastAsia="Calibri" w:hAnsi="Calibri"/>
              </w:rPr>
              <w:t xml:space="preserve"> </w:t>
            </w:r>
            <w:r>
              <w:rPr>
                <w:b/>
                <w:bCs/>
                <w:sz w:val="18"/>
                <w:szCs w:val="18"/>
                <w:rFonts w:ascii="Calibri" w:cs="Calibri" w:eastAsia="Calibri" w:hAnsi="Calibri"/>
              </w:rPr>
              <w:t xml:space="preserve">(d) Recovery</w:t>
            </w:r>
            <w:r>
              <w:rPr>
                <w:sz w:val="18"/>
                <w:szCs w:val="18"/>
                <w:rFonts w:ascii="Calibri" w:cs="Calibri" w:eastAsia="Calibri" w:hAnsi="Calibri"/>
              </w:rPr>
              <w:t xml:space="preserve"> — it </w:t>
            </w:r>
            <w:r>
              <w:rPr>
                <w:b/>
                <w:bCs/>
                <w:sz w:val="18"/>
                <w:szCs w:val="18"/>
                <w:rFonts w:ascii="Calibri" w:cs="Calibri" w:eastAsia="Calibri" w:hAnsi="Calibri"/>
              </w:rPr>
              <w:t xml:space="preserve">starts with determining what occurred</w:t>
            </w:r>
            <w:r>
              <w:rPr>
                <w:sz w:val="18"/>
                <w:szCs w:val="18"/>
                <w:rFonts w:ascii="Calibri" w:cs="Calibri" w:eastAsia="Calibri" w:hAnsi="Calibri"/>
              </w:rPr>
              <w:t xml:space="preserve"> so systems are recovered </w:t>
            </w:r>
            <w:r>
              <w:rPr>
                <w:b/>
                <w:bCs/>
                <w:sz w:val="18"/>
                <w:szCs w:val="18"/>
                <w:rFonts w:ascii="Calibri" w:cs="Calibri" w:eastAsia="Calibri" w:hAnsi="Calibri"/>
              </w:rPr>
              <w:t xml:space="preserve">without recreating the same vulnerability</w:t>
            </w:r>
            <w:r>
              <w:rPr>
                <w:sz w:val="18"/>
                <w:szCs w:val="18"/>
                <w:rFonts w:ascii="Calibri" w:cs="Calibri" w:eastAsia="Calibri" w:hAnsi="Calibri"/>
              </w:rPr>
              <w:t xml:space="preserve">, and </w:t>
            </w:r>
            <w:r>
              <w:rPr>
                <w:b/>
                <w:bCs/>
                <w:sz w:val="18"/>
                <w:szCs w:val="18"/>
                <w:rFonts w:ascii="Calibri" w:cs="Calibri" w:eastAsia="Calibri" w:hAnsi="Calibri"/>
              </w:rPr>
              <w:t xml:space="preserve">does not end with restoring the system</w:t>
            </w:r>
            <w:r>
              <w:rPr>
                <w:sz w:val="18"/>
                <w:szCs w:val="18"/>
                <w:rFonts w:ascii="Calibri" w:cs="Calibri" w:eastAsia="Calibri" w:hAnsi="Calibri"/>
              </w:rPr>
              <w:t xml:space="preserve">: </w:t>
            </w:r>
            <w:r>
              <w:rPr>
                <w:b/>
                <w:bCs/>
                <w:sz w:val="18"/>
                <w:szCs w:val="18"/>
                <w:rFonts w:ascii="Calibri" w:cs="Calibri" w:eastAsia="Calibri" w:hAnsi="Calibri"/>
              </w:rPr>
              <w:t xml:space="preserve">root cause analysis</w:t>
            </w:r>
            <w:r>
              <w:rPr>
                <w:sz w:val="18"/>
                <w:szCs w:val="18"/>
                <w:rFonts w:ascii="Calibri" w:cs="Calibri" w:eastAsia="Calibri" w:hAnsi="Calibri"/>
              </w:rPr>
              <w:t xml:space="preserve"> follows. Reaction (c) is about </w:t>
            </w:r>
            <w:r>
              <w:rPr>
                <w:b/>
                <w:bCs/>
                <w:sz w:val="18"/>
                <w:szCs w:val="18"/>
                <w:rFonts w:ascii="Calibri" w:cs="Calibri" w:eastAsia="Calibri" w:hAnsi="Calibri"/>
              </w:rPr>
              <w:t xml:space="preserve">speed and efficiency of incident response</w:t>
            </w:r>
            <w:r>
              <w:rPr>
                <w:sz w:val="18"/>
                <w:szCs w:val="18"/>
                <w:rFonts w:ascii="Calibri" w:cs="Calibri" w:eastAsia="Calibri" w:hAnsi="Calibri"/>
              </w:rPr>
              <w:t xml:space="preserve"> — the </w:t>
            </w:r>
            <w:r>
              <w:rPr>
                <w:b/>
                <w:bCs/>
                <w:sz w:val="18"/>
                <w:szCs w:val="18"/>
                <w:rFonts w:ascii="Calibri" w:cs="Calibri" w:eastAsia="Calibri" w:hAnsi="Calibri"/>
              </w:rPr>
              <w:t xml:space="preserve">key indicator</w:t>
            </w:r>
            <w:r>
              <w:rPr>
                <w:sz w:val="18"/>
                <w:szCs w:val="18"/>
                <w:rFonts w:ascii="Calibri" w:cs="Calibri" w:eastAsia="Calibri" w:hAnsi="Calibri"/>
              </w:rPr>
              <w:t xml:space="preserve"> of security effectiveness.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Most Important Questions From This Chapter</w:t>
      </w:r>
    </w:p>
    <w:p>
      <w:pPr>
        <w:spacing w:after="160" w:line="264"/>
        <w:jc w:val="both"/>
      </w:pPr>
      <w:r>
        <w:rPr>
          <w:i/>
          <w:iCs/>
          <w:color w:val="5A5A5A"/>
          <w:sz w:val="19"/>
          <w:szCs w:val="19"/>
          <w:rFonts w:ascii="Calibri" w:cs="Calibri" w:eastAsia="Calibri" w:hAnsi="Calibri"/>
        </w:rPr>
        <w:t xml:space="preserve">Ranking rationale: the Exam Structure Table guarantees one question each on </w:t>
      </w:r>
      <w:r>
        <w:rPr>
          <w:b/>
          <w:bCs/>
          <w:i/>
          <w:iCs/>
          <w:color w:val="5A5A5A"/>
          <w:sz w:val="19"/>
          <w:szCs w:val="19"/>
          <w:rFonts w:ascii="Calibri" w:cs="Calibri" w:eastAsia="Calibri" w:hAnsi="Calibri"/>
        </w:rPr>
        <w:t xml:space="preserve">AS-1.2.1 (K2)</w:t>
      </w:r>
      <w:r>
        <w:rPr>
          <w:i/>
          <w:iCs/>
          <w:color w:val="5A5A5A"/>
          <w:sz w:val="19"/>
          <w:szCs w:val="19"/>
          <w:rFonts w:ascii="Calibri" w:cs="Calibri" w:eastAsia="Calibri" w:hAnsi="Calibri"/>
        </w:rPr>
        <w:t xml:space="preserve"> and </w:t>
      </w:r>
      <w:r>
        <w:rPr>
          <w:b/>
          <w:bCs/>
          <w:i/>
          <w:iCs/>
          <w:color w:val="5A5A5A"/>
          <w:sz w:val="19"/>
          <w:szCs w:val="19"/>
          <w:rFonts w:ascii="Calibri" w:cs="Calibri" w:eastAsia="Calibri" w:hAnsi="Calibri"/>
        </w:rPr>
        <w:t xml:space="preserve">AS-1.2.2 (K4)</w:t>
      </w:r>
      <w:r>
        <w:rPr>
          <w:i/>
          <w:iCs/>
          <w:color w:val="5A5A5A"/>
          <w:sz w:val="19"/>
          <w:szCs w:val="19"/>
          <w:rFonts w:ascii="Calibri" w:cs="Calibri" w:eastAsia="Calibri" w:hAnsi="Calibri"/>
        </w:rPr>
        <w:t xml:space="preserve">, plus one K2 from {1.1.1, 1.3.1} and one K4 from {1.1.2, 1.1.3}. The two K4 items are </w:t>
      </w:r>
      <w:r>
        <w:rPr>
          <w:b/>
          <w:bCs/>
          <w:i/>
          <w:iCs/>
          <w:color w:val="5A5A5A"/>
          <w:sz w:val="19"/>
          <w:szCs w:val="19"/>
          <w:rFonts w:ascii="Calibri" w:cs="Calibri" w:eastAsia="Calibri" w:hAnsi="Calibri"/>
        </w:rPr>
        <w:t xml:space="preserve">6 of the chapter’s 8 points</w:t>
      </w:r>
      <w:r>
        <w:rPr>
          <w:i/>
          <w:iCs/>
          <w:color w:val="5A5A5A"/>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620"/>
        <w:gridCol w:w="4268"/>
        <w:gridCol w:w="1308"/>
        <w:gridCol w:w="3442"/>
      </w:tblGrid>
      <w:tr>
        <w:trPr>
          <w:tblHeader/>
        </w:trPr>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Rank</w:t>
            </w:r>
          </w:p>
        </w:tc>
        <w:tc>
          <w:tcPr>
            <w:tcW w:type="dxa" w:w="426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Topic / question focus</w:t>
            </w:r>
          </w:p>
        </w:tc>
        <w:tc>
          <w:tcPr>
            <w:tcW w:type="dxa" w:w="130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Why it matters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Test results prove policy effectiveness — Q4, Q18, Q19, Q20</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AS-1.2.2</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3-point question.</w:t>
            </w:r>
            <w:r>
              <w:rPr>
                <w:sz w:val="17"/>
                <w:szCs w:val="17"/>
                <w:rFonts w:ascii="Calibri" w:cs="Calibri" w:eastAsia="Calibri" w:hAnsi="Calibri"/>
              </w:rPr>
              <w:t xml:space="preserve"> Static review alone is always the distractor.</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External stakeholders and the NIST task sequence — Q2, Q11, Q12, Q13</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AS-1.1.3</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Half of the floating 3-point K4.</w:t>
            </w:r>
            <w:r>
              <w:rPr>
                <w:sz w:val="17"/>
                <w:szCs w:val="17"/>
                <w:rFonts w:ascii="Calibri" w:cs="Calibri" w:eastAsia="Calibri" w:hAnsi="Calibri"/>
              </w:rPr>
              <w:t xml:space="preserve"> Compliance → regulatory agencies.</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Five asset questions; digital and physical — Q8, Q9, Q10</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AS-1.1.2</w:t>
            </w:r>
          </w:p>
        </w:tc>
        <w:tc>
          <w:tcPr>
            <w:tcW w:type="dxa" w:w="3442"/>
            <w:tcMar>
              <w:top w:type="dxa" w:w="70"/>
              <w:left w:type="dxa" w:w="90"/>
              <w:bottom w:type="dxa" w:w="70"/>
              <w:right w:type="dxa" w:w="90"/>
            </w:tcMar>
          </w:tcPr>
          <w:p>
            <w:pPr>
              <w:spacing w:after="0" w:line="250"/>
            </w:pPr>
            <w:r>
              <w:rPr>
                <w:b/>
                <w:bCs/>
                <w:sz w:val="17"/>
                <w:szCs w:val="17"/>
                <w:rFonts w:ascii="Calibri" w:cs="Calibri" w:eastAsia="Calibri" w:hAnsi="Calibri"/>
              </w:rPr>
              <w:t xml:space="preserve">Other half of the floating K4.</w:t>
            </w:r>
            <w:r>
              <w:rPr>
                <w:sz w:val="17"/>
                <w:szCs w:val="17"/>
                <w:rFonts w:ascii="Calibri" w:cs="Calibri" w:eastAsia="Calibri" w:hAnsi="Calibri"/>
              </w:rPr>
              <w:t xml:space="preserve"> Value alone is never enough.</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Policy recognition and data classification — Q3, Q14, Q15, Q16, Q17</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AS-1.2.1</w:t>
            </w:r>
          </w:p>
        </w:tc>
        <w:tc>
          <w:tcPr>
            <w:tcW w:type="dxa" w:w="3442"/>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Guaranteed 1-point question.</w:t>
            </w:r>
            <w:r>
              <w:rPr>
                <w:sz w:val="17"/>
                <w:szCs w:val="17"/>
                <w:rFonts w:ascii="Calibri" w:cs="Calibri" w:eastAsia="Calibri" w:hAnsi="Calibri"/>
              </w:rPr>
              <w:t xml:space="preserve"> Table 3.2 decides it.</w:t>
            </w:r>
          </w:p>
        </w:tc>
      </w:tr>
      <w:tr>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5</w:t>
            </w:r>
          </w:p>
        </w:tc>
        <w:tc>
          <w:tcPr>
            <w:tcW w:type="dxa" w:w="4268"/>
            <w:tcMar>
              <w:top w:type="dxa" w:w="70"/>
              <w:left w:type="dxa" w:w="90"/>
              <w:bottom w:type="dxa" w:w="70"/>
              <w:right w:type="dxa" w:w="90"/>
            </w:tcMar>
          </w:tcPr>
          <w:p>
            <w:pPr>
              <w:spacing w:after="0" w:line="250"/>
            </w:pPr>
            <w:r>
              <w:rPr>
                <w:sz w:val="17"/>
                <w:szCs w:val="17"/>
                <w:rFonts w:ascii="Calibri" w:cs="Calibri" w:eastAsia="Calibri" w:hAnsi="Calibri"/>
              </w:rPr>
              <w:t xml:space="preserve">Audit purpose, scope and pillars — Q1, Q21, Q22</w:t>
            </w:r>
          </w:p>
        </w:tc>
        <w:tc>
          <w:tcPr>
            <w:tcW w:type="dxa" w:w="1308"/>
            <w:tcMar>
              <w:top w:type="dxa" w:w="70"/>
              <w:left w:type="dxa" w:w="90"/>
              <w:bottom w:type="dxa" w:w="70"/>
              <w:right w:type="dxa" w:w="90"/>
            </w:tcMar>
          </w:tcPr>
          <w:p>
            <w:pPr>
              <w:spacing w:after="0" w:line="250"/>
            </w:pPr>
            <w:r>
              <w:rPr>
                <w:sz w:val="17"/>
                <w:szCs w:val="17"/>
                <w:rFonts w:ascii="Calibri" w:cs="Calibri" w:eastAsia="Calibri" w:hAnsi="Calibri"/>
              </w:rPr>
              <w:t xml:space="preserve">AS-1.3.1</w:t>
            </w:r>
          </w:p>
        </w:tc>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Shares a K2 slot with AS-1.1.1; </w:t>
            </w:r>
            <w:r>
              <w:rPr>
                <w:b/>
                <w:bCs/>
                <w:sz w:val="17"/>
                <w:szCs w:val="17"/>
                <w:rFonts w:ascii="Calibri" w:cs="Calibri" w:eastAsia="Calibri" w:hAnsi="Calibri"/>
              </w:rPr>
              <w:t xml:space="preserve">audit reveals, controls prevent</w:t>
            </w:r>
            <w:r>
              <w:rPr>
                <w:sz w:val="17"/>
                <w:szCs w:val="17"/>
                <w:rFonts w:ascii="Calibri" w:cs="Calibri" w:eastAsia="Calibri" w:hAnsi="Calibri"/>
              </w:rPr>
              <w:t xml:space="preserve">.</w:t>
            </w:r>
          </w:p>
        </w:tc>
      </w:tr>
      <w:tr>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6</w:t>
            </w:r>
          </w:p>
        </w:tc>
        <w:tc>
          <w:tcPr>
            <w:tcW w:type="dxa" w:w="426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Risk assessment as snapshot and prioritizer — Q5, Q6, Q7</w:t>
            </w:r>
          </w:p>
        </w:tc>
        <w:tc>
          <w:tcPr>
            <w:tcW w:type="dxa" w:w="1308"/>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AS-1.1.1</w:t>
            </w:r>
          </w:p>
        </w:tc>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Shares a K2 slot; also the conceptual base for Chapters 2 and 3.</w:t>
            </w:r>
          </w:p>
        </w:tc>
      </w:tr>
    </w:tbl>
    <w:p>
      <w:pPr>
        <w:spacing w:after="120"/>
      </w:pPr>
    </w:p>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5 — Exam Tricks</w:t>
      </w:r>
    </w:p>
    <w:p>
      <w:pPr>
        <w:pStyle w:val="Heading2"/>
        <w:spacing w:before="260" w:after="110"/>
        <w:outlineLvl w:val="1"/>
      </w:pPr>
      <w:r>
        <w:rPr>
          <w:b/>
          <w:bCs/>
          <w:color w:val="1F3864"/>
          <w:sz w:val="25"/>
          <w:szCs w:val="25"/>
          <w:rFonts w:ascii="Calibri" w:cs="Calibri" w:eastAsia="Calibri" w:hAnsi="Calibri"/>
        </w:rPr>
        <w:t xml:space="preserve">5.1 Frequently tested topics (evidence-based)</w:t>
      </w:r>
    </w:p>
    <w:p>
      <w:pPr>
        <w:spacing w:after="110" w:line="264"/>
        <w:jc w:val="both"/>
      </w:pPr>
      <w:r>
        <w:rPr>
          <w:sz w:val="19"/>
          <w:szCs w:val="19"/>
          <w:rFonts w:ascii="Calibri" w:cs="Calibri" w:eastAsia="Calibri" w:hAnsi="Calibri"/>
        </w:rPr>
        <w:t xml:space="preserve">The Exam Structure Table gives Chapter 1 </w:t>
      </w:r>
      <w:r>
        <w:rPr>
          <w:b/>
          <w:bCs/>
          <w:sz w:val="19"/>
          <w:szCs w:val="19"/>
          <w:rFonts w:ascii="Calibri" w:cs="Calibri" w:eastAsia="Calibri" w:hAnsi="Calibri"/>
        </w:rPr>
        <w:t xml:space="preserve">four questions worth eight points</w:t>
      </w:r>
      <w:r>
        <w:rPr>
          <w:sz w:val="19"/>
          <w:szCs w:val="19"/>
          <w:rFonts w:ascii="Calibri" w:cs="Calibri" w:eastAsia="Calibri" w:hAnsi="Calibri"/>
        </w:rPr>
        <w:t xml:space="preserve">. Two are fixed (</w:t>
      </w:r>
      <w:r>
        <w:rPr>
          <w:b/>
          <w:bCs/>
          <w:sz w:val="19"/>
          <w:szCs w:val="19"/>
          <w:rFonts w:ascii="Calibri" w:cs="Calibri" w:eastAsia="Calibri" w:hAnsi="Calibri"/>
        </w:rPr>
        <w:t xml:space="preserve">AS-1.2.1</w:t>
      </w:r>
      <w:r>
        <w:rPr>
          <w:sz w:val="19"/>
          <w:szCs w:val="19"/>
          <w:rFonts w:ascii="Calibri" w:cs="Calibri" w:eastAsia="Calibri" w:hAnsi="Calibri"/>
        </w:rPr>
        <w:t xml:space="preserve">, </w:t>
      </w:r>
      <w:r>
        <w:rPr>
          <w:b/>
          <w:bCs/>
          <w:sz w:val="19"/>
          <w:szCs w:val="19"/>
          <w:rFonts w:ascii="Calibri" w:cs="Calibri" w:eastAsia="Calibri" w:hAnsi="Calibri"/>
        </w:rPr>
        <w:t xml:space="preserve">AS-1.2.2</w:t>
      </w:r>
      <w:r>
        <w:rPr>
          <w:sz w:val="19"/>
          <w:szCs w:val="19"/>
          <w:rFonts w:ascii="Calibri" w:cs="Calibri" w:eastAsia="Calibri" w:hAnsi="Calibri"/>
        </w:rPr>
        <w:t xml:space="preserve">); two are drawn from pairs. The official Sample Exam drew </w:t>
      </w:r>
      <w:r>
        <w:rPr>
          <w:b/>
          <w:bCs/>
          <w:sz w:val="19"/>
          <w:szCs w:val="19"/>
          <w:rFonts w:ascii="Calibri" w:cs="Calibri" w:eastAsia="Calibri" w:hAnsi="Calibri"/>
        </w:rPr>
        <w:t xml:space="preserve">AS-1.3.1</w:t>
      </w:r>
      <w:r>
        <w:rPr>
          <w:sz w:val="19"/>
          <w:szCs w:val="19"/>
          <w:rFonts w:ascii="Calibri" w:cs="Calibri" w:eastAsia="Calibri" w:hAnsi="Calibri"/>
        </w:rPr>
        <w:t xml:space="preserve"> and </w:t>
      </w:r>
      <w:r>
        <w:rPr>
          <w:b/>
          <w:bCs/>
          <w:sz w:val="19"/>
          <w:szCs w:val="19"/>
          <w:rFonts w:ascii="Calibri" w:cs="Calibri" w:eastAsia="Calibri" w:hAnsi="Calibri"/>
        </w:rPr>
        <w:t xml:space="preserve">AS-1.1.3</w:t>
      </w:r>
      <w:r>
        <w:rPr>
          <w:sz w:val="19"/>
          <w:szCs w:val="19"/>
          <w:rFonts w:ascii="Calibri" w:cs="Calibri" w:eastAsia="Calibri" w:hAnsi="Calibri"/>
        </w:rPr>
        <w:t xml:space="preserv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1239"/>
        <w:gridCol w:w="551"/>
        <w:gridCol w:w="620"/>
        <w:gridCol w:w="620"/>
        <w:gridCol w:w="1101"/>
        <w:gridCol w:w="5507"/>
      </w:tblGrid>
      <w:tr>
        <w:trPr>
          <w:tblHeader/>
        </w:trPr>
        <w:tc>
          <w:tcPr>
            <w:tcW w:type="dxa" w:w="1239"/>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LO</w:t>
            </w:r>
          </w:p>
        </w:tc>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K</w:t>
            </w:r>
          </w:p>
        </w:tc>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Qs</w:t>
            </w:r>
          </w:p>
        </w:tc>
        <w:tc>
          <w:tcPr>
            <w:tcW w:type="dxa" w:w="62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Pts</w:t>
            </w:r>
          </w:p>
        </w:tc>
        <w:tc>
          <w:tcPr>
            <w:tcW w:type="dxa" w:w="110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Sample #</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Format used officially</w:t>
            </w:r>
          </w:p>
        </w:tc>
      </w:tr>
      <w:tr>
        <w:tc>
          <w:tcPr>
            <w:tcW w:type="dxa" w:w="1239"/>
            <w:tcMar>
              <w:top w:type="dxa" w:w="70"/>
              <w:left w:type="dxa" w:w="90"/>
              <w:bottom w:type="dxa" w:w="70"/>
              <w:right w:type="dxa" w:w="90"/>
            </w:tcMar>
          </w:tcPr>
          <w:p>
            <w:pPr>
              <w:spacing w:after="0" w:line="250"/>
            </w:pPr>
            <w:r>
              <w:rPr>
                <w:sz w:val="17"/>
                <w:szCs w:val="17"/>
                <w:rFonts w:ascii="Calibri" w:cs="Calibri" w:eastAsia="Calibri" w:hAnsi="Calibri"/>
              </w:rPr>
              <w:t xml:space="preserve">AS-1.1.1 / 1.3.1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“Which of the following is </w:t>
            </w:r>
            <w:r>
              <w:rPr>
                <w:b/>
                <w:bCs/>
                <w:sz w:val="17"/>
                <w:szCs w:val="17"/>
                <w:rFonts w:ascii="Calibri" w:cs="Calibri" w:eastAsia="Calibri" w:hAnsi="Calibri"/>
              </w:rPr>
              <w:t xml:space="preserve">a purpose of a security audit</w:t>
            </w:r>
            <w:r>
              <w:rPr>
                <w:sz w:val="17"/>
                <w:szCs w:val="17"/>
                <w:rFonts w:ascii="Calibri" w:cs="Calibri" w:eastAsia="Calibri" w:hAnsi="Calibri"/>
              </w:rPr>
              <w:t xml:space="preserve">?” — one audit outcome among three controls</w:t>
            </w:r>
          </w:p>
        </w:tc>
      </w:tr>
      <w:tr>
        <w:tc>
          <w:tcPr>
            <w:tcW w:type="dxa" w:w="123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AS-1.1.2 / 1.1.3</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6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#2</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Scenario + “</w:t>
            </w:r>
            <w:r>
              <w:rPr>
                <w:b/>
                <w:bCs/>
                <w:sz w:val="17"/>
                <w:szCs w:val="17"/>
                <w:rFonts w:ascii="Calibri" w:cs="Calibri" w:eastAsia="Calibri" w:hAnsi="Calibri"/>
              </w:rPr>
              <w:t xml:space="preserve">on which stakeholders should you primarily focus</w:t>
            </w:r>
            <w:r>
              <w:rPr>
                <w:sz w:val="17"/>
                <w:szCs w:val="17"/>
                <w:rFonts w:ascii="Calibri" w:cs="Calibri" w:eastAsia="Calibri" w:hAnsi="Calibri"/>
              </w:rPr>
              <w:t xml:space="preserve">?” — compliance with government guidelines</w:t>
            </w:r>
          </w:p>
        </w:tc>
      </w:tr>
      <w:tr>
        <w:tc>
          <w:tcPr>
            <w:tcW w:type="dxa" w:w="1239"/>
            <w:tcMar>
              <w:top w:type="dxa" w:w="70"/>
              <w:left w:type="dxa" w:w="90"/>
              <w:bottom w:type="dxa" w:w="70"/>
              <w:right w:type="dxa" w:w="90"/>
            </w:tcMar>
          </w:tcPr>
          <w:p>
            <w:pPr>
              <w:spacing w:after="0" w:line="250"/>
            </w:pPr>
            <w:r>
              <w:rPr>
                <w:sz w:val="17"/>
                <w:szCs w:val="17"/>
                <w:rFonts w:ascii="Calibri" w:cs="Calibri" w:eastAsia="Calibri" w:hAnsi="Calibri"/>
              </w:rPr>
              <w:t xml:space="preserve">AS-1.2.1</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K2</w:t>
            </w:r>
          </w:p>
        </w:tc>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620"/>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1101"/>
            <w:tcMar>
              <w:top w:type="dxa" w:w="70"/>
              <w:left w:type="dxa" w:w="90"/>
              <w:bottom w:type="dxa" w:w="70"/>
              <w:right w:type="dxa" w:w="90"/>
            </w:tcMar>
          </w:tcPr>
          <w:p>
            <w:pPr>
              <w:spacing w:after="0" w:line="250"/>
            </w:pPr>
            <w:r>
              <w:rPr>
                <w:sz w:val="17"/>
                <w:szCs w:val="17"/>
                <w:rFonts w:ascii="Calibri" w:cs="Calibri" w:eastAsia="Calibri" w:hAnsi="Calibri"/>
              </w:rPr>
              <w:t xml:space="preserve">#3</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“Which is </w:t>
            </w:r>
            <w:r>
              <w:rPr>
                <w:b/>
                <w:bCs/>
                <w:sz w:val="17"/>
                <w:szCs w:val="17"/>
                <w:rFonts w:ascii="Calibri" w:cs="Calibri" w:eastAsia="Calibri" w:hAnsi="Calibri"/>
              </w:rPr>
              <w:t xml:space="preserve">a consequence of</w:t>
            </w:r>
            <w:r>
              <w:rPr>
                <w:sz w:val="17"/>
                <w:szCs w:val="17"/>
                <w:rFonts w:ascii="Calibri" w:cs="Calibri" w:eastAsia="Calibri" w:hAnsi="Calibri"/>
              </w:rPr>
              <w:t xml:space="preserve"> a policy that minimizes access…?”</w:t>
            </w:r>
          </w:p>
        </w:tc>
      </w:tr>
      <w:tr>
        <w:tc>
          <w:tcPr>
            <w:tcW w:type="dxa" w:w="1239"/>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AS-1.2.2</w:t>
            </w:r>
          </w:p>
        </w:tc>
        <w:tc>
          <w:tcPr>
            <w:tcW w:type="dxa" w:w="55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K4</w:t>
            </w:r>
          </w:p>
        </w:tc>
        <w:tc>
          <w:tcPr>
            <w:tcW w:type="dxa" w:w="62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w:t>
            </w:r>
          </w:p>
        </w:tc>
        <w:tc>
          <w:tcPr>
            <w:tcW w:type="dxa" w:w="620"/>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3</w:t>
            </w:r>
          </w:p>
        </w:tc>
        <w:tc>
          <w:tcPr>
            <w:tcW w:type="dxa" w:w="110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#4</w:t>
            </w:r>
          </w:p>
        </w:tc>
        <w:tc>
          <w:tcPr>
            <w:tcW w:type="dxa" w:w="550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Scenario + “</w:t>
            </w:r>
            <w:r>
              <w:rPr>
                <w:b/>
                <w:bCs/>
                <w:sz w:val="17"/>
                <w:szCs w:val="17"/>
                <w:rFonts w:ascii="Calibri" w:cs="Calibri" w:eastAsia="Calibri" w:hAnsi="Calibri"/>
              </w:rPr>
              <w:t xml:space="preserve">optimum strategy</w:t>
            </w:r>
            <w:r>
              <w:rPr>
                <w:sz w:val="17"/>
                <w:szCs w:val="17"/>
                <w:rFonts w:ascii="Calibri" w:cs="Calibri" w:eastAsia="Calibri" w:hAnsi="Calibri"/>
              </w:rPr>
              <w:t xml:space="preserve">” to determine effectiveness of policies and procedures</w:t>
            </w:r>
          </w:p>
        </w:tc>
      </w:tr>
      <w:tr>
        <w:tc>
          <w:tcPr>
            <w:tcW w:type="dxa" w:w="1239"/>
            <w:tcMar>
              <w:top w:type="dxa" w:w="70"/>
              <w:left w:type="dxa" w:w="90"/>
              <w:bottom w:type="dxa" w:w="70"/>
              <w:right w:type="dxa" w:w="90"/>
            </w:tcMar>
          </w:tcPr>
          <w:p>
            <w:pPr>
              <w:spacing w:after="0" w:line="250"/>
            </w:pPr>
            <w:r>
              <w:rPr>
                <w:b/>
                <w:bCs/>
                <w:sz w:val="17"/>
                <w:szCs w:val="17"/>
                <w:rFonts w:ascii="Calibri" w:cs="Calibri" w:eastAsia="Calibri" w:hAnsi="Calibri"/>
              </w:rPr>
              <w:t xml:space="preserve">Chapter 1 total</w:t>
            </w:r>
          </w:p>
        </w:tc>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620"/>
            <w:tcMar>
              <w:top w:type="dxa" w:w="70"/>
              <w:left w:type="dxa" w:w="90"/>
              <w:bottom w:type="dxa" w:w="70"/>
              <w:right w:type="dxa" w:w="90"/>
            </w:tcMar>
          </w:tcPr>
          <w:p>
            <w:pPr>
              <w:spacing w:after="0" w:line="250"/>
            </w:pPr>
            <w:r>
              <w:rPr>
                <w:b/>
                <w:bCs/>
                <w:sz w:val="17"/>
                <w:szCs w:val="17"/>
                <w:rFonts w:ascii="Calibri" w:cs="Calibri" w:eastAsia="Calibri" w:hAnsi="Calibri"/>
              </w:rPr>
              <w:t xml:space="preserve">4</w:t>
            </w:r>
          </w:p>
        </w:tc>
        <w:tc>
          <w:tcPr>
            <w:tcW w:type="dxa" w:w="620"/>
            <w:tcMar>
              <w:top w:type="dxa" w:w="70"/>
              <w:left w:type="dxa" w:w="90"/>
              <w:bottom w:type="dxa" w:w="70"/>
              <w:right w:type="dxa" w:w="90"/>
            </w:tcMar>
          </w:tcPr>
          <w:p>
            <w:pPr>
              <w:spacing w:after="0" w:line="250"/>
            </w:pPr>
            <w:r>
              <w:rPr>
                <w:b/>
                <w:bCs/>
                <w:sz w:val="17"/>
                <w:szCs w:val="17"/>
                <w:rFonts w:ascii="Calibri" w:cs="Calibri" w:eastAsia="Calibri" w:hAnsi="Calibri"/>
              </w:rPr>
              <w:t xml:space="preserve">8</w:t>
            </w:r>
          </w:p>
        </w:tc>
        <w:tc>
          <w:tcPr>
            <w:tcW w:type="dxa" w:w="1101"/>
            <w:tcMar>
              <w:top w:type="dxa" w:w="70"/>
              <w:left w:type="dxa" w:w="90"/>
              <w:bottom w:type="dxa" w:w="70"/>
              <w:right w:type="dxa" w:w="90"/>
            </w:tcMar>
          </w:tcPr>
          <w:p>
            <w:pPr>
              <w:spacing w:after="0" w:line="250"/>
            </w:pPr>
            <w:r>
              <w:rPr>
                <w:b/>
                <w:bCs/>
                <w:sz w:val="17"/>
                <w:szCs w:val="17"/>
                <w:rFonts w:ascii="Calibri" w:cs="Calibri" w:eastAsia="Calibri" w:hAnsi="Calibri"/>
              </w:rPr>
              <w:t xml:space="preserve">#1–#4</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10% of the points; two 3-point items carry three-quarters of the chapter</w:t>
            </w:r>
          </w:p>
        </w:tc>
      </w:tr>
    </w:tbl>
    <w:p>
      <w:pPr>
        <w:spacing w:after="120"/>
      </w:pPr>
    </w:p>
    <w:tbl>
      <w:tblPr>
        <w:tblW w:type="dxa" w:w="9638"/>
        <w:tblBorders>
          <w:top w:val="single" w:color="1F3864" w:sz="6"/>
          <w:left w:val="single" w:color="1F3864" w:sz="6"/>
          <w:bottom w:val="single" w:color="1F3864" w:sz="6"/>
          <w:right w:val="single" w:color="1F3864" w:sz="6"/>
          <w:insideH w:val="single" w:color="1F3864" w:sz="3"/>
          <w:insideV w:val="none" w:color="1F3864" w:sz="0"/>
        </w:tblBorders>
      </w:tblPr>
      <w:tblGrid>
        <w:gridCol w:w="9638"/>
      </w:tblGrid>
      <w:tr>
        <w:tc>
          <w:tcPr>
            <w:tcW w:type="dxa" w:w="9638"/>
            <w:shd w:fill="EAF0F8" w:color="auto" w:val="clear"/>
            <w:tcMar>
              <w:top w:type="dxa" w:w="120"/>
              <w:left w:type="dxa" w:w="160"/>
              <w:bottom w:type="dxa" w:w="120"/>
              <w:right w:type="dxa" w:w="160"/>
            </w:tcMar>
          </w:tcPr>
          <w:p>
            <w:pPr>
              <w:spacing w:after="60"/>
            </w:pPr>
            <w:r>
              <w:rPr>
                <w:b/>
                <w:bCs/>
                <w:color w:val="1F3864"/>
                <w:sz w:val="19"/>
                <w:szCs w:val="19"/>
                <w:rFonts w:ascii="Calibri" w:cs="Calibri" w:eastAsia="Calibri" w:hAnsi="Calibri"/>
              </w:rPr>
              <w:t xml:space="preserve">The arithmetic before you sit the exam</w:t>
            </w:r>
          </w:p>
          <w:p>
            <w:pPr>
              <w:spacing w:after="40" w:line="258"/>
              <w:jc w:val="both"/>
            </w:pPr>
            <w:r>
              <w:rPr>
                <w:sz w:val="18"/>
                <w:szCs w:val="18"/>
                <w:rFonts w:ascii="Calibri" w:cs="Calibri" w:eastAsia="Calibri" w:hAnsi="Calibri"/>
              </w:rPr>
              <w:t xml:space="preserve">CT-SEC is </w:t>
            </w:r>
            <w:r>
              <w:rPr>
                <w:b/>
                <w:bCs/>
                <w:sz w:val="18"/>
                <w:szCs w:val="18"/>
                <w:rFonts w:ascii="Calibri" w:cs="Calibri" w:eastAsia="Calibri" w:hAnsi="Calibri"/>
              </w:rPr>
              <w:t xml:space="preserve">45 questions worth 80 points in 120 minutes</w:t>
            </w:r>
            <w:r>
              <w:rPr>
                <w:sz w:val="18"/>
                <w:szCs w:val="18"/>
                <w:rFonts w:ascii="Calibri" w:cs="Calibri" w:eastAsia="Calibri" w:hAnsi="Calibri"/>
              </w:rPr>
              <w:t xml:space="preserve">; pass = </w:t>
            </w:r>
            <w:r>
              <w:rPr>
                <w:b/>
                <w:bCs/>
                <w:sz w:val="18"/>
                <w:szCs w:val="18"/>
                <w:rFonts w:ascii="Calibri" w:cs="Calibri" w:eastAsia="Calibri" w:hAnsi="Calibri"/>
              </w:rPr>
              <w:t xml:space="preserve">52 points (65%)</w:t>
            </w:r>
            <w:r>
              <w:rPr>
                <w:sz w:val="18"/>
                <w:szCs w:val="18"/>
                <w:rFonts w:ascii="Calibri" w:cs="Calibri" w:eastAsia="Calibri" w:hAnsi="Calibri"/>
              </w:rPr>
              <w:t xml:space="preserve">. Points per question: </w:t>
            </w:r>
            <w:r>
              <w:rPr>
                <w:b/>
                <w:bCs/>
                <w:sz w:val="18"/>
                <w:szCs w:val="18"/>
                <w:rFonts w:ascii="Calibri" w:cs="Calibri" w:eastAsia="Calibri" w:hAnsi="Calibri"/>
              </w:rPr>
              <w:t xml:space="preserve">K2 = 1, K3 = 2, K4 = 3</w:t>
            </w:r>
            <w:r>
              <w:rPr>
                <w:sz w:val="18"/>
                <w:szCs w:val="18"/>
                <w:rFonts w:ascii="Calibri" w:cs="Calibri" w:eastAsia="Calibri" w:hAnsi="Calibri"/>
              </w:rPr>
              <w:t xml:space="preserve">. There are </w:t>
            </w:r>
            <w:r>
              <w:rPr>
                <w:b/>
                <w:bCs/>
                <w:sz w:val="18"/>
                <w:szCs w:val="18"/>
                <w:rFonts w:ascii="Calibri" w:cs="Calibri" w:eastAsia="Calibri" w:hAnsi="Calibri"/>
              </w:rPr>
              <w:t xml:space="preserve">20 K2, 15 K3 and 10 K4</w:t>
            </w:r>
            <w:r>
              <w:rPr>
                <w:sz w:val="18"/>
                <w:szCs w:val="18"/>
                <w:rFonts w:ascii="Calibri" w:cs="Calibri" w:eastAsia="Calibri" w:hAnsi="Calibri"/>
              </w:rPr>
              <w:t xml:space="preserve"> questions — so </w:t>
            </w:r>
            <w:r>
              <w:rPr>
                <w:b/>
                <w:bCs/>
                <w:sz w:val="18"/>
                <w:szCs w:val="18"/>
                <w:rFonts w:ascii="Calibri" w:cs="Calibri" w:eastAsia="Calibri" w:hAnsi="Calibri"/>
              </w:rPr>
              <w:t xml:space="preserve">K2 recall is only 20 of 80 points</w:t>
            </w:r>
            <w:r>
              <w:rPr>
                <w:sz w:val="18"/>
                <w:szCs w:val="18"/>
                <w:rFonts w:ascii="Calibri" w:cs="Calibri" w:eastAsia="Calibri" w:hAnsi="Calibri"/>
              </w:rPr>
              <w:t xml:space="preserve">. Even a perfect K2 score leaves you needing </w:t>
            </w:r>
            <w:r>
              <w:rPr>
                <w:b/>
                <w:bCs/>
                <w:sz w:val="18"/>
                <w:szCs w:val="18"/>
                <w:rFonts w:ascii="Calibri" w:cs="Calibri" w:eastAsia="Calibri" w:hAnsi="Calibri"/>
              </w:rPr>
              <w:t xml:space="preserve">32 of the 60 scenario points</w:t>
            </w:r>
            <w:r>
              <w:rPr>
                <w:sz w:val="18"/>
                <w:szCs w:val="18"/>
                <w:rFonts w:ascii="Calibri" w:cs="Calibri" w:eastAsia="Calibri" w:hAnsi="Calibri"/>
              </w:rPr>
              <w:t xml:space="preserve">. Chapter 1’s two K4 items are worth as much as </w:t>
            </w:r>
            <w:r>
              <w:rPr>
                <w:b/>
                <w:bCs/>
                <w:sz w:val="18"/>
                <w:szCs w:val="18"/>
                <w:rFonts w:ascii="Calibri" w:cs="Calibri" w:eastAsia="Calibri" w:hAnsi="Calibri"/>
              </w:rPr>
              <w:t xml:space="preserve">six K2 questions</w:t>
            </w:r>
            <w:r>
              <w:rPr>
                <w:sz w:val="18"/>
                <w:szCs w:val="18"/>
                <w:rFonts w:ascii="Calibri" w:cs="Calibri" w:eastAsia="Calibri" w:hAnsi="Calibri"/>
              </w:rPr>
              <w:t xml:space="preserv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5.2 Common distractors observed</w:t>
      </w:r>
    </w:p>
    <w:p>
      <w:pPr>
        <w:pStyle w:val="ListParagraph"/>
        <w:numPr>
          <w:ilvl w:val="0"/>
          <w:numId w:val="2"/>
        </w:numPr>
        <w:spacing w:after="60" w:line="264"/>
      </w:pPr>
      <w:r>
        <w:rPr>
          <w:b/>
          <w:bCs/>
          <w:sz w:val="19"/>
          <w:szCs w:val="19"/>
          <w:rFonts w:ascii="Calibri" w:cs="Calibri" w:eastAsia="Calibri" w:hAnsi="Calibri"/>
        </w:rPr>
        <w:t xml:space="preserve">Controls dressed up as audit purposes</w:t>
      </w:r>
      <w:r>
        <w:rPr>
          <w:sz w:val="19"/>
          <w:szCs w:val="19"/>
          <w:rFonts w:ascii="Calibri" w:cs="Calibri" w:eastAsia="Calibri" w:hAnsi="Calibri"/>
        </w:rPr>
        <w:t xml:space="preserve"> — “prevent simple passwords”, “halt intruders”, “require password changes”. An audit </w:t>
      </w:r>
      <w:r>
        <w:rPr>
          <w:b/>
          <w:bCs/>
          <w:sz w:val="19"/>
          <w:szCs w:val="19"/>
          <w:rFonts w:ascii="Calibri" w:cs="Calibri" w:eastAsia="Calibri" w:hAnsi="Calibri"/>
        </w:rPr>
        <w:t xml:space="preserve">reveals and evaluates</w:t>
      </w:r>
      <w:r>
        <w:rPr>
          <w:sz w:val="19"/>
          <w:szCs w:val="19"/>
          <w:rFonts w:ascii="Calibri" w:cs="Calibri" w:eastAsia="Calibri" w:hAnsi="Calibri"/>
        </w:rPr>
        <w:t xml:space="preserve">; it does not enforce.</w:t>
      </w:r>
    </w:p>
    <w:p>
      <w:pPr>
        <w:pStyle w:val="ListParagraph"/>
        <w:numPr>
          <w:ilvl w:val="0"/>
          <w:numId w:val="2"/>
        </w:numPr>
        <w:spacing w:after="60" w:line="264"/>
      </w:pPr>
      <w:r>
        <w:rPr>
          <w:b/>
          <w:bCs/>
          <w:sz w:val="19"/>
          <w:szCs w:val="19"/>
          <w:rFonts w:ascii="Calibri" w:cs="Calibri" w:eastAsia="Calibri" w:hAnsi="Calibri"/>
        </w:rPr>
        <w:t xml:space="preserve">Static review offered as proof of effectiveness</w:t>
      </w:r>
      <w:r>
        <w:rPr>
          <w:sz w:val="19"/>
          <w:szCs w:val="19"/>
          <w:rFonts w:ascii="Calibri" w:cs="Calibri" w:eastAsia="Calibri" w:hAnsi="Calibri"/>
        </w:rPr>
        <w:t xml:space="preserve"> — “a static analysis evaluation of policies and procedures”. The syllabus: effectiveness is shown by </w:t>
      </w:r>
      <w:r>
        <w:rPr>
          <w:b/>
          <w:bCs/>
          <w:sz w:val="19"/>
          <w:szCs w:val="19"/>
          <w:rFonts w:ascii="Calibri" w:cs="Calibri" w:eastAsia="Calibri" w:hAnsi="Calibri"/>
        </w:rPr>
        <w:t xml:space="preserve">security test results</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Half-scoped testing</w:t>
      </w:r>
      <w:r>
        <w:rPr>
          <w:sz w:val="19"/>
          <w:szCs w:val="19"/>
          <w:rFonts w:ascii="Calibri" w:cs="Calibri" w:eastAsia="Calibri" w:hAnsi="Calibri"/>
        </w:rPr>
        <w:t xml:space="preserve"> — “security test results that focus on current threats” or “emerging threats” only. The official rationale rejects both: </w:t>
      </w:r>
      <w:r>
        <w:rPr>
          <w:b/>
          <w:bCs/>
          <w:sz w:val="19"/>
          <w:szCs w:val="19"/>
          <w:rFonts w:ascii="Calibri" w:cs="Calibri" w:eastAsia="Calibri" w:hAnsi="Calibri"/>
        </w:rPr>
        <w:t xml:space="preserve">configurations, etc.</w:t>
      </w:r>
      <w:r>
        <w:rPr>
          <w:sz w:val="19"/>
          <w:szCs w:val="19"/>
          <w:rFonts w:ascii="Calibri" w:cs="Calibri" w:eastAsia="Calibri" w:hAnsi="Calibri"/>
        </w:rPr>
        <w:t xml:space="preserve"> must also be covered.</w:t>
      </w:r>
    </w:p>
    <w:p>
      <w:pPr>
        <w:pStyle w:val="ListParagraph"/>
        <w:numPr>
          <w:ilvl w:val="0"/>
          <w:numId w:val="2"/>
        </w:numPr>
        <w:spacing w:after="60" w:line="264"/>
      </w:pPr>
      <w:r>
        <w:rPr>
          <w:b/>
          <w:bCs/>
          <w:sz w:val="19"/>
          <w:szCs w:val="19"/>
          <w:rFonts w:ascii="Calibri" w:cs="Calibri" w:eastAsia="Calibri" w:hAnsi="Calibri"/>
        </w:rPr>
        <w:t xml:space="preserve">The right stakeholder group, but the wrong reason</w:t>
      </w:r>
      <w:r>
        <w:rPr>
          <w:sz w:val="19"/>
          <w:szCs w:val="19"/>
          <w:rFonts w:ascii="Calibri" w:cs="Calibri" w:eastAsia="Calibri" w:hAnsi="Calibri"/>
        </w:rPr>
        <w:t xml:space="preserve"> — customers for “good communication” when the stem is about </w:t>
      </w:r>
      <w:r>
        <w:rPr>
          <w:b/>
          <w:bCs/>
          <w:sz w:val="19"/>
          <w:szCs w:val="19"/>
          <w:rFonts w:ascii="Calibri" w:cs="Calibri" w:eastAsia="Calibri" w:hAnsi="Calibri"/>
        </w:rPr>
        <w:t xml:space="preserve">legal compliance</w:t>
      </w:r>
      <w:r>
        <w:rPr>
          <w:sz w:val="19"/>
          <w:szCs w:val="19"/>
          <w:rFonts w:ascii="Calibri" w:cs="Calibri" w:eastAsia="Calibri" w:hAnsi="Calibri"/>
        </w:rPr>
        <w:t xml:space="preserve"> (→ regulators).</w:t>
      </w:r>
    </w:p>
    <w:p>
      <w:pPr>
        <w:pStyle w:val="ListParagraph"/>
        <w:numPr>
          <w:ilvl w:val="0"/>
          <w:numId w:val="2"/>
        </w:numPr>
        <w:spacing w:after="60" w:line="264"/>
      </w:pPr>
      <w:r>
        <w:rPr>
          <w:b/>
          <w:bCs/>
          <w:sz w:val="19"/>
          <w:szCs w:val="19"/>
          <w:rFonts w:ascii="Calibri" w:cs="Calibri" w:eastAsia="Calibri" w:hAnsi="Calibri"/>
        </w:rPr>
        <w:t xml:space="preserve">Value-only asset assessment</w:t>
      </w:r>
      <w:r>
        <w:rPr>
          <w:sz w:val="19"/>
          <w:szCs w:val="19"/>
          <w:rFonts w:ascii="Calibri" w:cs="Calibri" w:eastAsia="Calibri" w:hAnsi="Calibri"/>
        </w:rPr>
        <w:t xml:space="preserve"> — the level of security needed also depends on </w:t>
      </w:r>
      <w:r>
        <w:rPr>
          <w:b/>
          <w:bCs/>
          <w:sz w:val="19"/>
          <w:szCs w:val="19"/>
          <w:rFonts w:ascii="Calibri" w:cs="Calibri" w:eastAsia="Calibri" w:hAnsi="Calibri"/>
        </w:rPr>
        <w:t xml:space="preserve">where</w:t>
      </w:r>
      <w:r>
        <w:rPr>
          <w:sz w:val="19"/>
          <w:szCs w:val="19"/>
          <w:rFonts w:ascii="Calibri" w:cs="Calibri" w:eastAsia="Calibri" w:hAnsi="Calibri"/>
        </w:rPr>
        <w:t xml:space="preserve"> the asset is, </w:t>
      </w:r>
      <w:r>
        <w:rPr>
          <w:b/>
          <w:bCs/>
          <w:sz w:val="19"/>
          <w:szCs w:val="19"/>
          <w:rFonts w:ascii="Calibri" w:cs="Calibri" w:eastAsia="Calibri" w:hAnsi="Calibri"/>
        </w:rPr>
        <w:t xml:space="preserve">how</w:t>
      </w:r>
      <w:r>
        <w:rPr>
          <w:sz w:val="19"/>
          <w:szCs w:val="19"/>
          <w:rFonts w:ascii="Calibri" w:cs="Calibri" w:eastAsia="Calibri" w:hAnsi="Calibri"/>
        </w:rPr>
        <w:t xml:space="preserve"> it is accessed and </w:t>
      </w:r>
      <w:r>
        <w:rPr>
          <w:b/>
          <w:bCs/>
          <w:sz w:val="19"/>
          <w:szCs w:val="19"/>
          <w:rFonts w:ascii="Calibri" w:cs="Calibri" w:eastAsia="Calibri" w:hAnsi="Calibri"/>
        </w:rPr>
        <w:t xml:space="preserve">how</w:t>
      </w:r>
      <w:r>
        <w:rPr>
          <w:sz w:val="19"/>
          <w:szCs w:val="19"/>
          <w:rFonts w:ascii="Calibri" w:cs="Calibri" w:eastAsia="Calibri" w:hAnsi="Calibri"/>
        </w:rPr>
        <w:t xml:space="preserve"> it is secured.</w:t>
      </w:r>
    </w:p>
    <w:p>
      <w:pPr>
        <w:pStyle w:val="ListParagraph"/>
        <w:numPr>
          <w:ilvl w:val="0"/>
          <w:numId w:val="2"/>
        </w:numPr>
        <w:spacing w:after="60" w:line="264"/>
      </w:pPr>
      <w:r>
        <w:rPr>
          <w:b/>
          <w:bCs/>
          <w:sz w:val="19"/>
          <w:szCs w:val="19"/>
          <w:rFonts w:ascii="Calibri" w:cs="Calibri" w:eastAsia="Calibri" w:hAnsi="Calibri"/>
        </w:rPr>
        <w:t xml:space="preserve">Treating a risk assessment as permanent</w:t>
      </w:r>
      <w:r>
        <w:rPr>
          <w:sz w:val="19"/>
          <w:szCs w:val="19"/>
          <w:rFonts w:ascii="Calibri" w:cs="Calibri" w:eastAsia="Calibri" w:hAnsi="Calibri"/>
        </w:rPr>
        <w:t xml:space="preserve"> — it is a </w:t>
      </w:r>
      <w:r>
        <w:rPr>
          <w:b/>
          <w:bCs/>
          <w:sz w:val="19"/>
          <w:szCs w:val="19"/>
          <w:rFonts w:ascii="Calibri" w:cs="Calibri" w:eastAsia="Calibri" w:hAnsi="Calibri"/>
        </w:rPr>
        <w:t xml:space="preserve">snapshot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Restriction confused with control</w:t>
      </w:r>
      <w:r>
        <w:rPr>
          <w:sz w:val="19"/>
          <w:szCs w:val="19"/>
          <w:rFonts w:ascii="Calibri" w:cs="Calibri" w:eastAsia="Calibri" w:hAnsi="Calibri"/>
        </w:rPr>
        <w:t xml:space="preserve"> — minimum access means access is </w:t>
      </w:r>
      <w:r>
        <w:rPr>
          <w:b/>
          <w:bCs/>
          <w:sz w:val="19"/>
          <w:szCs w:val="19"/>
          <w:rFonts w:ascii="Calibri" w:cs="Calibri" w:eastAsia="Calibri" w:hAnsi="Calibri"/>
        </w:rPr>
        <w:t xml:space="preserve">controlled</w:t>
      </w:r>
      <w:r>
        <w:rPr>
          <w:sz w:val="19"/>
          <w:szCs w:val="19"/>
          <w:rFonts w:ascii="Calibri" w:cs="Calibri" w:eastAsia="Calibri" w:hAnsi="Calibri"/>
        </w:rPr>
        <w:t xml:space="preserve">, not </w:t>
      </w:r>
      <w:r>
        <w:rPr>
          <w:b/>
          <w:bCs/>
          <w:sz w:val="19"/>
          <w:szCs w:val="19"/>
          <w:rFonts w:ascii="Calibri" w:cs="Calibri" w:eastAsia="Calibri" w:hAnsi="Calibri"/>
        </w:rPr>
        <w:t xml:space="preserve">severely limited</w:t>
      </w:r>
      <w:r>
        <w:rPr>
          <w:sz w:val="19"/>
          <w:szCs w:val="19"/>
          <w:rFonts w:ascii="Calibri" w:cs="Calibri" w:eastAsia="Calibri" w:hAnsi="Calibri"/>
        </w:rPr>
        <w:t xml:space="preserve">; controls over self-provisioned devices are </w:t>
      </w:r>
      <w:r>
        <w:rPr>
          <w:b/>
          <w:bCs/>
          <w:sz w:val="19"/>
          <w:szCs w:val="19"/>
          <w:rFonts w:ascii="Calibri" w:cs="Calibri" w:eastAsia="Calibri" w:hAnsi="Calibri"/>
        </w:rPr>
        <w:t xml:space="preserve">encouraged</w:t>
      </w:r>
      <w:r>
        <w:rPr>
          <w:sz w:val="19"/>
          <w:szCs w:val="19"/>
          <w:rFonts w:ascii="Calibri" w:cs="Calibri" w:eastAsia="Calibri" w:hAnsi="Calibri"/>
        </w:rPr>
        <w:t xml:space="preserve">, not prohibited.</w:t>
      </w:r>
    </w:p>
    <w:p>
      <w:pPr>
        <w:pStyle w:val="Heading2"/>
        <w:spacing w:before="260" w:after="110"/>
        <w:outlineLvl w:val="1"/>
      </w:pPr>
      <w:r>
        <w:rPr>
          <w:b/>
          <w:bCs/>
          <w:color w:val="1F3864"/>
          <w:sz w:val="25"/>
          <w:szCs w:val="25"/>
          <w:rFonts w:ascii="Calibri" w:cs="Calibri" w:eastAsia="Calibri" w:hAnsi="Calibri"/>
        </w:rPr>
        <w:t xml:space="preserve">5.3 Keyword recognition (map words → answers)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4131"/>
        <w:gridCol w:w="5507"/>
      </w:tblGrid>
      <w:tr>
        <w:trPr>
          <w:tblHeader/>
        </w:trPr>
        <w:tc>
          <w:tcPr>
            <w:tcW w:type="dxa" w:w="413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If the stem says…</w:t>
            </w:r>
          </w:p>
        </w:tc>
        <w:tc>
          <w:tcPr>
            <w:tcW w:type="dxa" w:w="550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Think…</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“government mandated”, “law”, “regulation”, “compliance”</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Regulatory agencies</w:t>
            </w:r>
            <w:r>
              <w:rPr>
                <w:sz w:val="17"/>
                <w:szCs w:val="17"/>
                <w:rFonts w:ascii="Calibri" w:cs="Calibri" w:eastAsia="Calibri" w:hAnsi="Calibri"/>
              </w:rPr>
              <w:t xml:space="preserve"> — the source of the guidelines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“effectiveness of policies and procedures”</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Analyze security test results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“in place and followed, but…”</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Not effective</w:t>
            </w:r>
            <w:r>
              <w:rPr>
                <w:sz w:val="17"/>
                <w:szCs w:val="17"/>
                <w:rFonts w:ascii="Calibri" w:cs="Calibri" w:eastAsia="Calibri" w:hAnsi="Calibri"/>
              </w:rPr>
              <w:t xml:space="preserve"> — only a test reveals it</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“purpose of an audit”, “audit finding”</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Reveal / identify</w:t>
            </w:r>
            <w:r>
              <w:rPr>
                <w:sz w:val="17"/>
                <w:szCs w:val="17"/>
                <w:rFonts w:ascii="Calibri" w:cs="Calibri" w:eastAsia="Calibri" w:hAnsi="Calibri"/>
              </w:rPr>
              <w:t xml:space="preserve"> weaknesses — e.g. </w:t>
            </w:r>
            <w:r>
              <w:rPr>
                <w:b/>
                <w:bCs/>
                <w:sz w:val="17"/>
                <w:szCs w:val="17"/>
                <w:rFonts w:ascii="Calibri" w:cs="Calibri" w:eastAsia="Calibri" w:hAnsi="Calibri"/>
              </w:rPr>
              <w:t xml:space="preserve">vendor security updates not applied</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“snapshot”, “point in time”</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Repeat risk assessments </w:t>
            </w:r>
            <w:r>
              <w:rPr>
                <w:b/>
                <w:bCs/>
                <w:sz w:val="17"/>
                <w:szCs w:val="17"/>
                <w:rFonts w:ascii="Calibri" w:cs="Calibri" w:eastAsia="Calibri" w:hAnsi="Calibri"/>
              </w:rPr>
              <w:t xml:space="preserve">regularly</w:t>
            </w:r>
            <w:r>
              <w:rPr>
                <w:sz w:val="17"/>
                <w:szCs w:val="17"/>
                <w:rFonts w:ascii="Calibri" w:cs="Calibri" w:eastAsia="Calibri" w:hAnsi="Calibri"/>
              </w:rPr>
              <w:t xml:space="preserve"> (3–6 months to annually)</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“missed risks”, “incomplete information”</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Methodology as checklist</w:t>
            </w:r>
            <w:r>
              <w:rPr>
                <w:sz w:val="17"/>
                <w:szCs w:val="17"/>
                <w:rFonts w:ascii="Calibri" w:cs="Calibri" w:eastAsia="Calibri" w:hAnsi="Calibri"/>
              </w:rPr>
              <w:t xml:space="preserve"> + </w:t>
            </w:r>
            <w:r>
              <w:rPr>
                <w:b/>
                <w:bCs/>
                <w:sz w:val="17"/>
                <w:szCs w:val="17"/>
                <w:rFonts w:ascii="Calibri" w:cs="Calibri" w:eastAsia="Calibri" w:hAnsi="Calibri"/>
              </w:rPr>
              <w:t xml:space="preserve">many participants</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“impact × likelihood”</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Risk exposure</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“medium likelihood, high impact”</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High</w:t>
            </w:r>
            <w:r>
              <w:rPr>
                <w:sz w:val="17"/>
                <w:szCs w:val="17"/>
                <w:rFonts w:ascii="Calibri" w:cs="Calibri" w:eastAsia="Calibri" w:hAnsi="Calibri"/>
              </w:rPr>
              <w:t xml:space="preserve"> severity (syllabus matrix)</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“two people must approve”</w:t>
            </w:r>
          </w:p>
        </w:tc>
        <w:tc>
          <w:tcPr>
            <w:tcW w:type="dxa" w:w="5507"/>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control</w:t>
            </w:r>
            <w:r>
              <w:rPr>
                <w:sz w:val="17"/>
                <w:szCs w:val="17"/>
                <w:rFonts w:ascii="Calibri" w:cs="Calibri" w:eastAsia="Calibri" w:hAnsi="Calibri"/>
              </w:rPr>
              <w:t xml:space="preserve"> (administrative, preventive)</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“dumpster diving”</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Inadequate physical security</w:t>
            </w:r>
            <w:r>
              <w:rPr>
                <w:sz w:val="17"/>
                <w:szCs w:val="17"/>
                <w:rFonts w:ascii="Calibri" w:cs="Calibri" w:eastAsia="Calibri" w:hAnsi="Calibri"/>
              </w:rPr>
              <w:t xml:space="preserve"> audit finding</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“PasswordA / PasswordB”</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Inadequate password maintenance</w:t>
            </w:r>
            <w:r>
              <w:rPr>
                <w:sz w:val="17"/>
                <w:szCs w:val="17"/>
                <w:rFonts w:ascii="Calibri" w:cs="Calibri" w:eastAsia="Calibri" w:hAnsi="Calibri"/>
              </w:rPr>
              <w:t xml:space="preserve"> — password history in audit tools</w:t>
            </w:r>
          </w:p>
        </w:tc>
      </w:tr>
      <w:tr>
        <w:tc>
          <w:tcPr>
            <w:tcW w:type="dxa" w:w="413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“people, process, technology”</w:t>
            </w:r>
          </w:p>
        </w:tc>
        <w:tc>
          <w:tcPr>
            <w:tcW w:type="dxa" w:w="5507"/>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Iron triangle</w:t>
            </w:r>
            <w:r>
              <w:rPr>
                <w:sz w:val="17"/>
                <w:szCs w:val="17"/>
                <w:rFonts w:ascii="Calibri" w:cs="Calibri" w:eastAsia="Calibri" w:hAnsi="Calibri"/>
              </w:rPr>
              <w:t xml:space="preserve">; every incident traces back to one</w:t>
            </w:r>
          </w:p>
        </w:tc>
      </w:tr>
      <w:tr>
        <w:tc>
          <w:tcPr>
            <w:tcW w:type="dxa" w:w="4131"/>
            <w:tcMar>
              <w:top w:type="dxa" w:w="70"/>
              <w:left w:type="dxa" w:w="90"/>
              <w:bottom w:type="dxa" w:w="70"/>
              <w:right w:type="dxa" w:w="90"/>
            </w:tcMar>
          </w:tcPr>
          <w:p>
            <w:pPr>
              <w:spacing w:after="0" w:line="250"/>
            </w:pPr>
            <w:r>
              <w:rPr>
                <w:sz w:val="17"/>
                <w:szCs w:val="17"/>
                <w:rFonts w:ascii="Calibri" w:cs="Calibri" w:eastAsia="Calibri" w:hAnsi="Calibri"/>
              </w:rPr>
              <w:t xml:space="preserve">“only way to know for sure”</w:t>
            </w:r>
          </w:p>
        </w:tc>
        <w:tc>
          <w:tcPr>
            <w:tcW w:type="dxa" w:w="5507"/>
            <w:tcMar>
              <w:top w:type="dxa" w:w="70"/>
              <w:left w:type="dxa" w:w="90"/>
              <w:bottom w:type="dxa" w:w="70"/>
              <w:right w:type="dxa" w:w="90"/>
            </w:tcMar>
          </w:tcPr>
          <w:p>
            <w:pPr>
              <w:spacing w:after="0" w:line="250"/>
            </w:pPr>
            <w:r>
              <w:rPr>
                <w:b/>
                <w:bCs/>
                <w:sz w:val="17"/>
                <w:szCs w:val="17"/>
                <w:rFonts w:ascii="Calibri" w:cs="Calibri" w:eastAsia="Calibri" w:hAnsi="Calibri"/>
              </w:rPr>
              <w:t xml:space="preserve">Test from an attacker perspective</w:t>
            </w:r>
            <w:r>
              <w:rPr>
                <w:sz w:val="17"/>
                <w:szCs w:val="17"/>
                <w:rFonts w:ascii="Calibri" w:cs="Calibri" w:eastAsia="Calibri" w:hAnsi="Calibri"/>
              </w:rPr>
              <w:t xml:space="preserve"> — ethical hacking / penetration testing</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5.4 Typical traps</w:t>
      </w:r>
    </w:p>
    <w:p>
      <w:pPr>
        <w:pStyle w:val="ListParagraph"/>
        <w:numPr>
          <w:ilvl w:val="0"/>
          <w:numId w:val="2"/>
        </w:numPr>
        <w:spacing w:after="60" w:line="264"/>
      </w:pPr>
      <w:r>
        <w:rPr>
          <w:b/>
          <w:bCs/>
          <w:sz w:val="19"/>
          <w:szCs w:val="19"/>
          <w:rFonts w:ascii="Calibri" w:cs="Calibri" w:eastAsia="Calibri" w:hAnsi="Calibri"/>
        </w:rPr>
        <w:t xml:space="preserve">Confidential vs private vs secret.</w:t>
      </w:r>
      <w:r>
        <w:rPr>
          <w:sz w:val="19"/>
          <w:szCs w:val="19"/>
          <w:rFonts w:ascii="Calibri" w:cs="Calibri" w:eastAsia="Calibri" w:hAnsi="Calibri"/>
        </w:rPr>
        <w:t xml:space="preserve"> Confidential is the </w:t>
      </w:r>
      <w:r>
        <w:rPr>
          <w:b/>
          <w:bCs/>
          <w:sz w:val="19"/>
          <w:szCs w:val="19"/>
          <w:rFonts w:ascii="Calibri" w:cs="Calibri" w:eastAsia="Calibri" w:hAnsi="Calibri"/>
        </w:rPr>
        <w:t xml:space="preserve">default</w:t>
      </w:r>
      <w:r>
        <w:rPr>
          <w:sz w:val="19"/>
          <w:szCs w:val="19"/>
          <w:rFonts w:ascii="Calibri" w:cs="Calibri" w:eastAsia="Calibri" w:hAnsi="Calibri"/>
        </w:rPr>
        <w:t xml:space="preserve"> for internal documents. Private is </w:t>
      </w:r>
      <w:r>
        <w:rPr>
          <w:b/>
          <w:bCs/>
          <w:sz w:val="19"/>
          <w:szCs w:val="19"/>
          <w:rFonts w:ascii="Calibri" w:cs="Calibri" w:eastAsia="Calibri" w:hAnsi="Calibri"/>
        </w:rPr>
        <w:t xml:space="preserve">officers only</w:t>
      </w:r>
      <w:r>
        <w:rPr>
          <w:sz w:val="19"/>
          <w:szCs w:val="19"/>
          <w:rFonts w:ascii="Calibri" w:cs="Calibri" w:eastAsia="Calibri" w:hAnsi="Calibri"/>
        </w:rPr>
        <w:t xml:space="preserve"> (M&amp;A, card data). Secret is </w:t>
      </w:r>
      <w:r>
        <w:rPr>
          <w:b/>
          <w:bCs/>
          <w:sz w:val="19"/>
          <w:szCs w:val="19"/>
          <w:rFonts w:ascii="Calibri" w:cs="Calibri" w:eastAsia="Calibri" w:hAnsi="Calibri"/>
        </w:rPr>
        <w:t xml:space="preserve">external-party</w:t>
      </w:r>
      <w:r>
        <w:rPr>
          <w:sz w:val="19"/>
          <w:szCs w:val="19"/>
          <w:rFonts w:ascii="Calibri" w:cs="Calibri" w:eastAsia="Calibri" w:hAnsi="Calibri"/>
        </w:rPr>
        <w:t xml:space="preserve"> information that may have </w:t>
      </w:r>
      <w:r>
        <w:rPr>
          <w:b/>
          <w:bCs/>
          <w:sz w:val="19"/>
          <w:szCs w:val="19"/>
          <w:rFonts w:ascii="Calibri" w:cs="Calibri" w:eastAsia="Calibri" w:hAnsi="Calibri"/>
        </w:rPr>
        <w:t xml:space="preserve">no tangible value to the organization itself</w:t>
      </w:r>
      <w:r>
        <w:rPr>
          <w:sz w:val="19"/>
          <w:szCs w:val="19"/>
          <w:rFonts w:ascii="Calibri" w:cs="Calibri" w:eastAsia="Calibri" w:hAnsi="Calibri"/>
        </w:rPr>
        <w:t xml:space="preserve"> — so it is </w:t>
      </w:r>
      <w:r>
        <w:rPr>
          <w:b/>
          <w:bCs/>
          <w:sz w:val="19"/>
          <w:szCs w:val="19"/>
          <w:rFonts w:ascii="Calibri" w:cs="Calibri" w:eastAsia="Calibri" w:hAnsi="Calibri"/>
        </w:rPr>
        <w:t xml:space="preserve">not a trade secret</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Threat vs threat source vs vulnerability.</w:t>
      </w:r>
      <w:r>
        <w:rPr>
          <w:sz w:val="19"/>
          <w:szCs w:val="19"/>
          <w:rFonts w:ascii="Calibri" w:cs="Calibri" w:eastAsia="Calibri" w:hAnsi="Calibri"/>
        </w:rPr>
        <w:t xml:space="preserve"> A </w:t>
      </w:r>
      <w:r>
        <w:rPr>
          <w:b/>
          <w:bCs/>
          <w:sz w:val="19"/>
          <w:szCs w:val="19"/>
          <w:rFonts w:ascii="Calibri" w:cs="Calibri" w:eastAsia="Calibri" w:hAnsi="Calibri"/>
        </w:rPr>
        <w:t xml:space="preserve">source</w:t>
      </w:r>
      <w:r>
        <w:rPr>
          <w:sz w:val="19"/>
          <w:szCs w:val="19"/>
          <w:rFonts w:ascii="Calibri" w:cs="Calibri" w:eastAsia="Calibri" w:hAnsi="Calibri"/>
        </w:rPr>
        <w:t xml:space="preserve"> (hostile attacker, human error, structural failure, disaster) causes a </w:t>
      </w:r>
      <w:r>
        <w:rPr>
          <w:b/>
          <w:bCs/>
          <w:sz w:val="19"/>
          <w:szCs w:val="19"/>
          <w:rFonts w:ascii="Calibri" w:cs="Calibri" w:eastAsia="Calibri" w:hAnsi="Calibri"/>
        </w:rPr>
        <w:t xml:space="preserve">threat event</w:t>
      </w:r>
      <w:r>
        <w:rPr>
          <w:sz w:val="19"/>
          <w:szCs w:val="19"/>
          <w:rFonts w:ascii="Calibri" w:cs="Calibri" w:eastAsia="Calibri" w:hAnsi="Calibri"/>
        </w:rPr>
        <w:t xml:space="preserve">, which exploits a </w:t>
      </w:r>
      <w:r>
        <w:rPr>
          <w:b/>
          <w:bCs/>
          <w:sz w:val="19"/>
          <w:szCs w:val="19"/>
          <w:rFonts w:ascii="Calibri" w:cs="Calibri" w:eastAsia="Calibri" w:hAnsi="Calibri"/>
        </w:rPr>
        <w:t xml:space="preserve">vulnerability</w:t>
      </w:r>
      <w:r>
        <w:rPr>
          <w:sz w:val="19"/>
          <w:szCs w:val="19"/>
          <w:rFonts w:ascii="Calibri" w:cs="Calibri" w:eastAsia="Calibri" w:hAnsi="Calibri"/>
        </w:rPr>
        <w:t xml:space="preserve"> (a weakness in a system, procedure, control or implementation).</w:t>
      </w:r>
    </w:p>
    <w:p>
      <w:pPr>
        <w:pStyle w:val="ListParagraph"/>
        <w:numPr>
          <w:ilvl w:val="0"/>
          <w:numId w:val="2"/>
        </w:numPr>
        <w:spacing w:after="60" w:line="264"/>
      </w:pPr>
      <w:r>
        <w:rPr>
          <w:b/>
          <w:bCs/>
          <w:sz w:val="19"/>
          <w:szCs w:val="19"/>
          <w:rFonts w:ascii="Calibri" w:cs="Calibri" w:eastAsia="Calibri" w:hAnsi="Calibri"/>
        </w:rPr>
        <w:t xml:space="preserve">Adversarial vs non-adversarial likelihood.</w:t>
      </w:r>
      <w:r>
        <w:rPr>
          <w:sz w:val="19"/>
          <w:szCs w:val="19"/>
          <w:rFonts w:ascii="Calibri" w:cs="Calibri" w:eastAsia="Calibri" w:hAnsi="Calibri"/>
        </w:rPr>
        <w:t xml:space="preserve"> Adversarial → </w:t>
      </w:r>
      <w:r>
        <w:rPr>
          <w:b/>
          <w:bCs/>
          <w:sz w:val="19"/>
          <w:szCs w:val="19"/>
          <w:rFonts w:ascii="Calibri" w:cs="Calibri" w:eastAsia="Calibri" w:hAnsi="Calibri"/>
        </w:rPr>
        <w:t xml:space="preserve">intent, capability, targeting</w:t>
      </w:r>
      <w:r>
        <w:rPr>
          <w:sz w:val="19"/>
          <w:szCs w:val="19"/>
          <w:rFonts w:ascii="Calibri" w:cs="Calibri" w:eastAsia="Calibri" w:hAnsi="Calibri"/>
        </w:rPr>
        <w:t xml:space="preserve">. Non-adversarial → </w:t>
      </w:r>
      <w:r>
        <w:rPr>
          <w:b/>
          <w:bCs/>
          <w:sz w:val="19"/>
          <w:szCs w:val="19"/>
          <w:rFonts w:ascii="Calibri" w:cs="Calibri" w:eastAsia="Calibri" w:hAnsi="Calibri"/>
        </w:rPr>
        <w:t xml:space="preserve">historical evidence, empirical data</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Business vs technical impact.</w:t>
      </w:r>
      <w:r>
        <w:rPr>
          <w:sz w:val="19"/>
          <w:szCs w:val="19"/>
          <w:rFonts w:ascii="Calibri" w:cs="Calibri" w:eastAsia="Calibri" w:hAnsi="Calibri"/>
        </w:rPr>
        <w:t xml:space="preserve"> Use </w:t>
      </w:r>
      <w:r>
        <w:rPr>
          <w:b/>
          <w:bCs/>
          <w:sz w:val="19"/>
          <w:szCs w:val="19"/>
          <w:rFonts w:ascii="Calibri" w:cs="Calibri" w:eastAsia="Calibri" w:hAnsi="Calibri"/>
        </w:rPr>
        <w:t xml:space="preserve">business impact</w:t>
      </w:r>
      <w:r>
        <w:rPr>
          <w:sz w:val="19"/>
          <w:szCs w:val="19"/>
          <w:rFonts w:ascii="Calibri" w:cs="Calibri" w:eastAsia="Calibri" w:hAnsi="Calibri"/>
        </w:rPr>
        <w:t xml:space="preserve"> when available; technical impact is </w:t>
      </w:r>
      <w:r>
        <w:rPr>
          <w:b/>
          <w:bCs/>
          <w:sz w:val="19"/>
          <w:szCs w:val="19"/>
          <w:rFonts w:ascii="Calibri" w:cs="Calibri" w:eastAsia="Calibri" w:hAnsi="Calibri"/>
        </w:rPr>
        <w:t xml:space="preserve">the next best thing</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Audit scope.</w:t>
      </w:r>
      <w:r>
        <w:rPr>
          <w:sz w:val="19"/>
          <w:szCs w:val="19"/>
          <w:rFonts w:ascii="Calibri" w:cs="Calibri" w:eastAsia="Calibri" w:hAnsi="Calibri"/>
        </w:rPr>
        <w:t xml:space="preserve"> Larger than testing, not smaller; audits cover what is </w:t>
      </w:r>
      <w:r>
        <w:rPr>
          <w:b/>
          <w:bCs/>
          <w:sz w:val="19"/>
          <w:szCs w:val="19"/>
          <w:rFonts w:ascii="Calibri" w:cs="Calibri" w:eastAsia="Calibri" w:hAnsi="Calibri"/>
        </w:rPr>
        <w:t xml:space="preserve">hard to test directly</w:t>
      </w:r>
      <w:r>
        <w:rPr>
          <w:sz w:val="19"/>
          <w:szCs w:val="19"/>
          <w:rFonts w:ascii="Calibri" w:cs="Calibri" w:eastAsia="Calibri" w:hAnsi="Calibri"/>
        </w:rPr>
        <w:t xml:space="preserve">.</w:t>
      </w:r>
    </w:p>
    <w:p>
      <w:pPr>
        <w:pStyle w:val="ListParagraph"/>
        <w:numPr>
          <w:ilvl w:val="0"/>
          <w:numId w:val="2"/>
        </w:numPr>
        <w:spacing w:after="60" w:line="264"/>
      </w:pPr>
      <w:r>
        <w:rPr>
          <w:b/>
          <w:bCs/>
          <w:sz w:val="19"/>
          <w:szCs w:val="19"/>
          <w:rFonts w:ascii="Calibri" w:cs="Calibri" w:eastAsia="Calibri" w:hAnsi="Calibri"/>
        </w:rPr>
        <w:t xml:space="preserve">Recovery vs reaction.</w:t>
      </w:r>
      <w:r>
        <w:rPr>
          <w:sz w:val="19"/>
          <w:szCs w:val="19"/>
          <w:rFonts w:ascii="Calibri" w:cs="Calibri" w:eastAsia="Calibri" w:hAnsi="Calibri"/>
        </w:rPr>
        <w:t xml:space="preserve"> Speed of incident response = </w:t>
      </w:r>
      <w:r>
        <w:rPr>
          <w:b/>
          <w:bCs/>
          <w:sz w:val="19"/>
          <w:szCs w:val="19"/>
          <w:rFonts w:ascii="Calibri" w:cs="Calibri" w:eastAsia="Calibri" w:hAnsi="Calibri"/>
        </w:rPr>
        <w:t xml:space="preserve">reaction</w:t>
      </w:r>
      <w:r>
        <w:rPr>
          <w:sz w:val="19"/>
          <w:szCs w:val="19"/>
          <w:rFonts w:ascii="Calibri" w:cs="Calibri" w:eastAsia="Calibri" w:hAnsi="Calibri"/>
        </w:rPr>
        <w:t xml:space="preserve"> (the key effectiveness indicator). Root cause analysis = </w:t>
      </w:r>
      <w:r>
        <w:rPr>
          <w:b/>
          <w:bCs/>
          <w:sz w:val="19"/>
          <w:szCs w:val="19"/>
          <w:rFonts w:ascii="Calibri" w:cs="Calibri" w:eastAsia="Calibri" w:hAnsi="Calibri"/>
        </w:rPr>
        <w:t xml:space="preserve">recovery</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5.5 How to eliminate wrong answers</w:t>
      </w:r>
    </w:p>
    <w:p>
      <w:pPr>
        <w:pStyle w:val="ListParagraph"/>
        <w:numPr>
          <w:ilvl w:val="0"/>
          <w:numId w:val="3"/>
        </w:numPr>
        <w:spacing w:after="60" w:line="264"/>
      </w:pPr>
      <w:r>
        <w:rPr>
          <w:b/>
          <w:bCs/>
          <w:sz w:val="19"/>
          <w:szCs w:val="19"/>
          <w:rFonts w:ascii="Calibri" w:cs="Calibri" w:eastAsia="Calibri" w:hAnsi="Calibri"/>
        </w:rPr>
        <w:t xml:space="preserve">Check the verb.</w:t>
      </w:r>
      <w:r>
        <w:rPr>
          <w:sz w:val="19"/>
          <w:szCs w:val="19"/>
          <w:rFonts w:ascii="Calibri" w:cs="Calibri" w:eastAsia="Calibri" w:hAnsi="Calibri"/>
        </w:rPr>
        <w:t xml:space="preserve"> Audits reveal; controls prevent; tests prove; assessments value and prioritise. An option with the wrong verb for the activity is wrong.</w:t>
      </w:r>
    </w:p>
    <w:p>
      <w:pPr>
        <w:pStyle w:val="ListParagraph"/>
        <w:numPr>
          <w:ilvl w:val="0"/>
          <w:numId w:val="3"/>
        </w:numPr>
        <w:spacing w:after="60" w:line="264"/>
      </w:pPr>
      <w:r>
        <w:rPr>
          <w:b/>
          <w:bCs/>
          <w:sz w:val="19"/>
          <w:szCs w:val="19"/>
          <w:rFonts w:ascii="Calibri" w:cs="Calibri" w:eastAsia="Calibri" w:hAnsi="Calibri"/>
        </w:rPr>
        <w:t xml:space="preserve">Check the evidence.</w:t>
      </w:r>
      <w:r>
        <w:rPr>
          <w:sz w:val="19"/>
          <w:szCs w:val="19"/>
          <w:rFonts w:ascii="Calibri" w:cs="Calibri" w:eastAsia="Calibri" w:hAnsi="Calibri"/>
        </w:rPr>
        <w:t xml:space="preserve"> If the stem asks about effectiveness, strike every option that relies only on documents, interviews or static review.</w:t>
      </w:r>
    </w:p>
    <w:p>
      <w:pPr>
        <w:pStyle w:val="ListParagraph"/>
        <w:numPr>
          <w:ilvl w:val="0"/>
          <w:numId w:val="3"/>
        </w:numPr>
        <w:spacing w:after="60" w:line="264"/>
      </w:pPr>
      <w:r>
        <w:rPr>
          <w:b/>
          <w:bCs/>
          <w:sz w:val="19"/>
          <w:szCs w:val="19"/>
          <w:rFonts w:ascii="Calibri" w:cs="Calibri" w:eastAsia="Calibri" w:hAnsi="Calibri"/>
        </w:rPr>
        <w:t xml:space="preserve">Check the scope.</w:t>
      </w:r>
      <w:r>
        <w:rPr>
          <w:sz w:val="19"/>
          <w:szCs w:val="19"/>
          <w:rFonts w:ascii="Calibri" w:cs="Calibri" w:eastAsia="Calibri" w:hAnsi="Calibri"/>
        </w:rPr>
        <w:t xml:space="preserve"> Strike options limited to “current” or “emerging” threats when the syllabus wants both — and configurations too.</w:t>
      </w:r>
    </w:p>
    <w:p>
      <w:pPr>
        <w:pStyle w:val="ListParagraph"/>
        <w:numPr>
          <w:ilvl w:val="0"/>
          <w:numId w:val="3"/>
        </w:numPr>
        <w:spacing w:after="60" w:line="264"/>
      </w:pPr>
      <w:r>
        <w:rPr>
          <w:b/>
          <w:bCs/>
          <w:sz w:val="19"/>
          <w:szCs w:val="19"/>
          <w:rFonts w:ascii="Calibri" w:cs="Calibri" w:eastAsia="Calibri" w:hAnsi="Calibri"/>
        </w:rPr>
        <w:t xml:space="preserve">Check the source.</w:t>
      </w:r>
      <w:r>
        <w:rPr>
          <w:sz w:val="19"/>
          <w:szCs w:val="19"/>
          <w:rFonts w:ascii="Calibri" w:cs="Calibri" w:eastAsia="Calibri" w:hAnsi="Calibri"/>
        </w:rPr>
        <w:t xml:space="preserve"> For compliance, the right stakeholder is the one who </w:t>
      </w:r>
      <w:r>
        <w:rPr>
          <w:b/>
          <w:bCs/>
          <w:sz w:val="19"/>
          <w:szCs w:val="19"/>
          <w:rFonts w:ascii="Calibri" w:cs="Calibri" w:eastAsia="Calibri" w:hAnsi="Calibri"/>
        </w:rPr>
        <w:t xml:space="preserve">issues</w:t>
      </w:r>
      <w:r>
        <w:rPr>
          <w:sz w:val="19"/>
          <w:szCs w:val="19"/>
          <w:rFonts w:ascii="Calibri" w:cs="Calibri" w:eastAsia="Calibri" w:hAnsi="Calibri"/>
        </w:rPr>
        <w:t xml:space="preserve"> the rules.</w:t>
      </w:r>
    </w:p>
    <w:p>
      <w:pPr>
        <w:pStyle w:val="ListParagraph"/>
        <w:numPr>
          <w:ilvl w:val="0"/>
          <w:numId w:val="3"/>
        </w:numPr>
        <w:spacing w:after="60" w:line="264"/>
      </w:pPr>
      <w:r>
        <w:rPr>
          <w:b/>
          <w:bCs/>
          <w:sz w:val="19"/>
          <w:szCs w:val="19"/>
          <w:rFonts w:ascii="Calibri" w:cs="Calibri" w:eastAsia="Calibri" w:hAnsi="Calibri"/>
        </w:rPr>
        <w:t xml:space="preserve">Check completeness.</w:t>
      </w:r>
      <w:r>
        <w:rPr>
          <w:sz w:val="19"/>
          <w:szCs w:val="19"/>
          <w:rFonts w:ascii="Calibri" w:cs="Calibri" w:eastAsia="Calibri" w:hAnsi="Calibri"/>
        </w:rPr>
        <w:t xml:space="preserve"> For asset questions, value + location + access + protection beats any single factor.</w:t>
      </w:r>
    </w:p>
    <w:p>
      <w:pPr>
        <w:pStyle w:val="Heading2"/>
        <w:spacing w:before="260" w:after="110"/>
        <w:outlineLvl w:val="1"/>
      </w:pPr>
      <w:r>
        <w:rPr>
          <w:b/>
          <w:bCs/>
          <w:color w:val="1F3864"/>
          <w:sz w:val="25"/>
          <w:szCs w:val="25"/>
          <w:rFonts w:ascii="Calibri" w:cs="Calibri" w:eastAsia="Calibri" w:hAnsi="Calibri"/>
        </w:rPr>
        <w:t xml:space="preserve">5.6 Scenario-solving shortcuts</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3442"/>
        <w:gridCol w:w="6196"/>
      </w:tblGrid>
      <w:tr>
        <w:trPr>
          <w:tblHeader/>
        </w:trPr>
        <w:tc>
          <w:tcPr>
            <w:tcW w:type="dxa" w:w="3442"/>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Scenario shape</w:t>
            </w:r>
          </w:p>
        </w:tc>
        <w:tc>
          <w:tcPr>
            <w:tcW w:type="dxa" w:w="6196"/>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Shortcut</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“Report effectiveness to senior management”</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Pick the option that </w:t>
            </w:r>
            <w:r>
              <w:rPr>
                <w:b/>
                <w:bCs/>
                <w:sz w:val="17"/>
                <w:szCs w:val="17"/>
                <w:rFonts w:ascii="Calibri" w:cs="Calibri" w:eastAsia="Calibri" w:hAnsi="Calibri"/>
              </w:rPr>
              <w:t xml:space="preserve">analyses test results</w:t>
            </w:r>
            <w:r>
              <w:rPr>
                <w:sz w:val="17"/>
                <w:szCs w:val="17"/>
                <w:rFonts w:ascii="Calibri" w:cs="Calibri" w:eastAsia="Calibri" w:hAnsi="Calibri"/>
              </w:rPr>
              <w:t xml:space="preserve">.</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“Ensure vendors keep complying with government guidelines”</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Pick the option naming the </w:t>
            </w:r>
            <w:r>
              <w:rPr>
                <w:b/>
                <w:bCs/>
                <w:sz w:val="17"/>
                <w:szCs w:val="17"/>
                <w:rFonts w:ascii="Calibri" w:cs="Calibri" w:eastAsia="Calibri" w:hAnsi="Calibri"/>
              </w:rPr>
              <w:t xml:space="preserve">agencies that issue</w:t>
            </w:r>
            <w:r>
              <w:rPr>
                <w:sz w:val="17"/>
                <w:szCs w:val="17"/>
                <w:rFonts w:ascii="Calibri" w:cs="Calibri" w:eastAsia="Calibri" w:hAnsi="Calibri"/>
              </w:rPr>
              <w:t xml:space="preserve"> the guidelines.</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“What data do you need to assess the security level of asset X?”</w:t>
            </w:r>
          </w:p>
        </w:tc>
        <w:tc>
          <w:tcPr>
            <w:tcW w:type="dxa" w:w="6196"/>
            <w:tcMar>
              <w:top w:type="dxa" w:w="70"/>
              <w:left w:type="dxa" w:w="90"/>
              <w:bottom w:type="dxa" w:w="70"/>
              <w:right w:type="dxa" w:w="90"/>
            </w:tcMar>
          </w:tcPr>
          <w:p>
            <w:pPr>
              <w:spacing w:after="0" w:line="250"/>
            </w:pPr>
            <w:r>
              <w:rPr>
                <w:sz w:val="17"/>
                <w:szCs w:val="17"/>
                <w:rFonts w:ascii="Calibri" w:cs="Calibri" w:eastAsia="Calibri" w:hAnsi="Calibri"/>
              </w:rPr>
              <w:t xml:space="preserve">Pick the option that answers </w:t>
            </w:r>
            <w:r>
              <w:rPr>
                <w:b/>
                <w:bCs/>
                <w:sz w:val="17"/>
                <w:szCs w:val="17"/>
                <w:rFonts w:ascii="Calibri" w:cs="Calibri" w:eastAsia="Calibri" w:hAnsi="Calibri"/>
              </w:rPr>
              <w:t xml:space="preserve">value, location, access, protection</w:t>
            </w:r>
            <w:r>
              <w:rPr>
                <w:sz w:val="17"/>
                <w:szCs w:val="17"/>
                <w:rFonts w:ascii="Calibri" w:cs="Calibri" w:eastAsia="Calibri" w:hAnsi="Calibri"/>
              </w:rPr>
              <w:t xml:space="preserve">.</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“Risk assessment missed something”</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Pick </w:t>
            </w:r>
            <w:r>
              <w:rPr>
                <w:b/>
                <w:bCs/>
                <w:sz w:val="17"/>
                <w:szCs w:val="17"/>
                <w:rFonts w:ascii="Calibri" w:cs="Calibri" w:eastAsia="Calibri" w:hAnsi="Calibri"/>
              </w:rPr>
              <w:t xml:space="preserve">checklist methodology + broader participation</w:t>
            </w:r>
            <w:r>
              <w:rPr>
                <w:sz w:val="17"/>
                <w:szCs w:val="17"/>
                <w:rFonts w:ascii="Calibri" w:cs="Calibri" w:eastAsia="Calibri" w:hAnsi="Calibri"/>
              </w:rPr>
              <w:t xml:space="preserve">, or </w:t>
            </w:r>
            <w:r>
              <w:rPr>
                <w:b/>
                <w:bCs/>
                <w:sz w:val="17"/>
                <w:szCs w:val="17"/>
                <w:rFonts w:ascii="Calibri" w:cs="Calibri" w:eastAsia="Calibri" w:hAnsi="Calibri"/>
              </w:rPr>
              <w:t xml:space="preserve">repeat the assessment</w:t>
            </w:r>
            <w:r>
              <w:rPr>
                <w:sz w:val="17"/>
                <w:szCs w:val="17"/>
                <w:rFonts w:ascii="Calibri" w:cs="Calibri" w:eastAsia="Calibri" w:hAnsi="Calibri"/>
              </w:rPr>
              <w:t xml:space="preserve">.</w:t>
            </w:r>
          </w:p>
        </w:tc>
      </w:tr>
      <w:tr>
        <w:tc>
          <w:tcPr>
            <w:tcW w:type="dxa" w:w="3442"/>
            <w:tcMar>
              <w:top w:type="dxa" w:w="70"/>
              <w:left w:type="dxa" w:w="90"/>
              <w:bottom w:type="dxa" w:w="70"/>
              <w:right w:type="dxa" w:w="90"/>
            </w:tcMar>
          </w:tcPr>
          <w:p>
            <w:pPr>
              <w:spacing w:after="0" w:line="250"/>
            </w:pPr>
            <w:r>
              <w:rPr>
                <w:sz w:val="17"/>
                <w:szCs w:val="17"/>
                <w:rFonts w:ascii="Calibri" w:cs="Calibri" w:eastAsia="Calibri" w:hAnsi="Calibri"/>
              </w:rPr>
              <w:t xml:space="preserve">“Audit found X; what next?”</w:t>
            </w:r>
          </w:p>
        </w:tc>
        <w:tc>
          <w:tcPr>
            <w:tcW w:type="dxa" w:w="6196"/>
            <w:tcMar>
              <w:top w:type="dxa" w:w="70"/>
              <w:left w:type="dxa" w:w="90"/>
              <w:bottom w:type="dxa" w:w="70"/>
              <w:right w:type="dxa" w:w="90"/>
            </w:tcMar>
          </w:tcPr>
          <w:p>
            <w:pPr>
              <w:spacing w:after="0" w:line="250"/>
            </w:pPr>
            <w:r>
              <w:rPr>
                <w:b/>
                <w:bCs/>
                <w:sz w:val="17"/>
                <w:szCs w:val="17"/>
                <w:rFonts w:ascii="Calibri" w:cs="Calibri" w:eastAsia="Calibri" w:hAnsi="Calibri"/>
              </w:rPr>
              <w:t xml:space="preserve">Evaluate risk and put an improvement plan in place</w:t>
            </w:r>
            <w:r>
              <w:rPr>
                <w:sz w:val="17"/>
                <w:szCs w:val="17"/>
                <w:rFonts w:ascii="Calibri" w:cs="Calibri" w:eastAsia="Calibri" w:hAnsi="Calibri"/>
              </w:rPr>
              <w:t xml:space="preserve">; then test to prove or disprove.</w:t>
            </w:r>
          </w:p>
        </w:tc>
      </w:tr>
      <w:tr>
        <w:tc>
          <w:tcPr>
            <w:tcW w:type="dxa" w:w="3442"/>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“Known critical risk deferred”</w:t>
            </w:r>
          </w:p>
        </w:tc>
        <w:tc>
          <w:tcPr>
            <w:tcW w:type="dxa" w:w="6196"/>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organization carries </w:t>
            </w:r>
            <w:r>
              <w:rPr>
                <w:b/>
                <w:bCs/>
                <w:sz w:val="17"/>
                <w:szCs w:val="17"/>
                <w:rFonts w:ascii="Calibri" w:cs="Calibri" w:eastAsia="Calibri" w:hAnsi="Calibri"/>
              </w:rPr>
              <w:t xml:space="preserve">liability</w:t>
            </w:r>
            <w:r>
              <w:rPr>
                <w:sz w:val="17"/>
                <w:szCs w:val="17"/>
                <w:rFonts w:ascii="Calibri" w:cs="Calibri" w:eastAsia="Calibri" w:hAnsi="Calibri"/>
              </w:rPr>
              <w:t xml:space="preserve"> (tax-agency example).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5.7 Common candidate mistakes</w:t>
      </w:r>
    </w:p>
    <w:p>
      <w:pPr>
        <w:pStyle w:val="ListParagraph"/>
        <w:numPr>
          <w:ilvl w:val="0"/>
          <w:numId w:val="2"/>
        </w:numPr>
        <w:spacing w:after="60" w:line="264"/>
      </w:pPr>
      <w:r>
        <w:rPr>
          <w:sz w:val="19"/>
          <w:szCs w:val="19"/>
          <w:rFonts w:ascii="Calibri" w:cs="Calibri" w:eastAsia="Calibri" w:hAnsi="Calibri"/>
        </w:rPr>
        <w:t xml:space="preserve">Treating Chapter 1 as “intro” and skipping it — it holds </w:t>
      </w:r>
      <w:r>
        <w:rPr>
          <w:b/>
          <w:bCs/>
          <w:sz w:val="19"/>
          <w:szCs w:val="19"/>
          <w:rFonts w:ascii="Calibri" w:cs="Calibri" w:eastAsia="Calibri" w:hAnsi="Calibri"/>
        </w:rPr>
        <w:t xml:space="preserve">two 3-point questions</w:t>
      </w:r>
      <w:r>
        <w:rPr>
          <w:sz w:val="19"/>
          <w:szCs w:val="19"/>
          <w:rFonts w:ascii="Calibri" w:cs="Calibri" w:eastAsia="Calibri" w:hAnsi="Calibri"/>
        </w:rPr>
        <w:t xml:space="preserve">.</w:t>
      </w:r>
    </w:p>
    <w:p>
      <w:pPr>
        <w:pStyle w:val="ListParagraph"/>
        <w:numPr>
          <w:ilvl w:val="0"/>
          <w:numId w:val="2"/>
        </w:numPr>
        <w:spacing w:after="60" w:line="264"/>
      </w:pPr>
      <w:r>
        <w:rPr>
          <w:sz w:val="19"/>
          <w:szCs w:val="19"/>
          <w:rFonts w:ascii="Calibri" w:cs="Calibri" w:eastAsia="Calibri" w:hAnsi="Calibri"/>
        </w:rPr>
        <w:t xml:space="preserve">Memorising all eighteen policies word-for-word instead of learning the </w:t>
      </w:r>
      <w:r>
        <w:rPr>
          <w:b/>
          <w:bCs/>
          <w:sz w:val="19"/>
          <w:szCs w:val="19"/>
          <w:rFonts w:ascii="Calibri" w:cs="Calibri" w:eastAsia="Calibri" w:hAnsi="Calibri"/>
        </w:rPr>
        <w:t xml:space="preserve">identifying phrase</w:t>
      </w:r>
      <w:r>
        <w:rPr>
          <w:sz w:val="19"/>
          <w:szCs w:val="19"/>
          <w:rFonts w:ascii="Calibri" w:cs="Calibri" w:eastAsia="Calibri" w:hAnsi="Calibri"/>
        </w:rPr>
        <w:t xml:space="preserve"> of each (Table 3.2).</w:t>
      </w:r>
    </w:p>
    <w:p>
      <w:pPr>
        <w:pStyle w:val="ListParagraph"/>
        <w:numPr>
          <w:ilvl w:val="0"/>
          <w:numId w:val="2"/>
        </w:numPr>
        <w:spacing w:after="60" w:line="264"/>
      </w:pPr>
      <w:r>
        <w:rPr>
          <w:sz w:val="19"/>
          <w:szCs w:val="19"/>
          <w:rFonts w:ascii="Calibri" w:cs="Calibri" w:eastAsia="Calibri" w:hAnsi="Calibri"/>
        </w:rPr>
        <w:t xml:space="preserve">Forgetting that assets can be </w:t>
      </w:r>
      <w:r>
        <w:rPr>
          <w:b/>
          <w:bCs/>
          <w:sz w:val="19"/>
          <w:szCs w:val="19"/>
          <w:rFonts w:ascii="Calibri" w:cs="Calibri" w:eastAsia="Calibri" w:hAnsi="Calibri"/>
        </w:rPr>
        <w:t xml:space="preserve">physical or intangible</w:t>
      </w:r>
      <w:r>
        <w:rPr>
          <w:sz w:val="19"/>
          <w:szCs w:val="19"/>
          <w:rFonts w:ascii="Calibri" w:cs="Calibri" w:eastAsia="Calibri" w:hAnsi="Calibri"/>
        </w:rPr>
        <w:t xml:space="preserve"> (reputation, ability to deliver services).</w:t>
      </w:r>
    </w:p>
    <w:p>
      <w:pPr>
        <w:pStyle w:val="ListParagraph"/>
        <w:numPr>
          <w:ilvl w:val="0"/>
          <w:numId w:val="2"/>
        </w:numPr>
        <w:spacing w:after="60" w:line="264"/>
      </w:pPr>
      <w:r>
        <w:rPr>
          <w:sz w:val="19"/>
          <w:szCs w:val="19"/>
          <w:rFonts w:ascii="Calibri" w:cs="Calibri" w:eastAsia="Calibri" w:hAnsi="Calibri"/>
        </w:rPr>
        <w:t xml:space="preserve">Believing an audit </w:t>
      </w:r>
      <w:r>
        <w:rPr>
          <w:b/>
          <w:bCs/>
          <w:sz w:val="19"/>
          <w:szCs w:val="19"/>
          <w:rFonts w:ascii="Calibri" w:cs="Calibri" w:eastAsia="Calibri" w:hAnsi="Calibri"/>
        </w:rPr>
        <w:t xml:space="preserve">guarantees</w:t>
      </w:r>
      <w:r>
        <w:rPr>
          <w:sz w:val="19"/>
          <w:szCs w:val="19"/>
          <w:rFonts w:ascii="Calibri" w:cs="Calibri" w:eastAsia="Calibri" w:hAnsi="Calibri"/>
        </w:rPr>
        <w:t xml:space="preserve"> finding all vulnerabilities — neither audits nor tests do.</w:t>
      </w:r>
    </w:p>
    <w:p>
      <w:pPr>
        <w:pStyle w:val="ListParagraph"/>
        <w:numPr>
          <w:ilvl w:val="0"/>
          <w:numId w:val="2"/>
        </w:numPr>
        <w:spacing w:after="60" w:line="264"/>
      </w:pPr>
      <w:r>
        <w:rPr>
          <w:sz w:val="19"/>
          <w:szCs w:val="19"/>
          <w:rFonts w:ascii="Calibri" w:cs="Calibri" w:eastAsia="Calibri" w:hAnsi="Calibri"/>
        </w:rPr>
        <w:t xml:space="preserve">Reading the risk matrix with the axes swapped. Rows are </w:t>
      </w:r>
      <w:r>
        <w:rPr>
          <w:b/>
          <w:bCs/>
          <w:sz w:val="19"/>
          <w:szCs w:val="19"/>
          <w:rFonts w:ascii="Calibri" w:cs="Calibri" w:eastAsia="Calibri" w:hAnsi="Calibri"/>
        </w:rPr>
        <w:t xml:space="preserve">impact</w:t>
      </w:r>
      <w:r>
        <w:rPr>
          <w:sz w:val="19"/>
          <w:szCs w:val="19"/>
          <w:rFonts w:ascii="Calibri" w:cs="Calibri" w:eastAsia="Calibri" w:hAnsi="Calibri"/>
        </w:rPr>
        <w:t xml:space="preserve">, columns are </w:t>
      </w:r>
      <w:r>
        <w:rPr>
          <w:b/>
          <w:bCs/>
          <w:sz w:val="19"/>
          <w:szCs w:val="19"/>
          <w:rFonts w:ascii="Calibri" w:cs="Calibri" w:eastAsia="Calibri" w:hAnsi="Calibri"/>
        </w:rPr>
        <w:t xml:space="preserve">likelihood</w:t>
      </w:r>
      <w:r>
        <w:rPr>
          <w:sz w:val="19"/>
          <w:szCs w:val="19"/>
          <w:rFonts w:ascii="Calibri" w:cs="Calibri" w:eastAsia="Calibri" w:hAnsi="Calibri"/>
        </w:rPr>
        <w:t xml:space="preserve"> in this guide’s rendering; the syllabus reading is </w:t>
      </w:r>
      <w:r>
        <w:rPr>
          <w:b/>
          <w:bCs/>
          <w:sz w:val="19"/>
          <w:szCs w:val="19"/>
          <w:rFonts w:ascii="Calibri" w:cs="Calibri" w:eastAsia="Calibri" w:hAnsi="Calibri"/>
        </w:rPr>
        <w:t xml:space="preserve">medium likelihood × high impact = high</w:t>
      </w:r>
      <w:r>
        <w:rPr>
          <w:sz w:val="19"/>
          <w:szCs w:val="19"/>
          <w:rFonts w:ascii="Calibri" w:cs="Calibri" w:eastAsia="Calibri" w:hAnsi="Calibri"/>
        </w:rPr>
        <w:t xml:space="preserve">.</w:t>
      </w:r>
    </w:p>
    <w:p>
      <w:pPr>
        <w:pStyle w:val="Heading2"/>
        <w:spacing w:before="260" w:after="110"/>
        <w:outlineLvl w:val="1"/>
      </w:pPr>
      <w:r>
        <w:rPr>
          <w:b/>
          <w:bCs/>
          <w:color w:val="1F3864"/>
          <w:sz w:val="25"/>
          <w:szCs w:val="25"/>
          <w:rFonts w:ascii="Calibri" w:cs="Calibri" w:eastAsia="Calibri" w:hAnsi="Calibri"/>
        </w:rPr>
        <w:t xml:space="preserve">5.8 Mnemonics that carry the whole chapter</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478"/>
        <w:gridCol w:w="7160"/>
      </w:tblGrid>
      <w:tr>
        <w:trPr>
          <w:tblHeader/>
        </w:trPr>
        <w:tc>
          <w:tcPr>
            <w:tcW w:type="dxa" w:w="2478"/>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Mnemonic</w:t>
            </w:r>
          </w:p>
        </w:tc>
        <w:tc>
          <w:tcPr>
            <w:tcW w:type="dxa" w:w="7160"/>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Expands to</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W-H-W-H-H</w:t>
            </w:r>
            <w:r>
              <w:rPr>
                <w:sz w:val="17"/>
                <w:szCs w:val="17"/>
                <w:rFonts w:ascii="Calibri" w:cs="Calibri" w:eastAsia="Calibri" w:hAnsi="Calibri"/>
              </w:rPr>
              <w:t xml:space="preserve"> (Which, How valuable, Where, How accessed, How secured)</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The five asset questions</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S-E-V-L-I</w:t>
            </w:r>
            <w:r>
              <w:rPr>
                <w:sz w:val="17"/>
                <w:szCs w:val="17"/>
                <w:rFonts w:ascii="Calibri" w:cs="Calibri" w:eastAsia="Calibri" w:hAnsi="Calibri"/>
              </w:rPr>
              <w:t xml:space="preserve"> (“Seven lives”)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NIST conduct order: </w:t>
            </w:r>
            <w:r>
              <w:rPr>
                <w:b/>
                <w:bCs/>
                <w:sz w:val="17"/>
                <w:szCs w:val="17"/>
                <w:rFonts w:ascii="Calibri" w:cs="Calibri" w:eastAsia="Calibri" w:hAnsi="Calibri"/>
              </w:rPr>
              <w:t xml:space="preserve">S</w:t>
            </w:r>
            <w:r>
              <w:rPr>
                <w:sz w:val="17"/>
                <w:szCs w:val="17"/>
                <w:rFonts w:ascii="Calibri" w:cs="Calibri" w:eastAsia="Calibri" w:hAnsi="Calibri"/>
              </w:rPr>
              <w:t xml:space="preserve">ources → </w:t>
            </w:r>
            <w:r>
              <w:rPr>
                <w:b/>
                <w:bCs/>
                <w:sz w:val="17"/>
                <w:szCs w:val="17"/>
                <w:rFonts w:ascii="Calibri" w:cs="Calibri" w:eastAsia="Calibri" w:hAnsi="Calibri"/>
              </w:rPr>
              <w:t xml:space="preserve">E</w:t>
            </w:r>
            <w:r>
              <w:rPr>
                <w:sz w:val="17"/>
                <w:szCs w:val="17"/>
                <w:rFonts w:ascii="Calibri" w:cs="Calibri" w:eastAsia="Calibri" w:hAnsi="Calibri"/>
              </w:rPr>
              <w:t xml:space="preserve">vents → </w:t>
            </w:r>
            <w:r>
              <w:rPr>
                <w:b/>
                <w:bCs/>
                <w:sz w:val="17"/>
                <w:szCs w:val="17"/>
                <w:rFonts w:ascii="Calibri" w:cs="Calibri" w:eastAsia="Calibri" w:hAnsi="Calibri"/>
              </w:rPr>
              <w:t xml:space="preserve">V</w:t>
            </w:r>
            <w:r>
              <w:rPr>
                <w:sz w:val="17"/>
                <w:szCs w:val="17"/>
                <w:rFonts w:ascii="Calibri" w:cs="Calibri" w:eastAsia="Calibri" w:hAnsi="Calibri"/>
              </w:rPr>
              <w:t xml:space="preserve">ulnerabilities → </w:t>
            </w:r>
            <w:r>
              <w:rPr>
                <w:b/>
                <w:bCs/>
                <w:sz w:val="17"/>
                <w:szCs w:val="17"/>
                <w:rFonts w:ascii="Calibri" w:cs="Calibri" w:eastAsia="Calibri" w:hAnsi="Calibri"/>
              </w:rPr>
              <w:t xml:space="preserve">L</w:t>
            </w:r>
            <w:r>
              <w:rPr>
                <w:sz w:val="17"/>
                <w:szCs w:val="17"/>
                <w:rFonts w:ascii="Calibri" w:cs="Calibri" w:eastAsia="Calibri" w:hAnsi="Calibri"/>
              </w:rPr>
              <w:t xml:space="preserve">ikelihood → </w:t>
            </w:r>
            <w:r>
              <w:rPr>
                <w:b/>
                <w:bCs/>
                <w:sz w:val="17"/>
                <w:szCs w:val="17"/>
                <w:rFonts w:ascii="Calibri" w:cs="Calibri" w:eastAsia="Calibri" w:hAnsi="Calibri"/>
              </w:rPr>
              <w:t xml:space="preserve">I</w:t>
            </w:r>
            <w:r>
              <w:rPr>
                <w:sz w:val="17"/>
                <w:szCs w:val="17"/>
                <w:rFonts w:ascii="Calibri" w:cs="Calibri" w:eastAsia="Calibri" w:hAnsi="Calibri"/>
              </w:rPr>
              <w:t xml:space="preserve">mpact</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A-P-D-R-R</w:t>
            </w:r>
            <w:r>
              <w:rPr>
                <w:sz w:val="17"/>
                <w:szCs w:val="17"/>
                <w:rFonts w:ascii="Calibri" w:cs="Calibri" w:eastAsia="Calibri" w:hAnsi="Calibri"/>
              </w:rPr>
              <w:t xml:space="preserve"> (“A Pretty Dull Risk Report”)</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Five audit pillars: </w:t>
            </w:r>
            <w:r>
              <w:rPr>
                <w:b/>
                <w:bCs/>
                <w:sz w:val="17"/>
                <w:szCs w:val="17"/>
                <w:rFonts w:ascii="Calibri" w:cs="Calibri" w:eastAsia="Calibri" w:hAnsi="Calibri"/>
              </w:rPr>
              <w:t xml:space="preserve">A</w:t>
            </w:r>
            <w:r>
              <w:rPr>
                <w:sz w:val="17"/>
                <w:szCs w:val="17"/>
                <w:rFonts w:ascii="Calibri" w:cs="Calibri" w:eastAsia="Calibri" w:hAnsi="Calibri"/>
              </w:rPr>
              <w:t xml:space="preserve">ssessment, </w:t>
            </w:r>
            <w:r>
              <w:rPr>
                <w:b/>
                <w:bCs/>
                <w:sz w:val="17"/>
                <w:szCs w:val="17"/>
                <w:rFonts w:ascii="Calibri" w:cs="Calibri" w:eastAsia="Calibri" w:hAnsi="Calibri"/>
              </w:rPr>
              <w:t xml:space="preserve">P</w:t>
            </w:r>
            <w:r>
              <w:rPr>
                <w:sz w:val="17"/>
                <w:szCs w:val="17"/>
                <w:rFonts w:ascii="Calibri" w:cs="Calibri" w:eastAsia="Calibri" w:hAnsi="Calibri"/>
              </w:rPr>
              <w:t xml:space="preserve">revention, </w:t>
            </w:r>
            <w:r>
              <w:rPr>
                <w:b/>
                <w:bCs/>
                <w:sz w:val="17"/>
                <w:szCs w:val="17"/>
                <w:rFonts w:ascii="Calibri" w:cs="Calibri" w:eastAsia="Calibri" w:hAnsi="Calibri"/>
              </w:rPr>
              <w:t xml:space="preserve">D</w:t>
            </w:r>
            <w:r>
              <w:rPr>
                <w:sz w:val="17"/>
                <w:szCs w:val="17"/>
                <w:rFonts w:ascii="Calibri" w:cs="Calibri" w:eastAsia="Calibri" w:hAnsi="Calibri"/>
              </w:rPr>
              <w:t xml:space="preserve">etection, </w:t>
            </w:r>
            <w:r>
              <w:rPr>
                <w:b/>
                <w:bCs/>
                <w:sz w:val="17"/>
                <w:szCs w:val="17"/>
                <w:rFonts w:ascii="Calibri" w:cs="Calibri" w:eastAsia="Calibri" w:hAnsi="Calibri"/>
              </w:rPr>
              <w:t xml:space="preserve">R</w:t>
            </w:r>
            <w:r>
              <w:rPr>
                <w:sz w:val="17"/>
                <w:szCs w:val="17"/>
                <w:rFonts w:ascii="Calibri" w:cs="Calibri" w:eastAsia="Calibri" w:hAnsi="Calibri"/>
              </w:rPr>
              <w:t xml:space="preserve">eaction, </w:t>
            </w:r>
            <w:r>
              <w:rPr>
                <w:b/>
                <w:bCs/>
                <w:sz w:val="17"/>
                <w:szCs w:val="17"/>
                <w:rFonts w:ascii="Calibri" w:cs="Calibri" w:eastAsia="Calibri" w:hAnsi="Calibri"/>
              </w:rPr>
              <w:t xml:space="preserve">R</w:t>
            </w:r>
            <w:r>
              <w:rPr>
                <w:sz w:val="17"/>
                <w:szCs w:val="17"/>
                <w:rFonts w:ascii="Calibri" w:cs="Calibri" w:eastAsia="Calibri" w:hAnsi="Calibri"/>
              </w:rPr>
              <w:t xml:space="preserve">ecovery</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ATP × PDCR</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Control types </w:t>
            </w:r>
            <w:r>
              <w:rPr>
                <w:b/>
                <w:bCs/>
                <w:sz w:val="17"/>
                <w:szCs w:val="17"/>
                <w:rFonts w:ascii="Calibri" w:cs="Calibri" w:eastAsia="Calibri" w:hAnsi="Calibri"/>
              </w:rPr>
              <w:t xml:space="preserve">A</w:t>
            </w:r>
            <w:r>
              <w:rPr>
                <w:sz w:val="17"/>
                <w:szCs w:val="17"/>
                <w:rFonts w:ascii="Calibri" w:cs="Calibri" w:eastAsia="Calibri" w:hAnsi="Calibri"/>
              </w:rPr>
              <w:t xml:space="preserve">dministrative, </w:t>
            </w:r>
            <w:r>
              <w:rPr>
                <w:b/>
                <w:bCs/>
                <w:sz w:val="17"/>
                <w:szCs w:val="17"/>
                <w:rFonts w:ascii="Calibri" w:cs="Calibri" w:eastAsia="Calibri" w:hAnsi="Calibri"/>
              </w:rPr>
              <w:t xml:space="preserve">T</w:t>
            </w:r>
            <w:r>
              <w:rPr>
                <w:sz w:val="17"/>
                <w:szCs w:val="17"/>
                <w:rFonts w:ascii="Calibri" w:cs="Calibri" w:eastAsia="Calibri" w:hAnsi="Calibri"/>
              </w:rPr>
              <w:t xml:space="preserve">echnical, </w:t>
            </w:r>
            <w:r>
              <w:rPr>
                <w:b/>
                <w:bCs/>
                <w:sz w:val="17"/>
                <w:szCs w:val="17"/>
                <w:rFonts w:ascii="Calibri" w:cs="Calibri" w:eastAsia="Calibri" w:hAnsi="Calibri"/>
              </w:rPr>
              <w:t xml:space="preserve">P</w:t>
            </w:r>
            <w:r>
              <w:rPr>
                <w:sz w:val="17"/>
                <w:szCs w:val="17"/>
                <w:rFonts w:ascii="Calibri" w:cs="Calibri" w:eastAsia="Calibri" w:hAnsi="Calibri"/>
              </w:rPr>
              <w:t xml:space="preserve">hysical × functions </w:t>
            </w:r>
            <w:r>
              <w:rPr>
                <w:b/>
                <w:bCs/>
                <w:sz w:val="17"/>
                <w:szCs w:val="17"/>
                <w:rFonts w:ascii="Calibri" w:cs="Calibri" w:eastAsia="Calibri" w:hAnsi="Calibri"/>
              </w:rPr>
              <w:t xml:space="preserve">P</w:t>
            </w:r>
            <w:r>
              <w:rPr>
                <w:sz w:val="17"/>
                <w:szCs w:val="17"/>
                <w:rFonts w:ascii="Calibri" w:cs="Calibri" w:eastAsia="Calibri" w:hAnsi="Calibri"/>
              </w:rPr>
              <w:t xml:space="preserve">reventive, </w:t>
            </w:r>
            <w:r>
              <w:rPr>
                <w:b/>
                <w:bCs/>
                <w:sz w:val="17"/>
                <w:szCs w:val="17"/>
                <w:rFonts w:ascii="Calibri" w:cs="Calibri" w:eastAsia="Calibri" w:hAnsi="Calibri"/>
              </w:rPr>
              <w:t xml:space="preserve">D</w:t>
            </w:r>
            <w:r>
              <w:rPr>
                <w:sz w:val="17"/>
                <w:szCs w:val="17"/>
                <w:rFonts w:ascii="Calibri" w:cs="Calibri" w:eastAsia="Calibri" w:hAnsi="Calibri"/>
              </w:rPr>
              <w:t xml:space="preserve">etective, </w:t>
            </w:r>
            <w:r>
              <w:rPr>
                <w:b/>
                <w:bCs/>
                <w:sz w:val="17"/>
                <w:szCs w:val="17"/>
                <w:rFonts w:ascii="Calibri" w:cs="Calibri" w:eastAsia="Calibri" w:hAnsi="Calibri"/>
              </w:rPr>
              <w:t xml:space="preserve">C</w:t>
            </w:r>
            <w:r>
              <w:rPr>
                <w:sz w:val="17"/>
                <w:szCs w:val="17"/>
                <w:rFonts w:ascii="Calibri" w:cs="Calibri" w:eastAsia="Calibri" w:hAnsi="Calibri"/>
              </w:rPr>
              <w:t xml:space="preserve">orrective, </w:t>
            </w:r>
            <w:r>
              <w:rPr>
                <w:b/>
                <w:bCs/>
                <w:sz w:val="17"/>
                <w:szCs w:val="17"/>
                <w:rFonts w:ascii="Calibri" w:cs="Calibri" w:eastAsia="Calibri" w:hAnsi="Calibri"/>
              </w:rPr>
              <w:t xml:space="preserve">R</w:t>
            </w:r>
            <w:r>
              <w:rPr>
                <w:sz w:val="17"/>
                <w:szCs w:val="17"/>
                <w:rFonts w:ascii="Calibri" w:cs="Calibri" w:eastAsia="Calibri" w:hAnsi="Calibri"/>
              </w:rPr>
              <w:t xml:space="preserve">ecovery</w:t>
            </w:r>
          </w:p>
        </w:tc>
      </w:tr>
      <w:tr>
        <w:tc>
          <w:tcPr>
            <w:tcW w:type="dxa" w:w="2478"/>
            <w:tcMar>
              <w:top w:type="dxa" w:w="70"/>
              <w:left w:type="dxa" w:w="90"/>
              <w:bottom w:type="dxa" w:w="70"/>
              <w:right w:type="dxa" w:w="90"/>
            </w:tcMar>
          </w:tcPr>
          <w:p>
            <w:pPr>
              <w:spacing w:after="0" w:line="250"/>
            </w:pPr>
            <w:r>
              <w:rPr>
                <w:b/>
                <w:bCs/>
                <w:sz w:val="17"/>
                <w:szCs w:val="17"/>
                <w:rFonts w:ascii="Calibri" w:cs="Calibri" w:eastAsia="Calibri" w:hAnsi="Calibri"/>
              </w:rPr>
              <w:t xml:space="preserve">P-C-HC-P-S</w:t>
            </w:r>
            <w:r>
              <w:rPr>
                <w:sz w:val="17"/>
                <w:szCs w:val="17"/>
                <w:rFonts w:ascii="Calibri" w:cs="Calibri" w:eastAsia="Calibri" w:hAnsi="Calibri"/>
              </w:rPr>
              <w:t xml:space="preserve"> (“Please Call Him Privately, Sir”)</w:t>
            </w:r>
          </w:p>
        </w:tc>
        <w:tc>
          <w:tcPr>
            <w:tcW w:type="dxa" w:w="7160"/>
            <w:tcMar>
              <w:top w:type="dxa" w:w="70"/>
              <w:left w:type="dxa" w:w="90"/>
              <w:bottom w:type="dxa" w:w="70"/>
              <w:right w:type="dxa" w:w="90"/>
            </w:tcMar>
          </w:tcPr>
          <w:p>
            <w:pPr>
              <w:spacing w:after="0" w:line="250"/>
            </w:pPr>
            <w:r>
              <w:rPr>
                <w:sz w:val="17"/>
                <w:szCs w:val="17"/>
                <w:rFonts w:ascii="Calibri" w:cs="Calibri" w:eastAsia="Calibri" w:hAnsi="Calibri"/>
              </w:rPr>
              <w:t xml:space="preserve">Data classification: </w:t>
            </w:r>
            <w:r>
              <w:rPr>
                <w:b/>
                <w:bCs/>
                <w:sz w:val="17"/>
                <w:szCs w:val="17"/>
                <w:rFonts w:ascii="Calibri" w:cs="Calibri" w:eastAsia="Calibri" w:hAnsi="Calibri"/>
              </w:rPr>
              <w:t xml:space="preserve">P</w:t>
            </w:r>
            <w:r>
              <w:rPr>
                <w:sz w:val="17"/>
                <w:szCs w:val="17"/>
                <w:rFonts w:ascii="Calibri" w:cs="Calibri" w:eastAsia="Calibri" w:hAnsi="Calibri"/>
              </w:rPr>
              <w:t xml:space="preserve">ublic, </w:t>
            </w:r>
            <w:r>
              <w:rPr>
                <w:b/>
                <w:bCs/>
                <w:sz w:val="17"/>
                <w:szCs w:val="17"/>
                <w:rFonts w:ascii="Calibri" w:cs="Calibri" w:eastAsia="Calibri" w:hAnsi="Calibri"/>
              </w:rPr>
              <w:t xml:space="preserve">C</w:t>
            </w:r>
            <w:r>
              <w:rPr>
                <w:sz w:val="17"/>
                <w:szCs w:val="17"/>
                <w:rFonts w:ascii="Calibri" w:cs="Calibri" w:eastAsia="Calibri" w:hAnsi="Calibri"/>
              </w:rPr>
              <w:t xml:space="preserve">onfidential, </w:t>
            </w:r>
            <w:r>
              <w:rPr>
                <w:b/>
                <w:bCs/>
                <w:sz w:val="17"/>
                <w:szCs w:val="17"/>
                <w:rFonts w:ascii="Calibri" w:cs="Calibri" w:eastAsia="Calibri" w:hAnsi="Calibri"/>
              </w:rPr>
              <w:t xml:space="preserve">H</w:t>
            </w:r>
            <w:r>
              <w:rPr>
                <w:sz w:val="17"/>
                <w:szCs w:val="17"/>
                <w:rFonts w:ascii="Calibri" w:cs="Calibri" w:eastAsia="Calibri" w:hAnsi="Calibri"/>
              </w:rPr>
              <w:t xml:space="preserve">ighly </w:t>
            </w:r>
            <w:r>
              <w:rPr>
                <w:b/>
                <w:bCs/>
                <w:sz w:val="17"/>
                <w:szCs w:val="17"/>
                <w:rFonts w:ascii="Calibri" w:cs="Calibri" w:eastAsia="Calibri" w:hAnsi="Calibri"/>
              </w:rPr>
              <w:t xml:space="preserve">C</w:t>
            </w:r>
            <w:r>
              <w:rPr>
                <w:sz w:val="17"/>
                <w:szCs w:val="17"/>
                <w:rFonts w:ascii="Calibri" w:cs="Calibri" w:eastAsia="Calibri" w:hAnsi="Calibri"/>
              </w:rPr>
              <w:t xml:space="preserve">onfidential, </w:t>
            </w:r>
            <w:r>
              <w:rPr>
                <w:b/>
                <w:bCs/>
                <w:sz w:val="17"/>
                <w:szCs w:val="17"/>
                <w:rFonts w:ascii="Calibri" w:cs="Calibri" w:eastAsia="Calibri" w:hAnsi="Calibri"/>
              </w:rPr>
              <w:t xml:space="preserve">P</w:t>
            </w:r>
            <w:r>
              <w:rPr>
                <w:sz w:val="17"/>
                <w:szCs w:val="17"/>
                <w:rFonts w:ascii="Calibri" w:cs="Calibri" w:eastAsia="Calibri" w:hAnsi="Calibri"/>
              </w:rPr>
              <w:t xml:space="preserve">rivate, </w:t>
            </w:r>
            <w:r>
              <w:rPr>
                <w:b/>
                <w:bCs/>
                <w:sz w:val="17"/>
                <w:szCs w:val="17"/>
                <w:rFonts w:ascii="Calibri" w:cs="Calibri" w:eastAsia="Calibri" w:hAnsi="Calibri"/>
              </w:rPr>
              <w:t xml:space="preserve">S</w:t>
            </w:r>
            <w:r>
              <w:rPr>
                <w:sz w:val="17"/>
                <w:szCs w:val="17"/>
                <w:rFonts w:ascii="Calibri" w:cs="Calibri" w:eastAsia="Calibri" w:hAnsi="Calibri"/>
              </w:rPr>
              <w:t xml:space="preserve">ecret</w:t>
            </w:r>
          </w:p>
        </w:tc>
      </w:tr>
      <w:tr>
        <w:tc>
          <w:tcPr>
            <w:tcW w:type="dxa" w:w="2478"/>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“Audit finds, test proves”</w:t>
            </w:r>
          </w:p>
        </w:tc>
        <w:tc>
          <w:tcPr>
            <w:tcW w:type="dxa" w:w="7160"/>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The auditing–testing relationship in four words</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5.9 Chapter 1 mind map</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Branch</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Leaves</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Security risk</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Impact × likelihood · CIA loss · NIST 800-30 · OWASP risk rating · snapshot · checklist + many people</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Assets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Information · physical · intangible · value methods · location · access · protection</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Risk assessment</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External stakeholders · prepare / conduct / communicate · threats, vulnerabilities, impact, likelihood, predisposing conditions · 0–9 scoring · matrix</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Policies</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18 examples · data classification · procedures (how) · controls ATP × PDCR</w:t>
            </w:r>
          </w:p>
        </w:tc>
      </w:tr>
      <w:tr>
        <w:tc>
          <w:tcPr>
            <w:tcW w:type="dxa" w:w="2341"/>
            <w:tcMar>
              <w:top w:type="dxa" w:w="70"/>
              <w:left w:type="dxa" w:w="90"/>
              <w:bottom w:type="dxa" w:w="70"/>
              <w:right w:type="dxa" w:w="90"/>
            </w:tcMar>
          </w:tcPr>
          <w:p>
            <w:pPr>
              <w:spacing w:after="0" w:line="250"/>
            </w:pPr>
            <w:r>
              <w:rPr>
                <w:b/>
                <w:bCs/>
                <w:sz w:val="17"/>
                <w:szCs w:val="17"/>
                <w:rFonts w:ascii="Calibri" w:cs="Calibri" w:eastAsia="Calibri" w:hAnsi="Calibri"/>
              </w:rPr>
              <w:t xml:space="preserve">Policy analysis</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Objectives + criteria · checklist · auditor tasks (static + dynamic) · test results prove effectiveness</w:t>
            </w:r>
          </w:p>
        </w:tc>
      </w:tr>
      <w:tr>
        <w:tc>
          <w:tcPr>
            <w:tcW w:type="dxa" w:w="2341"/>
            <w:shd w:fill="F4F7FC" w:color="auto" w:val="clear"/>
            <w:tcMar>
              <w:top w:type="dxa" w:w="70"/>
              <w:left w:type="dxa" w:w="90"/>
              <w:bottom w:type="dxa" w:w="70"/>
              <w:right w:type="dxa" w:w="90"/>
            </w:tcMar>
          </w:tcPr>
          <w:p>
            <w:pPr>
              <w:spacing w:after="0" w:line="250"/>
            </w:pPr>
            <w:r>
              <w:rPr>
                <w:b/>
                <w:bCs/>
                <w:sz w:val="17"/>
                <w:szCs w:val="17"/>
                <w:rFonts w:ascii="Calibri" w:cs="Calibri" w:eastAsia="Calibri" w:hAnsi="Calibri"/>
              </w:rPr>
              <w:t xml:space="preserve">Auditing</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Manual examination · larger scope than testing · 5 pillars · typical findings · people/process/technology · attacker perspective</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6 — Flashcards</w:t>
      </w:r>
    </w:p>
    <w:p>
      <w:pPr>
        <w:spacing w:after="160" w:line="264"/>
        <w:jc w:val="both"/>
      </w:pPr>
      <w:r>
        <w:rPr>
          <w:i/>
          <w:iCs/>
          <w:color w:val="5A5A5A"/>
          <w:sz w:val="19"/>
          <w:szCs w:val="19"/>
          <w:rFonts w:ascii="Calibri" w:cs="Calibri" w:eastAsia="Calibri" w:hAnsi="Calibri"/>
        </w:rPr>
        <w:t xml:space="preserve">Cover the back of each card and recall it from the front. All cards are drawn from Chapter 1 of the CTAL-SEC 2016 syllabus. Target: three clean passes before exam day.</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900"/>
        <w:gridCol w:w="8738"/>
      </w:tblGrid>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 What are security test objectives based 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Security risks</w:t>
            </w:r>
            <w:r>
              <w:rPr>
                <w:sz w:val="17"/>
                <w:szCs w:val="17"/>
                <w:rFonts w:ascii="Calibri" w:cs="Calibri" w:eastAsia="Calibri" w:hAnsi="Calibri"/>
              </w:rPr>
              <w:t xml:space="preserve">, identified through a </w:t>
            </w:r>
            <w:r>
              <w:rPr>
                <w:b/>
                <w:bCs/>
                <w:sz w:val="17"/>
                <w:szCs w:val="17"/>
                <w:rFonts w:ascii="Calibri" w:cs="Calibri" w:eastAsia="Calibri" w:hAnsi="Calibri"/>
              </w:rPr>
              <w:t xml:space="preserve">security risk assessment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 Define risk (as the syllabus does).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 measure of the extent to which an entity is threatened by a potential circumstance or event — typically a function of </w:t>
            </w:r>
            <w:r>
              <w:rPr>
                <w:b/>
                <w:bCs/>
                <w:sz w:val="17"/>
                <w:szCs w:val="17"/>
                <w:rFonts w:ascii="Calibri" w:cs="Calibri" w:eastAsia="Calibri" w:hAnsi="Calibri"/>
              </w:rPr>
              <w:t xml:space="preserve">adverse impact</w:t>
            </w:r>
            <w:r>
              <w:rPr>
                <w:sz w:val="17"/>
                <w:szCs w:val="17"/>
                <w:rFonts w:ascii="Calibri" w:cs="Calibri" w:eastAsia="Calibri" w:hAnsi="Calibri"/>
              </w:rPr>
              <w:t xml:space="preserve"> and </w:t>
            </w:r>
            <w:r>
              <w:rPr>
                <w:b/>
                <w:bCs/>
                <w:sz w:val="17"/>
                <w:szCs w:val="17"/>
                <w:rFonts w:ascii="Calibri" w:cs="Calibri" w:eastAsia="Calibri" w:hAnsi="Calibri"/>
              </w:rPr>
              <w:t xml:space="preserve">likelihood of occurrence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 What are information security risks?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Risks arising from the </w:t>
            </w:r>
            <w:r>
              <w:rPr>
                <w:b/>
                <w:bCs/>
                <w:sz w:val="17"/>
                <w:szCs w:val="17"/>
                <w:rFonts w:ascii="Calibri" w:cs="Calibri" w:eastAsia="Calibri" w:hAnsi="Calibri"/>
              </w:rPr>
              <w:t xml:space="preserve">loss of confidentiality, integrity or availability</w:t>
            </w:r>
            <w:r>
              <w:rPr>
                <w:sz w:val="17"/>
                <w:szCs w:val="17"/>
                <w:rFonts w:ascii="Calibri" w:cs="Calibri" w:eastAsia="Calibri" w:hAnsi="Calibri"/>
              </w:rPr>
              <w:t xml:space="preserve"> of information or information systems [NIST 800-30].</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4. Name four things a security risk assessment gives the tester.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source for planning and design</w:t>
            </w:r>
            <w:r>
              <w:rPr>
                <w:sz w:val="17"/>
                <w:szCs w:val="17"/>
                <w:rFonts w:ascii="Calibri" w:cs="Calibri" w:eastAsia="Calibri" w:hAnsi="Calibri"/>
              </w:rPr>
              <w:t xml:space="preserve"> · a basis to </w:t>
            </w:r>
            <w:r>
              <w:rPr>
                <w:b/>
                <w:bCs/>
                <w:sz w:val="17"/>
                <w:szCs w:val="17"/>
                <w:rFonts w:ascii="Calibri" w:cs="Calibri" w:eastAsia="Calibri" w:hAnsi="Calibri"/>
              </w:rPr>
              <w:t xml:space="preserve">prioritize</w:t>
            </w:r>
            <w:r>
              <w:rPr>
                <w:sz w:val="17"/>
                <w:szCs w:val="17"/>
                <w:rFonts w:ascii="Calibri" w:cs="Calibri" w:eastAsia="Calibri" w:hAnsi="Calibri"/>
              </w:rPr>
              <w:t xml:space="preserve"> tests by risk exposure · </w:t>
            </w:r>
            <w:r>
              <w:rPr>
                <w:b/>
                <w:bCs/>
                <w:sz w:val="17"/>
                <w:szCs w:val="17"/>
                <w:rFonts w:ascii="Calibri" w:cs="Calibri" w:eastAsia="Calibri" w:hAnsi="Calibri"/>
              </w:rPr>
              <w:t xml:space="preserve">alignment with business security objectives</w:t>
            </w:r>
            <w:r>
              <w:rPr>
                <w:sz w:val="17"/>
                <w:szCs w:val="17"/>
                <w:rFonts w:ascii="Calibri" w:cs="Calibri" w:eastAsia="Calibri" w:hAnsi="Calibri"/>
              </w:rPr>
              <w:t xml:space="preserve"> · understanding of </w:t>
            </w:r>
            <w:r>
              <w:rPr>
                <w:b/>
                <w:bCs/>
                <w:sz w:val="17"/>
                <w:szCs w:val="17"/>
                <w:rFonts w:ascii="Calibri" w:cs="Calibri" w:eastAsia="Calibri" w:hAnsi="Calibri"/>
              </w:rPr>
              <w:t xml:space="preserve">which assets are at risk and how much</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5. When does risk-based prioritization actually align tests with business objectives?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Only when the assessment </w:t>
            </w:r>
            <w:r>
              <w:rPr>
                <w:b/>
                <w:bCs/>
                <w:sz w:val="17"/>
                <w:szCs w:val="17"/>
                <w:rFonts w:ascii="Calibri" w:cs="Calibri" w:eastAsia="Calibri" w:hAnsi="Calibri"/>
              </w:rPr>
              <w:t xml:space="preserve">accurately reflects the organization’s threats, the impacted stakeholders and the assets to be protected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6. How often should security risk assessments be performed?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At regular intervals</w:t>
            </w:r>
            <w:r>
              <w:rPr>
                <w:sz w:val="17"/>
                <w:szCs w:val="17"/>
                <w:rFonts w:ascii="Calibri" w:cs="Calibri" w:eastAsia="Calibri" w:hAnsi="Calibri"/>
              </w:rPr>
              <w:t xml:space="preserve"> — some organizations every </w:t>
            </w:r>
            <w:r>
              <w:rPr>
                <w:b/>
                <w:bCs/>
                <w:sz w:val="17"/>
                <w:szCs w:val="17"/>
                <w:rFonts w:ascii="Calibri" w:cs="Calibri" w:eastAsia="Calibri" w:hAnsi="Calibri"/>
              </w:rPr>
              <w:t xml:space="preserve">3–6 months</w:t>
            </w:r>
            <w:r>
              <w:rPr>
                <w:sz w:val="17"/>
                <w:szCs w:val="17"/>
                <w:rFonts w:ascii="Calibri" w:cs="Calibri" w:eastAsia="Calibri" w:hAnsi="Calibri"/>
              </w:rPr>
              <w:t xml:space="preserve">, others </w:t>
            </w:r>
            <w:r>
              <w:rPr>
                <w:b/>
                <w:bCs/>
                <w:sz w:val="17"/>
                <w:szCs w:val="17"/>
                <w:rFonts w:ascii="Calibri" w:cs="Calibri" w:eastAsia="Calibri" w:hAnsi="Calibri"/>
              </w:rPr>
              <w:t xml:space="preserve">annually</w:t>
            </w:r>
            <w:r>
              <w:rPr>
                <w:sz w:val="17"/>
                <w:szCs w:val="17"/>
                <w:rFonts w:ascii="Calibri" w:cs="Calibri" w:eastAsia="Calibri" w:hAnsi="Calibri"/>
              </w:rPr>
              <w:t xml:space="preserve"> — depending on the </w:t>
            </w:r>
            <w:r>
              <w:rPr>
                <w:b/>
                <w:bCs/>
                <w:sz w:val="17"/>
                <w:szCs w:val="17"/>
                <w:rFonts w:ascii="Calibri" w:cs="Calibri" w:eastAsia="Calibri" w:hAnsi="Calibri"/>
              </w:rPr>
              <w:t xml:space="preserve">degree of change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7. Two remedies for missing risk information?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Use an established methodology as a checklist</w:t>
            </w:r>
            <w:r>
              <w:rPr>
                <w:sz w:val="17"/>
                <w:szCs w:val="17"/>
                <w:rFonts w:ascii="Calibri" w:cs="Calibri" w:eastAsia="Calibri" w:hAnsi="Calibri"/>
              </w:rPr>
              <w:t xml:space="preserve"> (e.g. NIST 800-30) and </w:t>
            </w:r>
            <w:r>
              <w:rPr>
                <w:b/>
                <w:bCs/>
                <w:sz w:val="17"/>
                <w:szCs w:val="17"/>
                <w:rFonts w:ascii="Calibri" w:cs="Calibri" w:eastAsia="Calibri" w:hAnsi="Calibri"/>
              </w:rPr>
              <w:t xml:space="preserve">get input from multiple people</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8. The five asset questions?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Which</w:t>
            </w:r>
            <w:r>
              <w:rPr>
                <w:sz w:val="17"/>
                <w:szCs w:val="17"/>
                <w:rFonts w:ascii="Calibri" w:cs="Calibri" w:eastAsia="Calibri" w:hAnsi="Calibri"/>
              </w:rPr>
              <w:t xml:space="preserve"> assets are valuable · </w:t>
            </w:r>
            <w:r>
              <w:rPr>
                <w:b/>
                <w:bCs/>
                <w:sz w:val="17"/>
                <w:szCs w:val="17"/>
                <w:rFonts w:ascii="Calibri" w:cs="Calibri" w:eastAsia="Calibri" w:hAnsi="Calibri"/>
              </w:rPr>
              <w:t xml:space="preserve">how valuable</w:t>
            </w:r>
            <w:r>
              <w:rPr>
                <w:sz w:val="17"/>
                <w:szCs w:val="17"/>
                <w:rFonts w:ascii="Calibri" w:cs="Calibri" w:eastAsia="Calibri" w:hAnsi="Calibri"/>
              </w:rPr>
              <w:t xml:space="preserve"> · </w:t>
            </w:r>
            <w:r>
              <w:rPr>
                <w:b/>
                <w:bCs/>
                <w:sz w:val="17"/>
                <w:szCs w:val="17"/>
                <w:rFonts w:ascii="Calibri" w:cs="Calibri" w:eastAsia="Calibri" w:hAnsi="Calibri"/>
              </w:rPr>
              <w:t xml:space="preserve">where</w:t>
            </w:r>
            <w:r>
              <w:rPr>
                <w:sz w:val="17"/>
                <w:szCs w:val="17"/>
                <w:rFonts w:ascii="Calibri" w:cs="Calibri" w:eastAsia="Calibri" w:hAnsi="Calibri"/>
              </w:rPr>
              <w:t xml:space="preserve"> located · </w:t>
            </w:r>
            <w:r>
              <w:rPr>
                <w:b/>
                <w:bCs/>
                <w:sz w:val="17"/>
                <w:szCs w:val="17"/>
                <w:rFonts w:ascii="Calibri" w:cs="Calibri" w:eastAsia="Calibri" w:hAnsi="Calibri"/>
              </w:rPr>
              <w:t xml:space="preserve">how accessed</w:t>
            </w:r>
            <w:r>
              <w:rPr>
                <w:sz w:val="17"/>
                <w:szCs w:val="17"/>
                <w:rFonts w:ascii="Calibri" w:cs="Calibri" w:eastAsia="Calibri" w:hAnsi="Calibri"/>
              </w:rPr>
              <w:t xml:space="preserve"> · </w:t>
            </w:r>
            <w:r>
              <w:rPr>
                <w:b/>
                <w:bCs/>
                <w:sz w:val="17"/>
                <w:szCs w:val="17"/>
                <w:rFonts w:ascii="Calibri" w:cs="Calibri" w:eastAsia="Calibri" w:hAnsi="Calibri"/>
              </w:rPr>
              <w:t xml:space="preserve">how secured</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9. Three physical or intangible assets?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Physical prototypes</w:t>
            </w:r>
            <w:r>
              <w:rPr>
                <w:sz w:val="17"/>
                <w:szCs w:val="17"/>
                <w:rFonts w:ascii="Calibri" w:cs="Calibri" w:eastAsia="Calibri" w:hAnsi="Calibri"/>
              </w:rPr>
              <w:t xml:space="preserve"> under development · </w:t>
            </w:r>
            <w:r>
              <w:rPr>
                <w:b/>
                <w:bCs/>
                <w:sz w:val="17"/>
                <w:szCs w:val="17"/>
                <w:rFonts w:ascii="Calibri" w:cs="Calibri" w:eastAsia="Calibri" w:hAnsi="Calibri"/>
              </w:rPr>
              <w:t xml:space="preserve">the ability to deliver services</w:t>
            </w:r>
            <w:r>
              <w:rPr>
                <w:sz w:val="17"/>
                <w:szCs w:val="17"/>
                <w:rFonts w:ascii="Calibri" w:cs="Calibri" w:eastAsia="Calibri" w:hAnsi="Calibri"/>
              </w:rPr>
              <w:t xml:space="preserve"> · </w:t>
            </w:r>
            <w:r>
              <w:rPr>
                <w:b/>
                <w:bCs/>
                <w:sz w:val="17"/>
                <w:szCs w:val="17"/>
                <w:rFonts w:ascii="Calibri" w:cs="Calibri" w:eastAsia="Calibri" w:hAnsi="Calibri"/>
              </w:rPr>
              <w:t xml:space="preserve">company reputation and trust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10. Five ways to value a digital asset?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Future revenue</w:t>
            </w:r>
            <w:r>
              <w:rPr>
                <w:sz w:val="17"/>
                <w:szCs w:val="17"/>
                <w:rFonts w:ascii="Calibri" w:cs="Calibri" w:eastAsia="Calibri" w:hAnsi="Calibri"/>
              </w:rPr>
              <w:t xml:space="preserve"> · </w:t>
            </w:r>
            <w:r>
              <w:rPr>
                <w:b/>
                <w:bCs/>
                <w:sz w:val="17"/>
                <w:szCs w:val="17"/>
                <w:rFonts w:ascii="Calibri" w:cs="Calibri" w:eastAsia="Calibri" w:hAnsi="Calibri"/>
              </w:rPr>
              <w:t xml:space="preserve">value to a competitor</w:t>
            </w:r>
            <w:r>
              <w:rPr>
                <w:sz w:val="17"/>
                <w:szCs w:val="17"/>
                <w:rFonts w:ascii="Calibri" w:cs="Calibri" w:eastAsia="Calibri" w:hAnsi="Calibri"/>
              </w:rPr>
              <w:t xml:space="preserve"> · </w:t>
            </w:r>
            <w:r>
              <w:rPr>
                <w:b/>
                <w:bCs/>
                <w:sz w:val="17"/>
                <w:szCs w:val="17"/>
                <w:rFonts w:ascii="Calibri" w:cs="Calibri" w:eastAsia="Calibri" w:hAnsi="Calibri"/>
              </w:rPr>
              <w:t xml:space="preserve">time and effort to recreate</w:t>
            </w:r>
            <w:r>
              <w:rPr>
                <w:sz w:val="17"/>
                <w:szCs w:val="17"/>
                <w:rFonts w:ascii="Calibri" w:cs="Calibri" w:eastAsia="Calibri" w:hAnsi="Calibri"/>
              </w:rPr>
              <w:t xml:space="preserve"> · </w:t>
            </w:r>
            <w:r>
              <w:rPr>
                <w:b/>
                <w:bCs/>
                <w:sz w:val="17"/>
                <w:szCs w:val="17"/>
                <w:rFonts w:ascii="Calibri" w:cs="Calibri" w:eastAsia="Calibri" w:hAnsi="Calibri"/>
              </w:rPr>
              <w:t xml:space="preserve">fines for not producing it</w:t>
            </w:r>
            <w:r>
              <w:rPr>
                <w:sz w:val="17"/>
                <w:szCs w:val="17"/>
                <w:rFonts w:ascii="Calibri" w:cs="Calibri" w:eastAsia="Calibri" w:hAnsi="Calibri"/>
              </w:rPr>
              <w:t xml:space="preserve"> (audit, lawsuit) · </w:t>
            </w:r>
            <w:r>
              <w:rPr>
                <w:b/>
                <w:bCs/>
                <w:sz w:val="17"/>
                <w:szCs w:val="17"/>
                <w:rFonts w:ascii="Calibri" w:cs="Calibri" w:eastAsia="Calibri" w:hAnsi="Calibri"/>
              </w:rPr>
              <w:t xml:space="preserve">fines for losing customer data</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11. Four common ways digital assets are accessed?</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LAN / Wi-Fi</w:t>
            </w:r>
            <w:r>
              <w:rPr>
                <w:sz w:val="17"/>
                <w:szCs w:val="17"/>
                <w:rFonts w:ascii="Calibri" w:cs="Calibri" w:eastAsia="Calibri" w:hAnsi="Calibri"/>
              </w:rPr>
              <w:t xml:space="preserve"> · </w:t>
            </w:r>
            <w:r>
              <w:rPr>
                <w:b/>
                <w:bCs/>
                <w:sz w:val="17"/>
                <w:szCs w:val="17"/>
                <w:rFonts w:ascii="Calibri" w:cs="Calibri" w:eastAsia="Calibri" w:hAnsi="Calibri"/>
              </w:rPr>
              <w:t xml:space="preserve">VPN or cloud drive</w:t>
            </w:r>
            <w:r>
              <w:rPr>
                <w:sz w:val="17"/>
                <w:szCs w:val="17"/>
                <w:rFonts w:ascii="Calibri" w:cs="Calibri" w:eastAsia="Calibri" w:hAnsi="Calibri"/>
              </w:rPr>
              <w:t xml:space="preserve"> · </w:t>
            </w:r>
            <w:r>
              <w:rPr>
                <w:b/>
                <w:bCs/>
                <w:sz w:val="17"/>
                <w:szCs w:val="17"/>
                <w:rFonts w:ascii="Calibri" w:cs="Calibri" w:eastAsia="Calibri" w:hAnsi="Calibri"/>
              </w:rPr>
              <w:t xml:space="preserve">physical media passed person to person</w:t>
            </w:r>
            <w:r>
              <w:rPr>
                <w:sz w:val="17"/>
                <w:szCs w:val="17"/>
                <w:rFonts w:ascii="Calibri" w:cs="Calibri" w:eastAsia="Calibri" w:hAnsi="Calibri"/>
              </w:rPr>
              <w:t xml:space="preserve"> · </w:t>
            </w:r>
            <w:r>
              <w:rPr>
                <w:b/>
                <w:bCs/>
                <w:sz w:val="17"/>
                <w:szCs w:val="17"/>
                <w:rFonts w:ascii="Calibri" w:cs="Calibri" w:eastAsia="Calibri" w:hAnsi="Calibri"/>
              </w:rPr>
              <w:t xml:space="preserve">email</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12. Three external stakeholders in a security risk assessment?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Customers and users</w:t>
            </w:r>
            <w:r>
              <w:rPr>
                <w:sz w:val="17"/>
                <w:szCs w:val="17"/>
                <w:rFonts w:ascii="Calibri" w:cs="Calibri" w:eastAsia="Calibri" w:hAnsi="Calibri"/>
              </w:rPr>
              <w:t xml:space="preserve"> · </w:t>
            </w:r>
            <w:r>
              <w:rPr>
                <w:b/>
                <w:bCs/>
                <w:sz w:val="17"/>
                <w:szCs w:val="17"/>
                <w:rFonts w:ascii="Calibri" w:cs="Calibri" w:eastAsia="Calibri" w:hAnsi="Calibri"/>
              </w:rPr>
              <w:t xml:space="preserve">the public and society</w:t>
            </w:r>
            <w:r>
              <w:rPr>
                <w:sz w:val="17"/>
                <w:szCs w:val="17"/>
                <w:rFonts w:ascii="Calibri" w:cs="Calibri" w:eastAsia="Calibri" w:hAnsi="Calibri"/>
              </w:rPr>
              <w:t xml:space="preserve"> · </w:t>
            </w:r>
            <w:r>
              <w:rPr>
                <w:b/>
                <w:bCs/>
                <w:sz w:val="17"/>
                <w:szCs w:val="17"/>
                <w:rFonts w:ascii="Calibri" w:cs="Calibri" w:eastAsia="Calibri" w:hAnsi="Calibri"/>
              </w:rPr>
              <w:t xml:space="preserve">regulatory agencies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13. Why include regulatory agencies?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Necessary for ensuring compliance with applicable laws</w:t>
            </w:r>
            <w:r>
              <w:rPr>
                <w:sz w:val="17"/>
                <w:szCs w:val="17"/>
                <w:rFonts w:ascii="Calibri" w:cs="Calibri" w:eastAsia="Calibri" w:hAnsi="Calibri"/>
              </w:rPr>
              <w:t xml:space="preserve"> regarding information security.</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14. NIST 800-30 — preparing tasks?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Identify </w:t>
            </w:r>
            <w:r>
              <w:rPr>
                <w:b/>
                <w:bCs/>
                <w:sz w:val="17"/>
                <w:szCs w:val="17"/>
                <w:rFonts w:ascii="Calibri" w:cs="Calibri" w:eastAsia="Calibri" w:hAnsi="Calibri"/>
              </w:rPr>
              <w:t xml:space="preserve">purpose · scope · assumptions and constraints · information sources · risk model and analytic approaches</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15. NIST 800-30 — conducting tasks, in order?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Threat sources → threat events → vulnerabilities and predisposing conditions → likelihood → adverse impacts.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16. NIST 800-30 — communicating tasks?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Communicate</w:t>
            </w:r>
            <w:r>
              <w:rPr>
                <w:sz w:val="17"/>
                <w:szCs w:val="17"/>
                <w:rFonts w:ascii="Calibri" w:cs="Calibri" w:eastAsia="Calibri" w:hAnsi="Calibri"/>
              </w:rPr>
              <w:t xml:space="preserve"> results · </w:t>
            </w:r>
            <w:r>
              <w:rPr>
                <w:b/>
                <w:bCs/>
                <w:sz w:val="17"/>
                <w:szCs w:val="17"/>
                <w:rFonts w:ascii="Calibri" w:cs="Calibri" w:eastAsia="Calibri" w:hAnsi="Calibri"/>
              </w:rPr>
              <w:t xml:space="preserve">share</w:t>
            </w:r>
            <w:r>
              <w:rPr>
                <w:sz w:val="17"/>
                <w:szCs w:val="17"/>
                <w:rFonts w:ascii="Calibri" w:cs="Calibri" w:eastAsia="Calibri" w:hAnsi="Calibri"/>
              </w:rPr>
              <w:t xml:space="preserve"> information to support other risk management activities.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17. What should be the basis of all security policies?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 security risk assessment.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18. Policy vs procedure?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Policies, standards and guidelines describe </w:t>
            </w:r>
            <w:r>
              <w:rPr>
                <w:b/>
                <w:bCs/>
                <w:sz w:val="17"/>
                <w:szCs w:val="17"/>
                <w:rFonts w:ascii="Calibri" w:cs="Calibri" w:eastAsia="Calibri" w:hAnsi="Calibri"/>
              </w:rPr>
              <w:t xml:space="preserve">what controls should be in place</w:t>
            </w:r>
            <w:r>
              <w:rPr>
                <w:sz w:val="17"/>
                <w:szCs w:val="17"/>
                <w:rFonts w:ascii="Calibri" w:cs="Calibri" w:eastAsia="Calibri" w:hAnsi="Calibri"/>
              </w:rPr>
              <w:t xml:space="preserve">; a procedure explains </w:t>
            </w:r>
            <w:r>
              <w:rPr>
                <w:b/>
                <w:bCs/>
                <w:sz w:val="17"/>
                <w:szCs w:val="17"/>
                <w:rFonts w:ascii="Calibri" w:cs="Calibri" w:eastAsia="Calibri" w:hAnsi="Calibri"/>
              </w:rPr>
              <w:t xml:space="preserve">how to implement them, step by step</w:t>
            </w:r>
            <w:r>
              <w:rPr>
                <w:sz w:val="17"/>
                <w:szCs w:val="17"/>
                <w:rFonts w:ascii="Calibri" w:cs="Calibri" w:eastAsia="Calibri" w:hAnsi="Calibri"/>
              </w:rPr>
              <w:t xml:space="preserve"> (and how to respond to a specific incident).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19. Which policy often prohibits adding routers and hot spots?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Network Access.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20. Which policy prevents rights in excess of what a task needs?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Minimum Access.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21. Data classification levels in order?</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Public · Confidential (default) · Highly confidential · Private · Secret.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22. What makes “secret” different from “highly confidential”?</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Secret data comes </w:t>
            </w:r>
            <w:r>
              <w:rPr>
                <w:b/>
                <w:bCs/>
                <w:sz w:val="17"/>
                <w:szCs w:val="17"/>
                <w:rFonts w:ascii="Calibri" w:cs="Calibri" w:eastAsia="Calibri" w:hAnsi="Calibri"/>
              </w:rPr>
              <w:t xml:space="preserve">from an external party</w:t>
            </w:r>
            <w:r>
              <w:rPr>
                <w:sz w:val="17"/>
                <w:szCs w:val="17"/>
                <w:rFonts w:ascii="Calibri" w:cs="Calibri" w:eastAsia="Calibri" w:hAnsi="Calibri"/>
              </w:rPr>
              <w:t xml:space="preserve">, must not become known inside or outside, and </w:t>
            </w:r>
            <w:r>
              <w:rPr>
                <w:b/>
                <w:bCs/>
                <w:sz w:val="17"/>
                <w:szCs w:val="17"/>
                <w:rFonts w:ascii="Calibri" w:cs="Calibri" w:eastAsia="Calibri" w:hAnsi="Calibri"/>
              </w:rPr>
              <w:t xml:space="preserve">may have no tangible value for the organization itself</w:t>
            </w:r>
            <w:r>
              <w:rPr>
                <w:sz w:val="17"/>
                <w:szCs w:val="17"/>
                <w:rFonts w:ascii="Calibri" w:cs="Calibri" w:eastAsia="Calibri" w:hAnsi="Calibri"/>
              </w:rPr>
              <w:t xml:space="preserve"> — so it is </w:t>
            </w:r>
            <w:r>
              <w:rPr>
                <w:b/>
                <w:bCs/>
                <w:sz w:val="17"/>
                <w:szCs w:val="17"/>
                <w:rFonts w:ascii="Calibri" w:cs="Calibri" w:eastAsia="Calibri" w:hAnsi="Calibri"/>
              </w:rPr>
              <w:t xml:space="preserve">not a trade secret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23. Who classifies data?</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business area that creates it.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24. What must be defined before evaluating policies and procedures?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The </w:t>
            </w:r>
            <w:r>
              <w:rPr>
                <w:b/>
                <w:bCs/>
                <w:sz w:val="17"/>
                <w:szCs w:val="17"/>
                <w:rFonts w:ascii="Calibri" w:cs="Calibri" w:eastAsia="Calibri" w:hAnsi="Calibri"/>
              </w:rPr>
              <w:t xml:space="preserve">objective(s)</w:t>
            </w:r>
            <w:r>
              <w:rPr>
                <w:sz w:val="17"/>
                <w:szCs w:val="17"/>
                <w:rFonts w:ascii="Calibri" w:cs="Calibri" w:eastAsia="Calibri" w:hAnsi="Calibri"/>
              </w:rPr>
              <w:t xml:space="preserve"> of the evaluation and </w:t>
            </w:r>
            <w:r>
              <w:rPr>
                <w:b/>
                <w:bCs/>
                <w:sz w:val="17"/>
                <w:szCs w:val="17"/>
                <w:rFonts w:ascii="Calibri" w:cs="Calibri" w:eastAsia="Calibri" w:hAnsi="Calibri"/>
              </w:rPr>
              <w:t xml:space="preserve">criteria</w:t>
            </w:r>
            <w:r>
              <w:rPr>
                <w:sz w:val="17"/>
                <w:szCs w:val="17"/>
                <w:rFonts w:ascii="Calibri" w:cs="Calibri" w:eastAsia="Calibri" w:hAnsi="Calibri"/>
              </w:rPr>
              <w:t xml:space="preserve"> to judge adequacy (e.g. </w:t>
            </w:r>
            <w:r>
              <w:rPr>
                <w:b/>
                <w:bCs/>
                <w:sz w:val="17"/>
                <w:szCs w:val="17"/>
                <w:rFonts w:ascii="Calibri" w:cs="Calibri" w:eastAsia="Calibri" w:hAnsi="Calibri"/>
              </w:rPr>
              <w:t xml:space="preserve">COBIT, ISO 27001, PCI</w:t>
            </w:r>
            <w:r>
              <w:rPr>
                <w:sz w:val="17"/>
                <w:szCs w:val="17"/>
                <w:rFonts w:ascii="Calibri" w:cs="Calibri" w:eastAsia="Calibri" w:hAnsi="Calibri"/>
              </w:rPr>
              <w:t xml:space="preserve">); then resources, measures, location and a </w:t>
            </w:r>
            <w:r>
              <w:rPr>
                <w:b/>
                <w:bCs/>
                <w:sz w:val="17"/>
                <w:szCs w:val="17"/>
                <w:rFonts w:ascii="Calibri" w:cs="Calibri" w:eastAsia="Calibri" w:hAnsi="Calibri"/>
              </w:rPr>
              <w:t xml:space="preserve">checklist</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25. Define security controls.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Technical or administrative safeguards or countermeasures to avoid, counteract or minimize loss or unavailability</w:t>
            </w:r>
            <w:r>
              <w:rPr>
                <w:sz w:val="17"/>
                <w:szCs w:val="17"/>
                <w:rFonts w:ascii="Calibri" w:cs="Calibri" w:eastAsia="Calibri" w:hAnsi="Calibri"/>
              </w:rPr>
              <w:t xml:space="preserve"> due to threats acting on their matching vulnerability [Northcutt].</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26. Control types and functions?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Types: </w:t>
            </w:r>
            <w:r>
              <w:rPr>
                <w:b/>
                <w:bCs/>
                <w:sz w:val="17"/>
                <w:szCs w:val="17"/>
                <w:rFonts w:ascii="Calibri" w:cs="Calibri" w:eastAsia="Calibri" w:hAnsi="Calibri"/>
              </w:rPr>
              <w:t xml:space="preserve">administrative, technical, physical.</w:t>
            </w:r>
            <w:r>
              <w:rPr>
                <w:sz w:val="17"/>
                <w:szCs w:val="17"/>
                <w:rFonts w:ascii="Calibri" w:cs="Calibri" w:eastAsia="Calibri" w:hAnsi="Calibri"/>
              </w:rPr>
              <w:t xml:space="preserve"> Functions: </w:t>
            </w:r>
            <w:r>
              <w:rPr>
                <w:b/>
                <w:bCs/>
                <w:sz w:val="17"/>
                <w:szCs w:val="17"/>
                <w:rFonts w:ascii="Calibri" w:cs="Calibri" w:eastAsia="Calibri" w:hAnsi="Calibri"/>
              </w:rPr>
              <w:t xml:space="preserve">preventive, detective, corrective, recovery.</w:t>
            </w:r>
            <w:r>
              <w:rPr>
                <w:sz w:val="17"/>
                <w:szCs w:val="17"/>
                <w:rFonts w:ascii="Calibri" w:cs="Calibri" w:eastAsia="Calibri" w:hAnsi="Calibri"/>
              </w:rPr>
              <w:t xml:space="preserve"> Provide controls </w:t>
            </w:r>
            <w:r>
              <w:rPr>
                <w:b/>
                <w:bCs/>
                <w:sz w:val="17"/>
                <w:szCs w:val="17"/>
                <w:rFonts w:ascii="Calibri" w:cs="Calibri" w:eastAsia="Calibri" w:hAnsi="Calibri"/>
              </w:rPr>
              <w:t xml:space="preserve">from each category</w:t>
            </w:r>
            <w:r>
              <w:rPr>
                <w:sz w:val="17"/>
                <w:szCs w:val="17"/>
                <w:rFonts w:ascii="Calibri" w:cs="Calibri" w:eastAsia="Calibri" w:hAnsi="Calibri"/>
              </w:rPr>
              <w:t xml:space="preserv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27. What risk do security tests of policies target?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That a policy </w:t>
            </w:r>
            <w:r>
              <w:rPr>
                <w:b/>
                <w:bCs/>
                <w:sz w:val="17"/>
                <w:szCs w:val="17"/>
                <w:rFonts w:ascii="Calibri" w:cs="Calibri" w:eastAsia="Calibri" w:hAnsi="Calibri"/>
              </w:rPr>
              <w:t xml:space="preserve">may be in place, may be followed, but is not effective</w:t>
            </w:r>
            <w:r>
              <w:rPr>
                <w:sz w:val="17"/>
                <w:szCs w:val="17"/>
                <w:rFonts w:ascii="Calibri" w:cs="Calibri" w:eastAsia="Calibri" w:hAnsi="Calibri"/>
              </w:rPr>
              <w:t xml:space="preserve"> in protecting assets.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28. Define a security audit.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 </w:t>
            </w:r>
            <w:r>
              <w:rPr>
                <w:b/>
                <w:bCs/>
                <w:sz w:val="17"/>
                <w:szCs w:val="17"/>
                <w:rFonts w:ascii="Calibri" w:cs="Calibri" w:eastAsia="Calibri" w:hAnsi="Calibri"/>
              </w:rPr>
              <w:t xml:space="preserve">manual examination and evaluation</w:t>
            </w:r>
            <w:r>
              <w:rPr>
                <w:sz w:val="17"/>
                <w:szCs w:val="17"/>
                <w:rFonts w:ascii="Calibri" w:cs="Calibri" w:eastAsia="Calibri" w:hAnsi="Calibri"/>
              </w:rPr>
              <w:t xml:space="preserve"> that identifies weaknesses in an organization’s security processes and infrastructure.</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29. Audit scope vs test scope?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Audit scope is </w:t>
            </w:r>
            <w:r>
              <w:rPr>
                <w:b/>
                <w:bCs/>
                <w:sz w:val="17"/>
                <w:szCs w:val="17"/>
                <w:rFonts w:ascii="Calibri" w:cs="Calibri" w:eastAsia="Calibri" w:hAnsi="Calibri"/>
              </w:rPr>
              <w:t xml:space="preserve">much larger</w:t>
            </w:r>
            <w:r>
              <w:rPr>
                <w:sz w:val="17"/>
                <w:szCs w:val="17"/>
                <w:rFonts w:ascii="Calibri" w:cs="Calibri" w:eastAsia="Calibri" w:hAnsi="Calibri"/>
              </w:rPr>
              <w:t xml:space="preserve"> — it covers procedures, policies and controls </w:t>
            </w:r>
            <w:r>
              <w:rPr>
                <w:b/>
                <w:bCs/>
                <w:sz w:val="17"/>
                <w:szCs w:val="17"/>
                <w:rFonts w:ascii="Calibri" w:cs="Calibri" w:eastAsia="Calibri" w:hAnsi="Calibri"/>
              </w:rPr>
              <w:t xml:space="preserve">difficult to test directly</w:t>
            </w:r>
            <w:r>
              <w:rPr>
                <w:sz w:val="17"/>
                <w:szCs w:val="17"/>
                <w:rFonts w:ascii="Calibri" w:cs="Calibri" w:eastAsia="Calibri" w:hAnsi="Calibri"/>
              </w:rPr>
              <w:t xml:space="preserve">. Testing focuses on </w:t>
            </w:r>
            <w:r>
              <w:rPr>
                <w:b/>
                <w:bCs/>
                <w:sz w:val="17"/>
                <w:szCs w:val="17"/>
                <w:rFonts w:ascii="Calibri" w:cs="Calibri" w:eastAsia="Calibri" w:hAnsi="Calibri"/>
              </w:rPr>
              <w:t xml:space="preserve">technologies</w:t>
            </w:r>
            <w:r>
              <w:rPr>
                <w:sz w:val="17"/>
                <w:szCs w:val="17"/>
                <w:rFonts w:ascii="Calibri" w:cs="Calibri" w:eastAsia="Calibri" w:hAnsi="Calibri"/>
              </w:rPr>
              <w:t xml:space="preserve"> (firewall configuration, authentication and encryption, user rights).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30. The five pillars of security auditing?</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Assessment · Prevention · Detection · Reaction · Recovery.</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31. Key indicator of an organization’s security effectiveness?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The speed and efficiency of incident response</w:t>
            </w:r>
            <w:r>
              <w:rPr>
                <w:sz w:val="17"/>
                <w:szCs w:val="17"/>
                <w:rFonts w:ascii="Calibri" w:cs="Calibri" w:eastAsia="Calibri" w:hAnsi="Calibri"/>
              </w:rPr>
              <w:t xml:space="preserve"> (reaction).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32. Name five things a security audit might detect.</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Inadequate </w:t>
            </w:r>
            <w:r>
              <w:rPr>
                <w:b/>
                <w:bCs/>
                <w:sz w:val="17"/>
                <w:szCs w:val="17"/>
                <w:rFonts w:ascii="Calibri" w:cs="Calibri" w:eastAsia="Calibri" w:hAnsi="Calibri"/>
              </w:rPr>
              <w:t xml:space="preserve">physical security</w:t>
            </w:r>
            <w:r>
              <w:rPr>
                <w:sz w:val="17"/>
                <w:szCs w:val="17"/>
                <w:rFonts w:ascii="Calibri" w:cs="Calibri" w:eastAsia="Calibri" w:hAnsi="Calibri"/>
              </w:rPr>
              <w:t xml:space="preserve"> · </w:t>
            </w:r>
            <w:r>
              <w:rPr>
                <w:b/>
                <w:bCs/>
                <w:sz w:val="17"/>
                <w:szCs w:val="17"/>
                <w:rFonts w:ascii="Calibri" w:cs="Calibri" w:eastAsia="Calibri" w:hAnsi="Calibri"/>
              </w:rPr>
              <w:t xml:space="preserve">password maintenance</w:t>
            </w:r>
            <w:r>
              <w:rPr>
                <w:sz w:val="17"/>
                <w:szCs w:val="17"/>
                <w:rFonts w:ascii="Calibri" w:cs="Calibri" w:eastAsia="Calibri" w:hAnsi="Calibri"/>
              </w:rPr>
              <w:t xml:space="preserve"> · </w:t>
            </w:r>
            <w:r>
              <w:rPr>
                <w:b/>
                <w:bCs/>
                <w:sz w:val="17"/>
                <w:szCs w:val="17"/>
                <w:rFonts w:ascii="Calibri" w:cs="Calibri" w:eastAsia="Calibri" w:hAnsi="Calibri"/>
              </w:rPr>
              <w:t xml:space="preserve">user rights and sharing</w:t>
            </w:r>
            <w:r>
              <w:rPr>
                <w:sz w:val="17"/>
                <w:szCs w:val="17"/>
                <w:rFonts w:ascii="Calibri" w:cs="Calibri" w:eastAsia="Calibri" w:hAnsi="Calibri"/>
              </w:rPr>
              <w:t xml:space="preserve"> · </w:t>
            </w:r>
            <w:r>
              <w:rPr>
                <w:b/>
                <w:bCs/>
                <w:sz w:val="17"/>
                <w:szCs w:val="17"/>
                <w:rFonts w:ascii="Calibri" w:cs="Calibri" w:eastAsia="Calibri" w:hAnsi="Calibri"/>
              </w:rPr>
              <w:t xml:space="preserve">server-level security</w:t>
            </w:r>
            <w:r>
              <w:rPr>
                <w:sz w:val="17"/>
                <w:szCs w:val="17"/>
                <w:rFonts w:ascii="Calibri" w:cs="Calibri" w:eastAsia="Calibri" w:hAnsi="Calibri"/>
              </w:rPr>
              <w:t xml:space="preserve"> · </w:t>
            </w:r>
            <w:r>
              <w:rPr>
                <w:b/>
                <w:bCs/>
                <w:sz w:val="17"/>
                <w:szCs w:val="17"/>
                <w:rFonts w:ascii="Calibri" w:cs="Calibri" w:eastAsia="Calibri" w:hAnsi="Calibri"/>
              </w:rPr>
              <w:t xml:space="preserve">application of vendor security updates</w:t>
            </w:r>
            <w:r>
              <w:rPr>
                <w:sz w:val="17"/>
                <w:szCs w:val="17"/>
                <w:rFonts w:ascii="Calibri" w:cs="Calibri" w:eastAsia="Calibri" w:hAnsi="Calibri"/>
              </w:rPr>
              <w:t xml:space="preserve"> (also IDS, response plans).</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33. Define risk exposure.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Potential impact or loss × likelihood</w:t>
            </w:r>
            <w:r>
              <w:rPr>
                <w:sz w:val="17"/>
                <w:szCs w:val="17"/>
                <w:rFonts w:ascii="Calibri" w:cs="Calibri" w:eastAsia="Calibri" w:hAnsi="Calibri"/>
              </w:rPr>
              <w:t xml:space="preserve"> of that loss occurring.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34. Five NIST risk factors?</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Threat · vulnerability · impact · likelihood · predisposing condition.</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35. Four types of threat source?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Hostile cyber or physical attacks · human errors of omission or commission · structural failures of organization-controlled resources · natural and man-made disasters beyond the organization’s control.</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36. Adversarial likelihood is based on…?</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Adversary intent, capability and targeting.</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37. Medium likelihood + high impact = ?</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High</w:t>
            </w:r>
            <w:r>
              <w:rPr>
                <w:sz w:val="17"/>
                <w:szCs w:val="17"/>
                <w:rFonts w:ascii="Calibri" w:cs="Calibri" w:eastAsia="Calibri" w:hAnsi="Calibri"/>
              </w:rPr>
              <w:t xml:space="preserve"> severity.</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38. The iron triangle?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b/>
                <w:bCs/>
                <w:sz w:val="17"/>
                <w:szCs w:val="17"/>
                <w:rFonts w:ascii="Calibri" w:cs="Calibri" w:eastAsia="Calibri" w:hAnsi="Calibri"/>
              </w:rPr>
              <w:t xml:space="preserve">People, process and technology</w:t>
            </w:r>
            <w:r>
              <w:rPr>
                <w:sz w:val="17"/>
                <w:szCs w:val="17"/>
                <w:rFonts w:ascii="Calibri" w:cs="Calibri" w:eastAsia="Calibri" w:hAnsi="Calibri"/>
              </w:rPr>
              <w:t xml:space="preserve"> — every incident can be traced to a deficiency in one of them.</w:t>
            </w:r>
          </w:p>
        </w:tc>
      </w:tr>
      <w:tr>
        <w:tc>
          <w:tcPr>
            <w:tcW w:type="dxa" w:w="900"/>
            <w:shd w:fill="1F3864" w:color="auto" w:val="clear"/>
            <w:tcMar>
              <w:top w:type="dxa" w:w="70"/>
              <w:left w:type="dxa" w:w="90"/>
              <w:bottom w:type="dxa" w:w="70"/>
              <w:right w:type="dxa" w:w="90"/>
            </w:tcMar>
          </w:tcPr>
          <w:p>
            <w:pPr>
              <w:spacing w:after="0" w:line="250"/>
            </w:pPr>
            <w:r>
              <w:rPr>
                <w:b/>
                <w:bCs/>
                <w:color w:val="FFFFFF"/>
                <w:sz w:val="16"/>
                <w:szCs w:val="16"/>
                <w:rFonts w:ascii="Calibri" w:cs="Calibri" w:eastAsia="Calibri" w:hAnsi="Calibri"/>
              </w:rPr>
              <w:t xml:space="preserve">FRONT</w:t>
            </w:r>
          </w:p>
        </w:tc>
        <w:tc>
          <w:tcPr>
            <w:tcW w:type="dxa" w:w="8738"/>
            <w:shd w:fill="F5F8FC" w:color="auto" w:val="clear"/>
            <w:tcMar>
              <w:top w:type="dxa" w:w="70"/>
              <w:left w:type="dxa" w:w="90"/>
              <w:bottom w:type="dxa" w:w="70"/>
              <w:right w:type="dxa" w:w="90"/>
            </w:tcMar>
          </w:tcPr>
          <w:p>
            <w:pPr>
              <w:spacing w:after="0" w:line="250"/>
            </w:pPr>
            <w:r>
              <w:rPr>
                <w:b/>
                <w:bCs/>
                <w:sz w:val="18"/>
                <w:szCs w:val="18"/>
                <w:rFonts w:ascii="Calibri" w:cs="Calibri" w:eastAsia="Calibri" w:hAnsi="Calibri"/>
              </w:rPr>
              <w:t xml:space="preserve">39. Lesson of the tax-agency example?</w:t>
            </w:r>
          </w:p>
        </w:tc>
      </w:tr>
      <w:tr>
        <w:tc>
          <w:tcPr>
            <w:tcW w:type="dxa" w:w="900"/>
            <w:shd w:fill="EAF0F8" w:color="auto" w:val="clear"/>
            <w:tcMar>
              <w:top w:type="dxa" w:w="70"/>
              <w:left w:type="dxa" w:w="90"/>
              <w:bottom w:type="dxa" w:w="70"/>
              <w:right w:type="dxa" w:w="90"/>
            </w:tcMar>
          </w:tcPr>
          <w:p>
            <w:pPr>
              <w:spacing w:after="0" w:line="250"/>
            </w:pPr>
            <w:r>
              <w:rPr>
                <w:b/>
                <w:bCs/>
                <w:sz w:val="16"/>
                <w:szCs w:val="16"/>
                <w:rFonts w:ascii="Calibri" w:cs="Calibri" w:eastAsia="Calibri" w:hAnsi="Calibri"/>
              </w:rPr>
              <w:t xml:space="preserve">BACK</w:t>
            </w:r>
          </w:p>
        </w:tc>
        <w:tc>
          <w:tcPr>
            <w:tcW w:type="dxa" w:w="8738"/>
            <w:tcMar>
              <w:top w:type="dxa" w:w="70"/>
              <w:left w:type="dxa" w:w="90"/>
              <w:bottom w:type="dxa" w:w="70"/>
              <w:right w:type="dxa" w:w="90"/>
            </w:tcMar>
          </w:tcPr>
          <w:p>
            <w:pPr>
              <w:spacing w:after="0" w:line="250"/>
            </w:pPr>
            <w:r>
              <w:rPr>
                <w:sz w:val="17"/>
                <w:szCs w:val="17"/>
                <w:rFonts w:ascii="Calibri" w:cs="Calibri" w:eastAsia="Calibri" w:hAnsi="Calibri"/>
              </w:rPr>
              <w:t xml:space="preserve">An organization </w:t>
            </w:r>
            <w:r>
              <w:rPr>
                <w:b/>
                <w:bCs/>
                <w:sz w:val="17"/>
                <w:szCs w:val="17"/>
                <w:rFonts w:ascii="Calibri" w:cs="Calibri" w:eastAsia="Calibri" w:hAnsi="Calibri"/>
              </w:rPr>
              <w:t xml:space="preserve">aware of a confirmed critical risk</w:t>
            </w:r>
            <w:r>
              <w:rPr>
                <w:sz w:val="17"/>
                <w:szCs w:val="17"/>
                <w:rFonts w:ascii="Calibri" w:cs="Calibri" w:eastAsia="Calibri" w:hAnsi="Calibri"/>
              </w:rPr>
              <w:t xml:space="preserve"> that defers fixing it is </w:t>
            </w:r>
            <w:r>
              <w:rPr>
                <w:b/>
                <w:bCs/>
                <w:sz w:val="17"/>
                <w:szCs w:val="17"/>
                <w:rFonts w:ascii="Calibri" w:cs="Calibri" w:eastAsia="Calibri" w:hAnsi="Calibri"/>
              </w:rPr>
              <w:t xml:space="preserve">liable</w:t>
            </w:r>
            <w:r>
              <w:rPr>
                <w:sz w:val="17"/>
                <w:szCs w:val="17"/>
                <w:rFonts w:ascii="Calibri" w:cs="Calibri" w:eastAsia="Calibri" w:hAnsi="Calibri"/>
              </w:rPr>
              <w:t xml:space="preserve"> to those defrauded.</w:t>
            </w:r>
          </w:p>
        </w:tc>
      </w:tr>
    </w:tbl>
    <w:p>
      <w:pPr>
        <w:pStyle w:val="Heading1"/>
        <w:pageBreakBefore/>
        <w:shd w:fill="1F3864" w:color="auto" w:val="clear"/>
        <w:spacing w:before="240" w:after="200"/>
        <w:outlineLvl w:val="0"/>
      </w:pPr>
      <w:r>
        <w:rPr>
          <w:b/>
          <w:bCs/>
          <w:color w:val="FFFFFF"/>
          <w:sz w:val="32"/>
          <w:szCs w:val="32"/>
          <w:rFonts w:ascii="Calibri" w:cs="Calibri" w:eastAsia="Calibri" w:hAnsi="Calibri"/>
        </w:rPr>
        <w:t xml:space="preserve">Section 7 — Revision Notes</w:t>
      </w:r>
    </w:p>
    <w:p>
      <w:pPr>
        <w:pStyle w:val="Heading2"/>
        <w:spacing w:before="260" w:after="110"/>
        <w:outlineLvl w:val="1"/>
      </w:pPr>
      <w:r>
        <w:rPr>
          <w:b/>
          <w:bCs/>
          <w:color w:val="1F3864"/>
          <w:sz w:val="25"/>
          <w:szCs w:val="25"/>
          <w:rFonts w:ascii="Calibri" w:cs="Calibri" w:eastAsia="Calibri" w:hAnsi="Calibri"/>
        </w:rPr>
        <w:t xml:space="preserve">7.1 One-page chapter summary</w:t>
      </w:r>
    </w:p>
    <w:p>
      <w:pPr>
        <w:spacing w:after="110" w:line="264"/>
        <w:jc w:val="both"/>
      </w:pPr>
      <w:r>
        <w:rPr>
          <w:b/>
          <w:bCs/>
          <w:sz w:val="19"/>
          <w:szCs w:val="19"/>
          <w:rFonts w:ascii="Calibri" w:cs="Calibri" w:eastAsia="Calibri" w:hAnsi="Calibri"/>
        </w:rPr>
        <w:t xml:space="preserve">Security testing starts from security risk.</w:t>
      </w:r>
      <w:r>
        <w:rPr>
          <w:sz w:val="19"/>
          <w:szCs w:val="19"/>
          <w:rFonts w:ascii="Calibri" w:cs="Calibri" w:eastAsia="Calibri" w:hAnsi="Calibri"/>
        </w:rPr>
        <w:t xml:space="preserve"> A security risk assessment tells you which assets are at risk and how much; it is the basis for planning, designing and prioritizing tests, and aligns them with business objectives — provided it reflects real threats, stakeholders and assets. It is a snapshot, so repeat it; and it misses things, so use a methodology checklist and many participants.</w:t>
      </w:r>
    </w:p>
    <w:p>
      <w:pPr>
        <w:spacing w:after="110" w:line="264"/>
        <w:jc w:val="both"/>
      </w:pPr>
      <w:r>
        <w:rPr>
          <w:b/>
          <w:bCs/>
          <w:sz w:val="19"/>
          <w:szCs w:val="19"/>
          <w:rFonts w:ascii="Calibri" w:cs="Calibri" w:eastAsia="Calibri" w:hAnsi="Calibri"/>
        </w:rPr>
        <w:t xml:space="preserve">Assets</w:t>
      </w:r>
      <w:r>
        <w:rPr>
          <w:sz w:val="19"/>
          <w:szCs w:val="19"/>
          <w:rFonts w:ascii="Calibri" w:cs="Calibri" w:eastAsia="Calibri" w:hAnsi="Calibri"/>
        </w:rPr>
        <w:t xml:space="preserve"> are information, physical items and intangibles. Assess </w:t>
      </w:r>
      <w:r>
        <w:rPr>
          <w:b/>
          <w:bCs/>
          <w:sz w:val="19"/>
          <w:szCs w:val="19"/>
          <w:rFonts w:ascii="Calibri" w:cs="Calibri" w:eastAsia="Calibri" w:hAnsi="Calibri"/>
        </w:rPr>
        <w:t xml:space="preserve">which</w:t>
      </w:r>
      <w:r>
        <w:rPr>
          <w:sz w:val="19"/>
          <w:szCs w:val="19"/>
          <w:rFonts w:ascii="Calibri" w:cs="Calibri" w:eastAsia="Calibri" w:hAnsi="Calibri"/>
        </w:rPr>
        <w:t xml:space="preserve"> matter, </w:t>
      </w:r>
      <w:r>
        <w:rPr>
          <w:b/>
          <w:bCs/>
          <w:sz w:val="19"/>
          <w:szCs w:val="19"/>
          <w:rFonts w:ascii="Calibri" w:cs="Calibri" w:eastAsia="Calibri" w:hAnsi="Calibri"/>
        </w:rPr>
        <w:t xml:space="preserve">how valuable</w:t>
      </w:r>
      <w:r>
        <w:rPr>
          <w:sz w:val="19"/>
          <w:szCs w:val="19"/>
          <w:rFonts w:ascii="Calibri" w:cs="Calibri" w:eastAsia="Calibri" w:hAnsi="Calibri"/>
        </w:rPr>
        <w:t xml:space="preserve"> they are, </w:t>
      </w:r>
      <w:r>
        <w:rPr>
          <w:b/>
          <w:bCs/>
          <w:sz w:val="19"/>
          <w:szCs w:val="19"/>
          <w:rFonts w:ascii="Calibri" w:cs="Calibri" w:eastAsia="Calibri" w:hAnsi="Calibri"/>
        </w:rPr>
        <w:t xml:space="preserve">where</w:t>
      </w:r>
      <w:r>
        <w:rPr>
          <w:sz w:val="19"/>
          <w:szCs w:val="19"/>
          <w:rFonts w:ascii="Calibri" w:cs="Calibri" w:eastAsia="Calibri" w:hAnsi="Calibri"/>
        </w:rPr>
        <w:t xml:space="preserve"> they live, </w:t>
      </w:r>
      <w:r>
        <w:rPr>
          <w:b/>
          <w:bCs/>
          <w:sz w:val="19"/>
          <w:szCs w:val="19"/>
          <w:rFonts w:ascii="Calibri" w:cs="Calibri" w:eastAsia="Calibri" w:hAnsi="Calibri"/>
        </w:rPr>
        <w:t xml:space="preserve">how</w:t>
      </w:r>
      <w:r>
        <w:rPr>
          <w:sz w:val="19"/>
          <w:szCs w:val="19"/>
          <w:rFonts w:ascii="Calibri" w:cs="Calibri" w:eastAsia="Calibri" w:hAnsi="Calibri"/>
        </w:rPr>
        <w:t xml:space="preserve"> they are accessed and </w:t>
      </w:r>
      <w:r>
        <w:rPr>
          <w:b/>
          <w:bCs/>
          <w:sz w:val="19"/>
          <w:szCs w:val="19"/>
          <w:rFonts w:ascii="Calibri" w:cs="Calibri" w:eastAsia="Calibri" w:hAnsi="Calibri"/>
        </w:rPr>
        <w:t xml:space="preserve">how</w:t>
      </w:r>
      <w:r>
        <w:rPr>
          <w:sz w:val="19"/>
          <w:szCs w:val="19"/>
          <w:rFonts w:ascii="Calibri" w:cs="Calibri" w:eastAsia="Calibri" w:hAnsi="Calibri"/>
        </w:rPr>
        <w:t xml:space="preserve"> they are protected. </w:t>
      </w:r>
      <w:r>
        <w:rPr>
          <w:b/>
          <w:bCs/>
          <w:sz w:val="19"/>
          <w:szCs w:val="19"/>
          <w:rFonts w:ascii="Calibri" w:cs="Calibri" w:eastAsia="Calibri" w:hAnsi="Calibri"/>
        </w:rPr>
        <w:t xml:space="preserve">Risk assessment technique</w:t>
      </w:r>
      <w:r>
        <w:rPr>
          <w:sz w:val="19"/>
          <w:szCs w:val="19"/>
          <w:rFonts w:ascii="Calibri" w:cs="Calibri" w:eastAsia="Calibri" w:hAnsi="Calibri"/>
        </w:rPr>
        <w:t xml:space="preserve"> (NIST 800-30): prepare, conduct (sources → events → vulnerabilities → likelihood → impact), communicate; include customers, the public and regulators.</w:t>
      </w:r>
    </w:p>
    <w:p>
      <w:pPr>
        <w:spacing w:after="110" w:line="264"/>
        <w:jc w:val="both"/>
      </w:pPr>
      <w:r>
        <w:rPr>
          <w:b/>
          <w:bCs/>
          <w:sz w:val="19"/>
          <w:szCs w:val="19"/>
          <w:rFonts w:ascii="Calibri" w:cs="Calibri" w:eastAsia="Calibri" w:hAnsi="Calibri"/>
        </w:rPr>
        <w:t xml:space="preserve">Policies</w:t>
      </w:r>
      <w:r>
        <w:rPr>
          <w:sz w:val="19"/>
          <w:szCs w:val="19"/>
          <w:rFonts w:ascii="Calibri" w:cs="Calibri" w:eastAsia="Calibri" w:hAnsi="Calibri"/>
        </w:rPr>
        <w:t xml:space="preserve"> rest on the risk assessment; </w:t>
      </w:r>
      <w:r>
        <w:rPr>
          <w:b/>
          <w:bCs/>
          <w:sz w:val="19"/>
          <w:szCs w:val="19"/>
          <w:rFonts w:ascii="Calibri" w:cs="Calibri" w:eastAsia="Calibri" w:hAnsi="Calibri"/>
        </w:rPr>
        <w:t xml:space="preserve">procedures</w:t>
      </w:r>
      <w:r>
        <w:rPr>
          <w:sz w:val="19"/>
          <w:szCs w:val="19"/>
          <w:rFonts w:ascii="Calibri" w:cs="Calibri" w:eastAsia="Calibri" w:hAnsi="Calibri"/>
        </w:rPr>
        <w:t xml:space="preserve"> implement them step by step; </w:t>
      </w:r>
      <w:r>
        <w:rPr>
          <w:b/>
          <w:bCs/>
          <w:sz w:val="19"/>
          <w:szCs w:val="19"/>
          <w:rFonts w:ascii="Calibri" w:cs="Calibri" w:eastAsia="Calibri" w:hAnsi="Calibri"/>
        </w:rPr>
        <w:t xml:space="preserve">controls</w:t>
      </w:r>
      <w:r>
        <w:rPr>
          <w:sz w:val="19"/>
          <w:szCs w:val="19"/>
          <w:rFonts w:ascii="Calibri" w:cs="Calibri" w:eastAsia="Calibri" w:hAnsi="Calibri"/>
        </w:rPr>
        <w:t xml:space="preserve"> (administrative, technical, physical × preventive, detective, corrective, recovery) enforce them. </w:t>
      </w:r>
      <w:r>
        <w:rPr>
          <w:b/>
          <w:bCs/>
          <w:sz w:val="19"/>
          <w:szCs w:val="19"/>
          <w:rFonts w:ascii="Calibri" w:cs="Calibri" w:eastAsia="Calibri" w:hAnsi="Calibri"/>
        </w:rPr>
        <w:t xml:space="preserve">Effectiveness is proven by security test results</w:t>
      </w:r>
      <w:r>
        <w:rPr>
          <w:sz w:val="19"/>
          <w:szCs w:val="19"/>
          <w:rFonts w:ascii="Calibri" w:cs="Calibri" w:eastAsia="Calibri" w:hAnsi="Calibri"/>
        </w:rPr>
        <w:t xml:space="preserve">, not by paperwork.</w:t>
      </w:r>
    </w:p>
    <w:p>
      <w:pPr>
        <w:spacing w:after="110" w:line="264"/>
        <w:jc w:val="both"/>
      </w:pPr>
      <w:r>
        <w:rPr>
          <w:b/>
          <w:bCs/>
          <w:sz w:val="19"/>
          <w:szCs w:val="19"/>
          <w:rFonts w:ascii="Calibri" w:cs="Calibri" w:eastAsia="Calibri" w:hAnsi="Calibri"/>
        </w:rPr>
        <w:t xml:space="preserve">Audits</w:t>
      </w:r>
      <w:r>
        <w:rPr>
          <w:sz w:val="19"/>
          <w:szCs w:val="19"/>
          <w:rFonts w:ascii="Calibri" w:cs="Calibri" w:eastAsia="Calibri" w:hAnsi="Calibri"/>
        </w:rPr>
        <w:t xml:space="preserve"> manually examine and evaluate, with a larger scope than testing, along five pillars. </w:t>
      </w:r>
      <w:r>
        <w:rPr>
          <w:b/>
          <w:bCs/>
          <w:sz w:val="19"/>
          <w:szCs w:val="19"/>
          <w:rFonts w:ascii="Calibri" w:cs="Calibri" w:eastAsia="Calibri" w:hAnsi="Calibri"/>
        </w:rPr>
        <w:t xml:space="preserve">Audit finds; test proves.</w:t>
      </w:r>
      <w:r>
        <w:rPr>
          <w:sz w:val="19"/>
          <w:szCs w:val="19"/>
          <w:rFonts w:ascii="Calibri" w:cs="Calibri" w:eastAsia="Calibri" w:hAnsi="Calibri"/>
        </w:rPr>
        <w:t xml:space="preserve"> Risk exposure = impact × likelihood; severity drives the urgency of mitigation.</w:t>
      </w:r>
    </w:p>
    <w:p>
      <w:pPr>
        <w:pStyle w:val="Heading2"/>
        <w:spacing w:before="260" w:after="110"/>
        <w:outlineLvl w:val="1"/>
      </w:pPr>
      <w:r>
        <w:rPr>
          <w:b/>
          <w:bCs/>
          <w:color w:val="1F3864"/>
          <w:sz w:val="25"/>
          <w:szCs w:val="25"/>
          <w:rFonts w:ascii="Calibri" w:cs="Calibri" w:eastAsia="Calibri" w:hAnsi="Calibri"/>
        </w:rPr>
        <w:t xml:space="preserve">7.2 Key definitions to memorize</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2341"/>
        <w:gridCol w:w="7297"/>
      </w:tblGrid>
      <w:tr>
        <w:trPr>
          <w:tblHeader/>
        </w:trPr>
        <w:tc>
          <w:tcPr>
            <w:tcW w:type="dxa" w:w="234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Term</w:t>
            </w:r>
          </w:p>
        </w:tc>
        <w:tc>
          <w:tcPr>
            <w:tcW w:type="dxa" w:w="729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Definition</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Risk</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Function of adverse impact and likelihood of occurrence</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Information security risk</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Risk from loss of confidentiality, integrity or availability</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Risk exposure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Impact × likelihood</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Threat</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Circumstance or event with potential adverse impact via an information system</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Vulnerability</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Weakness in a system, procedure, internal control or implementation that a threat source could exploit</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Security control</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Safeguard or countermeasure to avoid, counteract or minimize loss</w:t>
            </w:r>
          </w:p>
        </w:tc>
      </w:tr>
      <w:tr>
        <w:tc>
          <w:tcPr>
            <w:tcW w:type="dxa" w:w="2341"/>
            <w:tcMar>
              <w:top w:type="dxa" w:w="70"/>
              <w:left w:type="dxa" w:w="90"/>
              <w:bottom w:type="dxa" w:w="70"/>
              <w:right w:type="dxa" w:w="90"/>
            </w:tcMar>
          </w:tcPr>
          <w:p>
            <w:pPr>
              <w:spacing w:after="0" w:line="250"/>
            </w:pPr>
            <w:r>
              <w:rPr>
                <w:sz w:val="17"/>
                <w:szCs w:val="17"/>
                <w:rFonts w:ascii="Calibri" w:cs="Calibri" w:eastAsia="Calibri" w:hAnsi="Calibri"/>
              </w:rPr>
              <w:t xml:space="preserve">Security procedure</w:t>
            </w:r>
          </w:p>
        </w:tc>
        <w:tc>
          <w:tcPr>
            <w:tcW w:type="dxa" w:w="7297"/>
            <w:tcMar>
              <w:top w:type="dxa" w:w="70"/>
              <w:left w:type="dxa" w:w="90"/>
              <w:bottom w:type="dxa" w:w="70"/>
              <w:right w:type="dxa" w:w="90"/>
            </w:tcMar>
          </w:tcPr>
          <w:p>
            <w:pPr>
              <w:spacing w:after="0" w:line="250"/>
            </w:pPr>
            <w:r>
              <w:rPr>
                <w:sz w:val="17"/>
                <w:szCs w:val="17"/>
                <w:rFonts w:ascii="Calibri" w:cs="Calibri" w:eastAsia="Calibri" w:hAnsi="Calibri"/>
              </w:rPr>
              <w:t xml:space="preserve">Steps to implement a policy or control, or respond to an incident</w:t>
            </w:r>
          </w:p>
        </w:tc>
      </w:tr>
      <w:tr>
        <w:tc>
          <w:tcPr>
            <w:tcW w:type="dxa" w:w="234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Security audit</w:t>
            </w:r>
          </w:p>
        </w:tc>
        <w:tc>
          <w:tcPr>
            <w:tcW w:type="dxa" w:w="729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Manual examination and evaluation identifying weaknesses in security processes and infrastructure</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7.3 High-priority concepts (study first)</w:t>
      </w:r>
    </w:p>
    <w:p>
      <w:pPr>
        <w:pStyle w:val="ListParagraph"/>
        <w:numPr>
          <w:ilvl w:val="0"/>
          <w:numId w:val="3"/>
        </w:numPr>
        <w:spacing w:after="60" w:line="264"/>
      </w:pPr>
      <w:r>
        <w:rPr>
          <w:b/>
          <w:bCs/>
          <w:sz w:val="19"/>
          <w:szCs w:val="19"/>
          <w:rFonts w:ascii="Calibri" w:cs="Calibri" w:eastAsia="Calibri" w:hAnsi="Calibri"/>
        </w:rPr>
        <w:t xml:space="preserve">Test results prove policy effectiveness</w:t>
      </w:r>
      <w:r>
        <w:rPr>
          <w:sz w:val="19"/>
          <w:szCs w:val="19"/>
          <w:rFonts w:ascii="Calibri" w:cs="Calibri" w:eastAsia="Calibri" w:hAnsi="Calibri"/>
        </w:rPr>
        <w:t xml:space="preserve"> (AS-1.2.2 — guaranteed 3 points).</w:t>
      </w:r>
    </w:p>
    <w:p>
      <w:pPr>
        <w:pStyle w:val="ListParagraph"/>
        <w:numPr>
          <w:ilvl w:val="0"/>
          <w:numId w:val="3"/>
        </w:numPr>
        <w:spacing w:after="60" w:line="264"/>
      </w:pPr>
      <w:r>
        <w:rPr>
          <w:b/>
          <w:bCs/>
          <w:sz w:val="19"/>
          <w:szCs w:val="19"/>
          <w:rFonts w:ascii="Calibri" w:cs="Calibri" w:eastAsia="Calibri" w:hAnsi="Calibri"/>
        </w:rPr>
        <w:t xml:space="preserve">External stakeholders and NIST process</w:t>
      </w:r>
      <w:r>
        <w:rPr>
          <w:sz w:val="19"/>
          <w:szCs w:val="19"/>
          <w:rFonts w:ascii="Calibri" w:cs="Calibri" w:eastAsia="Calibri" w:hAnsi="Calibri"/>
        </w:rPr>
        <w:t xml:space="preserve"> (AS-1.1.3 — possible 3 points).</w:t>
      </w:r>
    </w:p>
    <w:p>
      <w:pPr>
        <w:pStyle w:val="ListParagraph"/>
        <w:numPr>
          <w:ilvl w:val="0"/>
          <w:numId w:val="3"/>
        </w:numPr>
        <w:spacing w:after="60" w:line="264"/>
      </w:pPr>
      <w:r>
        <w:rPr>
          <w:b/>
          <w:bCs/>
          <w:sz w:val="19"/>
          <w:szCs w:val="19"/>
          <w:rFonts w:ascii="Calibri" w:cs="Calibri" w:eastAsia="Calibri" w:hAnsi="Calibri"/>
        </w:rPr>
        <w:t xml:space="preserve">Five asset questions</w:t>
      </w:r>
      <w:r>
        <w:rPr>
          <w:sz w:val="19"/>
          <w:szCs w:val="19"/>
          <w:rFonts w:ascii="Calibri" w:cs="Calibri" w:eastAsia="Calibri" w:hAnsi="Calibri"/>
        </w:rPr>
        <w:t xml:space="preserve"> (AS-1.1.2 — possible 3 points).</w:t>
      </w:r>
    </w:p>
    <w:p>
      <w:pPr>
        <w:pStyle w:val="ListParagraph"/>
        <w:numPr>
          <w:ilvl w:val="0"/>
          <w:numId w:val="3"/>
        </w:numPr>
        <w:spacing w:after="60" w:line="264"/>
      </w:pPr>
      <w:r>
        <w:rPr>
          <w:b/>
          <w:bCs/>
          <w:sz w:val="19"/>
          <w:szCs w:val="19"/>
          <w:rFonts w:ascii="Calibri" w:cs="Calibri" w:eastAsia="Calibri" w:hAnsi="Calibri"/>
        </w:rPr>
        <w:t xml:space="preserve">Policy recognition and data classification</w:t>
      </w:r>
      <w:r>
        <w:rPr>
          <w:sz w:val="19"/>
          <w:szCs w:val="19"/>
          <w:rFonts w:ascii="Calibri" w:cs="Calibri" w:eastAsia="Calibri" w:hAnsi="Calibri"/>
        </w:rPr>
        <w:t xml:space="preserve"> (AS-1.2.1 — guaranteed 1 point).</w:t>
      </w:r>
    </w:p>
    <w:p>
      <w:pPr>
        <w:pStyle w:val="ListParagraph"/>
        <w:numPr>
          <w:ilvl w:val="0"/>
          <w:numId w:val="3"/>
        </w:numPr>
        <w:spacing w:after="60" w:line="264"/>
      </w:pPr>
      <w:r>
        <w:rPr>
          <w:b/>
          <w:bCs/>
          <w:sz w:val="19"/>
          <w:szCs w:val="19"/>
          <w:rFonts w:ascii="Calibri" w:cs="Calibri" w:eastAsia="Calibri" w:hAnsi="Calibri"/>
        </w:rPr>
        <w:t xml:space="preserve">Audit purpose and pillars</w:t>
      </w:r>
      <w:r>
        <w:rPr>
          <w:sz w:val="19"/>
          <w:szCs w:val="19"/>
          <w:rFonts w:ascii="Calibri" w:cs="Calibri" w:eastAsia="Calibri" w:hAnsi="Calibri"/>
        </w:rPr>
        <w:t xml:space="preserve"> (AS-1.3.1 — possible 1 point).</w:t>
      </w:r>
    </w:p>
    <w:p>
      <w:pPr>
        <w:pStyle w:val="Heading2"/>
        <w:spacing w:before="260" w:after="110"/>
        <w:outlineLvl w:val="1"/>
      </w:pPr>
      <w:r>
        <w:rPr>
          <w:b/>
          <w:bCs/>
          <w:color w:val="1F3864"/>
          <w:sz w:val="25"/>
          <w:szCs w:val="25"/>
          <w:rFonts w:ascii="Calibri" w:cs="Calibri" w:eastAsia="Calibri" w:hAnsi="Calibri"/>
        </w:rPr>
        <w:t xml:space="preserve">7.4 Last-minute revision sheet</w:t>
      </w:r>
    </w:p>
    <w:tbl>
      <w:tblPr>
        <w:tblW w:type="dxa" w:w="9638"/>
        <w:tblBorders>
          <w:top w:val="single" w:color="1E6B3A" w:sz="6"/>
          <w:left w:val="single" w:color="1E6B3A" w:sz="6"/>
          <w:bottom w:val="single" w:color="1E6B3A" w:sz="6"/>
          <w:right w:val="single" w:color="1E6B3A" w:sz="6"/>
          <w:insideH w:val="single" w:color="1E6B3A" w:sz="3"/>
          <w:insideV w:val="none" w:color="1E6B3A" w:sz="0"/>
        </w:tblBorders>
      </w:tblPr>
      <w:tblGrid>
        <w:gridCol w:w="9638"/>
      </w:tblGrid>
      <w:tr>
        <w:tc>
          <w:tcPr>
            <w:tcW w:type="dxa" w:w="9638"/>
            <w:shd w:fill="E8F3EC" w:color="auto" w:val="clear"/>
            <w:tcMar>
              <w:top w:type="dxa" w:w="120"/>
              <w:left w:type="dxa" w:w="160"/>
              <w:bottom w:type="dxa" w:w="120"/>
              <w:right w:type="dxa" w:w="160"/>
            </w:tcMar>
          </w:tcPr>
          <w:p>
            <w:pPr>
              <w:spacing w:after="60"/>
            </w:pPr>
            <w:r>
              <w:rPr>
                <w:b/>
                <w:bCs/>
                <w:color w:val="1E6B3A"/>
                <w:sz w:val="19"/>
                <w:szCs w:val="19"/>
                <w:rFonts w:ascii="Calibri" w:cs="Calibri" w:eastAsia="Calibri" w:hAnsi="Calibri"/>
              </w:rPr>
              <w:t xml:space="preserve">If you read nothing else</w:t>
            </w:r>
          </w:p>
          <w:p>
            <w:pPr>
              <w:spacing w:after="40" w:line="258"/>
              <w:jc w:val="both"/>
            </w:pPr>
            <w:r>
              <w:rPr>
                <w:sz w:val="18"/>
                <w:szCs w:val="18"/>
                <w:rFonts w:ascii="Calibri" w:cs="Calibri" w:eastAsia="Calibri" w:hAnsi="Calibri"/>
              </w:rPr>
              <w:t xml:space="preserve">Risk = impact × likelihood. Info-sec risk = loss of C, I or A. Assessment = snapshot → repeat; checklist + many people.</w:t>
            </w:r>
          </w:p>
          <w:p>
            <w:pPr>
              <w:spacing w:after="40" w:line="258"/>
              <w:jc w:val="both"/>
            </w:pPr>
            <w:r>
              <w:rPr>
                <w:sz w:val="18"/>
                <w:szCs w:val="18"/>
                <w:rFonts w:ascii="Calibri" w:cs="Calibri" w:eastAsia="Calibri" w:hAnsi="Calibri"/>
              </w:rPr>
              <w:t xml:space="preserve">Assets: which · how valuable · where · accessed how · secured how. Physical/intangible: prototypes, service delivery, reputation.</w:t>
            </w:r>
          </w:p>
          <w:p>
            <w:pPr>
              <w:spacing w:after="40" w:line="258"/>
              <w:jc w:val="both"/>
            </w:pPr>
            <w:r>
              <w:rPr>
                <w:sz w:val="18"/>
                <w:szCs w:val="18"/>
                <w:rFonts w:ascii="Calibri" w:cs="Calibri" w:eastAsia="Calibri" w:hAnsi="Calibri"/>
              </w:rPr>
              <w:t xml:space="preserve">External stakeholders: customers/users (communication) · public (community) · </w:t>
            </w:r>
            <w:r>
              <w:rPr>
                <w:b/>
                <w:bCs/>
                <w:sz w:val="18"/>
                <w:szCs w:val="18"/>
                <w:rFonts w:ascii="Calibri" w:cs="Calibri" w:eastAsia="Calibri" w:hAnsi="Calibri"/>
              </w:rPr>
              <w:t xml:space="preserve">regulators (law)</w:t>
            </w:r>
            <w:r>
              <w:rPr>
                <w:sz w:val="18"/>
                <w:szCs w:val="18"/>
                <w:rFonts w:ascii="Calibri" w:cs="Calibri" w:eastAsia="Calibri" w:hAnsi="Calibri"/>
              </w:rPr>
              <w:t xml:space="preserve">.</w:t>
            </w:r>
          </w:p>
          <w:p>
            <w:pPr>
              <w:spacing w:after="40" w:line="258"/>
              <w:jc w:val="both"/>
            </w:pPr>
            <w:r>
              <w:rPr>
                <w:sz w:val="18"/>
                <w:szCs w:val="18"/>
                <w:rFonts w:ascii="Calibri" w:cs="Calibri" w:eastAsia="Calibri" w:hAnsi="Calibri"/>
              </w:rPr>
              <w:t xml:space="preserve">NIST conduct: sources → events → vulnerabilities → likelihood → impact.</w:t>
            </w:r>
          </w:p>
          <w:p>
            <w:pPr>
              <w:spacing w:after="40" w:line="258"/>
              <w:jc w:val="both"/>
            </w:pPr>
            <w:r>
              <w:rPr>
                <w:sz w:val="18"/>
                <w:szCs w:val="18"/>
                <w:rFonts w:ascii="Calibri" w:cs="Calibri" w:eastAsia="Calibri" w:hAnsi="Calibri"/>
              </w:rPr>
              <w:t xml:space="preserve">Policy basis = risk assessment. Procedure = how. Controls: ATP × PDCR, from each category.</w:t>
            </w:r>
          </w:p>
          <w:p>
            <w:pPr>
              <w:spacing w:after="40" w:line="258"/>
              <w:jc w:val="both"/>
            </w:pPr>
            <w:r>
              <w:rPr>
                <w:b/>
                <w:bCs/>
                <w:sz w:val="18"/>
                <w:szCs w:val="18"/>
                <w:rFonts w:ascii="Calibri" w:cs="Calibri" w:eastAsia="Calibri" w:hAnsi="Calibri"/>
              </w:rPr>
              <w:t xml:space="preserve">Effectiveness = security test results.</w:t>
            </w:r>
            <w:r>
              <w:rPr>
                <w:sz w:val="18"/>
                <w:szCs w:val="18"/>
                <w:rFonts w:ascii="Calibri" w:cs="Calibri" w:eastAsia="Calibri" w:hAnsi="Calibri"/>
              </w:rPr>
              <w:t xml:space="preserve"> In place + followed ≠ effective.</w:t>
            </w:r>
          </w:p>
          <w:p>
            <w:pPr>
              <w:spacing w:after="40" w:line="258"/>
              <w:jc w:val="both"/>
            </w:pPr>
            <w:r>
              <w:rPr>
                <w:sz w:val="18"/>
                <w:szCs w:val="18"/>
                <w:rFonts w:ascii="Calibri" w:cs="Calibri" w:eastAsia="Calibri" w:hAnsi="Calibri"/>
              </w:rPr>
              <w:t xml:space="preserve">Audit = manual examination; scope larger than testing; pillars APDRR; reveals e.g. missing vendor updates.</w:t>
            </w:r>
          </w:p>
          <w:p>
            <w:pPr>
              <w:spacing w:after="40" w:line="258"/>
              <w:jc w:val="both"/>
            </w:pPr>
            <w:r>
              <w:rPr>
                <w:sz w:val="18"/>
                <w:szCs w:val="18"/>
                <w:rFonts w:ascii="Calibri" w:cs="Calibri" w:eastAsia="Calibri" w:hAnsi="Calibri"/>
              </w:rPr>
              <w:t xml:space="preserve">Matrix: medium likelihood × high impact = high. Business impact &gt; technical impact.</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7.5 Memorization checklist</w:t>
      </w:r>
    </w:p>
    <w:tbl>
      <w:tblPr>
        <w:tblW w:type="dxa" w:w="9638"/>
        <w:tblBorders>
          <w:top w:val="single" w:color="B9C6DA" w:sz="3"/>
          <w:left w:val="single" w:color="B9C6DA" w:sz="3"/>
          <w:bottom w:val="single" w:color="B9C6DA" w:sz="3"/>
          <w:right w:val="single" w:color="B9C6DA" w:sz="3"/>
          <w:insideH w:val="single" w:color="B9C6DA" w:sz="3"/>
          <w:insideV w:val="single" w:color="B9C6DA" w:sz="3"/>
        </w:tblBorders>
      </w:tblPr>
      <w:tblGrid>
        <w:gridCol w:w="551"/>
        <w:gridCol w:w="9087"/>
      </w:tblGrid>
      <w:tr>
        <w:trPr>
          <w:tblHeader/>
        </w:trPr>
        <w:tc>
          <w:tcPr>
            <w:tcW w:type="dxa" w:w="551"/>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w:t>
            </w:r>
          </w:p>
        </w:tc>
        <w:tc>
          <w:tcPr>
            <w:tcW w:type="dxa" w:w="9087"/>
            <w:shd w:fill="1F3864" w:color="auto" w:val="clear"/>
            <w:tcMar>
              <w:top w:type="dxa" w:w="70"/>
              <w:left w:type="dxa" w:w="90"/>
              <w:bottom w:type="dxa" w:w="70"/>
              <w:right w:type="dxa" w:w="90"/>
            </w:tcMar>
          </w:tcPr>
          <w:p>
            <w:pPr>
              <w:spacing w:after="0" w:line="250"/>
            </w:pPr>
            <w:r>
              <w:rPr>
                <w:b/>
                <w:bCs/>
                <w:color w:val="FFFFFF"/>
                <w:sz w:val="17"/>
                <w:szCs w:val="17"/>
                <w:rFonts w:ascii="Calibri" w:cs="Calibri" w:eastAsia="Calibri" w:hAnsi="Calibri"/>
              </w:rPr>
              <w:t xml:space="preserve">I can…</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state the role of a risk assessment in planning, design, prioritization and alignment</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list the five asset questions and give two examples for each</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name the three external stakeholder groups and why each is included</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order the NIST conducting tasks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match at least twelve behaviours to their policy</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order the five data classification levels and give one example each</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explain why test results, not documents, show policy effectiveness</w:t>
            </w:r>
          </w:p>
        </w:tc>
      </w:tr>
      <w:tr>
        <w:tc>
          <w:tcPr>
            <w:tcW w:type="dxa" w:w="551"/>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shd w:fill="F4F7FC" w:color="auto" w:val="clear"/>
            <w:tcMar>
              <w:top w:type="dxa" w:w="70"/>
              <w:left w:type="dxa" w:w="90"/>
              <w:bottom w:type="dxa" w:w="70"/>
              <w:right w:type="dxa" w:w="90"/>
            </w:tcMar>
          </w:tcPr>
          <w:p>
            <w:pPr>
              <w:spacing w:after="0" w:line="250"/>
            </w:pPr>
            <w:r>
              <w:rPr>
                <w:sz w:val="17"/>
                <w:szCs w:val="17"/>
                <w:rFonts w:ascii="Calibri" w:cs="Calibri" w:eastAsia="Calibri" w:hAnsi="Calibri"/>
              </w:rPr>
              <w:t xml:space="preserve">name the five audit pillars and seven typical audit findings</w:t>
            </w:r>
          </w:p>
        </w:tc>
      </w:tr>
      <w:tr>
        <w:tc>
          <w:tcPr>
            <w:tcW w:type="dxa" w:w="551"/>
            <w:tcMar>
              <w:top w:type="dxa" w:w="70"/>
              <w:left w:type="dxa" w:w="90"/>
              <w:bottom w:type="dxa" w:w="70"/>
              <w:right w:type="dxa" w:w="90"/>
            </w:tcMar>
          </w:tcPr>
          <w:p>
            <w:pPr>
              <w:spacing w:after="0" w:line="250"/>
            </w:pPr>
            <w:r>
              <w:rPr>
                <w:sz w:val="17"/>
                <w:szCs w:val="17"/>
                <w:rFonts w:ascii="Calibri" w:cs="Calibri" w:eastAsia="Calibri" w:hAnsi="Calibri"/>
              </w:rPr>
              <w:t xml:space="preserve">☐</w:t>
            </w:r>
          </w:p>
        </w:tc>
        <w:tc>
          <w:tcPr>
            <w:tcW w:type="dxa" w:w="9087"/>
            <w:tcMar>
              <w:top w:type="dxa" w:w="70"/>
              <w:left w:type="dxa" w:w="90"/>
              <w:bottom w:type="dxa" w:w="70"/>
              <w:right w:type="dxa" w:w="90"/>
            </w:tcMar>
          </w:tcPr>
          <w:p>
            <w:pPr>
              <w:spacing w:after="0" w:line="250"/>
            </w:pPr>
            <w:r>
              <w:rPr>
                <w:sz w:val="17"/>
                <w:szCs w:val="17"/>
                <w:rFonts w:ascii="Calibri" w:cs="Calibri" w:eastAsia="Calibri" w:hAnsi="Calibri"/>
              </w:rPr>
              <w:t xml:space="preserve">compute risk exposure and read the syllabus risk matrix</w:t>
            </w:r>
          </w:p>
        </w:tc>
      </w:tr>
    </w:tbl>
    <w:p>
      <w:pPr>
        <w:spacing w:after="120"/>
      </w:pPr>
    </w:p>
    <w:p>
      <w:pPr>
        <w:pStyle w:val="Heading2"/>
        <w:spacing w:before="260" w:after="110"/>
        <w:outlineLvl w:val="1"/>
      </w:pPr>
      <w:r>
        <w:rPr>
          <w:b/>
          <w:bCs/>
          <w:color w:val="1F3864"/>
          <w:sz w:val="25"/>
          <w:szCs w:val="25"/>
          <w:rFonts w:ascii="Calibri" w:cs="Calibri" w:eastAsia="Calibri" w:hAnsi="Calibri"/>
        </w:rPr>
        <w:t xml:space="preserve">7.6 Exam-day quick review</w:t>
      </w:r>
    </w:p>
    <w:p>
      <w:pPr>
        <w:pStyle w:val="ListParagraph"/>
        <w:numPr>
          <w:ilvl w:val="0"/>
          <w:numId w:val="2"/>
        </w:numPr>
        <w:spacing w:after="60" w:line="264"/>
      </w:pPr>
      <w:r>
        <w:rPr>
          <w:sz w:val="19"/>
          <w:szCs w:val="19"/>
          <w:rFonts w:ascii="Calibri" w:cs="Calibri" w:eastAsia="Calibri" w:hAnsi="Calibri"/>
        </w:rPr>
        <w:t xml:space="preserve">Two of the four Chapter 1 questions are </w:t>
      </w:r>
      <w:r>
        <w:rPr>
          <w:b/>
          <w:bCs/>
          <w:sz w:val="19"/>
          <w:szCs w:val="19"/>
          <w:rFonts w:ascii="Calibri" w:cs="Calibri" w:eastAsia="Calibri" w:hAnsi="Calibri"/>
        </w:rPr>
        <w:t xml:space="preserve">3-point K4s</w:t>
      </w:r>
      <w:r>
        <w:rPr>
          <w:sz w:val="19"/>
          <w:szCs w:val="19"/>
          <w:rFonts w:ascii="Calibri" w:cs="Calibri" w:eastAsia="Calibri" w:hAnsi="Calibri"/>
        </w:rPr>
        <w:t xml:space="preserve"> — read their scenarios slowly.</w:t>
      </w:r>
    </w:p>
    <w:p>
      <w:pPr>
        <w:pStyle w:val="ListParagraph"/>
        <w:numPr>
          <w:ilvl w:val="0"/>
          <w:numId w:val="2"/>
        </w:numPr>
        <w:spacing w:after="60" w:line="264"/>
      </w:pPr>
      <w:r>
        <w:rPr>
          <w:b/>
          <w:bCs/>
          <w:sz w:val="19"/>
          <w:szCs w:val="19"/>
          <w:rFonts w:ascii="Calibri" w:cs="Calibri" w:eastAsia="Calibri" w:hAnsi="Calibri"/>
        </w:rPr>
        <w:t xml:space="preserve">Audit = reveal.</w:t>
      </w:r>
      <w:r>
        <w:rPr>
          <w:sz w:val="19"/>
          <w:szCs w:val="19"/>
          <w:rFonts w:ascii="Calibri" w:cs="Calibri" w:eastAsia="Calibri" w:hAnsi="Calibri"/>
        </w:rPr>
        <w:t xml:space="preserve"> </w:t>
      </w:r>
      <w:r>
        <w:rPr>
          <w:b/>
          <w:bCs/>
          <w:sz w:val="19"/>
          <w:szCs w:val="19"/>
          <w:rFonts w:ascii="Calibri" w:cs="Calibri" w:eastAsia="Calibri" w:hAnsi="Calibri"/>
        </w:rPr>
        <w:t xml:space="preserve">Control = prevent.</w:t>
      </w:r>
      <w:r>
        <w:rPr>
          <w:sz w:val="19"/>
          <w:szCs w:val="19"/>
          <w:rFonts w:ascii="Calibri" w:cs="Calibri" w:eastAsia="Calibri" w:hAnsi="Calibri"/>
        </w:rPr>
        <w:t xml:space="preserve"> </w:t>
      </w:r>
      <w:r>
        <w:rPr>
          <w:b/>
          <w:bCs/>
          <w:sz w:val="19"/>
          <w:szCs w:val="19"/>
          <w:rFonts w:ascii="Calibri" w:cs="Calibri" w:eastAsia="Calibri" w:hAnsi="Calibri"/>
        </w:rPr>
        <w:t xml:space="preserve">Test = prove.</w:t>
      </w:r>
    </w:p>
    <w:p>
      <w:pPr>
        <w:pStyle w:val="ListParagraph"/>
        <w:numPr>
          <w:ilvl w:val="0"/>
          <w:numId w:val="2"/>
        </w:numPr>
        <w:spacing w:after="60" w:line="264"/>
      </w:pPr>
      <w:r>
        <w:rPr>
          <w:b/>
          <w:bCs/>
          <w:sz w:val="19"/>
          <w:szCs w:val="19"/>
          <w:rFonts w:ascii="Calibri" w:cs="Calibri" w:eastAsia="Calibri" w:hAnsi="Calibri"/>
        </w:rPr>
        <w:t xml:space="preserve">Compliance question → regulators.</w:t>
      </w:r>
    </w:p>
    <w:p>
      <w:pPr>
        <w:pStyle w:val="ListParagraph"/>
        <w:numPr>
          <w:ilvl w:val="0"/>
          <w:numId w:val="2"/>
        </w:numPr>
        <w:spacing w:after="60" w:line="264"/>
      </w:pPr>
      <w:r>
        <w:rPr>
          <w:b/>
          <w:bCs/>
          <w:sz w:val="19"/>
          <w:szCs w:val="19"/>
          <w:rFonts w:ascii="Calibri" w:cs="Calibri" w:eastAsia="Calibri" w:hAnsi="Calibri"/>
        </w:rPr>
        <w:t xml:space="preserve">Effectiveness question → test results.</w:t>
      </w:r>
    </w:p>
    <w:sectPr>
      <w:headerReference w:type="default" r:id="rId6"/>
      <w:footerReference w:type="default" r:id="rId7"/>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6DA" w:sz="4" w:space="4"/>
      </w:pBdr>
      <w:jc w:val="center"/>
    </w:pPr>
    <w:r>
      <w:rPr>
        <w:color w:val="5A5A5A"/>
        <w:sz w:val="15"/>
        <w:szCs w:val="15"/>
        <w:rFonts w:ascii="Calibri" w:cs="Calibri" w:eastAsia="Calibri" w:hAnsi="Calibri"/>
      </w:rPr>
      <w:t xml:space="preserve">Built only from the CTAL-SEC 2016 syllabus and official sample exam  ·  Page </w:t>
    </w:r>
    <w:r>
      <w:rPr>
        <w:color w:val="5A5A5A"/>
        <w:sz w:val="15"/>
        <w:szCs w:val="15"/>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6DA" w:sz="4" w:space="4"/>
      </w:pBdr>
      <w:tabs>
        <w:tab w:val="right" w:pos="9638"/>
      </w:tabs>
    </w:pPr>
    <w:r>
      <w:rPr>
        <w:color w:val="5A5A5A"/>
        <w:sz w:val="15"/>
        <w:szCs w:val="15"/>
        <w:rFonts w:ascii="Calibri" w:cs="Calibri" w:eastAsia="Calibri" w:hAnsi="Calibri"/>
      </w:rPr>
      <w:t xml:space="preserve">ISTQB® Advanced Level Security Tester (CT-SEC, Syllabus 2016)</w:t>
    </w:r>
    <w:r>
      <w:rPr>
        <w:color w:val="5A5A5A"/>
        <w:sz w:val="15"/>
        <w:szCs w:val="15"/>
        <w:rFonts w:ascii="Calibri" w:cs="Calibri" w:eastAsia="Calibri" w:hAnsi="Calibri"/>
      </w:rPr>
      <w:t xml:space="preserve">	Chapter 1 — Complete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19"/>
        <w:szCs w:val="19"/>
        <w:rFonts w:ascii="Calibri" w:cs="Calibri" w:eastAsia="Calibri" w:hAnsi="Calibri"/>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FFFFFF"/>
      <w:sz w:val="32"/>
      <w:szCs w:val="32"/>
      <w:rFonts w:ascii="Calibri" w:cs="Calibri" w:eastAsia="Calibri" w:hAnsi="Calibri"/>
    </w:rPr>
  </w:style>
  <w:style w:type="paragraph" w:styleId="Heading2">
    <w:name w:val="Heading 2"/>
    <w:basedOn w:val="Normal"/>
    <w:next w:val="Normal"/>
    <w:qFormat/>
    <w:rPr>
      <w:b/>
      <w:bCs/>
      <w:color w:val="1F3864"/>
      <w:sz w:val="25"/>
      <w:szCs w:val="25"/>
      <w:rFonts w:ascii="Calibri" w:cs="Calibri" w:eastAsia="Calibri" w:hAnsi="Calibri"/>
    </w:rPr>
  </w:style>
  <w:style w:type="paragraph" w:styleId="Heading3">
    <w:name w:val="Heading 3"/>
    <w:basedOn w:val="Normal"/>
    <w:next w:val="Normal"/>
    <w:qFormat/>
    <w:rPr>
      <w:b/>
      <w:bCs/>
      <w:color w:val="2E5C9A"/>
      <w:sz w:val="21"/>
      <w:szCs w:val="21"/>
      <w:rFonts w:ascii="Calibri" w:cs="Calibri" w:eastAsia="Calibri" w:hAnsi="Calibri"/>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2026-10-01T12:44:11.326Z</dcterms:created>
  <dcterms:modified xsi:type="dcterms:W3CDTF">2026-10-01T12:44:11.327Z</dcterms:modified>
</cp:coreProperties>
</file>

<file path=docProps/custom.xml><?xml version="1.0" encoding="utf-8"?>
<Properties xmlns="http://schemas.openxmlformats.org/officeDocument/2006/custom-properties" xmlns:vt="http://schemas.openxmlformats.org/officeDocument/2006/docPropsVTypes"/>
</file>