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righ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Network Project CSEN503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RDT 2.2 Report</w:t>
      </w:r>
    </w:p>
    <w:p>
      <w:pPr>
        <w:jc w:val="both"/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1-Team members Info:</w:t>
      </w: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Mohamed Elsaeed Mohamed Elmenshawy  55-12559  T-12</w:t>
      </w:r>
    </w:p>
    <w:p>
      <w:pPr>
        <w:ind w:firstLine="7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Mahmoud Hany Hebishy                                  55-18387  T-11</w:t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2-Roles of each member :</w:t>
      </w: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1"/>
        </w:numPr>
        <w:ind w:left="420" w:left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Mohamed :  was responsible for the receiver side and handling the corruption of packet received also was responsible for handling some logic in the sender side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"/>
        </w:numPr>
        <w:ind w:left="420" w:left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Mahmoud : was responsible for the sender side and handling the corruption of reply received also was responsible for handling some logic in the receiver side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3-FSM diagrams:</w:t>
      </w:r>
    </w:p>
    <w:p>
      <w:pPr>
        <w:ind w:firstLine="876" w:firstLineChars="274"/>
        <w:jc w:val="both"/>
        <w:rPr>
          <w:rFonts w:hint="default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/>
          <w:b w:val="0"/>
          <w:bCs w:val="0"/>
          <w:sz w:val="32"/>
          <w:szCs w:val="32"/>
          <w:u w:val="none"/>
          <w:lang w:val="en-US"/>
        </w:rPr>
        <w:t>1-Sender side:</w:t>
      </w:r>
    </w:p>
    <w:p>
      <w:pPr>
        <w:ind w:left="720" w:leftChars="0" w:firstLine="720" w:firstLineChars="0"/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5120640" cy="4109720"/>
            <wp:effectExtent l="0" t="0" r="3810" b="5080"/>
            <wp:docPr id="18" name="Picture 18" descr="WhatsApp Image 2023-12-01 at 10.10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3-12-01 at 10.10.31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/>
          <w:b w:val="0"/>
          <w:bCs w:val="0"/>
          <w:sz w:val="32"/>
          <w:szCs w:val="32"/>
          <w:u w:val="none"/>
          <w:lang w:val="en-US"/>
        </w:rPr>
      </w:pPr>
      <w:r>
        <w:rPr>
          <w:rFonts w:hint="default"/>
          <w:b w:val="0"/>
          <w:bCs w:val="0"/>
          <w:sz w:val="32"/>
          <w:szCs w:val="32"/>
          <w:u w:val="none"/>
          <w:lang w:val="en-US"/>
        </w:rPr>
        <w:t>2-Receiver side:</w:t>
      </w:r>
    </w:p>
    <w:p>
      <w:pPr>
        <w:ind w:left="720" w:leftChars="0" w:firstLine="720" w:firstLineChars="0"/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drawing>
          <wp:inline distT="0" distB="0" distL="114300" distR="114300">
            <wp:extent cx="5120640" cy="2359025"/>
            <wp:effectExtent l="0" t="0" r="3810" b="3175"/>
            <wp:docPr id="17" name="Picture 17" descr="WhatsApp Image 2023-12-01 at 10.10.31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12-01 at 10.10.31 PM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4-pseudo-code for RDT sender and receiver :</w:t>
      </w:r>
    </w:p>
    <w:p>
      <w:p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1-Receiver Side :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1-First we need to check if the received packet from sender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Corrupted or if its sequence number not equal to the expected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one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2-IF TRUE 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a)Show the corrupted Packet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b)Change the sequence Number 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c)Make a corrupted Packet with the changed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Sequence number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d)Print the expected sequence number from receiver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e)Print the corrupted Packet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d)Return the corrupted Packet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3-ELSE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a)add the correct data delivered to the puffer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b)Make a new Packet with the same sequence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number received from sender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c)Print the expected sequence number from receiver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d)Print the new Packet 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e)Return the new Packet</w:t>
      </w:r>
    </w:p>
    <w:p>
      <w:pPr>
        <w:numPr>
          <w:ilvl w:val="0"/>
          <w:numId w:val="0"/>
        </w:numPr>
        <w:ind w:left="840" w:leftChars="0" w:firstLine="719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2-Sender Side 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1- We Loop till the last character in the buffer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a) We get the Unicode of the current character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b) Create new Packet with this value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c) we Clone this Packet and save it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d) Print The sequence number of the current packet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e) Print the Packet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f) Send The Packet to the receiver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g) check for the corruption for reply from the receiver or the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   sequence number of the reply not the expected sequence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i)IF TRUE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1)Loop till the packet sent successfully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a)Send the cloned packet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h)change the sequence number to detect next character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>2- Print Sender Done</w:t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 xml:space="preserve">5-Addition to network.py file 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 </w:t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1- We printed the corruption packets or reply only if happened in “udt_send” 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ab/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     method </w:t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335905" cy="365760"/>
            <wp:effectExtent l="0" t="0" r="17145" b="15240"/>
            <wp:docPr id="15" name="Picture 15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56)"/>
                    <pic:cNvPicPr>
                      <a:picLocks noChangeAspect="1"/>
                    </pic:cNvPicPr>
                  </pic:nvPicPr>
                  <pic:blipFill>
                    <a:blip r:embed="rId7"/>
                    <a:srcRect t="52251" r="48337" b="41470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133340" cy="551180"/>
            <wp:effectExtent l="0" t="0" r="0" b="0"/>
            <wp:docPr id="14" name="Picture 14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55)"/>
                    <pic:cNvPicPr>
                      <a:picLocks noChangeAspect="1"/>
                    </pic:cNvPicPr>
                  </pic:nvPicPr>
                  <pic:blipFill>
                    <a:blip r:embed="rId8"/>
                    <a:srcRect t="76723" r="51279" b="140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ind w:firstLine="720" w:firstLineChars="0"/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0" w:firstLineChars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>Method to change the delay while sending the message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ab/>
        <w:t/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ab/>
        <w:t>“__corrupt_delay”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left="420" w:leftChars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ind w:left="420" w:leftChars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 xml:space="preserve">   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drawing>
          <wp:inline distT="0" distB="0" distL="114300" distR="114300">
            <wp:extent cx="5292090" cy="548640"/>
            <wp:effectExtent l="0" t="0" r="3810" b="3810"/>
            <wp:docPr id="16" name="Picture 16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57)"/>
                    <pic:cNvPicPr>
                      <a:picLocks noChangeAspect="1"/>
                    </pic:cNvPicPr>
                  </pic:nvPicPr>
                  <pic:blipFill>
                    <a:blip r:embed="rId9"/>
                    <a:srcRect t="39734" r="39540" b="491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firstLine="600" w:firstLineChars="25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ab/>
        <w:t xml:space="preserve">This part regarding to bonus part (the aspect for time out in my code = 2 </w:t>
      </w: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tab/>
        <w:t>seconds if exceeded it then time out happens)</w:t>
      </w:r>
    </w:p>
    <w:p>
      <w:pPr>
        <w:pStyle w:val="6"/>
        <w:keepNext w:val="0"/>
        <w:keepLines w:val="0"/>
        <w:widowControl/>
        <w:suppressLineNumbers w:val="0"/>
        <w:ind w:firstLine="600" w:firstLineChars="25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ind w:firstLine="600" w:firstLineChars="25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  <w:drawing>
          <wp:inline distT="0" distB="0" distL="114300" distR="114300">
            <wp:extent cx="3566160" cy="1098550"/>
            <wp:effectExtent l="0" t="0" r="15240" b="6350"/>
            <wp:docPr id="13" name="Picture 13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54)"/>
                    <pic:cNvPicPr>
                      <a:picLocks noChangeAspect="1"/>
                    </pic:cNvPicPr>
                  </pic:nvPicPr>
                  <pic:blipFill>
                    <a:blip r:embed="rId10"/>
                    <a:srcRect l="8279" t="52872" r="42311" b="1997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b w:val="0"/>
          <w:bCs w:val="0"/>
          <w:kern w:val="0"/>
          <w:sz w:val="24"/>
          <w:szCs w:val="24"/>
          <w:u w:val="none"/>
          <w:lang w:val="en-US" w:eastAsia="zh-CN" w:bidi="ar-SA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u w:val="none"/>
          <w:lang w:val="en-US"/>
        </w:rPr>
      </w:pPr>
      <w:r>
        <w:rPr>
          <w:rFonts w:hint="default"/>
          <w:b/>
          <w:bCs/>
          <w:sz w:val="32"/>
          <w:szCs w:val="32"/>
          <w:u w:val="none"/>
          <w:lang w:val="en-US"/>
        </w:rPr>
        <w:t>6-Test cases</w:t>
      </w:r>
    </w:p>
    <w:p>
      <w:pPr>
        <w:numPr>
          <w:ilvl w:val="0"/>
          <w:numId w:val="2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Sending “HE” With reliability =1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5029200" cy="2299335"/>
            <wp:effectExtent l="0" t="0" r="0" b="5715"/>
            <wp:docPr id="1" name="Picture 1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4)"/>
                    <pic:cNvPicPr>
                      <a:picLocks noChangeAspect="1"/>
                    </pic:cNvPicPr>
                  </pic:nvPicPr>
                  <pic:blipFill>
                    <a:blip r:embed="rId11"/>
                    <a:srcRect t="1859" r="45314" b="5376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Sending “HE” With reliability =0.7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937760" cy="4909820"/>
            <wp:effectExtent l="0" t="0" r="15240" b="5080"/>
            <wp:docPr id="3" name="Picture 3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3)"/>
                    <pic:cNvPicPr>
                      <a:picLocks noChangeAspect="1"/>
                    </pic:cNvPicPr>
                  </pic:nvPicPr>
                  <pic:blipFill>
                    <a:blip r:embed="rId12"/>
                    <a:srcRect t="1757" r="4449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t xml:space="preserve">Sending “TEST”With </w:t>
      </w: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reliability =0.5</w:t>
      </w:r>
    </w:p>
    <w:p>
      <w:pPr>
        <w:numPr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754880" cy="4526280"/>
            <wp:effectExtent l="0" t="0" r="7620" b="7620"/>
            <wp:docPr id="11" name="Picture 11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2)"/>
                    <pic:cNvPicPr>
                      <a:picLocks noChangeAspect="1"/>
                    </pic:cNvPicPr>
                  </pic:nvPicPr>
                  <pic:blipFill>
                    <a:blip r:embed="rId13"/>
                    <a:srcRect t="1107" r="4160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4754880" cy="824865"/>
            <wp:effectExtent l="0" t="0" r="7620" b="13335"/>
            <wp:docPr id="12" name="Picture 12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53)"/>
                    <pic:cNvPicPr>
                      <a:picLocks noChangeAspect="1"/>
                    </pic:cNvPicPr>
                  </pic:nvPicPr>
                  <pic:blipFill>
                    <a:blip r:embed="rId14"/>
                    <a:srcRect t="89841" r="6705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Sending “TEST” With reliability =0.2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3566160" cy="3535045"/>
            <wp:effectExtent l="0" t="0" r="15240" b="8255"/>
            <wp:docPr id="4" name="Picture 4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7)"/>
                    <pic:cNvPicPr>
                      <a:picLocks noChangeAspect="1"/>
                    </pic:cNvPicPr>
                  </pic:nvPicPr>
                  <pic:blipFill>
                    <a:blip r:embed="rId15"/>
                    <a:srcRect t="2186" r="44493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3566160" cy="3968115"/>
            <wp:effectExtent l="0" t="0" r="15240" b="13335"/>
            <wp:docPr id="5" name="Picture 5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8)"/>
                    <pic:cNvPicPr>
                      <a:picLocks noChangeAspect="1"/>
                    </pic:cNvPicPr>
                  </pic:nvPicPr>
                  <pic:blipFill>
                    <a:blip r:embed="rId16"/>
                    <a:srcRect t="2465" r="5073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3657600" cy="4008120"/>
            <wp:effectExtent l="0" t="0" r="0" b="11430"/>
            <wp:docPr id="6" name="Picture 6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9)"/>
                    <pic:cNvPicPr>
                      <a:picLocks noChangeAspect="1"/>
                    </pic:cNvPicPr>
                  </pic:nvPicPr>
                  <pic:blipFill>
                    <a:blip r:embed="rId17"/>
                    <a:srcRect t="3920" r="5066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3657600" cy="4058920"/>
            <wp:effectExtent l="0" t="0" r="0" b="17780"/>
            <wp:docPr id="7" name="Picture 7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0)"/>
                    <pic:cNvPicPr>
                      <a:picLocks noChangeAspect="1"/>
                    </pic:cNvPicPr>
                  </pic:nvPicPr>
                  <pic:blipFill>
                    <a:blip r:embed="rId18"/>
                    <a:srcRect t="4715" r="5168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3756660" cy="1280160"/>
            <wp:effectExtent l="0" t="0" r="15240" b="15240"/>
            <wp:docPr id="8" name="Picture 8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1)"/>
                    <pic:cNvPicPr>
                      <a:picLocks noChangeAspect="1"/>
                    </pic:cNvPicPr>
                  </pic:nvPicPr>
                  <pic:blipFill>
                    <a:blip r:embed="rId19"/>
                    <a:srcRect l="325" t="69117" r="4873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240" w:firstLineChars="100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firstLine="361" w:firstLineChars="100"/>
        <w:rPr>
          <w:rFonts w:hint="default"/>
          <w:b/>
          <w:bCs/>
          <w:sz w:val="36"/>
          <w:szCs w:val="36"/>
          <w:u w:val="none"/>
          <w:lang w:val="en-US"/>
        </w:rPr>
      </w:pPr>
      <w:r>
        <w:rPr>
          <w:rFonts w:hint="default"/>
          <w:b/>
          <w:bCs/>
          <w:sz w:val="36"/>
          <w:szCs w:val="36"/>
          <w:u w:val="none"/>
          <w:lang w:val="en-US"/>
        </w:rPr>
        <w:t>Conclusion:</w:t>
      </w:r>
    </w:p>
    <w:p>
      <w:pPr>
        <w:pStyle w:val="6"/>
        <w:keepNext w:val="0"/>
        <w:keepLines w:val="0"/>
        <w:widowControl/>
        <w:suppressLineNumbers w:val="0"/>
        <w:ind w:firstLine="361" w:firstLineChars="100"/>
        <w:rPr>
          <w:rFonts w:hint="default"/>
          <w:b/>
          <w:bCs/>
          <w:sz w:val="36"/>
          <w:szCs w:val="36"/>
          <w:u w:val="none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ind w:left="480" w:leftChars="240" w:firstLine="0" w:firstLineChars="0"/>
        <w:rPr>
          <w:rFonts w:hint="default" w:ascii="Simplified Arabic" w:hAnsi="Simplified Arabic" w:cs="Simplified Arabic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plified Arabic" w:hAnsi="Simplified Arabic" w:cs="Simplified Arabic"/>
          <w:b w:val="0"/>
          <w:bCs w:val="0"/>
          <w:sz w:val="24"/>
          <w:szCs w:val="24"/>
          <w:u w:val="none"/>
          <w:lang w:val="en-US"/>
        </w:rPr>
        <w:t>In conclusion, it can be observed that the transmitted message successfully reaches the intended receiver in all cases, fulfilling the primary objective of RDT v_2.0.</w:t>
      </w:r>
    </w:p>
    <w:sectPr>
      <w:foot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plified Arabic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cohVQiAgAAYAQAAA4AAABkcnMvZTJvRG9jLnhtbK1Uy27bMBC8F+g/&#10;ELzXkl00cA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nKIVU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31440C"/>
    <w:multiLevelType w:val="multilevel"/>
    <w:tmpl w:val="1531440C"/>
    <w:lvl w:ilvl="0" w:tentative="0">
      <w:start w:val="1"/>
      <w:numFmt w:val="decimal"/>
      <w:suff w:val="space"/>
      <w:lvlText w:val="%1-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CE9C815"/>
    <w:multiLevelType w:val="multilevel"/>
    <w:tmpl w:val="1CE9C815"/>
    <w:lvl w:ilvl="0" w:tentative="0">
      <w:start w:val="1"/>
      <w:numFmt w:val="decimal"/>
      <w:suff w:val="space"/>
      <w:lvlText w:val="%1-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372738"/>
    <w:rsid w:val="127F17A3"/>
    <w:rsid w:val="12B20B52"/>
    <w:rsid w:val="198C19F9"/>
    <w:rsid w:val="1ABC54B8"/>
    <w:rsid w:val="1DA70C8C"/>
    <w:rsid w:val="255275A2"/>
    <w:rsid w:val="364B190C"/>
    <w:rsid w:val="36F82478"/>
    <w:rsid w:val="3BFD65FB"/>
    <w:rsid w:val="3DD73903"/>
    <w:rsid w:val="450968B4"/>
    <w:rsid w:val="45CC436F"/>
    <w:rsid w:val="48713052"/>
    <w:rsid w:val="524A66EC"/>
    <w:rsid w:val="5AFE3B8D"/>
    <w:rsid w:val="5F1E649A"/>
    <w:rsid w:val="5FA110F6"/>
    <w:rsid w:val="61421330"/>
    <w:rsid w:val="645B432C"/>
    <w:rsid w:val="657A208C"/>
    <w:rsid w:val="6ED97C6F"/>
    <w:rsid w:val="72422A05"/>
    <w:rsid w:val="7B9A30C1"/>
    <w:rsid w:val="7BE778E1"/>
    <w:rsid w:val="7D98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2023-11-26T09:13:00Z</dcterms:created>
  <dc:creator>Dell</dc:creator>
  <cp:lastModifiedBy>Mohamed 424</cp:lastModifiedBy>
  <dcterms:modified xsi:type="dcterms:W3CDTF">2023-12-01T20:27:28Z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61FE9C2F1F9A4F7CBCF294B80F0B1531_12</vt:lpwstr>
  </property>
</Properties>
</file>